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8051" w14:textId="77777777" w:rsidR="00AD46CA" w:rsidRPr="005B5AD0" w:rsidRDefault="00AD46CA" w:rsidP="00DB629C">
      <w:pPr>
        <w:spacing w:after="0" w:line="240" w:lineRule="auto"/>
        <w:jc w:val="both"/>
        <w:rPr>
          <w:rFonts w:ascii="Sylfaen" w:hAnsi="Sylfaen"/>
          <w:b/>
          <w:i/>
          <w:sz w:val="24"/>
          <w:szCs w:val="24"/>
          <w:lang w:val="hy-AM"/>
        </w:rPr>
      </w:pPr>
      <w:r w:rsidRPr="005B5AD0">
        <w:rPr>
          <w:rFonts w:ascii="Sylfaen" w:hAnsi="Sylfaen"/>
          <w:noProof/>
          <w:sz w:val="24"/>
          <w:szCs w:val="24"/>
        </w:rPr>
        <w:drawing>
          <wp:anchor distT="0" distB="0" distL="114300" distR="114300" simplePos="0" relativeHeight="251659264" behindDoc="0" locked="0" layoutInCell="1" allowOverlap="1" wp14:anchorId="03819CCE" wp14:editId="1E69309A">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5B5AD0">
        <w:rPr>
          <w:rFonts w:ascii="Sylfaen" w:hAnsi="Sylfaen"/>
          <w:noProof/>
          <w:sz w:val="24"/>
          <w:szCs w:val="24"/>
        </w:rPr>
        <mc:AlternateContent>
          <mc:Choice Requires="wps">
            <w:drawing>
              <wp:anchor distT="0" distB="0" distL="114300" distR="114300" simplePos="0" relativeHeight="251660288" behindDoc="0" locked="0" layoutInCell="1" allowOverlap="1" wp14:anchorId="447A4C67" wp14:editId="22D1D7B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5AD8F91B" w14:textId="77777777" w:rsidR="005F4256" w:rsidRPr="00F30B06" w:rsidRDefault="005F4256" w:rsidP="00777FF0">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0B4B18E4" w14:textId="44C87FBB" w:rsidR="005F4256" w:rsidRDefault="005F4256" w:rsidP="00AD46CA">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A4C67" id="_x0000_t202" coordsize="21600,21600" o:spt="202" path="m,l,21600r21600,l21600,xe">
                <v:stroke joinstyle="miter"/>
                <v:path gradientshapeok="t" o:connecttype="rect"/>
              </v:shapetype>
              <v:shape id="Text Box 2" o:spid="_x0000_s1026" type="#_x0000_t202" style="position:absolute;left:0;text-align:left;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14:paraId="5AD8F91B" w14:textId="77777777" w:rsidR="005F4256" w:rsidRPr="00F30B06" w:rsidRDefault="005F4256" w:rsidP="00777FF0">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0B4B18E4" w14:textId="44C87FBB" w:rsidR="005F4256" w:rsidRDefault="005F4256" w:rsidP="00AD46CA">
                      <w:pPr>
                        <w:rPr>
                          <w:b/>
                          <w:sz w:val="20"/>
                          <w:szCs w:val="20"/>
                        </w:rPr>
                      </w:pPr>
                    </w:p>
                  </w:txbxContent>
                </v:textbox>
              </v:shape>
            </w:pict>
          </mc:Fallback>
        </mc:AlternateContent>
      </w:r>
      <w:r w:rsidRPr="005B5AD0">
        <w:rPr>
          <w:rFonts w:ascii="Sylfaen" w:hAnsi="Sylfaen"/>
          <w:b/>
          <w:i/>
          <w:noProof/>
          <w:sz w:val="24"/>
          <w:szCs w:val="24"/>
        </w:rPr>
        <w:drawing>
          <wp:inline distT="0" distB="0" distL="0" distR="0" wp14:anchorId="674C9E0E" wp14:editId="0158697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2E3B546E" w14:textId="77777777" w:rsidR="00AD46CA" w:rsidRPr="005B5AD0" w:rsidRDefault="00AD46CA" w:rsidP="00DB629C">
      <w:pPr>
        <w:spacing w:after="0" w:line="240" w:lineRule="auto"/>
        <w:jc w:val="both"/>
        <w:rPr>
          <w:rFonts w:ascii="Sylfaen" w:hAnsi="Sylfaen" w:cs="Sylfaen"/>
          <w:b/>
          <w:bCs/>
          <w:i/>
          <w:sz w:val="24"/>
          <w:szCs w:val="24"/>
          <w:lang w:val="hy-AM"/>
        </w:rPr>
      </w:pPr>
    </w:p>
    <w:p w14:paraId="3522D1DC" w14:textId="77777777" w:rsidR="00DD3099" w:rsidRPr="005B5AD0" w:rsidRDefault="00DD3099" w:rsidP="00DB629C">
      <w:pPr>
        <w:spacing w:after="0" w:line="240" w:lineRule="auto"/>
        <w:jc w:val="both"/>
        <w:rPr>
          <w:rFonts w:ascii="Sylfaen" w:hAnsi="Sylfaen" w:cs="Sylfaen"/>
          <w:b/>
          <w:bCs/>
          <w:i/>
          <w:sz w:val="24"/>
          <w:szCs w:val="24"/>
          <w:lang w:val="hy-AM"/>
        </w:rPr>
      </w:pPr>
    </w:p>
    <w:p w14:paraId="13D9ACDB" w14:textId="77777777" w:rsidR="00021445" w:rsidRDefault="00021445" w:rsidP="00DB629C">
      <w:pPr>
        <w:spacing w:after="0" w:line="240" w:lineRule="auto"/>
        <w:jc w:val="both"/>
        <w:rPr>
          <w:rFonts w:ascii="Sylfaen" w:hAnsi="Sylfaen" w:cs="Sylfaen"/>
          <w:b/>
          <w:bCs/>
          <w:i/>
          <w:sz w:val="24"/>
          <w:szCs w:val="24"/>
          <w:lang w:val="hy-AM"/>
        </w:rPr>
      </w:pPr>
    </w:p>
    <w:p w14:paraId="20C90F6C" w14:textId="77777777" w:rsidR="00123633" w:rsidRPr="009E0D26" w:rsidRDefault="00123633" w:rsidP="00DB629C">
      <w:pPr>
        <w:spacing w:after="0" w:line="240" w:lineRule="auto"/>
        <w:jc w:val="both"/>
        <w:rPr>
          <w:rFonts w:ascii="Times New Roman" w:hAnsi="Times New Roman" w:cs="Times New Roman"/>
          <w:i/>
          <w:iCs/>
          <w:sz w:val="24"/>
          <w:szCs w:val="24"/>
        </w:rPr>
      </w:pPr>
    </w:p>
    <w:p w14:paraId="70250665" w14:textId="18244ED4" w:rsidR="009E0D26" w:rsidRDefault="009E0D26" w:rsidP="00DB629C">
      <w:pPr>
        <w:spacing w:after="0" w:line="240" w:lineRule="auto"/>
        <w:jc w:val="center"/>
        <w:rPr>
          <w:rFonts w:ascii="Sylfaen" w:hAnsi="Sylfaen" w:cs="Times New Roman"/>
          <w:b/>
          <w:i/>
          <w:iCs/>
          <w:sz w:val="24"/>
          <w:szCs w:val="24"/>
        </w:rPr>
      </w:pPr>
      <w:r w:rsidRPr="009E0D26">
        <w:rPr>
          <w:rFonts w:ascii="Sylfaen" w:hAnsi="Sylfaen" w:cs="Times New Roman"/>
          <w:b/>
          <w:i/>
          <w:iCs/>
          <w:sz w:val="24"/>
          <w:szCs w:val="24"/>
        </w:rPr>
        <w:t xml:space="preserve">ON SITUATION WITH FREEDOM OF EXPRESSION AND VIOLATIONS OF JOURNALISTS AND MEDIA RIGHTS IN ARMENIA </w:t>
      </w:r>
    </w:p>
    <w:p w14:paraId="43F0D503" w14:textId="77777777" w:rsidR="009E0D26" w:rsidRPr="009E0D26" w:rsidRDefault="009E0D26" w:rsidP="00DB629C">
      <w:pPr>
        <w:spacing w:after="0" w:line="240" w:lineRule="auto"/>
        <w:jc w:val="center"/>
        <w:rPr>
          <w:rFonts w:ascii="Sylfaen" w:hAnsi="Sylfaen" w:cs="Times New Roman"/>
          <w:b/>
          <w:i/>
          <w:iCs/>
          <w:sz w:val="24"/>
          <w:szCs w:val="24"/>
        </w:rPr>
      </w:pPr>
    </w:p>
    <w:p w14:paraId="1E04B460" w14:textId="4021EA44" w:rsidR="00123633" w:rsidRPr="009E0D26" w:rsidRDefault="00777FF0" w:rsidP="00DB629C">
      <w:pPr>
        <w:spacing w:after="0" w:line="240" w:lineRule="auto"/>
        <w:jc w:val="center"/>
        <w:rPr>
          <w:rFonts w:ascii="Sylfaen" w:hAnsi="Sylfaen" w:cs="Times New Roman"/>
          <w:b/>
          <w:sz w:val="24"/>
          <w:szCs w:val="24"/>
        </w:rPr>
      </w:pPr>
      <w:r w:rsidRPr="009E0D26">
        <w:rPr>
          <w:rFonts w:ascii="Sylfaen" w:hAnsi="Sylfaen" w:cs="Times New Roman"/>
          <w:b/>
          <w:bCs/>
          <w:sz w:val="24"/>
          <w:szCs w:val="24"/>
        </w:rPr>
        <w:t xml:space="preserve">2022 first quarterly report by the </w:t>
      </w:r>
      <w:r w:rsidRPr="009E0D26">
        <w:rPr>
          <w:rFonts w:ascii="Sylfaen" w:hAnsi="Sylfaen" w:cs="Times New Roman"/>
          <w:b/>
          <w:sz w:val="24"/>
          <w:szCs w:val="24"/>
        </w:rPr>
        <w:t>Committee to Protect Freedom of Expression</w:t>
      </w:r>
    </w:p>
    <w:p w14:paraId="470AEC81" w14:textId="77777777" w:rsidR="00777FF0" w:rsidRDefault="00777FF0" w:rsidP="00DB629C">
      <w:pPr>
        <w:spacing w:after="0" w:line="240" w:lineRule="auto"/>
        <w:jc w:val="both"/>
        <w:rPr>
          <w:rFonts w:ascii="Sylfaen" w:hAnsi="Sylfaen"/>
          <w:b/>
          <w:sz w:val="24"/>
          <w:szCs w:val="24"/>
          <w:lang w:val="hy-AM"/>
        </w:rPr>
      </w:pPr>
    </w:p>
    <w:p w14:paraId="35888FC8" w14:textId="77777777" w:rsidR="00234C2C" w:rsidRPr="0099193C" w:rsidRDefault="0099193C" w:rsidP="00DB629C">
      <w:pPr>
        <w:spacing w:after="0" w:line="240" w:lineRule="auto"/>
        <w:jc w:val="both"/>
        <w:rPr>
          <w:rFonts w:ascii="Sylfaen" w:hAnsi="Sylfaen"/>
          <w:b/>
          <w:noProof/>
          <w:sz w:val="24"/>
          <w:szCs w:val="24"/>
        </w:rPr>
      </w:pPr>
      <w:r>
        <w:rPr>
          <w:rFonts w:ascii="Sylfaen" w:hAnsi="Sylfaen"/>
          <w:b/>
          <w:noProof/>
          <w:sz w:val="24"/>
          <w:szCs w:val="24"/>
        </w:rPr>
        <w:drawing>
          <wp:inline distT="0" distB="0" distL="0" distR="0" wp14:anchorId="37D39130" wp14:editId="566C39D2">
            <wp:extent cx="5942198" cy="2584367"/>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urnalis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9159" cy="2591744"/>
                    </a:xfrm>
                    <a:prstGeom prst="rect">
                      <a:avLst/>
                    </a:prstGeom>
                  </pic:spPr>
                </pic:pic>
              </a:graphicData>
            </a:graphic>
          </wp:inline>
        </w:drawing>
      </w:r>
    </w:p>
    <w:p w14:paraId="5300BB61" w14:textId="77777777" w:rsidR="00234C2C" w:rsidRPr="006D501C" w:rsidRDefault="00234C2C" w:rsidP="00DB629C">
      <w:pPr>
        <w:spacing w:after="0" w:line="240" w:lineRule="auto"/>
        <w:jc w:val="both"/>
        <w:rPr>
          <w:rFonts w:ascii="Sylfaen" w:hAnsi="Sylfaen"/>
          <w:b/>
          <w:noProof/>
          <w:sz w:val="24"/>
          <w:szCs w:val="24"/>
          <w:lang w:val="hy-AM"/>
        </w:rPr>
      </w:pPr>
    </w:p>
    <w:p w14:paraId="5D781786" w14:textId="2EDAEEE9" w:rsidR="00777FF0" w:rsidRPr="00F30B06" w:rsidRDefault="00777FF0" w:rsidP="00DB629C">
      <w:pPr>
        <w:spacing w:line="240" w:lineRule="auto"/>
        <w:ind w:firstLine="567"/>
        <w:jc w:val="both"/>
        <w:rPr>
          <w:rFonts w:ascii="Times New Roman" w:hAnsi="Times New Roman" w:cs="Times New Roman"/>
          <w:i/>
          <w:iCs/>
          <w:sz w:val="24"/>
          <w:szCs w:val="24"/>
        </w:rPr>
      </w:pPr>
      <w:r w:rsidRPr="00F30B06">
        <w:rPr>
          <w:rFonts w:ascii="Times New Roman" w:hAnsi="Times New Roman" w:cs="Times New Roman"/>
          <w:i/>
          <w:iCs/>
          <w:sz w:val="24"/>
          <w:szCs w:val="24"/>
        </w:rPr>
        <w:t xml:space="preserve">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the </w:t>
      </w:r>
      <w:r>
        <w:rPr>
          <w:rFonts w:ascii="Times New Roman" w:hAnsi="Times New Roman" w:cs="Times New Roman"/>
          <w:i/>
          <w:iCs/>
          <w:sz w:val="24"/>
          <w:szCs w:val="24"/>
        </w:rPr>
        <w:t>first</w:t>
      </w:r>
      <w:r w:rsidRPr="00F30B06">
        <w:rPr>
          <w:rFonts w:ascii="Times New Roman" w:hAnsi="Times New Roman" w:cs="Times New Roman"/>
          <w:i/>
          <w:iCs/>
          <w:sz w:val="24"/>
          <w:szCs w:val="24"/>
        </w:rPr>
        <w:t xml:space="preserve"> quarter of 202</w:t>
      </w:r>
      <w:r>
        <w:rPr>
          <w:rFonts w:ascii="Times New Roman" w:hAnsi="Times New Roman" w:cs="Times New Roman"/>
          <w:i/>
          <w:iCs/>
          <w:sz w:val="24"/>
          <w:szCs w:val="24"/>
        </w:rPr>
        <w:t>2</w:t>
      </w:r>
      <w:r w:rsidRPr="00F30B06">
        <w:rPr>
          <w:rFonts w:ascii="Times New Roman" w:hAnsi="Times New Roman" w:cs="Times New Roman"/>
          <w:i/>
          <w:iCs/>
          <w:sz w:val="24"/>
          <w:szCs w:val="24"/>
        </w:rPr>
        <w:t>.</w:t>
      </w:r>
    </w:p>
    <w:p w14:paraId="21257E46" w14:textId="77777777" w:rsidR="00777FF0" w:rsidRPr="00F30B06" w:rsidRDefault="00777FF0" w:rsidP="00DB629C">
      <w:pPr>
        <w:pStyle w:val="yiv7197151271msonormal"/>
        <w:shd w:val="clear" w:color="auto" w:fill="FFFFFF"/>
        <w:spacing w:before="0" w:beforeAutospacing="0" w:after="0" w:afterAutospacing="0"/>
        <w:ind w:firstLine="567"/>
        <w:jc w:val="both"/>
        <w:rPr>
          <w:i/>
          <w:iCs/>
          <w:color w:val="000000"/>
        </w:rPr>
      </w:pPr>
      <w:r w:rsidRPr="00F30B06">
        <w:rPr>
          <w:i/>
          <w:iCs/>
          <w:color w:val="000000"/>
        </w:rPr>
        <w:t>The sources of facts included in the report are the following:</w:t>
      </w:r>
    </w:p>
    <w:p w14:paraId="366A19BF" w14:textId="77777777" w:rsidR="00777FF0" w:rsidRPr="00F30B06" w:rsidRDefault="00777FF0" w:rsidP="00DB629C">
      <w:pPr>
        <w:pStyle w:val="yiv7197151271msonormal"/>
        <w:shd w:val="clear" w:color="auto" w:fill="FFFFFF"/>
        <w:spacing w:before="0" w:beforeAutospacing="0" w:after="0" w:afterAutospacing="0"/>
        <w:jc w:val="both"/>
        <w:rPr>
          <w:color w:val="000000"/>
        </w:rPr>
      </w:pPr>
      <w:r w:rsidRPr="00F30B06">
        <w:rPr>
          <w:i/>
          <w:iCs/>
          <w:color w:val="000000"/>
        </w:rPr>
        <w:t>- phone calls to CPFE “hot line”,</w:t>
      </w:r>
    </w:p>
    <w:p w14:paraId="1F6A97D2" w14:textId="77777777" w:rsidR="00777FF0" w:rsidRPr="00F30B06" w:rsidRDefault="00777FF0" w:rsidP="00DB629C">
      <w:pPr>
        <w:pStyle w:val="yiv7197151271msonormal"/>
        <w:shd w:val="clear" w:color="auto" w:fill="FFFFFF"/>
        <w:spacing w:before="0" w:beforeAutospacing="0" w:after="0" w:afterAutospacing="0"/>
        <w:jc w:val="both"/>
        <w:rPr>
          <w:color w:val="000000"/>
        </w:rPr>
      </w:pPr>
      <w:r w:rsidRPr="00F30B06">
        <w:rPr>
          <w:i/>
          <w:iCs/>
          <w:color w:val="000000"/>
        </w:rPr>
        <w:t>- meetings and conversations of the CPFE experts with mass media personnel,</w:t>
      </w:r>
    </w:p>
    <w:p w14:paraId="574F0830" w14:textId="77777777" w:rsidR="00777FF0" w:rsidRPr="00F30B06" w:rsidRDefault="00777FF0" w:rsidP="00DB629C">
      <w:pPr>
        <w:pStyle w:val="yiv7197151271msonormal"/>
        <w:shd w:val="clear" w:color="auto" w:fill="FFFFFF"/>
        <w:spacing w:before="0" w:beforeAutospacing="0" w:after="0" w:afterAutospacing="0"/>
        <w:jc w:val="both"/>
        <w:rPr>
          <w:color w:val="000000"/>
        </w:rPr>
      </w:pPr>
      <w:r w:rsidRPr="00F30B06">
        <w:rPr>
          <w:i/>
          <w:iCs/>
          <w:color w:val="000000"/>
        </w:rPr>
        <w:t>- replies to official inquiries sent to public bodies,</w:t>
      </w:r>
    </w:p>
    <w:p w14:paraId="0DF9FC6C" w14:textId="77777777" w:rsidR="00777FF0" w:rsidRPr="00F30B06" w:rsidRDefault="00777FF0" w:rsidP="00DB629C">
      <w:pPr>
        <w:pStyle w:val="yiv7197151271msonormal"/>
        <w:shd w:val="clear" w:color="auto" w:fill="FFFFFF"/>
        <w:spacing w:before="0" w:beforeAutospacing="0" w:after="0" w:afterAutospacing="0"/>
        <w:jc w:val="both"/>
        <w:rPr>
          <w:color w:val="000000"/>
        </w:rPr>
      </w:pPr>
      <w:r w:rsidRPr="00F30B06">
        <w:rPr>
          <w:i/>
          <w:iCs/>
          <w:color w:val="000000"/>
        </w:rPr>
        <w:t>- materials from court cases with media involvement,</w:t>
      </w:r>
    </w:p>
    <w:p w14:paraId="4A556CB0" w14:textId="77777777" w:rsidR="00777FF0" w:rsidRPr="00F30B06" w:rsidRDefault="00777FF0" w:rsidP="00DB629C">
      <w:pPr>
        <w:pStyle w:val="yiv7197151271msonormal"/>
        <w:shd w:val="clear" w:color="auto" w:fill="FFFFFF"/>
        <w:spacing w:before="0" w:beforeAutospacing="0" w:after="0" w:afterAutospacing="0"/>
        <w:jc w:val="both"/>
        <w:rPr>
          <w:color w:val="000000"/>
        </w:rPr>
      </w:pPr>
      <w:r w:rsidRPr="00F30B06">
        <w:rPr>
          <w:i/>
          <w:iCs/>
          <w:color w:val="000000"/>
        </w:rPr>
        <w:t>- materials disseminated by the partner journalist organization,</w:t>
      </w:r>
    </w:p>
    <w:p w14:paraId="7953F296" w14:textId="4492877E" w:rsidR="00234C2C" w:rsidRDefault="00777FF0" w:rsidP="00DB629C">
      <w:pPr>
        <w:spacing w:after="0" w:line="240" w:lineRule="auto"/>
        <w:jc w:val="both"/>
        <w:rPr>
          <w:rFonts w:ascii="Sylfaen" w:hAnsi="Sylfaen"/>
          <w:i/>
          <w:lang w:val="hy-AM"/>
        </w:rPr>
      </w:pPr>
      <w:r w:rsidRPr="00F30B06">
        <w:rPr>
          <w:rFonts w:ascii="Times New Roman" w:hAnsi="Times New Roman" w:cs="Times New Roman"/>
          <w:i/>
          <w:iCs/>
          <w:color w:val="000000"/>
          <w:sz w:val="24"/>
          <w:szCs w:val="24"/>
        </w:rPr>
        <w:t>- publications by the mass media.</w:t>
      </w:r>
      <w:r w:rsidR="00AD46CA" w:rsidRPr="00123633">
        <w:rPr>
          <w:rFonts w:ascii="Sylfaen" w:hAnsi="Sylfaen"/>
          <w:i/>
          <w:lang w:val="hy-AM"/>
        </w:rPr>
        <w:t xml:space="preserve">   </w:t>
      </w:r>
    </w:p>
    <w:p w14:paraId="248E5782" w14:textId="77777777" w:rsidR="00234C2C" w:rsidRDefault="00234C2C" w:rsidP="00DB629C">
      <w:pPr>
        <w:spacing w:after="0" w:line="240" w:lineRule="auto"/>
        <w:jc w:val="both"/>
        <w:rPr>
          <w:rFonts w:ascii="Sylfaen" w:hAnsi="Sylfaen"/>
          <w:i/>
          <w:lang w:val="hy-AM"/>
        </w:rPr>
      </w:pPr>
    </w:p>
    <w:p w14:paraId="03BFE92D" w14:textId="77777777" w:rsidR="00AD46CA" w:rsidRPr="00123633" w:rsidRDefault="00AD46CA" w:rsidP="00DB629C">
      <w:pPr>
        <w:spacing w:after="0" w:line="240" w:lineRule="auto"/>
        <w:jc w:val="both"/>
        <w:rPr>
          <w:rFonts w:ascii="Sylfaen" w:hAnsi="Sylfaen"/>
          <w:i/>
          <w:lang w:val="hy-AM"/>
        </w:rPr>
      </w:pPr>
      <w:r w:rsidRPr="00123633">
        <w:rPr>
          <w:rFonts w:ascii="Sylfaen" w:hAnsi="Sylfaen"/>
          <w:i/>
          <w:lang w:val="hy-AM"/>
        </w:rPr>
        <w:t xml:space="preserve">  </w:t>
      </w:r>
    </w:p>
    <w:p w14:paraId="66A063AD" w14:textId="77777777" w:rsidR="00777FF0" w:rsidRDefault="00777FF0" w:rsidP="00DB629C">
      <w:pPr>
        <w:pStyle w:val="NormalWeb"/>
        <w:spacing w:before="0" w:beforeAutospacing="0" w:after="0" w:afterAutospacing="0" w:line="240" w:lineRule="auto"/>
        <w:jc w:val="both"/>
        <w:rPr>
          <w:rFonts w:ascii="Sylfaen" w:hAnsi="Sylfaen"/>
          <w:b/>
          <w:bCs/>
          <w:i/>
          <w:color w:val="2E74B5" w:themeColor="accent1" w:themeShade="BF"/>
          <w:sz w:val="32"/>
          <w:szCs w:val="32"/>
          <w:lang w:val="hy-AM"/>
        </w:rPr>
      </w:pPr>
    </w:p>
    <w:p w14:paraId="13F09740" w14:textId="77777777" w:rsidR="00777FF0" w:rsidRDefault="00777FF0" w:rsidP="00DB629C">
      <w:pPr>
        <w:pStyle w:val="NormalWeb"/>
        <w:spacing w:before="0" w:beforeAutospacing="0" w:after="0" w:afterAutospacing="0" w:line="240" w:lineRule="auto"/>
        <w:jc w:val="both"/>
        <w:rPr>
          <w:rFonts w:ascii="Sylfaen" w:hAnsi="Sylfaen"/>
          <w:b/>
          <w:bCs/>
          <w:i/>
          <w:color w:val="2E74B5" w:themeColor="accent1" w:themeShade="BF"/>
          <w:sz w:val="32"/>
          <w:szCs w:val="32"/>
          <w:lang w:val="hy-AM"/>
        </w:rPr>
      </w:pPr>
    </w:p>
    <w:p w14:paraId="55DE8E25" w14:textId="77777777" w:rsidR="00777FF0" w:rsidRPr="00EE6896" w:rsidRDefault="00777FF0" w:rsidP="00DB629C">
      <w:pPr>
        <w:pStyle w:val="NormalWeb"/>
        <w:spacing w:before="0" w:beforeAutospacing="0" w:after="0" w:afterAutospacing="0" w:line="240" w:lineRule="auto"/>
        <w:jc w:val="center"/>
        <w:rPr>
          <w:rFonts w:ascii="Sylfaen" w:hAnsi="Sylfaen"/>
          <w:b/>
          <w:bCs/>
          <w:i/>
          <w:color w:val="2E74B5" w:themeColor="accent1" w:themeShade="BF"/>
          <w:sz w:val="32"/>
          <w:szCs w:val="32"/>
          <w:lang w:val="hy-AM"/>
        </w:rPr>
      </w:pPr>
      <w:r w:rsidRPr="00EE6896">
        <w:rPr>
          <w:rFonts w:ascii="Sylfaen" w:hAnsi="Sylfaen"/>
          <w:b/>
          <w:bCs/>
          <w:i/>
          <w:color w:val="2E74B5" w:themeColor="accent1" w:themeShade="BF"/>
          <w:sz w:val="32"/>
          <w:szCs w:val="32"/>
          <w:lang w:val="hy-AM"/>
        </w:rPr>
        <w:lastRenderedPageBreak/>
        <w:t>Contents</w:t>
      </w:r>
    </w:p>
    <w:p w14:paraId="56000A91" w14:textId="77777777" w:rsidR="00777FF0" w:rsidRPr="00281AC4" w:rsidRDefault="00777FF0" w:rsidP="00DB629C">
      <w:pPr>
        <w:pStyle w:val="NormalWeb"/>
        <w:spacing w:before="0" w:beforeAutospacing="0" w:after="0" w:afterAutospacing="0" w:line="240" w:lineRule="auto"/>
        <w:jc w:val="both"/>
        <w:rPr>
          <w:rFonts w:ascii="Sylfaen" w:hAnsi="Sylfaen"/>
          <w:b/>
          <w:bCs/>
          <w:i/>
          <w:color w:val="0070C0"/>
          <w:sz w:val="32"/>
          <w:szCs w:val="32"/>
          <w:lang w:val="hy-AM"/>
        </w:rPr>
      </w:pPr>
    </w:p>
    <w:p w14:paraId="5AA23072" w14:textId="77777777" w:rsidR="00777FF0" w:rsidRPr="00281AC4" w:rsidRDefault="00777FF0" w:rsidP="00DB629C">
      <w:pPr>
        <w:pStyle w:val="NormalWeb"/>
        <w:spacing w:before="0" w:beforeAutospacing="0" w:after="0" w:afterAutospacing="0" w:line="240" w:lineRule="auto"/>
        <w:jc w:val="both"/>
        <w:rPr>
          <w:rFonts w:ascii="Sylfaen" w:hAnsi="Sylfaen"/>
          <w:b/>
          <w:bCs/>
          <w:i/>
          <w:color w:val="0070C0"/>
          <w:sz w:val="28"/>
          <w:szCs w:val="28"/>
          <w:lang w:val="hy-AM"/>
        </w:rPr>
      </w:pPr>
    </w:p>
    <w:p w14:paraId="1B29621A" w14:textId="77777777" w:rsidR="00777FF0" w:rsidRPr="0089574C" w:rsidRDefault="00777FF0" w:rsidP="00DB629C">
      <w:pPr>
        <w:pStyle w:val="NormalWeb"/>
        <w:spacing w:before="0" w:beforeAutospacing="0" w:after="0" w:afterAutospacing="0" w:line="240" w:lineRule="auto"/>
        <w:jc w:val="both"/>
        <w:rPr>
          <w:rFonts w:ascii="Sylfaen" w:hAnsi="Sylfaen"/>
          <w:b/>
          <w:bCs/>
          <w:i/>
          <w:color w:val="0070C0"/>
          <w:sz w:val="28"/>
          <w:szCs w:val="28"/>
          <w:lang w:val="hy-AM"/>
        </w:rPr>
      </w:pPr>
      <w:r w:rsidRPr="0089574C">
        <w:rPr>
          <w:rFonts w:ascii="Sylfaen" w:hAnsi="Sylfaen"/>
          <w:b/>
          <w:bCs/>
          <w:i/>
          <w:color w:val="0070C0"/>
          <w:sz w:val="28"/>
          <w:szCs w:val="28"/>
          <w:lang w:val="hy-AM"/>
        </w:rPr>
        <w:t xml:space="preserve">Brief Summary      </w:t>
      </w:r>
      <w:r w:rsidRPr="0089574C">
        <w:rPr>
          <w:b/>
          <w:bCs/>
          <w:i/>
          <w:color w:val="0070C0"/>
          <w:sz w:val="28"/>
          <w:szCs w:val="28"/>
          <w:lang w:val="hy-AM"/>
        </w:rPr>
        <w:t>․․․․․․․․․․․․․․․․․․․․․․․․․․․․․․․․․․․․․․․․․</w:t>
      </w:r>
      <w:r w:rsidRPr="0089574C">
        <w:rPr>
          <w:b/>
          <w:bCs/>
          <w:i/>
          <w:color w:val="0070C0"/>
          <w:sz w:val="28"/>
          <w:szCs w:val="28"/>
          <w:lang w:val="en-US"/>
        </w:rPr>
        <w:t>………...</w:t>
      </w:r>
      <w:r w:rsidRPr="0089574C">
        <w:rPr>
          <w:b/>
          <w:bCs/>
          <w:i/>
          <w:color w:val="0070C0"/>
          <w:sz w:val="28"/>
          <w:szCs w:val="28"/>
          <w:lang w:val="hy-AM"/>
        </w:rPr>
        <w:t>․․․․․․․․․․․․․․․․․․․․․</w:t>
      </w:r>
      <w:r w:rsidRPr="0089574C">
        <w:rPr>
          <w:rFonts w:ascii="Sylfaen" w:hAnsi="Sylfaen"/>
          <w:b/>
          <w:bCs/>
          <w:i/>
          <w:color w:val="0070C0"/>
          <w:sz w:val="28"/>
          <w:szCs w:val="28"/>
          <w:lang w:val="hy-AM"/>
        </w:rPr>
        <w:t xml:space="preserve">  3</w:t>
      </w:r>
    </w:p>
    <w:p w14:paraId="1DA54D60" w14:textId="77777777" w:rsidR="00777FF0" w:rsidRPr="0089574C" w:rsidRDefault="00777FF0" w:rsidP="00DB629C">
      <w:pPr>
        <w:pStyle w:val="NormalWeb"/>
        <w:spacing w:before="0" w:beforeAutospacing="0" w:after="0" w:afterAutospacing="0" w:line="240" w:lineRule="auto"/>
        <w:jc w:val="both"/>
        <w:rPr>
          <w:rFonts w:ascii="Sylfaen" w:hAnsi="Sylfaen"/>
          <w:b/>
          <w:bCs/>
          <w:i/>
          <w:color w:val="0070C0"/>
          <w:sz w:val="28"/>
          <w:szCs w:val="28"/>
          <w:lang w:val="hy-AM"/>
        </w:rPr>
      </w:pPr>
    </w:p>
    <w:p w14:paraId="69960BC1" w14:textId="77777777" w:rsidR="00777FF0" w:rsidRPr="0089574C" w:rsidRDefault="00777FF0" w:rsidP="00DB629C">
      <w:pPr>
        <w:pStyle w:val="NormalWeb"/>
        <w:spacing w:before="0" w:beforeAutospacing="0" w:after="0" w:afterAutospacing="0" w:line="240" w:lineRule="auto"/>
        <w:jc w:val="both"/>
        <w:rPr>
          <w:rFonts w:ascii="Sylfaen" w:hAnsi="Sylfaen"/>
          <w:b/>
          <w:bCs/>
          <w:i/>
          <w:color w:val="0070C0"/>
          <w:sz w:val="28"/>
          <w:szCs w:val="28"/>
          <w:lang w:val="en-US"/>
        </w:rPr>
      </w:pPr>
      <w:r w:rsidRPr="0089574C">
        <w:rPr>
          <w:rFonts w:ascii="Sylfaen" w:hAnsi="Sylfaen"/>
          <w:b/>
          <w:bCs/>
          <w:i/>
          <w:color w:val="0070C0"/>
          <w:sz w:val="28"/>
          <w:szCs w:val="28"/>
          <w:lang w:val="hy-AM"/>
        </w:rPr>
        <w:t xml:space="preserve">Media Activities Environment         </w:t>
      </w:r>
      <w:r w:rsidRPr="0089574C">
        <w:rPr>
          <w:b/>
          <w:bCs/>
          <w:i/>
          <w:color w:val="0070C0"/>
          <w:sz w:val="28"/>
          <w:szCs w:val="28"/>
          <w:lang w:val="hy-AM"/>
        </w:rPr>
        <w:t>․․․․․․․․․․․․</w:t>
      </w:r>
      <w:r w:rsidRPr="0089574C">
        <w:rPr>
          <w:b/>
          <w:bCs/>
          <w:i/>
          <w:color w:val="0070C0"/>
          <w:sz w:val="28"/>
          <w:szCs w:val="28"/>
          <w:lang w:val="en-US"/>
        </w:rPr>
        <w:t>……………………….</w:t>
      </w:r>
      <w:r w:rsidRPr="0089574C">
        <w:rPr>
          <w:b/>
          <w:bCs/>
          <w:i/>
          <w:color w:val="0070C0"/>
          <w:sz w:val="28"/>
          <w:szCs w:val="28"/>
          <w:lang w:val="hy-AM"/>
        </w:rPr>
        <w:t>․․․․․․․․․․․․</w:t>
      </w:r>
      <w:r w:rsidRPr="0089574C">
        <w:rPr>
          <w:b/>
          <w:bCs/>
          <w:i/>
          <w:color w:val="0070C0"/>
          <w:sz w:val="28"/>
          <w:szCs w:val="28"/>
          <w:lang w:val="en-US"/>
        </w:rPr>
        <w:t>.</w:t>
      </w:r>
      <w:r w:rsidRPr="0089574C">
        <w:rPr>
          <w:rFonts w:ascii="Sylfaen" w:hAnsi="Sylfaen"/>
          <w:b/>
          <w:bCs/>
          <w:i/>
          <w:color w:val="0070C0"/>
          <w:sz w:val="28"/>
          <w:szCs w:val="28"/>
          <w:lang w:val="hy-AM"/>
        </w:rPr>
        <w:t xml:space="preserve"> </w:t>
      </w:r>
      <w:r w:rsidRPr="0089574C">
        <w:rPr>
          <w:rFonts w:ascii="Sylfaen" w:hAnsi="Sylfaen"/>
          <w:b/>
          <w:bCs/>
          <w:i/>
          <w:color w:val="0070C0"/>
          <w:sz w:val="28"/>
          <w:szCs w:val="28"/>
          <w:lang w:val="en-US"/>
        </w:rPr>
        <w:t>4</w:t>
      </w:r>
    </w:p>
    <w:p w14:paraId="3C4DC793" w14:textId="77777777" w:rsidR="00777FF0" w:rsidRPr="0089574C" w:rsidRDefault="00777FF0" w:rsidP="00DB629C">
      <w:pPr>
        <w:pStyle w:val="NormalWeb"/>
        <w:spacing w:before="0" w:beforeAutospacing="0" w:after="0" w:afterAutospacing="0" w:line="240" w:lineRule="auto"/>
        <w:jc w:val="both"/>
        <w:rPr>
          <w:rFonts w:ascii="Sylfaen" w:hAnsi="Sylfaen"/>
          <w:b/>
          <w:bCs/>
          <w:i/>
          <w:color w:val="0070C0"/>
          <w:sz w:val="28"/>
          <w:szCs w:val="28"/>
          <w:lang w:val="hy-AM"/>
        </w:rPr>
      </w:pPr>
    </w:p>
    <w:p w14:paraId="0EEE31CA" w14:textId="1C623327" w:rsidR="00777FF0" w:rsidRPr="0089574C" w:rsidRDefault="00777FF0" w:rsidP="00DB629C">
      <w:pPr>
        <w:spacing w:line="240" w:lineRule="auto"/>
        <w:jc w:val="both"/>
        <w:rPr>
          <w:rFonts w:ascii="Sylfaen" w:hAnsi="Sylfaen"/>
          <w:b/>
          <w:bCs/>
          <w:i/>
          <w:color w:val="0070C0"/>
          <w:sz w:val="28"/>
          <w:szCs w:val="28"/>
        </w:rPr>
      </w:pPr>
      <w:r w:rsidRPr="0089574C">
        <w:rPr>
          <w:rFonts w:ascii="Sylfaen" w:hAnsi="Sylfaen"/>
          <w:b/>
          <w:bCs/>
          <w:i/>
          <w:color w:val="0070C0"/>
          <w:sz w:val="28"/>
          <w:szCs w:val="28"/>
          <w:lang w:val="hy-AM"/>
        </w:rPr>
        <w:t xml:space="preserve">Violations of </w:t>
      </w:r>
      <w:r w:rsidRPr="0089574C">
        <w:rPr>
          <w:rFonts w:ascii="Sylfaen" w:hAnsi="Sylfaen"/>
          <w:b/>
          <w:bCs/>
          <w:i/>
          <w:color w:val="0070C0"/>
          <w:sz w:val="28"/>
          <w:szCs w:val="28"/>
        </w:rPr>
        <w:t xml:space="preserve"> </w:t>
      </w:r>
      <w:r w:rsidRPr="0089574C">
        <w:rPr>
          <w:rFonts w:ascii="Sylfaen" w:hAnsi="Sylfaen"/>
          <w:b/>
          <w:bCs/>
          <w:i/>
          <w:color w:val="0070C0"/>
          <w:sz w:val="28"/>
          <w:szCs w:val="28"/>
          <w:lang w:val="hy-AM"/>
        </w:rPr>
        <w:t>Rights of Journalists and Media Outlets (general figures)</w:t>
      </w:r>
      <w:r w:rsidRPr="0089574C">
        <w:rPr>
          <w:b/>
          <w:bCs/>
          <w:i/>
          <w:color w:val="0070C0"/>
          <w:sz w:val="28"/>
          <w:szCs w:val="28"/>
        </w:rPr>
        <w:t xml:space="preserve"> ........</w:t>
      </w:r>
      <w:r w:rsidR="0089574C" w:rsidRPr="0089574C">
        <w:rPr>
          <w:rFonts w:ascii="Sylfaen" w:hAnsi="Sylfaen"/>
          <w:b/>
          <w:bCs/>
          <w:i/>
          <w:color w:val="0070C0"/>
          <w:sz w:val="28"/>
          <w:szCs w:val="28"/>
        </w:rPr>
        <w:t>8</w:t>
      </w:r>
    </w:p>
    <w:p w14:paraId="62F8CEA0" w14:textId="77777777" w:rsidR="00777FF0" w:rsidRPr="0089574C" w:rsidRDefault="00777FF0" w:rsidP="00DB629C">
      <w:pPr>
        <w:pStyle w:val="NormalWeb"/>
        <w:spacing w:before="0" w:beforeAutospacing="0" w:after="0" w:afterAutospacing="0" w:line="240" w:lineRule="auto"/>
        <w:jc w:val="both"/>
        <w:rPr>
          <w:rFonts w:ascii="Sylfaen" w:hAnsi="Sylfaen" w:cs="Sylfaen"/>
          <w:b/>
          <w:i/>
          <w:color w:val="0070C0"/>
          <w:sz w:val="28"/>
          <w:szCs w:val="28"/>
          <w:lang w:val="en-US"/>
        </w:rPr>
      </w:pPr>
    </w:p>
    <w:p w14:paraId="7E1BAB76" w14:textId="08D4A3A4" w:rsidR="00777FF0" w:rsidRPr="0089574C" w:rsidRDefault="00777FF0" w:rsidP="00DB629C">
      <w:pPr>
        <w:pStyle w:val="NormalWeb"/>
        <w:spacing w:before="0" w:beforeAutospacing="0" w:after="0" w:afterAutospacing="0" w:line="240" w:lineRule="auto"/>
        <w:jc w:val="both"/>
        <w:rPr>
          <w:rFonts w:ascii="Sylfaen" w:hAnsi="Sylfaen" w:cs="Sylfaen"/>
          <w:b/>
          <w:i/>
          <w:color w:val="0070C0"/>
          <w:sz w:val="28"/>
          <w:szCs w:val="28"/>
          <w:lang w:val="hy-AM"/>
        </w:rPr>
      </w:pPr>
      <w:r w:rsidRPr="0089574C">
        <w:rPr>
          <w:rFonts w:ascii="Sylfaen" w:hAnsi="Sylfaen"/>
          <w:b/>
          <w:bCs/>
          <w:i/>
          <w:color w:val="0070C0"/>
          <w:sz w:val="28"/>
          <w:szCs w:val="28"/>
          <w:lang w:val="hy-AM"/>
        </w:rPr>
        <w:t xml:space="preserve">Physical Violence Against Journalists    </w:t>
      </w:r>
      <w:r w:rsidRPr="0089574C">
        <w:rPr>
          <w:b/>
          <w:i/>
          <w:color w:val="0070C0"/>
          <w:sz w:val="28"/>
          <w:szCs w:val="28"/>
          <w:lang w:val="hy-AM"/>
        </w:rPr>
        <w:t>․․․․․․․․․․․․</w:t>
      </w:r>
      <w:r w:rsidRPr="0089574C">
        <w:rPr>
          <w:b/>
          <w:i/>
          <w:color w:val="0070C0"/>
          <w:sz w:val="28"/>
          <w:szCs w:val="28"/>
          <w:lang w:val="en-US"/>
        </w:rPr>
        <w:t>……………………….</w:t>
      </w:r>
      <w:r w:rsidRPr="0089574C">
        <w:rPr>
          <w:b/>
          <w:i/>
          <w:color w:val="0070C0"/>
          <w:sz w:val="28"/>
          <w:szCs w:val="28"/>
          <w:lang w:val="hy-AM"/>
        </w:rPr>
        <w:t>․․․․․․</w:t>
      </w:r>
      <w:r w:rsidRPr="0089574C">
        <w:rPr>
          <w:rFonts w:ascii="Sylfaen" w:hAnsi="Sylfaen"/>
          <w:b/>
          <w:i/>
          <w:color w:val="0070C0"/>
          <w:sz w:val="28"/>
          <w:szCs w:val="28"/>
          <w:lang w:val="hy-AM"/>
        </w:rPr>
        <w:t xml:space="preserve">  1</w:t>
      </w:r>
      <w:r w:rsidR="0089574C">
        <w:rPr>
          <w:rFonts w:ascii="Sylfaen" w:hAnsi="Sylfaen"/>
          <w:b/>
          <w:i/>
          <w:color w:val="0070C0"/>
          <w:sz w:val="28"/>
          <w:szCs w:val="28"/>
          <w:lang w:val="en-US"/>
        </w:rPr>
        <w:t>0</w:t>
      </w:r>
      <w:r w:rsidRPr="0089574C">
        <w:rPr>
          <w:rFonts w:ascii="Sylfaen" w:hAnsi="Sylfaen" w:cs="Sylfaen"/>
          <w:b/>
          <w:i/>
          <w:color w:val="0070C0"/>
          <w:sz w:val="28"/>
          <w:szCs w:val="28"/>
          <w:lang w:val="hy-AM"/>
        </w:rPr>
        <w:br/>
      </w:r>
    </w:p>
    <w:p w14:paraId="068DB7D2" w14:textId="3C1407F5" w:rsidR="00777FF0" w:rsidRPr="0089574C" w:rsidRDefault="00777FF0" w:rsidP="00DB629C">
      <w:pPr>
        <w:pStyle w:val="NormalWeb"/>
        <w:spacing w:before="0" w:beforeAutospacing="0" w:after="0" w:afterAutospacing="0" w:line="240" w:lineRule="auto"/>
        <w:jc w:val="both"/>
        <w:rPr>
          <w:rFonts w:ascii="Sylfaen" w:hAnsi="Sylfaen"/>
          <w:b/>
          <w:i/>
          <w:color w:val="0070C0"/>
          <w:sz w:val="28"/>
          <w:szCs w:val="28"/>
          <w:lang w:val="en-US"/>
        </w:rPr>
      </w:pPr>
      <w:r w:rsidRPr="0089574C">
        <w:rPr>
          <w:rFonts w:ascii="Sylfaen" w:hAnsi="Sylfaen"/>
          <w:b/>
          <w:bCs/>
          <w:i/>
          <w:color w:val="0070C0"/>
          <w:sz w:val="28"/>
          <w:szCs w:val="28"/>
          <w:lang w:val="hy-AM"/>
        </w:rPr>
        <w:t xml:space="preserve">Pressure on Media and Their Personnel </w:t>
      </w:r>
      <w:r w:rsidRPr="0089574C">
        <w:rPr>
          <w:rFonts w:ascii="Sylfaen" w:hAnsi="Sylfaen" w:cs="Sylfaen"/>
          <w:b/>
          <w:i/>
          <w:color w:val="0070C0"/>
          <w:sz w:val="28"/>
          <w:szCs w:val="28"/>
          <w:lang w:val="en-US"/>
        </w:rPr>
        <w:t>…………………………</w:t>
      </w:r>
      <w:r w:rsidRPr="0089574C">
        <w:rPr>
          <w:b/>
          <w:i/>
          <w:color w:val="0070C0"/>
          <w:sz w:val="28"/>
          <w:szCs w:val="28"/>
          <w:lang w:val="hy-AM"/>
        </w:rPr>
        <w:t>․․․․․․․․․․</w:t>
      </w:r>
      <w:r w:rsidRPr="0089574C">
        <w:rPr>
          <w:b/>
          <w:i/>
          <w:color w:val="0070C0"/>
          <w:sz w:val="28"/>
          <w:szCs w:val="28"/>
          <w:lang w:val="en-US"/>
        </w:rPr>
        <w:t>…...</w:t>
      </w:r>
      <w:r w:rsidRPr="0089574C">
        <w:rPr>
          <w:rFonts w:ascii="Sylfaen" w:hAnsi="Sylfaen"/>
          <w:b/>
          <w:i/>
          <w:color w:val="0070C0"/>
          <w:sz w:val="28"/>
          <w:szCs w:val="28"/>
          <w:lang w:val="hy-AM"/>
        </w:rPr>
        <w:t xml:space="preserve">  </w:t>
      </w:r>
      <w:r w:rsidR="0089574C">
        <w:rPr>
          <w:rFonts w:ascii="Sylfaen" w:hAnsi="Sylfaen"/>
          <w:b/>
          <w:i/>
          <w:color w:val="0070C0"/>
          <w:sz w:val="28"/>
          <w:szCs w:val="28"/>
          <w:lang w:val="en-US"/>
        </w:rPr>
        <w:t>11</w:t>
      </w:r>
    </w:p>
    <w:p w14:paraId="05D1A0C6" w14:textId="77777777" w:rsidR="00777FF0" w:rsidRPr="0089574C" w:rsidRDefault="00777FF0" w:rsidP="00DB629C">
      <w:pPr>
        <w:pStyle w:val="NormalWeb"/>
        <w:spacing w:before="0" w:beforeAutospacing="0" w:after="0" w:afterAutospacing="0" w:line="240" w:lineRule="auto"/>
        <w:jc w:val="both"/>
        <w:rPr>
          <w:rFonts w:ascii="Sylfaen" w:hAnsi="Sylfaen" w:cs="Sylfaen"/>
          <w:b/>
          <w:i/>
          <w:color w:val="0070C0"/>
          <w:sz w:val="28"/>
          <w:szCs w:val="28"/>
          <w:lang w:val="hy-AM"/>
        </w:rPr>
      </w:pPr>
    </w:p>
    <w:p w14:paraId="56118938" w14:textId="48051A3F" w:rsidR="00777FF0" w:rsidRPr="0089574C" w:rsidRDefault="00777FF0" w:rsidP="00DB629C">
      <w:pPr>
        <w:pStyle w:val="NormalWeb"/>
        <w:spacing w:before="0" w:beforeAutospacing="0" w:after="0" w:afterAutospacing="0" w:line="240" w:lineRule="auto"/>
        <w:jc w:val="both"/>
        <w:rPr>
          <w:rFonts w:ascii="Sylfaen" w:hAnsi="Sylfaen" w:cs="Sylfaen"/>
          <w:b/>
          <w:i/>
          <w:color w:val="0070C0"/>
          <w:sz w:val="28"/>
          <w:szCs w:val="28"/>
          <w:lang w:val="hy-AM"/>
        </w:rPr>
      </w:pPr>
      <w:r w:rsidRPr="0089574C">
        <w:rPr>
          <w:rFonts w:ascii="Sylfaen" w:hAnsi="Sylfaen"/>
          <w:b/>
          <w:bCs/>
          <w:i/>
          <w:color w:val="0070C0"/>
          <w:sz w:val="28"/>
          <w:szCs w:val="28"/>
          <w:lang w:val="hy-AM"/>
        </w:rPr>
        <w:t>Violations of  Right to Receive and Disseminate Information</w:t>
      </w:r>
      <w:r w:rsidRPr="0089574C">
        <w:rPr>
          <w:rFonts w:ascii="Sylfaen" w:hAnsi="Sylfaen" w:cs="Sylfaen"/>
          <w:b/>
          <w:i/>
          <w:color w:val="0070C0"/>
          <w:sz w:val="28"/>
          <w:szCs w:val="28"/>
          <w:lang w:val="hy-AM"/>
        </w:rPr>
        <w:t xml:space="preserve"> </w:t>
      </w:r>
      <w:r w:rsidRPr="0089574C">
        <w:rPr>
          <w:rFonts w:ascii="Sylfaen" w:hAnsi="Sylfaen" w:cs="Sylfaen"/>
          <w:b/>
          <w:i/>
          <w:color w:val="0070C0"/>
          <w:sz w:val="28"/>
          <w:szCs w:val="28"/>
          <w:lang w:val="en-US"/>
        </w:rPr>
        <w:t>………</w:t>
      </w:r>
      <w:r w:rsidRPr="0089574C">
        <w:rPr>
          <w:b/>
          <w:i/>
          <w:color w:val="0070C0"/>
          <w:sz w:val="28"/>
          <w:szCs w:val="28"/>
          <w:lang w:val="hy-AM"/>
        </w:rPr>
        <w:t>․․․․․</w:t>
      </w:r>
      <w:r w:rsidRPr="0089574C">
        <w:rPr>
          <w:b/>
          <w:i/>
          <w:color w:val="0070C0"/>
          <w:sz w:val="28"/>
          <w:szCs w:val="28"/>
          <w:lang w:val="en-US"/>
        </w:rPr>
        <w:t>…...</w:t>
      </w:r>
      <w:r w:rsidRPr="0089574C">
        <w:rPr>
          <w:rFonts w:ascii="Sylfaen" w:hAnsi="Sylfaen"/>
          <w:b/>
          <w:i/>
          <w:color w:val="0070C0"/>
          <w:sz w:val="28"/>
          <w:szCs w:val="28"/>
          <w:lang w:val="hy-AM"/>
        </w:rPr>
        <w:t xml:space="preserve"> </w:t>
      </w:r>
      <w:r w:rsidR="0089574C">
        <w:rPr>
          <w:rFonts w:ascii="Sylfaen" w:hAnsi="Sylfaen"/>
          <w:b/>
          <w:i/>
          <w:color w:val="0070C0"/>
          <w:sz w:val="28"/>
          <w:szCs w:val="28"/>
          <w:lang w:val="en-US"/>
        </w:rPr>
        <w:t>41</w:t>
      </w:r>
      <w:r w:rsidRPr="0089574C">
        <w:rPr>
          <w:rFonts w:ascii="Sylfaen" w:hAnsi="Sylfaen" w:cs="Sylfaen"/>
          <w:b/>
          <w:i/>
          <w:color w:val="0070C0"/>
          <w:sz w:val="28"/>
          <w:szCs w:val="28"/>
          <w:lang w:val="hy-AM"/>
        </w:rPr>
        <w:t xml:space="preserve">             </w:t>
      </w:r>
    </w:p>
    <w:p w14:paraId="79CA1982" w14:textId="77777777" w:rsidR="00777FF0" w:rsidRPr="0089574C" w:rsidRDefault="00777FF0" w:rsidP="00DB629C">
      <w:pPr>
        <w:pStyle w:val="NormalWeb"/>
        <w:spacing w:before="0" w:beforeAutospacing="0" w:after="0" w:afterAutospacing="0" w:line="240" w:lineRule="auto"/>
        <w:jc w:val="both"/>
        <w:rPr>
          <w:rFonts w:ascii="Sylfaen" w:hAnsi="Sylfaen" w:cs="Sylfaen"/>
          <w:b/>
          <w:i/>
          <w:color w:val="0070C0"/>
          <w:sz w:val="28"/>
          <w:szCs w:val="28"/>
          <w:lang w:val="hy-AM"/>
        </w:rPr>
      </w:pPr>
    </w:p>
    <w:p w14:paraId="59418D35" w14:textId="2E4E6796" w:rsidR="00777FF0" w:rsidRPr="0089574C" w:rsidRDefault="00777FF0" w:rsidP="00DB629C">
      <w:pPr>
        <w:pStyle w:val="NormalWeb"/>
        <w:spacing w:before="0" w:beforeAutospacing="0" w:after="0" w:afterAutospacing="0" w:line="240" w:lineRule="auto"/>
        <w:jc w:val="both"/>
        <w:rPr>
          <w:rFonts w:ascii="Sylfaen" w:hAnsi="Sylfaen" w:cs="Sylfaen"/>
          <w:b/>
          <w:i/>
          <w:color w:val="0070C0"/>
          <w:sz w:val="28"/>
          <w:szCs w:val="28"/>
          <w:lang w:val="en-US"/>
        </w:rPr>
      </w:pPr>
      <w:r w:rsidRPr="0089574C">
        <w:rPr>
          <w:rFonts w:ascii="Sylfaen" w:hAnsi="Sylfaen"/>
          <w:b/>
          <w:bCs/>
          <w:i/>
          <w:color w:val="0070C0"/>
          <w:sz w:val="28"/>
          <w:szCs w:val="28"/>
          <w:lang w:val="hy-AM"/>
        </w:rPr>
        <w:t>Other Events on Acivity of Media and Journalist</w:t>
      </w:r>
      <w:r w:rsidR="00835F82">
        <w:rPr>
          <w:rFonts w:ascii="Sylfaen" w:hAnsi="Sylfaen"/>
          <w:b/>
          <w:bCs/>
          <w:i/>
          <w:color w:val="0070C0"/>
          <w:sz w:val="28"/>
          <w:szCs w:val="28"/>
          <w:lang w:val="en-US"/>
        </w:rPr>
        <w:t>s</w:t>
      </w:r>
      <w:r w:rsidRPr="0089574C">
        <w:rPr>
          <w:rFonts w:ascii="Sylfaen" w:hAnsi="Sylfaen"/>
          <w:b/>
          <w:bCs/>
          <w:i/>
          <w:color w:val="0070C0"/>
          <w:sz w:val="28"/>
          <w:szCs w:val="28"/>
          <w:lang w:val="hy-AM"/>
        </w:rPr>
        <w:t xml:space="preserve"> </w:t>
      </w:r>
      <w:r w:rsidRPr="0089574C">
        <w:rPr>
          <w:b/>
          <w:i/>
          <w:color w:val="0070C0"/>
          <w:sz w:val="28"/>
          <w:szCs w:val="28"/>
          <w:lang w:val="hy-AM"/>
        </w:rPr>
        <w:t>․․․․․․․․․․․․․․․․․․․․․․․․․․․</w:t>
      </w:r>
      <w:r w:rsidRPr="0089574C">
        <w:rPr>
          <w:b/>
          <w:i/>
          <w:color w:val="0070C0"/>
          <w:sz w:val="28"/>
          <w:szCs w:val="28"/>
          <w:lang w:val="en-US"/>
        </w:rPr>
        <w:t>…...</w:t>
      </w:r>
      <w:r w:rsidRPr="0089574C">
        <w:rPr>
          <w:rFonts w:ascii="Sylfaen" w:hAnsi="Sylfaen" w:cs="Sylfaen"/>
          <w:b/>
          <w:i/>
          <w:color w:val="0070C0"/>
          <w:sz w:val="28"/>
          <w:szCs w:val="28"/>
          <w:lang w:val="hy-AM"/>
        </w:rPr>
        <w:t xml:space="preserve">  </w:t>
      </w:r>
      <w:r w:rsidR="0089574C">
        <w:rPr>
          <w:rFonts w:ascii="Sylfaen" w:hAnsi="Sylfaen" w:cs="Sylfaen"/>
          <w:b/>
          <w:i/>
          <w:color w:val="0070C0"/>
          <w:sz w:val="28"/>
          <w:szCs w:val="28"/>
          <w:lang w:val="en-US"/>
        </w:rPr>
        <w:t>48</w:t>
      </w:r>
    </w:p>
    <w:p w14:paraId="42D30332" w14:textId="77777777" w:rsidR="00777FF0" w:rsidRDefault="00777FF0" w:rsidP="00DB629C">
      <w:pPr>
        <w:pStyle w:val="NormalWeb"/>
        <w:spacing w:before="0" w:beforeAutospacing="0" w:after="0" w:afterAutospacing="0" w:line="240" w:lineRule="auto"/>
        <w:jc w:val="both"/>
        <w:rPr>
          <w:rFonts w:ascii="Sylfaen" w:hAnsi="Sylfaen"/>
          <w:b/>
          <w:bCs/>
          <w:i/>
          <w:color w:val="000000"/>
          <w:sz w:val="32"/>
          <w:szCs w:val="32"/>
          <w:lang w:val="hy-AM"/>
        </w:rPr>
      </w:pPr>
    </w:p>
    <w:p w14:paraId="342E5FF2" w14:textId="77777777" w:rsidR="00777FF0" w:rsidRDefault="00777FF0" w:rsidP="00DB629C">
      <w:pPr>
        <w:pStyle w:val="NormalWeb"/>
        <w:spacing w:before="0" w:beforeAutospacing="0" w:after="0" w:afterAutospacing="0" w:line="240" w:lineRule="auto"/>
        <w:jc w:val="both"/>
        <w:rPr>
          <w:rFonts w:ascii="Sylfaen" w:hAnsi="Sylfaen"/>
          <w:b/>
          <w:bCs/>
          <w:i/>
          <w:color w:val="000000"/>
          <w:sz w:val="16"/>
          <w:szCs w:val="16"/>
          <w:highlight w:val="green"/>
          <w:lang w:val="hy-AM"/>
        </w:rPr>
      </w:pPr>
    </w:p>
    <w:p w14:paraId="72238507" w14:textId="77777777" w:rsidR="00777FF0" w:rsidRDefault="00777FF0" w:rsidP="00DB629C">
      <w:pPr>
        <w:pStyle w:val="NormalWeb"/>
        <w:spacing w:before="0" w:beforeAutospacing="0" w:after="0" w:afterAutospacing="0" w:line="240" w:lineRule="auto"/>
        <w:jc w:val="both"/>
        <w:rPr>
          <w:rFonts w:ascii="Sylfaen" w:hAnsi="Sylfaen"/>
          <w:b/>
          <w:bCs/>
          <w:i/>
          <w:color w:val="000000"/>
          <w:sz w:val="16"/>
          <w:szCs w:val="16"/>
          <w:highlight w:val="green"/>
          <w:lang w:val="hy-AM"/>
        </w:rPr>
      </w:pPr>
    </w:p>
    <w:p w14:paraId="57B34DA2" w14:textId="53DF8BF1" w:rsidR="00777FF0" w:rsidRDefault="00777FF0" w:rsidP="00DB629C">
      <w:pPr>
        <w:pStyle w:val="NormalWeb"/>
        <w:spacing w:before="0" w:beforeAutospacing="0" w:after="0" w:afterAutospacing="0" w:line="240" w:lineRule="auto"/>
        <w:jc w:val="both"/>
        <w:rPr>
          <w:rFonts w:ascii="Sylfaen" w:hAnsi="Sylfaen"/>
          <w:b/>
          <w:bCs/>
          <w:i/>
          <w:color w:val="44546A" w:themeColor="text2"/>
          <w:sz w:val="20"/>
          <w:szCs w:val="20"/>
          <w:lang w:val="hy-AM"/>
        </w:rPr>
      </w:pPr>
    </w:p>
    <w:p w14:paraId="14B635DE" w14:textId="77777777" w:rsidR="00777FF0" w:rsidRDefault="00777FF0" w:rsidP="00DB629C">
      <w:pPr>
        <w:pStyle w:val="NormalWeb"/>
        <w:spacing w:before="0" w:beforeAutospacing="0" w:after="0" w:afterAutospacing="0" w:line="240" w:lineRule="auto"/>
        <w:jc w:val="both"/>
        <w:rPr>
          <w:rFonts w:ascii="Sylfaen" w:hAnsi="Sylfaen"/>
          <w:b/>
          <w:bCs/>
          <w:i/>
          <w:color w:val="44546A" w:themeColor="text2"/>
          <w:sz w:val="20"/>
          <w:szCs w:val="20"/>
          <w:lang w:val="hy-AM"/>
        </w:rPr>
      </w:pPr>
    </w:p>
    <w:p w14:paraId="2D3D3C59" w14:textId="77777777" w:rsidR="00777FF0" w:rsidRDefault="00777FF0" w:rsidP="00DB629C">
      <w:pPr>
        <w:pStyle w:val="NormalWeb"/>
        <w:spacing w:before="0" w:beforeAutospacing="0" w:after="0" w:afterAutospacing="0" w:line="240" w:lineRule="auto"/>
        <w:jc w:val="both"/>
        <w:rPr>
          <w:rFonts w:ascii="Sylfaen" w:hAnsi="Sylfaen"/>
          <w:b/>
          <w:bCs/>
          <w:i/>
          <w:color w:val="44546A" w:themeColor="text2"/>
          <w:sz w:val="20"/>
          <w:szCs w:val="20"/>
          <w:lang w:val="hy-AM"/>
        </w:rPr>
      </w:pPr>
    </w:p>
    <w:p w14:paraId="2140ECBD" w14:textId="77777777" w:rsidR="00777FF0" w:rsidRPr="00B460B2" w:rsidRDefault="00777FF0" w:rsidP="00DB629C">
      <w:pPr>
        <w:pStyle w:val="NormalWeb"/>
        <w:spacing w:before="0" w:beforeAutospacing="0" w:after="0" w:afterAutospacing="0" w:line="240" w:lineRule="auto"/>
        <w:jc w:val="right"/>
        <w:rPr>
          <w:rFonts w:ascii="Sylfaen" w:hAnsi="Sylfaen"/>
          <w:b/>
          <w:bCs/>
          <w:i/>
          <w:color w:val="44546A" w:themeColor="text2"/>
          <w:sz w:val="20"/>
          <w:szCs w:val="20"/>
          <w:lang w:val="hy-AM"/>
        </w:rPr>
      </w:pPr>
      <w:r>
        <w:rPr>
          <w:rFonts w:ascii="Sylfaen" w:hAnsi="Sylfaen"/>
          <w:b/>
          <w:bCs/>
          <w:i/>
          <w:color w:val="44546A" w:themeColor="text2"/>
          <w:sz w:val="20"/>
          <w:szCs w:val="20"/>
          <w:lang w:val="en-US"/>
        </w:rPr>
        <w:t xml:space="preserve">Project Lead – </w:t>
      </w:r>
      <w:proofErr w:type="spellStart"/>
      <w:r>
        <w:rPr>
          <w:rFonts w:ascii="Sylfaen" w:hAnsi="Sylfaen"/>
          <w:b/>
          <w:bCs/>
          <w:i/>
          <w:color w:val="44546A" w:themeColor="text2"/>
          <w:sz w:val="20"/>
          <w:szCs w:val="20"/>
          <w:lang w:val="en-US"/>
        </w:rPr>
        <w:t>Ashot</w:t>
      </w:r>
      <w:proofErr w:type="spellEnd"/>
      <w:r>
        <w:rPr>
          <w:rFonts w:ascii="Sylfaen" w:hAnsi="Sylfaen"/>
          <w:b/>
          <w:bCs/>
          <w:i/>
          <w:color w:val="44546A" w:themeColor="text2"/>
          <w:sz w:val="20"/>
          <w:szCs w:val="20"/>
          <w:lang w:val="en-US"/>
        </w:rPr>
        <w:t xml:space="preserve"> </w:t>
      </w:r>
      <w:proofErr w:type="spellStart"/>
      <w:r>
        <w:rPr>
          <w:rFonts w:ascii="Sylfaen" w:hAnsi="Sylfaen"/>
          <w:b/>
          <w:bCs/>
          <w:i/>
          <w:color w:val="44546A" w:themeColor="text2"/>
          <w:sz w:val="20"/>
          <w:szCs w:val="20"/>
          <w:lang w:val="en-US"/>
        </w:rPr>
        <w:t>Melikyan</w:t>
      </w:r>
      <w:proofErr w:type="spellEnd"/>
    </w:p>
    <w:p w14:paraId="52C6D04C" w14:textId="4CD94684" w:rsidR="00777FF0" w:rsidRPr="00B460B2" w:rsidRDefault="00777FF0" w:rsidP="00DB629C">
      <w:pPr>
        <w:pStyle w:val="NormalWeb"/>
        <w:spacing w:before="0" w:beforeAutospacing="0" w:after="0" w:afterAutospacing="0" w:line="240" w:lineRule="auto"/>
        <w:jc w:val="right"/>
        <w:rPr>
          <w:rFonts w:ascii="Sylfaen" w:hAnsi="Sylfaen"/>
          <w:b/>
          <w:bCs/>
          <w:i/>
          <w:color w:val="44546A" w:themeColor="text2"/>
          <w:sz w:val="20"/>
          <w:szCs w:val="20"/>
          <w:lang w:val="hy-AM"/>
        </w:rPr>
      </w:pPr>
      <w:r>
        <w:rPr>
          <w:rFonts w:ascii="Sylfaen" w:hAnsi="Sylfaen"/>
          <w:b/>
          <w:bCs/>
          <w:i/>
          <w:color w:val="44546A" w:themeColor="text2"/>
          <w:sz w:val="20"/>
          <w:szCs w:val="20"/>
          <w:lang w:val="en-US"/>
        </w:rPr>
        <w:t xml:space="preserve">Media Expert – Hasmik </w:t>
      </w:r>
      <w:proofErr w:type="spellStart"/>
      <w:r>
        <w:rPr>
          <w:rFonts w:ascii="Sylfaen" w:hAnsi="Sylfaen"/>
          <w:b/>
          <w:bCs/>
          <w:i/>
          <w:color w:val="44546A" w:themeColor="text2"/>
          <w:sz w:val="20"/>
          <w:szCs w:val="20"/>
          <w:lang w:val="en-US"/>
        </w:rPr>
        <w:t>Budaghyan</w:t>
      </w:r>
      <w:proofErr w:type="spellEnd"/>
      <w:r>
        <w:rPr>
          <w:rFonts w:ascii="Sylfaen" w:hAnsi="Sylfaen"/>
          <w:b/>
          <w:bCs/>
          <w:i/>
          <w:color w:val="44546A" w:themeColor="text2"/>
          <w:sz w:val="20"/>
          <w:szCs w:val="20"/>
          <w:lang w:val="en-US"/>
        </w:rPr>
        <w:t xml:space="preserve"> </w:t>
      </w:r>
    </w:p>
    <w:p w14:paraId="3031D1F2" w14:textId="77777777" w:rsidR="00777FF0" w:rsidRDefault="00777FF0" w:rsidP="00DB629C">
      <w:pPr>
        <w:pStyle w:val="NormalWeb"/>
        <w:spacing w:before="0" w:beforeAutospacing="0" w:after="0" w:afterAutospacing="0" w:line="240" w:lineRule="auto"/>
        <w:jc w:val="both"/>
        <w:rPr>
          <w:rFonts w:ascii="Sylfaen" w:hAnsi="Sylfaen"/>
          <w:b/>
          <w:bCs/>
          <w:i/>
          <w:color w:val="000000"/>
          <w:sz w:val="16"/>
          <w:szCs w:val="16"/>
          <w:lang w:val="hy-AM"/>
        </w:rPr>
      </w:pPr>
    </w:p>
    <w:p w14:paraId="024FFEB2" w14:textId="77777777" w:rsidR="00777FF0" w:rsidRDefault="00777FF0" w:rsidP="00DB629C">
      <w:pPr>
        <w:spacing w:line="240" w:lineRule="auto"/>
        <w:jc w:val="both"/>
        <w:rPr>
          <w:rFonts w:ascii="Sylfaen" w:hAnsi="Sylfaen" w:cs="Sylfaen"/>
          <w:b/>
          <w:i/>
          <w:lang w:val="hy-AM"/>
        </w:rPr>
      </w:pPr>
    </w:p>
    <w:p w14:paraId="51EA949B" w14:textId="77777777" w:rsidR="00777FF0" w:rsidRDefault="00777FF0" w:rsidP="00DB629C">
      <w:pPr>
        <w:spacing w:line="240" w:lineRule="auto"/>
        <w:jc w:val="both"/>
        <w:rPr>
          <w:rFonts w:ascii="Sylfaen" w:hAnsi="Sylfaen" w:cs="Sylfaen"/>
          <w:b/>
          <w:i/>
          <w:lang w:val="hy-AM"/>
        </w:rPr>
      </w:pPr>
    </w:p>
    <w:p w14:paraId="2F53E304" w14:textId="77777777" w:rsidR="00777FF0" w:rsidRDefault="00777FF0" w:rsidP="00DB629C">
      <w:pPr>
        <w:spacing w:line="240" w:lineRule="auto"/>
        <w:jc w:val="both"/>
        <w:rPr>
          <w:rFonts w:ascii="Sylfaen" w:hAnsi="Sylfaen" w:cs="Sylfaen"/>
          <w:b/>
          <w:i/>
          <w:lang w:val="hy-AM"/>
        </w:rPr>
      </w:pPr>
    </w:p>
    <w:p w14:paraId="4038DFBA" w14:textId="77777777" w:rsidR="00777FF0" w:rsidRPr="00A924E4" w:rsidRDefault="00777FF0" w:rsidP="00DB629C">
      <w:pPr>
        <w:spacing w:line="240" w:lineRule="auto"/>
        <w:jc w:val="center"/>
        <w:rPr>
          <w:rFonts w:ascii="Sylfaen" w:hAnsi="Sylfaen" w:cs="Sylfaen"/>
          <w:b/>
          <w:i/>
          <w:color w:val="AEAAAA" w:themeColor="background2" w:themeShade="BF"/>
          <w:lang w:val="hy-AM"/>
        </w:rPr>
      </w:pPr>
      <w:r w:rsidRPr="00A924E4">
        <w:rPr>
          <w:rFonts w:ascii="Sylfaen" w:hAnsi="Sylfaen" w:cs="Sylfaen"/>
          <w:b/>
          <w:i/>
          <w:color w:val="AEAAAA" w:themeColor="background2" w:themeShade="BF"/>
          <w:lang w:val="hy-AM"/>
        </w:rPr>
        <w:t>The views and assessments expressed in the report belong to the CPFE and may not coincide with the international views and opinions of the National Endowment for Democracy.</w:t>
      </w:r>
    </w:p>
    <w:p w14:paraId="60EBC327" w14:textId="77777777" w:rsidR="00777FF0" w:rsidRDefault="00777FF0" w:rsidP="00DB629C">
      <w:pPr>
        <w:spacing w:line="240" w:lineRule="auto"/>
        <w:jc w:val="both"/>
        <w:rPr>
          <w:rFonts w:ascii="Sylfaen" w:hAnsi="Sylfaen" w:cs="Sylfaen"/>
          <w:b/>
          <w:i/>
          <w:color w:val="AEAAAA" w:themeColor="background2" w:themeShade="BF"/>
          <w:lang w:val="hy-AM"/>
        </w:rPr>
      </w:pPr>
    </w:p>
    <w:p w14:paraId="2B8F01C3" w14:textId="5DF909B1" w:rsidR="004D6175" w:rsidRDefault="004D6175" w:rsidP="00DB629C">
      <w:pPr>
        <w:spacing w:after="0" w:line="240" w:lineRule="auto"/>
        <w:jc w:val="both"/>
        <w:rPr>
          <w:rFonts w:ascii="Sylfaen" w:hAnsi="Sylfaen"/>
          <w:b/>
          <w:i/>
          <w:sz w:val="24"/>
          <w:szCs w:val="24"/>
          <w:lang w:val="hy-AM"/>
        </w:rPr>
      </w:pPr>
    </w:p>
    <w:p w14:paraId="35F5B301" w14:textId="2DE0EFD3" w:rsidR="00777FF0" w:rsidRDefault="00777FF0" w:rsidP="00DB629C">
      <w:pPr>
        <w:spacing w:after="0" w:line="240" w:lineRule="auto"/>
        <w:jc w:val="both"/>
        <w:rPr>
          <w:rFonts w:ascii="Sylfaen" w:hAnsi="Sylfaen"/>
          <w:b/>
          <w:i/>
          <w:sz w:val="24"/>
          <w:szCs w:val="24"/>
          <w:lang w:val="hy-AM"/>
        </w:rPr>
      </w:pPr>
    </w:p>
    <w:p w14:paraId="710487E7" w14:textId="7FD38DBA" w:rsidR="00777FF0" w:rsidRDefault="00777FF0" w:rsidP="00DB629C">
      <w:pPr>
        <w:spacing w:after="0" w:line="240" w:lineRule="auto"/>
        <w:jc w:val="both"/>
        <w:rPr>
          <w:rFonts w:ascii="Sylfaen" w:hAnsi="Sylfaen"/>
          <w:b/>
          <w:i/>
          <w:sz w:val="24"/>
          <w:szCs w:val="24"/>
          <w:lang w:val="hy-AM"/>
        </w:rPr>
      </w:pPr>
    </w:p>
    <w:p w14:paraId="71F112C7" w14:textId="77777777" w:rsidR="00DB629C" w:rsidRDefault="00DB629C" w:rsidP="00DB629C">
      <w:pPr>
        <w:spacing w:after="0" w:line="240" w:lineRule="auto"/>
        <w:jc w:val="both"/>
        <w:rPr>
          <w:rFonts w:ascii="Sylfaen" w:hAnsi="Sylfaen"/>
          <w:b/>
          <w:i/>
          <w:sz w:val="24"/>
          <w:szCs w:val="24"/>
          <w:lang w:val="hy-AM"/>
        </w:rPr>
      </w:pPr>
    </w:p>
    <w:p w14:paraId="473D2FE7" w14:textId="77777777" w:rsidR="00777FF0" w:rsidRDefault="00777FF0" w:rsidP="00DB629C">
      <w:pPr>
        <w:spacing w:after="0" w:line="240" w:lineRule="auto"/>
        <w:jc w:val="both"/>
        <w:rPr>
          <w:rFonts w:ascii="Sylfaen" w:hAnsi="Sylfaen"/>
          <w:b/>
          <w:i/>
          <w:sz w:val="24"/>
          <w:szCs w:val="24"/>
          <w:lang w:val="hy-AM"/>
        </w:rPr>
      </w:pPr>
    </w:p>
    <w:p w14:paraId="3E14B867" w14:textId="5EE9575A" w:rsidR="009B6264" w:rsidRDefault="00777FF0" w:rsidP="00DB629C">
      <w:pPr>
        <w:spacing w:after="0" w:line="240" w:lineRule="auto"/>
        <w:jc w:val="center"/>
        <w:rPr>
          <w:rFonts w:ascii="Sylfaen" w:hAnsi="Sylfaen"/>
          <w:b/>
          <w:i/>
          <w:sz w:val="24"/>
          <w:szCs w:val="24"/>
        </w:rPr>
      </w:pPr>
      <w:r w:rsidRPr="00777FF0">
        <w:rPr>
          <w:rFonts w:ascii="Sylfaen" w:hAnsi="Sylfaen"/>
          <w:b/>
          <w:i/>
          <w:sz w:val="24"/>
          <w:szCs w:val="24"/>
        </w:rPr>
        <w:lastRenderedPageBreak/>
        <w:t>BRIEF SUMMARY</w:t>
      </w:r>
    </w:p>
    <w:p w14:paraId="38C8F39E" w14:textId="77777777" w:rsidR="00777FF0" w:rsidRPr="00777FF0" w:rsidRDefault="00777FF0" w:rsidP="00DB629C">
      <w:pPr>
        <w:spacing w:after="0" w:line="240" w:lineRule="auto"/>
        <w:jc w:val="center"/>
        <w:rPr>
          <w:rFonts w:ascii="Sylfaen" w:hAnsi="Sylfaen"/>
          <w:b/>
          <w:i/>
          <w:sz w:val="28"/>
          <w:szCs w:val="28"/>
          <w:lang w:val="hy-AM"/>
        </w:rPr>
      </w:pPr>
    </w:p>
    <w:p w14:paraId="1E45D691" w14:textId="2A76351D" w:rsidR="00777FF0" w:rsidRDefault="009B6264" w:rsidP="00DB629C">
      <w:pPr>
        <w:autoSpaceDE w:val="0"/>
        <w:autoSpaceDN w:val="0"/>
        <w:adjustRightInd w:val="0"/>
        <w:spacing w:after="0" w:line="240" w:lineRule="auto"/>
        <w:jc w:val="both"/>
        <w:rPr>
          <w:rFonts w:ascii="Sylfaen" w:hAnsi="Sylfaen" w:cs="Sylfaen"/>
          <w:sz w:val="24"/>
          <w:szCs w:val="24"/>
          <w:lang w:val="hy-AM"/>
        </w:rPr>
      </w:pPr>
      <w:r w:rsidRPr="009B6264">
        <w:rPr>
          <w:rFonts w:ascii="Sylfaen" w:hAnsi="Sylfaen" w:cs="Sylfaen"/>
          <w:sz w:val="24"/>
          <w:szCs w:val="24"/>
          <w:lang w:val="hy-AM"/>
        </w:rPr>
        <w:tab/>
      </w:r>
      <w:r w:rsidR="00777FF0" w:rsidRPr="00777FF0">
        <w:rPr>
          <w:rFonts w:ascii="Sylfaen" w:hAnsi="Sylfaen" w:cs="Sylfaen"/>
          <w:sz w:val="24"/>
          <w:szCs w:val="24"/>
          <w:lang w:val="hy-AM"/>
        </w:rPr>
        <w:t xml:space="preserve">The first quarter of 2022 was a relatively quiet period for journalists and the media activity. The number of violations of their rights has significantly decreased. </w:t>
      </w:r>
      <w:r w:rsidR="00835F82" w:rsidRPr="00835F82">
        <w:rPr>
          <w:rFonts w:ascii="Sylfaen" w:hAnsi="Sylfaen" w:cs="Sylfaen"/>
          <w:b/>
          <w:bCs/>
          <w:sz w:val="24"/>
          <w:szCs w:val="24"/>
        </w:rPr>
        <w:t>1</w:t>
      </w:r>
      <w:r w:rsidR="00777FF0" w:rsidRPr="00777FF0">
        <w:rPr>
          <w:rFonts w:ascii="Sylfaen" w:hAnsi="Sylfaen" w:cs="Sylfaen"/>
          <w:sz w:val="24"/>
          <w:szCs w:val="24"/>
          <w:lang w:val="hy-AM"/>
        </w:rPr>
        <w:t xml:space="preserve"> case of violence was recorded, when a journalist was detained while covering a mass protest, as well as </w:t>
      </w:r>
      <w:r w:rsidR="00777FF0" w:rsidRPr="00835F82">
        <w:rPr>
          <w:rFonts w:ascii="Sylfaen" w:hAnsi="Sylfaen" w:cs="Sylfaen"/>
          <w:b/>
          <w:bCs/>
          <w:sz w:val="24"/>
          <w:szCs w:val="24"/>
          <w:lang w:val="hy-AM"/>
        </w:rPr>
        <w:t>12</w:t>
      </w:r>
      <w:r w:rsidR="00777FF0" w:rsidRPr="00777FF0">
        <w:rPr>
          <w:rFonts w:ascii="Sylfaen" w:hAnsi="Sylfaen" w:cs="Sylfaen"/>
          <w:sz w:val="24"/>
          <w:szCs w:val="24"/>
          <w:lang w:val="hy-AM"/>
        </w:rPr>
        <w:t xml:space="preserve"> cases of various other pressures. </w:t>
      </w:r>
      <w:r w:rsidR="00777FF0" w:rsidRPr="00835F82">
        <w:rPr>
          <w:rFonts w:ascii="Sylfaen" w:hAnsi="Sylfaen" w:cs="Sylfaen"/>
          <w:b/>
          <w:bCs/>
          <w:sz w:val="24"/>
          <w:szCs w:val="24"/>
          <w:lang w:val="hy-AM"/>
        </w:rPr>
        <w:t>7</w:t>
      </w:r>
      <w:r w:rsidR="00777FF0" w:rsidRPr="00777FF0">
        <w:rPr>
          <w:rFonts w:ascii="Sylfaen" w:hAnsi="Sylfaen" w:cs="Sylfaen"/>
          <w:sz w:val="24"/>
          <w:szCs w:val="24"/>
          <w:lang w:val="hy-AM"/>
        </w:rPr>
        <w:t xml:space="preserve"> new lawsuits have been filed against media outlets and journalists, all of which are based on defamation and insult under Article 1087</w:t>
      </w:r>
      <w:r w:rsidR="00835F82">
        <w:rPr>
          <w:rFonts w:ascii="Sylfaen" w:hAnsi="Sylfaen" w:cs="Sylfaen"/>
          <w:sz w:val="24"/>
          <w:szCs w:val="24"/>
        </w:rPr>
        <w:t xml:space="preserve"> Part </w:t>
      </w:r>
      <w:r w:rsidR="00777FF0" w:rsidRPr="00777FF0">
        <w:rPr>
          <w:rFonts w:ascii="Sylfaen" w:hAnsi="Sylfaen" w:cs="Sylfaen"/>
          <w:sz w:val="24"/>
          <w:szCs w:val="24"/>
          <w:lang w:val="hy-AM"/>
        </w:rPr>
        <w:t>1 of the RA Civil Code.</w:t>
      </w:r>
    </w:p>
    <w:p w14:paraId="086A58E1" w14:textId="037989A4" w:rsidR="00777FF0" w:rsidRDefault="00777FF0" w:rsidP="00DB629C">
      <w:pPr>
        <w:autoSpaceDE w:val="0"/>
        <w:autoSpaceDN w:val="0"/>
        <w:adjustRightInd w:val="0"/>
        <w:spacing w:after="0" w:line="240" w:lineRule="auto"/>
        <w:ind w:firstLine="720"/>
        <w:jc w:val="both"/>
        <w:rPr>
          <w:rFonts w:ascii="Sylfaen" w:hAnsi="Sylfaen" w:cs="Sylfaen"/>
          <w:sz w:val="24"/>
          <w:szCs w:val="24"/>
          <w:lang w:val="hy-AM"/>
        </w:rPr>
      </w:pPr>
      <w:r w:rsidRPr="00777FF0">
        <w:rPr>
          <w:rFonts w:ascii="Sylfaen" w:hAnsi="Sylfaen" w:cs="Sylfaen"/>
          <w:sz w:val="24"/>
          <w:szCs w:val="24"/>
          <w:lang w:val="hy-AM"/>
        </w:rPr>
        <w:t>Among the</w:t>
      </w:r>
      <w:r w:rsidR="00835F82">
        <w:rPr>
          <w:rFonts w:ascii="Sylfaen" w:hAnsi="Sylfaen" w:cs="Sylfaen"/>
          <w:sz w:val="24"/>
          <w:szCs w:val="24"/>
        </w:rPr>
        <w:t xml:space="preserve"> </w:t>
      </w:r>
      <w:r w:rsidRPr="00835F82">
        <w:rPr>
          <w:rFonts w:ascii="Sylfaen" w:hAnsi="Sylfaen" w:cs="Sylfaen"/>
          <w:b/>
          <w:bCs/>
          <w:sz w:val="24"/>
          <w:szCs w:val="24"/>
          <w:lang w:val="hy-AM"/>
        </w:rPr>
        <w:t>12</w:t>
      </w:r>
      <w:r w:rsidRPr="00777FF0">
        <w:rPr>
          <w:rFonts w:ascii="Sylfaen" w:hAnsi="Sylfaen" w:cs="Sylfaen"/>
          <w:sz w:val="24"/>
          <w:szCs w:val="24"/>
          <w:lang w:val="hy-AM"/>
        </w:rPr>
        <w:t xml:space="preserve"> cases of the above-mentioned pressures are the manifestations of insulting and disrespectful attitude towards the media representatives, as well as attempts of humiliation and obstruction of their work recorded during the quarter. Only one of these incidents has been investigated by law enforcement agencies.</w:t>
      </w:r>
    </w:p>
    <w:p w14:paraId="238E2047" w14:textId="1D32DEBE" w:rsidR="009B6264" w:rsidRPr="009B6264" w:rsidRDefault="00777FF0" w:rsidP="00DB629C">
      <w:pPr>
        <w:autoSpaceDE w:val="0"/>
        <w:autoSpaceDN w:val="0"/>
        <w:adjustRightInd w:val="0"/>
        <w:spacing w:after="0" w:line="240" w:lineRule="auto"/>
        <w:ind w:firstLine="720"/>
        <w:jc w:val="both"/>
        <w:rPr>
          <w:rFonts w:ascii="Sylfaen" w:hAnsi="Sylfaen" w:cs="Sylfaen"/>
          <w:sz w:val="24"/>
          <w:szCs w:val="24"/>
          <w:lang w:val="hy-AM"/>
        </w:rPr>
      </w:pPr>
      <w:r w:rsidRPr="00777FF0">
        <w:rPr>
          <w:rFonts w:ascii="Sylfaen" w:hAnsi="Sylfaen" w:cs="Sylfaen"/>
          <w:sz w:val="24"/>
          <w:szCs w:val="24"/>
          <w:lang w:val="hy-AM"/>
        </w:rPr>
        <w:t>In the period under review, in contrast to the decrease in physical violence and other types of pressure, there was a significant increase in violations of the right to receive and disseminate information</w:t>
      </w:r>
      <w:r w:rsidRPr="00777FF0">
        <w:rPr>
          <w:rFonts w:ascii="MS Mincho" w:eastAsia="MS Mincho" w:hAnsi="MS Mincho" w:cs="MS Mincho" w:hint="eastAsia"/>
          <w:sz w:val="24"/>
          <w:szCs w:val="24"/>
          <w:lang w:val="hy-AM"/>
        </w:rPr>
        <w:t>․</w:t>
      </w:r>
      <w:r w:rsidRPr="00777FF0">
        <w:rPr>
          <w:rFonts w:ascii="Sylfaen" w:hAnsi="Sylfaen" w:cs="Sylfaen"/>
          <w:sz w:val="24"/>
          <w:szCs w:val="24"/>
          <w:lang w:val="hy-AM"/>
        </w:rPr>
        <w:t xml:space="preserve"> There are </w:t>
      </w:r>
      <w:r w:rsidRPr="00835F82">
        <w:rPr>
          <w:rFonts w:ascii="Sylfaen" w:hAnsi="Sylfaen" w:cs="Sylfaen"/>
          <w:b/>
          <w:bCs/>
          <w:sz w:val="24"/>
          <w:szCs w:val="24"/>
          <w:lang w:val="hy-AM"/>
        </w:rPr>
        <w:t>45</w:t>
      </w:r>
      <w:r w:rsidRPr="00777FF0">
        <w:rPr>
          <w:rFonts w:ascii="Sylfaen" w:hAnsi="Sylfaen" w:cs="Sylfaen"/>
          <w:sz w:val="24"/>
          <w:szCs w:val="24"/>
          <w:lang w:val="hy-AM"/>
        </w:rPr>
        <w:t xml:space="preserve"> such cases, which is 30 more than in the same period last year. The media </w:t>
      </w:r>
      <w:r w:rsidR="00835F82">
        <w:rPr>
          <w:rFonts w:ascii="Sylfaen" w:hAnsi="Sylfaen" w:cs="Sylfaen"/>
          <w:sz w:val="24"/>
          <w:szCs w:val="24"/>
        </w:rPr>
        <w:t xml:space="preserve">outlets </w:t>
      </w:r>
      <w:r w:rsidRPr="00777FF0">
        <w:rPr>
          <w:rFonts w:ascii="Sylfaen" w:hAnsi="Sylfaen" w:cs="Sylfaen"/>
          <w:sz w:val="24"/>
          <w:szCs w:val="24"/>
          <w:lang w:val="hy-AM"/>
        </w:rPr>
        <w:t>continue to complain about the unnecessary delays and refusals to provide the requested information by the state agencies.</w:t>
      </w:r>
    </w:p>
    <w:p w14:paraId="1E79158B" w14:textId="793DBEDB" w:rsidR="009B6264" w:rsidRPr="009B6264" w:rsidRDefault="009B6264" w:rsidP="00DB629C">
      <w:pPr>
        <w:spacing w:after="0" w:line="240" w:lineRule="auto"/>
        <w:jc w:val="both"/>
        <w:rPr>
          <w:rFonts w:ascii="Sylfaen" w:hAnsi="Sylfaen" w:cs="Sylfaen"/>
          <w:sz w:val="24"/>
          <w:szCs w:val="24"/>
          <w:lang w:val="hy-AM"/>
        </w:rPr>
      </w:pPr>
      <w:r w:rsidRPr="009B6264">
        <w:rPr>
          <w:rFonts w:ascii="Sylfaen" w:hAnsi="Sylfaen"/>
          <w:sz w:val="24"/>
          <w:szCs w:val="24"/>
          <w:lang w:val="hy-AM"/>
        </w:rPr>
        <w:tab/>
      </w:r>
      <w:r w:rsidR="00777FF0" w:rsidRPr="00777FF0">
        <w:rPr>
          <w:rFonts w:ascii="Sylfaen" w:hAnsi="Sylfaen"/>
          <w:sz w:val="24"/>
          <w:szCs w:val="24"/>
          <w:lang w:val="hy-AM"/>
        </w:rPr>
        <w:t xml:space="preserve">International institutions continued to focus on the legislative changes made in Armenia last year, which posed threats to freedom of speech and the unhindered operation of the media. In particular, this assessment refers to the criminalization of the so-called </w:t>
      </w:r>
      <w:r w:rsidR="00835F82">
        <w:rPr>
          <w:rFonts w:ascii="Sylfaen" w:hAnsi="Sylfaen"/>
          <w:sz w:val="24"/>
          <w:szCs w:val="24"/>
        </w:rPr>
        <w:t>“</w:t>
      </w:r>
      <w:r w:rsidR="00777FF0" w:rsidRPr="00777FF0">
        <w:rPr>
          <w:rFonts w:ascii="Sylfaen" w:hAnsi="Sylfaen"/>
          <w:sz w:val="24"/>
          <w:szCs w:val="24"/>
          <w:lang w:val="hy-AM"/>
        </w:rPr>
        <w:t>serious insult</w:t>
      </w:r>
      <w:r w:rsidR="00835F82">
        <w:rPr>
          <w:rFonts w:ascii="Sylfaen" w:hAnsi="Sylfaen"/>
          <w:sz w:val="24"/>
          <w:szCs w:val="24"/>
        </w:rPr>
        <w:t>”</w:t>
      </w:r>
      <w:r w:rsidR="00777FF0" w:rsidRPr="00777FF0">
        <w:rPr>
          <w:rFonts w:ascii="Sylfaen" w:hAnsi="Sylfaen"/>
          <w:sz w:val="24"/>
          <w:szCs w:val="24"/>
          <w:lang w:val="hy-AM"/>
        </w:rPr>
        <w:t xml:space="preserve"> and the tripling of caps for pecuniary compensation for insult and slander. These regressive changes became a target of criticism earlier this year in a resolution passed by the Parliamentary Assembly of the Council of Europe, in the reports of </w:t>
      </w:r>
      <w:r w:rsidR="00835F82" w:rsidRPr="00777FF0">
        <w:rPr>
          <w:rFonts w:ascii="Sylfaen" w:hAnsi="Sylfaen"/>
          <w:sz w:val="24"/>
          <w:szCs w:val="24"/>
          <w:lang w:val="hy-AM"/>
        </w:rPr>
        <w:t>international human rights organizations</w:t>
      </w:r>
      <w:r w:rsidR="00835F82" w:rsidRPr="00223A92">
        <w:rPr>
          <w:rFonts w:ascii="Sylfaen" w:hAnsi="Sylfaen"/>
          <w:i/>
          <w:iCs/>
          <w:sz w:val="24"/>
          <w:szCs w:val="24"/>
          <w:lang w:val="hy-AM"/>
        </w:rPr>
        <w:t xml:space="preserve"> Freedom Hous</w:t>
      </w:r>
      <w:r w:rsidR="00835F82" w:rsidRPr="00223A92">
        <w:rPr>
          <w:rFonts w:ascii="Sylfaen" w:hAnsi="Sylfaen"/>
          <w:i/>
          <w:iCs/>
          <w:sz w:val="24"/>
          <w:szCs w:val="24"/>
        </w:rPr>
        <w:t>e</w:t>
      </w:r>
      <w:r w:rsidR="00835F82" w:rsidRPr="00777FF0">
        <w:rPr>
          <w:rFonts w:ascii="Sylfaen" w:hAnsi="Sylfaen"/>
          <w:sz w:val="24"/>
          <w:szCs w:val="24"/>
          <w:lang w:val="hy-AM"/>
        </w:rPr>
        <w:t xml:space="preserve"> and</w:t>
      </w:r>
      <w:r w:rsidR="00835F82">
        <w:rPr>
          <w:rFonts w:ascii="Sylfaen" w:hAnsi="Sylfaen"/>
          <w:sz w:val="24"/>
          <w:szCs w:val="24"/>
        </w:rPr>
        <w:t xml:space="preserve"> </w:t>
      </w:r>
      <w:r w:rsidR="00835F82" w:rsidRPr="00223A92">
        <w:rPr>
          <w:rFonts w:ascii="Sylfaen" w:hAnsi="Sylfaen"/>
          <w:i/>
          <w:iCs/>
          <w:sz w:val="24"/>
          <w:szCs w:val="24"/>
          <w:lang w:val="hy-AM"/>
        </w:rPr>
        <w:t>Amnesty International</w:t>
      </w:r>
      <w:r w:rsidR="00777FF0" w:rsidRPr="00777FF0">
        <w:rPr>
          <w:rFonts w:ascii="Sylfaen" w:hAnsi="Sylfaen"/>
          <w:sz w:val="24"/>
          <w:szCs w:val="24"/>
          <w:lang w:val="hy-AM"/>
        </w:rPr>
        <w:t>, deemed as unfounded restrictions on freedom of expression.</w:t>
      </w:r>
    </w:p>
    <w:p w14:paraId="6DF6BEE0" w14:textId="22E6674D" w:rsidR="009B6264" w:rsidRPr="009B6264" w:rsidRDefault="00777FF0" w:rsidP="00DB629C">
      <w:pPr>
        <w:shd w:val="clear" w:color="auto" w:fill="FFFFFF"/>
        <w:spacing w:after="300" w:line="240" w:lineRule="auto"/>
        <w:ind w:firstLine="720"/>
        <w:jc w:val="both"/>
        <w:textAlignment w:val="baseline"/>
        <w:rPr>
          <w:rFonts w:ascii="Sylfaen" w:hAnsi="Sylfaen" w:cs="Sylfaen"/>
          <w:sz w:val="24"/>
          <w:szCs w:val="24"/>
          <w:lang w:val="hy-AM"/>
        </w:rPr>
      </w:pPr>
      <w:r w:rsidRPr="00777FF0">
        <w:rPr>
          <w:rFonts w:ascii="Sylfaen" w:hAnsi="Sylfaen" w:cs="Sylfaen"/>
          <w:sz w:val="24"/>
          <w:szCs w:val="24"/>
          <w:lang w:val="hy-AM"/>
        </w:rPr>
        <w:t>More than 10 Armenian journalistic organizations consider it necessary not only to immediately review these changes, but also to reform the entire media legislation. This is conditioned by the need to abandon outdated approaches and principles, to apply modern regulations in the conditions of rapid development of information technologies, and to introduce the best international experience in our country. Therefore, in February-March, the representatives of these organizations initiated a series of discussions with the officials of the executive and legislative bodies, initiating a process of joint work on the reforms of the media legislation.</w:t>
      </w:r>
    </w:p>
    <w:p w14:paraId="2DC2A7BE" w14:textId="77777777" w:rsidR="0089574C" w:rsidRDefault="0089574C" w:rsidP="00DB629C">
      <w:pPr>
        <w:spacing w:line="240" w:lineRule="auto"/>
        <w:ind w:firstLine="567"/>
        <w:jc w:val="center"/>
        <w:rPr>
          <w:rFonts w:ascii="Sylfaen" w:hAnsi="Sylfaen"/>
          <w:b/>
          <w:i/>
        </w:rPr>
      </w:pPr>
    </w:p>
    <w:p w14:paraId="5682C435" w14:textId="650C32FC" w:rsidR="0089574C" w:rsidRDefault="0089574C" w:rsidP="00DB629C">
      <w:pPr>
        <w:spacing w:line="240" w:lineRule="auto"/>
        <w:ind w:firstLine="567"/>
        <w:jc w:val="center"/>
        <w:rPr>
          <w:rFonts w:ascii="Sylfaen" w:hAnsi="Sylfaen"/>
          <w:b/>
          <w:i/>
        </w:rPr>
      </w:pPr>
    </w:p>
    <w:p w14:paraId="200CDA92" w14:textId="77777777" w:rsidR="001A3CA6" w:rsidRDefault="001A3CA6" w:rsidP="00DB629C">
      <w:pPr>
        <w:spacing w:line="240" w:lineRule="auto"/>
        <w:ind w:firstLine="567"/>
        <w:jc w:val="center"/>
        <w:rPr>
          <w:rFonts w:ascii="Sylfaen" w:hAnsi="Sylfaen"/>
          <w:b/>
          <w:i/>
        </w:rPr>
      </w:pPr>
    </w:p>
    <w:p w14:paraId="3D0B9747" w14:textId="77777777" w:rsidR="0089574C" w:rsidRDefault="0089574C" w:rsidP="00DB629C">
      <w:pPr>
        <w:spacing w:line="240" w:lineRule="auto"/>
        <w:ind w:firstLine="567"/>
        <w:jc w:val="center"/>
        <w:rPr>
          <w:rFonts w:ascii="Sylfaen" w:hAnsi="Sylfaen"/>
          <w:b/>
          <w:i/>
        </w:rPr>
      </w:pPr>
    </w:p>
    <w:p w14:paraId="12A2699E" w14:textId="77777777" w:rsidR="0089574C" w:rsidRDefault="0089574C" w:rsidP="00DB629C">
      <w:pPr>
        <w:spacing w:line="240" w:lineRule="auto"/>
        <w:ind w:firstLine="567"/>
        <w:jc w:val="center"/>
        <w:rPr>
          <w:rFonts w:ascii="Sylfaen" w:hAnsi="Sylfaen"/>
          <w:b/>
          <w:i/>
        </w:rPr>
      </w:pPr>
    </w:p>
    <w:p w14:paraId="2E0589DE" w14:textId="00B74A1A" w:rsidR="009B6264" w:rsidRPr="00C14CFC" w:rsidRDefault="00C14CFC" w:rsidP="00DB629C">
      <w:pPr>
        <w:spacing w:line="240" w:lineRule="auto"/>
        <w:ind w:firstLine="567"/>
        <w:jc w:val="center"/>
        <w:rPr>
          <w:rFonts w:ascii="Sylfaen" w:hAnsi="Sylfaen"/>
          <w:b/>
          <w:i/>
        </w:rPr>
      </w:pPr>
      <w:r w:rsidRPr="009B79FB">
        <w:rPr>
          <w:rFonts w:ascii="Sylfaen" w:hAnsi="Sylfaen"/>
          <w:b/>
          <w:i/>
        </w:rPr>
        <w:t>MEDIA ACTIVITIES ENVIRONMENT</w:t>
      </w:r>
    </w:p>
    <w:p w14:paraId="2586D21B" w14:textId="2E45BA2A" w:rsidR="009B6264" w:rsidRPr="00C14CFC" w:rsidRDefault="00C14CFC" w:rsidP="00DB629C">
      <w:pPr>
        <w:autoSpaceDE w:val="0"/>
        <w:autoSpaceDN w:val="0"/>
        <w:adjustRightInd w:val="0"/>
        <w:spacing w:after="0" w:line="240" w:lineRule="auto"/>
        <w:ind w:firstLine="567"/>
        <w:jc w:val="both"/>
        <w:rPr>
          <w:rFonts w:ascii="Sylfaen" w:hAnsi="Sylfaen" w:cs="Sylfaen"/>
          <w:iCs/>
          <w:sz w:val="24"/>
          <w:szCs w:val="24"/>
          <w:lang w:val="hy-AM"/>
        </w:rPr>
      </w:pPr>
      <w:r w:rsidRPr="00C14CFC">
        <w:rPr>
          <w:rFonts w:ascii="Sylfaen" w:hAnsi="Sylfaen" w:cs="Sylfaen"/>
          <w:i/>
          <w:sz w:val="24"/>
          <w:szCs w:val="24"/>
          <w:lang w:val="hy-AM"/>
        </w:rPr>
        <w:t>The right to freedom of expression in Armenia continues to be unreasonably restricte</w:t>
      </w:r>
      <w:r>
        <w:rPr>
          <w:rFonts w:ascii="Sylfaen" w:hAnsi="Sylfaen" w:cs="Sylfaen"/>
          <w:i/>
          <w:sz w:val="24"/>
          <w:szCs w:val="24"/>
        </w:rPr>
        <w:t>d</w:t>
      </w:r>
      <w:r w:rsidRPr="00C14CFC">
        <w:rPr>
          <w:rFonts w:ascii="MS Mincho" w:eastAsia="MS Mincho" w:hAnsi="MS Mincho" w:cs="MS Mincho" w:hint="eastAsia"/>
          <w:i/>
          <w:sz w:val="24"/>
          <w:szCs w:val="24"/>
          <w:lang w:val="hy-AM"/>
        </w:rPr>
        <w:t>․</w:t>
      </w:r>
      <w:r w:rsidRPr="00C14CFC">
        <w:rPr>
          <w:rFonts w:ascii="Sylfaen" w:hAnsi="Sylfaen" w:cs="Sylfaen"/>
          <w:i/>
          <w:sz w:val="24"/>
          <w:szCs w:val="24"/>
          <w:lang w:val="hy-AM"/>
        </w:rPr>
        <w:t xml:space="preserve"> </w:t>
      </w:r>
      <w:r w:rsidRPr="00C14CFC">
        <w:rPr>
          <w:rFonts w:ascii="Sylfaen" w:hAnsi="Sylfaen" w:cs="Sylfaen"/>
          <w:iCs/>
          <w:sz w:val="24"/>
          <w:szCs w:val="24"/>
          <w:lang w:val="hy-AM"/>
        </w:rPr>
        <w:t xml:space="preserve">This is the assessment of the international human rights organization </w:t>
      </w:r>
      <w:r w:rsidRPr="00223A92">
        <w:rPr>
          <w:rFonts w:ascii="Sylfaen" w:hAnsi="Sylfaen" w:cs="Sylfaen"/>
          <w:i/>
          <w:sz w:val="24"/>
          <w:szCs w:val="24"/>
          <w:lang w:val="hy-AM"/>
        </w:rPr>
        <w:t>Amnesty International</w:t>
      </w:r>
      <w:r w:rsidRPr="00C14CFC">
        <w:rPr>
          <w:rFonts w:ascii="Sylfaen" w:hAnsi="Sylfaen" w:cs="Sylfaen"/>
          <w:iCs/>
          <w:sz w:val="24"/>
          <w:szCs w:val="24"/>
          <w:lang w:val="hy-AM"/>
        </w:rPr>
        <w:t xml:space="preserve">, which was published on March 29 in the annual report </w:t>
      </w:r>
      <w:r>
        <w:rPr>
          <w:rFonts w:ascii="Sylfaen" w:hAnsi="Sylfaen" w:cs="Sylfaen"/>
          <w:iCs/>
          <w:sz w:val="24"/>
          <w:szCs w:val="24"/>
        </w:rPr>
        <w:t>“</w:t>
      </w:r>
      <w:r w:rsidRPr="00C14CFC">
        <w:rPr>
          <w:rFonts w:ascii="Sylfaen" w:hAnsi="Sylfaen" w:cs="Sylfaen"/>
          <w:iCs/>
          <w:sz w:val="24"/>
          <w:szCs w:val="24"/>
          <w:lang w:val="hy-AM"/>
        </w:rPr>
        <w:t>The State of Human Rights in the World</w:t>
      </w:r>
      <w:r>
        <w:rPr>
          <w:rFonts w:ascii="Sylfaen" w:hAnsi="Sylfaen" w:cs="Sylfaen"/>
          <w:iCs/>
          <w:sz w:val="24"/>
          <w:szCs w:val="24"/>
        </w:rPr>
        <w:t>”</w:t>
      </w:r>
      <w:r w:rsidR="001A3CA6">
        <w:rPr>
          <w:rStyle w:val="FootnoteReference"/>
          <w:rFonts w:ascii="Sylfaen" w:hAnsi="Sylfaen" w:cs="Sylfaen"/>
          <w:iCs/>
          <w:sz w:val="24"/>
          <w:szCs w:val="24"/>
        </w:rPr>
        <w:footnoteReference w:id="1"/>
      </w:r>
      <w:r w:rsidRPr="00C14CFC">
        <w:rPr>
          <w:rFonts w:ascii="Sylfaen" w:hAnsi="Sylfaen" w:cs="Sylfaen"/>
          <w:iCs/>
          <w:sz w:val="24"/>
          <w:szCs w:val="24"/>
          <w:lang w:val="hy-AM"/>
        </w:rPr>
        <w:t>. The reason for this strict assessment is the legislative changes adopted by the Armenian authorities in 2021, which threaten the realization of the right to free expression in the country. We should remind that on March 24, 2021, the National Assembly adopted the draft law, according to which the caps for pecuniary compensation for insult and slander, stipulated in Article 1087</w:t>
      </w:r>
      <w:r w:rsidR="001A3CA6">
        <w:rPr>
          <w:rFonts w:ascii="Sylfaen" w:hAnsi="Sylfaen" w:cs="Sylfaen"/>
          <w:iCs/>
          <w:sz w:val="24"/>
          <w:szCs w:val="24"/>
        </w:rPr>
        <w:t xml:space="preserve"> Part </w:t>
      </w:r>
      <w:r w:rsidRPr="00C14CFC">
        <w:rPr>
          <w:rFonts w:ascii="Sylfaen" w:hAnsi="Sylfaen" w:cs="Sylfaen"/>
          <w:iCs/>
          <w:sz w:val="24"/>
          <w:szCs w:val="24"/>
          <w:lang w:val="hy-AM"/>
        </w:rPr>
        <w:t xml:space="preserve">1 of the RA Civil Code, were tripled. The Law of the Republic of Armenia on Making Amendments and </w:t>
      </w:r>
      <w:r w:rsidR="001A3CA6">
        <w:rPr>
          <w:rFonts w:ascii="Sylfaen" w:hAnsi="Sylfaen" w:cs="Sylfaen"/>
          <w:iCs/>
          <w:sz w:val="24"/>
          <w:szCs w:val="24"/>
        </w:rPr>
        <w:t xml:space="preserve">Addenda </w:t>
      </w:r>
      <w:r w:rsidRPr="00C14CFC">
        <w:rPr>
          <w:rFonts w:ascii="Sylfaen" w:hAnsi="Sylfaen" w:cs="Sylfaen"/>
          <w:iCs/>
          <w:sz w:val="24"/>
          <w:szCs w:val="24"/>
          <w:lang w:val="hy-AM"/>
        </w:rPr>
        <w:t>to the RA Criminal Code entered into force on August 30</w:t>
      </w:r>
      <w:r w:rsidRPr="001A3CA6">
        <w:rPr>
          <w:rFonts w:ascii="Sylfaen" w:hAnsi="Sylfaen" w:cs="Sylfaen"/>
          <w:iCs/>
          <w:sz w:val="24"/>
          <w:szCs w:val="24"/>
          <w:vertAlign w:val="superscript"/>
          <w:lang w:val="hy-AM"/>
        </w:rPr>
        <w:t>th</w:t>
      </w:r>
      <w:r w:rsidRPr="00C14CFC">
        <w:rPr>
          <w:rFonts w:ascii="Sylfaen" w:hAnsi="Sylfaen" w:cs="Sylfaen"/>
          <w:iCs/>
          <w:sz w:val="24"/>
          <w:szCs w:val="24"/>
          <w:lang w:val="hy-AM"/>
        </w:rPr>
        <w:t>, criminalizing the so-called “serious insults”</w:t>
      </w:r>
      <w:r>
        <w:rPr>
          <w:rFonts w:ascii="Sylfaen" w:hAnsi="Sylfaen" w:cs="Sylfaen"/>
          <w:iCs/>
          <w:sz w:val="24"/>
          <w:szCs w:val="24"/>
        </w:rPr>
        <w:t>,</w:t>
      </w:r>
      <w:r w:rsidRPr="00C14CFC">
        <w:rPr>
          <w:rFonts w:ascii="Sylfaen" w:hAnsi="Sylfaen" w:cs="Sylfaen"/>
          <w:iCs/>
          <w:sz w:val="24"/>
          <w:szCs w:val="24"/>
          <w:lang w:val="hy-AM"/>
        </w:rPr>
        <w:t xml:space="preserve"> namely swearing. By the way, public and state figures and a number of other groups enjoyed a higher level of protection, and insulting them would lead to more severe punishment, than in the case of an ordinary citizen.</w:t>
      </w:r>
    </w:p>
    <w:p w14:paraId="11678949" w14:textId="77777777" w:rsidR="00223A92" w:rsidRDefault="009B6264" w:rsidP="00DB629C">
      <w:pPr>
        <w:autoSpaceDE w:val="0"/>
        <w:autoSpaceDN w:val="0"/>
        <w:adjustRightInd w:val="0"/>
        <w:spacing w:after="0" w:line="240" w:lineRule="auto"/>
        <w:jc w:val="both"/>
        <w:rPr>
          <w:rFonts w:ascii="Sylfaen" w:hAnsi="Sylfaen" w:cs="Sylfaen"/>
          <w:sz w:val="24"/>
          <w:szCs w:val="24"/>
          <w:lang w:val="hy-AM"/>
        </w:rPr>
      </w:pPr>
      <w:r w:rsidRPr="009B6264">
        <w:rPr>
          <w:rFonts w:ascii="Sylfaen" w:hAnsi="Sylfaen" w:cs="Sylfaen"/>
          <w:sz w:val="24"/>
          <w:szCs w:val="24"/>
          <w:lang w:val="hy-AM"/>
        </w:rPr>
        <w:tab/>
      </w:r>
      <w:r w:rsidR="00223A92" w:rsidRPr="00223A92">
        <w:rPr>
          <w:rFonts w:ascii="Sylfaen" w:hAnsi="Sylfaen" w:cs="Sylfaen"/>
          <w:sz w:val="24"/>
          <w:szCs w:val="24"/>
          <w:lang w:val="hy-AM"/>
        </w:rPr>
        <w:t>During the first quarter of 2022, the dangers arising from the problematic legislative changes continued to remain in the discussion domain of both local journalistic organizations and international institutions, causing serious concern.</w:t>
      </w:r>
    </w:p>
    <w:p w14:paraId="1E237C63" w14:textId="1825B30E" w:rsidR="009B6264" w:rsidRPr="009B6264" w:rsidRDefault="009B6264" w:rsidP="00DB629C">
      <w:pPr>
        <w:autoSpaceDE w:val="0"/>
        <w:autoSpaceDN w:val="0"/>
        <w:adjustRightInd w:val="0"/>
        <w:spacing w:after="0" w:line="240" w:lineRule="auto"/>
        <w:jc w:val="both"/>
        <w:rPr>
          <w:rFonts w:ascii="Sylfaen" w:hAnsi="Sylfaen" w:cs="Sylfaen"/>
          <w:sz w:val="24"/>
          <w:szCs w:val="24"/>
          <w:lang w:val="hy-AM"/>
        </w:rPr>
      </w:pPr>
      <w:r w:rsidRPr="009B6264">
        <w:rPr>
          <w:rFonts w:ascii="Sylfaen" w:hAnsi="Sylfaen" w:cs="Sylfaen"/>
          <w:sz w:val="24"/>
          <w:szCs w:val="24"/>
          <w:lang w:val="hy-AM"/>
        </w:rPr>
        <w:tab/>
      </w:r>
      <w:r w:rsidR="00223A92" w:rsidRPr="00223A92">
        <w:rPr>
          <w:rFonts w:ascii="Sylfaen" w:hAnsi="Sylfaen" w:cs="Sylfaen"/>
          <w:sz w:val="24"/>
          <w:szCs w:val="24"/>
          <w:lang w:val="hy-AM"/>
        </w:rPr>
        <w:t xml:space="preserve">On January 27, the Parliamentary Assembly of the Council of Europe adopted a resolution calling on the Armenian authorities to decriminalize </w:t>
      </w:r>
      <w:r w:rsidR="00223A92">
        <w:rPr>
          <w:rFonts w:ascii="Sylfaen" w:hAnsi="Sylfaen" w:cs="Sylfaen"/>
          <w:sz w:val="24"/>
          <w:szCs w:val="24"/>
        </w:rPr>
        <w:t>“</w:t>
      </w:r>
      <w:r w:rsidR="00223A92" w:rsidRPr="00223A92">
        <w:rPr>
          <w:rFonts w:ascii="Sylfaen" w:hAnsi="Sylfaen" w:cs="Sylfaen"/>
          <w:sz w:val="24"/>
          <w:szCs w:val="24"/>
          <w:lang w:val="hy-AM"/>
        </w:rPr>
        <w:t>the serious insult</w:t>
      </w:r>
      <w:r w:rsidR="00223A92">
        <w:rPr>
          <w:rFonts w:ascii="Sylfaen" w:hAnsi="Sylfaen" w:cs="Sylfaen"/>
          <w:sz w:val="24"/>
          <w:szCs w:val="24"/>
        </w:rPr>
        <w:t>”</w:t>
      </w:r>
      <w:r w:rsidR="00223A92" w:rsidRPr="00223A92">
        <w:rPr>
          <w:rFonts w:ascii="Sylfaen" w:hAnsi="Sylfaen" w:cs="Sylfaen"/>
          <w:sz w:val="24"/>
          <w:szCs w:val="24"/>
          <w:lang w:val="hy-AM"/>
        </w:rPr>
        <w:t>.</w:t>
      </w:r>
      <w:r w:rsidRPr="009B6264">
        <w:rPr>
          <w:rFonts w:ascii="Sylfaen" w:hAnsi="Sylfaen" w:cs="Sylfaen"/>
          <w:sz w:val="24"/>
          <w:szCs w:val="24"/>
          <w:vertAlign w:val="superscript"/>
          <w:lang w:val="hy-AM"/>
        </w:rPr>
        <w:footnoteReference w:id="2"/>
      </w:r>
      <w:r w:rsidRPr="009B6264">
        <w:rPr>
          <w:rFonts w:ascii="Sylfaen" w:hAnsi="Sylfaen" w:cs="Sylfaen"/>
          <w:sz w:val="24"/>
          <w:szCs w:val="24"/>
          <w:lang w:val="hy-AM"/>
        </w:rPr>
        <w:t xml:space="preserve"> </w:t>
      </w:r>
      <w:r w:rsidR="00223A92" w:rsidRPr="00223A92">
        <w:rPr>
          <w:rFonts w:ascii="Sylfaen" w:hAnsi="Sylfaen" w:cs="Sylfaen"/>
          <w:sz w:val="24"/>
          <w:szCs w:val="24"/>
          <w:lang w:val="hy-AM"/>
        </w:rPr>
        <w:t xml:space="preserve">The media section of the document, entitled: </w:t>
      </w:r>
      <w:r w:rsidR="00223A92">
        <w:rPr>
          <w:rFonts w:ascii="Sylfaen" w:hAnsi="Sylfaen" w:cs="Sylfaen"/>
          <w:sz w:val="24"/>
          <w:szCs w:val="24"/>
        </w:rPr>
        <w:t>“</w:t>
      </w:r>
      <w:r w:rsidR="00223A92" w:rsidRPr="00223A92">
        <w:rPr>
          <w:rFonts w:ascii="Sylfaen" w:hAnsi="Sylfaen" w:cs="Sylfaen"/>
          <w:sz w:val="24"/>
          <w:szCs w:val="24"/>
          <w:lang w:val="hy-AM"/>
        </w:rPr>
        <w:t>Activities of Democratic Institutions in Armenia</w:t>
      </w:r>
      <w:r w:rsidR="00223A92">
        <w:rPr>
          <w:rFonts w:ascii="Sylfaen" w:hAnsi="Sylfaen" w:cs="Sylfaen"/>
          <w:sz w:val="24"/>
          <w:szCs w:val="24"/>
        </w:rPr>
        <w:t>”</w:t>
      </w:r>
      <w:r w:rsidR="00223A92" w:rsidRPr="00223A92">
        <w:rPr>
          <w:rFonts w:ascii="Sylfaen" w:hAnsi="Sylfaen" w:cs="Sylfaen"/>
          <w:sz w:val="24"/>
          <w:szCs w:val="24"/>
          <w:lang w:val="hy-AM"/>
        </w:rPr>
        <w:t xml:space="preserve">, states that after the Karabakh war, in response to the unprecedented dissemination of misinformation and hate speech, the country's authorities criminalized serious insults to public figures and increased the amount of pecuniary compensation for insults and defamation. The Assembly called on the Armenian authorities to ensure that a balance is preserved between ensuring freedom of expression and the dignity of the individual, and that criminalizing </w:t>
      </w:r>
      <w:r w:rsidR="00223A92">
        <w:rPr>
          <w:rFonts w:ascii="Sylfaen" w:hAnsi="Sylfaen" w:cs="Sylfaen"/>
          <w:sz w:val="24"/>
          <w:szCs w:val="24"/>
        </w:rPr>
        <w:t>“</w:t>
      </w:r>
      <w:r w:rsidR="00223A92" w:rsidRPr="00223A92">
        <w:rPr>
          <w:rFonts w:ascii="Sylfaen" w:hAnsi="Sylfaen" w:cs="Sylfaen"/>
          <w:sz w:val="24"/>
          <w:szCs w:val="24"/>
          <w:lang w:val="hy-AM"/>
        </w:rPr>
        <w:t>serious insult</w:t>
      </w:r>
      <w:r w:rsidR="00223A92">
        <w:rPr>
          <w:rFonts w:ascii="Sylfaen" w:hAnsi="Sylfaen" w:cs="Sylfaen"/>
          <w:sz w:val="24"/>
          <w:szCs w:val="24"/>
        </w:rPr>
        <w:t>”</w:t>
      </w:r>
      <w:r w:rsidR="00223A92" w:rsidRPr="00223A92">
        <w:rPr>
          <w:rFonts w:ascii="Sylfaen" w:hAnsi="Sylfaen" w:cs="Sylfaen"/>
          <w:sz w:val="24"/>
          <w:szCs w:val="24"/>
          <w:lang w:val="hy-AM"/>
        </w:rPr>
        <w:t xml:space="preserve"> will not be applied arbitrarily against individuals or the media. The resolution makes references to reports by the Committee to Protect Freedom of Expression, in particular on ineffective and regressive legislative changes in recent years, the dissemination of  hate speech and false news in the media and television, as well as lawsuits against media outlets.</w:t>
      </w:r>
      <w:r w:rsidRPr="009B6264">
        <w:rPr>
          <w:rFonts w:ascii="Sylfaen" w:hAnsi="Sylfaen" w:cs="Sylfaen"/>
          <w:sz w:val="24"/>
          <w:szCs w:val="24"/>
          <w:lang w:val="hy-AM"/>
        </w:rPr>
        <w:tab/>
      </w:r>
    </w:p>
    <w:p w14:paraId="5267A600" w14:textId="3DFF5C3F" w:rsidR="009B6264" w:rsidRPr="009B6264" w:rsidRDefault="009B6264" w:rsidP="00DB629C">
      <w:pPr>
        <w:autoSpaceDE w:val="0"/>
        <w:autoSpaceDN w:val="0"/>
        <w:adjustRightInd w:val="0"/>
        <w:spacing w:after="0" w:line="240" w:lineRule="auto"/>
        <w:jc w:val="both"/>
        <w:rPr>
          <w:rFonts w:ascii="Sylfaen" w:hAnsi="Sylfaen" w:cs="Sylfaen"/>
          <w:sz w:val="24"/>
          <w:szCs w:val="24"/>
          <w:lang w:val="hy-AM"/>
        </w:rPr>
      </w:pPr>
      <w:r w:rsidRPr="009B6264">
        <w:rPr>
          <w:rFonts w:ascii="Sylfaen" w:hAnsi="Sylfaen" w:cs="Sylfaen"/>
          <w:sz w:val="24"/>
          <w:szCs w:val="24"/>
          <w:lang w:val="hy-AM"/>
        </w:rPr>
        <w:tab/>
      </w:r>
      <w:r w:rsidR="00223A92" w:rsidRPr="00223A92">
        <w:rPr>
          <w:rFonts w:ascii="Sylfaen" w:hAnsi="Sylfaen" w:cs="Sylfaen"/>
          <w:sz w:val="24"/>
          <w:szCs w:val="24"/>
          <w:lang w:val="hy-AM"/>
        </w:rPr>
        <w:t xml:space="preserve">By the way, on March 22, the Constitutional Court was supposed to examine the application of the former Human Rights Defender Arman Tatoyan to check the constitutionality of the legislative change on </w:t>
      </w:r>
      <w:r w:rsidR="00223A92">
        <w:rPr>
          <w:rFonts w:ascii="Sylfaen" w:hAnsi="Sylfaen" w:cs="Sylfaen"/>
          <w:sz w:val="24"/>
          <w:szCs w:val="24"/>
        </w:rPr>
        <w:t>“</w:t>
      </w:r>
      <w:r w:rsidR="00223A92" w:rsidRPr="00223A92">
        <w:rPr>
          <w:rFonts w:ascii="Sylfaen" w:hAnsi="Sylfaen" w:cs="Sylfaen"/>
          <w:sz w:val="24"/>
          <w:szCs w:val="24"/>
          <w:lang w:val="hy-AM"/>
        </w:rPr>
        <w:t>serious insult</w:t>
      </w:r>
      <w:r w:rsidR="00223A92">
        <w:rPr>
          <w:rFonts w:ascii="Sylfaen" w:hAnsi="Sylfaen" w:cs="Sylfaen"/>
          <w:sz w:val="24"/>
          <w:szCs w:val="24"/>
        </w:rPr>
        <w:t>”</w:t>
      </w:r>
      <w:r w:rsidR="00223A92" w:rsidRPr="00223A92">
        <w:rPr>
          <w:rFonts w:ascii="Sylfaen" w:hAnsi="Sylfaen" w:cs="Sylfaen"/>
          <w:sz w:val="24"/>
          <w:szCs w:val="24"/>
          <w:lang w:val="hy-AM"/>
        </w:rPr>
        <w:t>, but the examination was postponed until April 26.</w:t>
      </w:r>
    </w:p>
    <w:p w14:paraId="7CB16E6A" w14:textId="77777777" w:rsidR="00D425A6" w:rsidRDefault="009B6264" w:rsidP="00DB629C">
      <w:pPr>
        <w:autoSpaceDE w:val="0"/>
        <w:autoSpaceDN w:val="0"/>
        <w:adjustRightInd w:val="0"/>
        <w:spacing w:after="0" w:line="240" w:lineRule="auto"/>
        <w:ind w:firstLine="357"/>
        <w:jc w:val="both"/>
        <w:rPr>
          <w:rFonts w:ascii="Sylfaen" w:hAnsi="Sylfaen" w:cs="Sylfaen"/>
          <w:sz w:val="24"/>
          <w:szCs w:val="24"/>
          <w:lang w:val="hy-AM"/>
        </w:rPr>
      </w:pPr>
      <w:r w:rsidRPr="009B6264">
        <w:rPr>
          <w:rFonts w:ascii="Sylfaen" w:hAnsi="Sylfaen" w:cs="Sylfaen"/>
          <w:sz w:val="24"/>
          <w:szCs w:val="24"/>
          <w:lang w:val="hy-AM"/>
        </w:rPr>
        <w:tab/>
      </w:r>
      <w:r w:rsidR="00223A92" w:rsidRPr="00223A92">
        <w:rPr>
          <w:rFonts w:ascii="Sylfaen" w:hAnsi="Sylfaen" w:cs="Sylfaen"/>
          <w:sz w:val="24"/>
          <w:szCs w:val="24"/>
          <w:lang w:val="hy-AM"/>
        </w:rPr>
        <w:t xml:space="preserve">On March 17, the international human rights organization </w:t>
      </w:r>
      <w:r w:rsidR="00223A92" w:rsidRPr="00223A92">
        <w:rPr>
          <w:rFonts w:ascii="Sylfaen" w:hAnsi="Sylfaen" w:cs="Sylfaen"/>
          <w:i/>
          <w:iCs/>
          <w:sz w:val="24"/>
          <w:szCs w:val="24"/>
          <w:lang w:val="hy-AM"/>
        </w:rPr>
        <w:t>Freedom House</w:t>
      </w:r>
      <w:r w:rsidR="00223A92" w:rsidRPr="00223A92">
        <w:rPr>
          <w:rFonts w:ascii="Sylfaen" w:hAnsi="Sylfaen" w:cs="Sylfaen"/>
          <w:sz w:val="24"/>
          <w:szCs w:val="24"/>
          <w:lang w:val="hy-AM"/>
        </w:rPr>
        <w:t xml:space="preserve"> published its traditional report </w:t>
      </w:r>
      <w:r w:rsidR="00223A92">
        <w:rPr>
          <w:rFonts w:ascii="Sylfaen" w:hAnsi="Sylfaen" w:cs="Sylfaen"/>
          <w:sz w:val="24"/>
          <w:szCs w:val="24"/>
        </w:rPr>
        <w:t>“</w:t>
      </w:r>
      <w:r w:rsidR="00223A92" w:rsidRPr="00223A92">
        <w:rPr>
          <w:rFonts w:ascii="Sylfaen" w:hAnsi="Sylfaen" w:cs="Sylfaen"/>
          <w:sz w:val="24"/>
          <w:szCs w:val="24"/>
          <w:lang w:val="hy-AM"/>
        </w:rPr>
        <w:t>Freedom in the World 2022</w:t>
      </w:r>
      <w:r w:rsidR="00223A92">
        <w:rPr>
          <w:rFonts w:ascii="Sylfaen" w:hAnsi="Sylfaen" w:cs="Sylfaen"/>
          <w:sz w:val="24"/>
          <w:szCs w:val="24"/>
        </w:rPr>
        <w:t>”</w:t>
      </w:r>
      <w:r w:rsidR="00223A92" w:rsidRPr="00223A92">
        <w:rPr>
          <w:rFonts w:ascii="Sylfaen" w:hAnsi="Sylfaen" w:cs="Sylfaen"/>
          <w:sz w:val="24"/>
          <w:szCs w:val="24"/>
          <w:lang w:val="hy-AM"/>
        </w:rPr>
        <w:t>, in which Armenia maintained its position with an overall index of 55 out of 100 points, ranking among the partially free countries.</w:t>
      </w:r>
      <w:r w:rsidRPr="009B6264">
        <w:rPr>
          <w:rFonts w:ascii="Sylfaen" w:hAnsi="Sylfaen" w:cs="Sylfaen"/>
          <w:sz w:val="24"/>
          <w:szCs w:val="24"/>
          <w:vertAlign w:val="superscript"/>
          <w:lang w:val="hy-AM"/>
        </w:rPr>
        <w:footnoteReference w:id="3"/>
      </w:r>
      <w:r w:rsidRPr="009B6264">
        <w:rPr>
          <w:rFonts w:ascii="Sylfaen" w:hAnsi="Sylfaen" w:cs="Sylfaen"/>
          <w:sz w:val="24"/>
          <w:szCs w:val="24"/>
          <w:lang w:val="hy-AM"/>
        </w:rPr>
        <w:t xml:space="preserve"> </w:t>
      </w:r>
      <w:r w:rsidR="00D425A6" w:rsidRPr="00D425A6">
        <w:rPr>
          <w:rFonts w:ascii="Sylfaen" w:hAnsi="Sylfaen" w:cs="Sylfaen"/>
          <w:sz w:val="24"/>
          <w:szCs w:val="24"/>
          <w:lang w:val="hy-AM"/>
        </w:rPr>
        <w:t>In the issue of media freedom, Armenia received 2 out of 4 points. In this section, the organization referred to the data of the Committee to Protect Freedom of Expression, pointing to the cases of violence and restrictions of media personnel during 2021. Here, too, a reference is made to the above-mentioned legislative changes, which can be easily abused, restricting the right of the media to express themselves freely, and being used as a tool against the media, which criticize the officials. The report reiterated that most media outlets pursue political interests and remain polarized.</w:t>
      </w:r>
    </w:p>
    <w:p w14:paraId="2702D214" w14:textId="18D5DD41" w:rsidR="00D425A6" w:rsidRDefault="00D425A6" w:rsidP="00DB629C">
      <w:pPr>
        <w:spacing w:after="0" w:line="240" w:lineRule="auto"/>
        <w:ind w:firstLine="357"/>
        <w:jc w:val="both"/>
        <w:rPr>
          <w:rFonts w:ascii="Sylfaen" w:hAnsi="Sylfaen" w:cs="Sylfaen"/>
          <w:sz w:val="24"/>
          <w:szCs w:val="24"/>
          <w:lang w:val="hy-AM"/>
        </w:rPr>
      </w:pPr>
      <w:r w:rsidRPr="00D425A6">
        <w:rPr>
          <w:rFonts w:ascii="Sylfaen" w:hAnsi="Sylfaen" w:cs="Sylfaen"/>
          <w:sz w:val="24"/>
          <w:szCs w:val="24"/>
          <w:lang w:val="hy-AM"/>
        </w:rPr>
        <w:t xml:space="preserve">In terms of reforming the media legislation, the development of a new law on </w:t>
      </w:r>
      <w:r w:rsidR="00961E29">
        <w:rPr>
          <w:rFonts w:ascii="Sylfaen" w:hAnsi="Sylfaen" w:cs="Sylfaen"/>
          <w:sz w:val="24"/>
          <w:szCs w:val="24"/>
        </w:rPr>
        <w:t>“</w:t>
      </w:r>
      <w:r w:rsidRPr="00D425A6">
        <w:rPr>
          <w:rFonts w:ascii="Sylfaen" w:hAnsi="Sylfaen" w:cs="Sylfaen"/>
          <w:sz w:val="24"/>
          <w:szCs w:val="24"/>
          <w:lang w:val="hy-AM"/>
        </w:rPr>
        <w:t>Mass Media</w:t>
      </w:r>
      <w:r w:rsidR="00961E29">
        <w:rPr>
          <w:rFonts w:ascii="Sylfaen" w:hAnsi="Sylfaen" w:cs="Sylfaen"/>
          <w:sz w:val="24"/>
          <w:szCs w:val="24"/>
        </w:rPr>
        <w:t>”</w:t>
      </w:r>
      <w:r w:rsidRPr="00D425A6">
        <w:rPr>
          <w:rFonts w:ascii="Sylfaen" w:hAnsi="Sylfaen" w:cs="Sylfaen"/>
          <w:sz w:val="24"/>
          <w:szCs w:val="24"/>
          <w:lang w:val="hy-AM"/>
        </w:rPr>
        <w:t xml:space="preserve"> has remained urgent, which continues to be actively discussed in expert circles. The bill on amendments </w:t>
      </w:r>
      <w:r w:rsidR="00961E29">
        <w:rPr>
          <w:rFonts w:ascii="Sylfaen" w:hAnsi="Sylfaen" w:cs="Sylfaen"/>
          <w:sz w:val="24"/>
          <w:szCs w:val="24"/>
        </w:rPr>
        <w:t xml:space="preserve">and addenda </w:t>
      </w:r>
      <w:r w:rsidRPr="00D425A6">
        <w:rPr>
          <w:rFonts w:ascii="Sylfaen" w:hAnsi="Sylfaen" w:cs="Sylfaen"/>
          <w:sz w:val="24"/>
          <w:szCs w:val="24"/>
          <w:lang w:val="hy-AM"/>
        </w:rPr>
        <w:t xml:space="preserve">to the law, adopted on December 10, 2021, did not address a number of important issues in terms of the process of media accreditation in state institutions, the transparency of media property and financial sources, the introduction of self-regulation system, or clarifying the concepts of </w:t>
      </w:r>
      <w:r>
        <w:rPr>
          <w:rFonts w:ascii="Sylfaen" w:hAnsi="Sylfaen" w:cs="Sylfaen"/>
          <w:sz w:val="24"/>
          <w:szCs w:val="24"/>
        </w:rPr>
        <w:t>“</w:t>
      </w:r>
      <w:r w:rsidRPr="00D425A6">
        <w:rPr>
          <w:rFonts w:ascii="Sylfaen" w:hAnsi="Sylfaen" w:cs="Sylfaen"/>
          <w:sz w:val="24"/>
          <w:szCs w:val="24"/>
          <w:lang w:val="hy-AM"/>
        </w:rPr>
        <w:t>media</w:t>
      </w:r>
      <w:r>
        <w:rPr>
          <w:rFonts w:ascii="Sylfaen" w:hAnsi="Sylfaen" w:cs="Sylfaen"/>
          <w:sz w:val="24"/>
          <w:szCs w:val="24"/>
        </w:rPr>
        <w:t>”</w:t>
      </w:r>
      <w:r w:rsidRPr="00D425A6">
        <w:rPr>
          <w:rFonts w:ascii="Sylfaen" w:hAnsi="Sylfaen" w:cs="Sylfaen"/>
          <w:sz w:val="24"/>
          <w:szCs w:val="24"/>
          <w:lang w:val="hy-AM"/>
        </w:rPr>
        <w:t xml:space="preserve"> and </w:t>
      </w:r>
      <w:r>
        <w:rPr>
          <w:rFonts w:ascii="Sylfaen" w:hAnsi="Sylfaen" w:cs="Sylfaen"/>
          <w:sz w:val="24"/>
          <w:szCs w:val="24"/>
        </w:rPr>
        <w:t>“</w:t>
      </w:r>
      <w:r w:rsidRPr="00D425A6">
        <w:rPr>
          <w:rFonts w:ascii="Sylfaen" w:hAnsi="Sylfaen" w:cs="Sylfaen"/>
          <w:sz w:val="24"/>
          <w:szCs w:val="24"/>
          <w:lang w:val="hy-AM"/>
        </w:rPr>
        <w:t>journalist</w:t>
      </w:r>
      <w:r>
        <w:rPr>
          <w:rFonts w:ascii="Sylfaen" w:hAnsi="Sylfaen" w:cs="Sylfaen"/>
          <w:sz w:val="24"/>
          <w:szCs w:val="24"/>
        </w:rPr>
        <w:t>”</w:t>
      </w:r>
      <w:r w:rsidRPr="00D425A6">
        <w:rPr>
          <w:rFonts w:ascii="Sylfaen" w:hAnsi="Sylfaen" w:cs="Sylfaen"/>
          <w:sz w:val="24"/>
          <w:szCs w:val="24"/>
          <w:lang w:val="hy-AM"/>
        </w:rPr>
        <w:t>, given the existence of modern technologies.</w:t>
      </w:r>
    </w:p>
    <w:p w14:paraId="2FF7ABC5" w14:textId="1F8CF5C1" w:rsidR="009B6264" w:rsidRPr="009B6264" w:rsidRDefault="009B6264" w:rsidP="00DB629C">
      <w:pPr>
        <w:spacing w:after="0" w:line="240" w:lineRule="auto"/>
        <w:jc w:val="both"/>
        <w:rPr>
          <w:rFonts w:ascii="Sylfaen" w:hAnsi="Sylfaen"/>
          <w:sz w:val="24"/>
          <w:szCs w:val="24"/>
          <w:lang w:val="hy-AM"/>
        </w:rPr>
      </w:pPr>
      <w:r w:rsidRPr="009B6264">
        <w:rPr>
          <w:rFonts w:ascii="Sylfaen" w:hAnsi="Sylfaen" w:cs="Arian AMU"/>
          <w:sz w:val="24"/>
          <w:szCs w:val="24"/>
          <w:shd w:val="clear" w:color="auto" w:fill="FFFFFF"/>
          <w:lang w:val="hy-AM"/>
        </w:rPr>
        <w:tab/>
      </w:r>
      <w:r w:rsidR="00D425A6" w:rsidRPr="00D425A6">
        <w:rPr>
          <w:rFonts w:ascii="Sylfaen" w:hAnsi="Sylfaen" w:cs="Arian AMU"/>
          <w:sz w:val="24"/>
          <w:szCs w:val="24"/>
          <w:shd w:val="clear" w:color="auto" w:fill="FFFFFF"/>
          <w:lang w:val="hy-AM"/>
        </w:rPr>
        <w:t xml:space="preserve">As for the new law </w:t>
      </w:r>
      <w:r w:rsidR="00D425A6">
        <w:rPr>
          <w:rFonts w:ascii="Sylfaen" w:hAnsi="Sylfaen" w:cs="Arian AMU"/>
          <w:sz w:val="24"/>
          <w:szCs w:val="24"/>
          <w:shd w:val="clear" w:color="auto" w:fill="FFFFFF"/>
        </w:rPr>
        <w:t>“</w:t>
      </w:r>
      <w:r w:rsidR="00D425A6" w:rsidRPr="00D425A6">
        <w:rPr>
          <w:rFonts w:ascii="Sylfaen" w:hAnsi="Sylfaen" w:cs="Arian AMU"/>
          <w:sz w:val="24"/>
          <w:szCs w:val="24"/>
          <w:shd w:val="clear" w:color="auto" w:fill="FFFFFF"/>
          <w:lang w:val="hy-AM"/>
        </w:rPr>
        <w:t>On Audiovisual Media</w:t>
      </w:r>
      <w:r w:rsidR="00D425A6">
        <w:rPr>
          <w:rFonts w:ascii="Sylfaen" w:hAnsi="Sylfaen" w:cs="Arian AMU"/>
          <w:sz w:val="24"/>
          <w:szCs w:val="24"/>
          <w:shd w:val="clear" w:color="auto" w:fill="FFFFFF"/>
        </w:rPr>
        <w:t>”</w:t>
      </w:r>
      <w:r w:rsidR="00D425A6" w:rsidRPr="00D425A6">
        <w:rPr>
          <w:rFonts w:ascii="Sylfaen" w:hAnsi="Sylfaen" w:cs="Arian AMU"/>
          <w:sz w:val="24"/>
          <w:szCs w:val="24"/>
          <w:shd w:val="clear" w:color="auto" w:fill="FFFFFF"/>
          <w:lang w:val="hy-AM"/>
        </w:rPr>
        <w:t>, which entered into force in 2020, during the two years of operation, a number of problems have emerged that need to be resolved. In this regard, it is also possible that the Office of the OSCE Representative on Freedom of the Media conducted an expert examination at the request of journalistic organizations and provided its conclusion with relevant recommendations. This document can serve as a sound basis for reworking the problematic provisions of the law. In particular, they refer to the issues of creation of a favorable legal framework for the creation of private multiplexes, the independence of the Commission on TV and Radio, the transparency of its activities, impartiality in the licensing process, as well as the guarantee of the independence of the Public TV and Radio Company and its Council.</w:t>
      </w:r>
    </w:p>
    <w:p w14:paraId="1235C554" w14:textId="77777777" w:rsidR="00D425A6" w:rsidRDefault="009B6264" w:rsidP="00DB629C">
      <w:pPr>
        <w:spacing w:after="0" w:line="240" w:lineRule="auto"/>
        <w:jc w:val="both"/>
        <w:rPr>
          <w:rFonts w:ascii="Sylfaen" w:hAnsi="Sylfaen" w:cs="Arial"/>
          <w:sz w:val="24"/>
          <w:szCs w:val="24"/>
          <w:shd w:val="clear" w:color="auto" w:fill="FFFFFF"/>
          <w:lang w:val="hy-AM"/>
        </w:rPr>
      </w:pPr>
      <w:r w:rsidRPr="009B6264">
        <w:rPr>
          <w:rFonts w:ascii="Sylfaen" w:hAnsi="Sylfaen"/>
          <w:sz w:val="24"/>
          <w:szCs w:val="24"/>
          <w:lang w:val="hy-AM"/>
        </w:rPr>
        <w:t xml:space="preserve"> </w:t>
      </w:r>
      <w:r w:rsidRPr="009B6264">
        <w:rPr>
          <w:rFonts w:ascii="Sylfaen" w:hAnsi="Sylfaen"/>
          <w:sz w:val="24"/>
          <w:szCs w:val="24"/>
          <w:lang w:val="hy-AM"/>
        </w:rPr>
        <w:tab/>
      </w:r>
      <w:r w:rsidR="00D425A6" w:rsidRPr="00D425A6">
        <w:rPr>
          <w:rFonts w:ascii="Sylfaen" w:hAnsi="Sylfaen" w:cs="Arial"/>
          <w:sz w:val="24"/>
          <w:szCs w:val="24"/>
          <w:shd w:val="clear" w:color="auto" w:fill="FFFFFF"/>
          <w:lang w:val="hy-AM"/>
        </w:rPr>
        <w:t xml:space="preserve">The situation is also not favorable in terms of freedom of information. The trend continued during the quarter, when officials unnecessarily refused or delayed the provision of information to the media, or the answers were incomplete. This situation is particularly alarming in the context of the polarization and  widespread dissemination of false news in the political arena, media and the society, when the need for official information becomes even more evident. </w:t>
      </w:r>
      <w:r w:rsidR="00D425A6" w:rsidRPr="00D425A6">
        <w:rPr>
          <w:rFonts w:ascii="Sylfaen" w:hAnsi="Sylfaen" w:cs="Arial"/>
          <w:b/>
          <w:bCs/>
          <w:sz w:val="24"/>
          <w:szCs w:val="24"/>
          <w:shd w:val="clear" w:color="auto" w:fill="FFFFFF"/>
          <w:lang w:val="hy-AM"/>
        </w:rPr>
        <w:t>45</w:t>
      </w:r>
      <w:r w:rsidR="00D425A6" w:rsidRPr="00D425A6">
        <w:rPr>
          <w:rFonts w:ascii="Sylfaen" w:hAnsi="Sylfaen" w:cs="Arial"/>
          <w:sz w:val="24"/>
          <w:szCs w:val="24"/>
          <w:shd w:val="clear" w:color="auto" w:fill="FFFFFF"/>
          <w:lang w:val="hy-AM"/>
        </w:rPr>
        <w:t xml:space="preserve"> cases of violation of the right to receive and disseminate information were recorded, which is 30 more than in the same period last year.</w:t>
      </w:r>
    </w:p>
    <w:p w14:paraId="56B95BCA" w14:textId="6FAC6A5C" w:rsidR="00D425A6" w:rsidRDefault="00D425A6" w:rsidP="00DB629C">
      <w:pPr>
        <w:spacing w:after="0" w:line="240" w:lineRule="auto"/>
        <w:ind w:firstLine="720"/>
        <w:jc w:val="both"/>
        <w:rPr>
          <w:rFonts w:ascii="Sylfaen" w:hAnsi="Sylfaen"/>
          <w:sz w:val="24"/>
          <w:szCs w:val="24"/>
          <w:lang w:val="hy-AM"/>
        </w:rPr>
      </w:pPr>
      <w:r w:rsidRPr="00D425A6">
        <w:rPr>
          <w:rFonts w:ascii="Sylfaen" w:hAnsi="Sylfaen"/>
          <w:sz w:val="24"/>
          <w:szCs w:val="24"/>
          <w:lang w:val="hy-AM"/>
        </w:rPr>
        <w:t>In this regard, the project developed by the Freedom of Information Center of Armenia was noteworthy, which proposed to tighten the responsibility of the officials who ignore or respond inappropriately to the inquiries addressed to them. The proposal to make relevant amendments to the RA Code on Administrative Offenses was acclaimed by the Ministry of Justice on February 1, and on March 24 the Government approved it. The draft envisages increasing the amount of the fine from 10-50 thousand AMD defined by the Article 189</w:t>
      </w:r>
      <w:r w:rsidR="00961E29">
        <w:rPr>
          <w:rFonts w:ascii="Sylfaen" w:hAnsi="Sylfaen"/>
          <w:sz w:val="24"/>
          <w:szCs w:val="24"/>
        </w:rPr>
        <w:t xml:space="preserve"> Part </w:t>
      </w:r>
      <w:r w:rsidRPr="00D425A6">
        <w:rPr>
          <w:rFonts w:ascii="Sylfaen" w:hAnsi="Sylfaen"/>
          <w:sz w:val="24"/>
          <w:szCs w:val="24"/>
          <w:lang w:val="hy-AM"/>
        </w:rPr>
        <w:t>7 of the Code for the above-mentioned violations, making it 30-70 thousand AMD. And in case of repeating the same violation within a year after applying the administrative penalty, the current fine in the amount of 50-100 thousand AMD is envisaged to be increased to 100-150 thousand AMD.</w:t>
      </w:r>
    </w:p>
    <w:p w14:paraId="162B59A7" w14:textId="7C3BD1BB" w:rsidR="00D425A6" w:rsidRDefault="00D425A6" w:rsidP="00DB629C">
      <w:pPr>
        <w:spacing w:after="0" w:line="240" w:lineRule="auto"/>
        <w:ind w:firstLine="720"/>
        <w:jc w:val="both"/>
        <w:textAlignment w:val="baseline"/>
        <w:rPr>
          <w:rFonts w:ascii="Sylfaen" w:hAnsi="Sylfaen"/>
          <w:sz w:val="24"/>
          <w:szCs w:val="24"/>
          <w:lang w:val="hy-AM"/>
        </w:rPr>
      </w:pPr>
      <w:r w:rsidRPr="00D425A6">
        <w:rPr>
          <w:rFonts w:ascii="Sylfaen" w:hAnsi="Sylfaen"/>
          <w:sz w:val="24"/>
          <w:szCs w:val="24"/>
          <w:lang w:val="hy-AM"/>
        </w:rPr>
        <w:t xml:space="preserve">Many legislative changes are still </w:t>
      </w:r>
      <w:r w:rsidR="002D4A4E">
        <w:rPr>
          <w:rFonts w:ascii="Sylfaen" w:hAnsi="Sylfaen"/>
          <w:sz w:val="24"/>
          <w:szCs w:val="24"/>
        </w:rPr>
        <w:t>necessary</w:t>
      </w:r>
      <w:r w:rsidRPr="00D425A6">
        <w:rPr>
          <w:rFonts w:ascii="Sylfaen" w:hAnsi="Sylfaen"/>
          <w:sz w:val="24"/>
          <w:szCs w:val="24"/>
          <w:lang w:val="hy-AM"/>
        </w:rPr>
        <w:t xml:space="preserve"> for the development of freedom of information. In particular, it is necessary to ensure the transparency of representation expenses by the state leaders, access to data on business trips of officials, clarification and modernization of procedures for declassification of confidential documents, taking into account both security issues and the public benefit.</w:t>
      </w:r>
    </w:p>
    <w:p w14:paraId="59A2E0B9" w14:textId="0D24B5E1" w:rsidR="009B6264" w:rsidRPr="009B6264" w:rsidRDefault="00D425A6" w:rsidP="00DB629C">
      <w:pPr>
        <w:spacing w:after="0" w:line="240" w:lineRule="auto"/>
        <w:ind w:firstLine="720"/>
        <w:jc w:val="both"/>
        <w:textAlignment w:val="baseline"/>
        <w:rPr>
          <w:rFonts w:ascii="Sylfaen" w:hAnsi="Sylfaen" w:cs="Arial"/>
          <w:sz w:val="24"/>
          <w:szCs w:val="24"/>
          <w:shd w:val="clear" w:color="auto" w:fill="FFFFFF"/>
          <w:lang w:val="hy-AM"/>
        </w:rPr>
      </w:pPr>
      <w:r w:rsidRPr="00D425A6">
        <w:rPr>
          <w:rFonts w:ascii="Sylfaen" w:hAnsi="Sylfaen"/>
          <w:sz w:val="24"/>
          <w:szCs w:val="24"/>
          <w:lang w:val="hy-AM"/>
        </w:rPr>
        <w:t>Meanwhile, following the journalists' complaints, we are convinced that by making reference to state secrets, officials often avoid answering questions of obvious public importance. During this quarter, the Ministr</w:t>
      </w:r>
      <w:r w:rsidR="002D4A4E">
        <w:rPr>
          <w:rFonts w:ascii="Sylfaen" w:hAnsi="Sylfaen"/>
          <w:sz w:val="24"/>
          <w:szCs w:val="24"/>
        </w:rPr>
        <w:t xml:space="preserve">y </w:t>
      </w:r>
      <w:r w:rsidRPr="00D425A6">
        <w:rPr>
          <w:rFonts w:ascii="Sylfaen" w:hAnsi="Sylfaen"/>
          <w:sz w:val="24"/>
          <w:szCs w:val="24"/>
          <w:lang w:val="hy-AM"/>
        </w:rPr>
        <w:t xml:space="preserve">of Defense and </w:t>
      </w:r>
      <w:r w:rsidR="002D4A4E">
        <w:rPr>
          <w:rFonts w:ascii="Sylfaen" w:hAnsi="Sylfaen"/>
          <w:sz w:val="24"/>
          <w:szCs w:val="24"/>
        </w:rPr>
        <w:t xml:space="preserve">the Ministry of </w:t>
      </w:r>
      <w:r w:rsidRPr="00D425A6">
        <w:rPr>
          <w:rFonts w:ascii="Sylfaen" w:hAnsi="Sylfaen"/>
          <w:sz w:val="24"/>
          <w:szCs w:val="24"/>
          <w:lang w:val="hy-AM"/>
        </w:rPr>
        <w:t>Foreign Affairs stood out with such behavior.</w:t>
      </w:r>
      <w:r w:rsidR="009B6264" w:rsidRPr="009B6264">
        <w:rPr>
          <w:rFonts w:ascii="Times New Roman" w:hAnsi="Times New Roman" w:cs="Times New Roman"/>
          <w:sz w:val="24"/>
          <w:szCs w:val="24"/>
          <w:shd w:val="clear" w:color="auto" w:fill="FFFFFF"/>
          <w:lang w:val="hy-AM"/>
        </w:rPr>
        <w:t xml:space="preserve"> </w:t>
      </w:r>
    </w:p>
    <w:p w14:paraId="27AA0173" w14:textId="29137EED" w:rsidR="00D425A6" w:rsidRDefault="009B6264" w:rsidP="00DB629C">
      <w:pPr>
        <w:spacing w:after="0" w:line="240" w:lineRule="auto"/>
        <w:jc w:val="both"/>
        <w:textAlignment w:val="baseline"/>
        <w:rPr>
          <w:rFonts w:ascii="Sylfaen" w:hAnsi="Sylfaen"/>
          <w:sz w:val="24"/>
          <w:szCs w:val="24"/>
          <w:lang w:val="hy-AM"/>
        </w:rPr>
      </w:pPr>
      <w:r w:rsidRPr="009B6264">
        <w:rPr>
          <w:rFonts w:ascii="Sylfaen" w:hAnsi="Sylfaen"/>
          <w:sz w:val="24"/>
          <w:szCs w:val="24"/>
          <w:lang w:val="hy-AM"/>
        </w:rPr>
        <w:tab/>
      </w:r>
      <w:r w:rsidR="00D425A6" w:rsidRPr="00D425A6">
        <w:rPr>
          <w:rFonts w:ascii="Sylfaen" w:hAnsi="Sylfaen"/>
          <w:sz w:val="24"/>
          <w:szCs w:val="24"/>
          <w:lang w:val="hy-AM"/>
        </w:rPr>
        <w:t>Thus, according to journalists, the Ministry of Defense considers the information on bonuses a state and official secre</w:t>
      </w:r>
      <w:r w:rsidR="00D425A6">
        <w:rPr>
          <w:rFonts w:ascii="Sylfaen" w:hAnsi="Sylfaen"/>
          <w:sz w:val="24"/>
          <w:szCs w:val="24"/>
        </w:rPr>
        <w:t>t.</w:t>
      </w:r>
      <w:r w:rsidRPr="009B6264">
        <w:rPr>
          <w:rFonts w:ascii="Sylfaen" w:hAnsi="Sylfaen"/>
          <w:sz w:val="24"/>
          <w:szCs w:val="24"/>
          <w:vertAlign w:val="superscript"/>
          <w:lang w:val="hy-AM"/>
        </w:rPr>
        <w:footnoteReference w:id="4"/>
      </w:r>
      <w:r w:rsidRPr="009B6264">
        <w:rPr>
          <w:rFonts w:ascii="Sylfaen" w:hAnsi="Sylfaen"/>
          <w:sz w:val="24"/>
          <w:szCs w:val="24"/>
          <w:lang w:val="hy-AM"/>
        </w:rPr>
        <w:t xml:space="preserve"> </w:t>
      </w:r>
      <w:r w:rsidR="00D425A6" w:rsidRPr="00D425A6">
        <w:rPr>
          <w:rFonts w:ascii="Sylfaen" w:hAnsi="Sylfaen"/>
          <w:sz w:val="24"/>
          <w:szCs w:val="24"/>
          <w:lang w:val="hy-AM"/>
        </w:rPr>
        <w:t xml:space="preserve">And in case of </w:t>
      </w:r>
      <w:r w:rsidR="002D4A4E">
        <w:rPr>
          <w:rFonts w:ascii="Sylfaen" w:hAnsi="Sylfaen"/>
          <w:sz w:val="24"/>
          <w:szCs w:val="24"/>
        </w:rPr>
        <w:t>“</w:t>
      </w:r>
      <w:r w:rsidR="00D425A6" w:rsidRPr="00D425A6">
        <w:rPr>
          <w:rFonts w:ascii="Sylfaen" w:hAnsi="Sylfaen"/>
          <w:sz w:val="24"/>
          <w:szCs w:val="24"/>
          <w:lang w:val="hy-AM"/>
        </w:rPr>
        <w:t>the most innocent</w:t>
      </w:r>
      <w:r w:rsidR="002D4A4E">
        <w:rPr>
          <w:rFonts w:ascii="Sylfaen" w:hAnsi="Sylfaen"/>
          <w:sz w:val="24"/>
          <w:szCs w:val="24"/>
        </w:rPr>
        <w:t>”</w:t>
      </w:r>
      <w:r w:rsidR="00D425A6" w:rsidRPr="00D425A6">
        <w:rPr>
          <w:rFonts w:ascii="Sylfaen" w:hAnsi="Sylfaen"/>
          <w:sz w:val="24"/>
          <w:szCs w:val="24"/>
          <w:lang w:val="hy-AM"/>
        </w:rPr>
        <w:t xml:space="preserve"> questions, the Ministry of Foreign Affairs even refers to the departmental list of data subject to encryption left by the previous authorities and unchanged by the current authorities.</w:t>
      </w:r>
      <w:r w:rsidRPr="00774723">
        <w:rPr>
          <w:rFonts w:ascii="Sylfaen" w:hAnsi="Sylfaen"/>
          <w:sz w:val="24"/>
          <w:szCs w:val="24"/>
          <w:vertAlign w:val="superscript"/>
          <w:lang w:val="hy-AM"/>
        </w:rPr>
        <w:footnoteReference w:id="5"/>
      </w:r>
      <w:r w:rsidRPr="00774723">
        <w:rPr>
          <w:rFonts w:ascii="Sylfaen" w:hAnsi="Sylfaen"/>
          <w:sz w:val="24"/>
          <w:szCs w:val="24"/>
          <w:lang w:val="hy-AM"/>
        </w:rPr>
        <w:t xml:space="preserve"> </w:t>
      </w:r>
    </w:p>
    <w:p w14:paraId="2E95BCDA" w14:textId="4DEAF19A" w:rsidR="00D425A6" w:rsidRDefault="00D425A6" w:rsidP="00DB629C">
      <w:pPr>
        <w:spacing w:after="0" w:line="240" w:lineRule="auto"/>
        <w:ind w:firstLine="720"/>
        <w:jc w:val="both"/>
        <w:textAlignment w:val="baseline"/>
        <w:rPr>
          <w:rFonts w:ascii="Helvetica" w:hAnsi="Helvetica" w:cs="Helvetica"/>
          <w:color w:val="333333"/>
          <w:sz w:val="21"/>
          <w:szCs w:val="21"/>
          <w:shd w:val="clear" w:color="auto" w:fill="FFFFFF"/>
          <w:lang w:val="hy-AM"/>
        </w:rPr>
      </w:pPr>
      <w:r w:rsidRPr="00D425A6">
        <w:rPr>
          <w:rFonts w:ascii="Sylfaen" w:hAnsi="Sylfaen"/>
          <w:sz w:val="24"/>
          <w:szCs w:val="24"/>
          <w:lang w:val="hy-AM"/>
        </w:rPr>
        <w:t>According to another observation, the absence of a spokesperson in the RA Prime Minister's Office complicates the work of journalists</w:t>
      </w:r>
      <w:r w:rsidRPr="00D425A6">
        <w:rPr>
          <w:rFonts w:ascii="MS Mincho" w:eastAsia="MS Mincho" w:hAnsi="MS Mincho" w:cs="MS Mincho" w:hint="eastAsia"/>
          <w:sz w:val="24"/>
          <w:szCs w:val="24"/>
          <w:lang w:val="hy-AM"/>
        </w:rPr>
        <w:t>․</w:t>
      </w:r>
      <w:r w:rsidRPr="00D425A6">
        <w:rPr>
          <w:rFonts w:ascii="Sylfaen" w:hAnsi="Sylfaen"/>
          <w:sz w:val="24"/>
          <w:szCs w:val="24"/>
          <w:lang w:val="hy-AM"/>
        </w:rPr>
        <w:t xml:space="preserve"> In order to get the government's opinion on urgent issues, it is usually necessary to rely on the answers to written inquiries, which in terms of time do not allow to provide operative information to the public, while it is accepted that in such cases the spokesperson is authorized to present the official position.</w:t>
      </w:r>
      <w:r w:rsidR="009B6264" w:rsidRPr="009B6264">
        <w:rPr>
          <w:rFonts w:ascii="Sylfaen" w:hAnsi="Sylfaen"/>
          <w:sz w:val="24"/>
          <w:szCs w:val="24"/>
          <w:vertAlign w:val="superscript"/>
          <w:lang w:val="hy-AM"/>
        </w:rPr>
        <w:footnoteReference w:id="6"/>
      </w:r>
      <w:r w:rsidR="009B6264" w:rsidRPr="009B6264">
        <w:rPr>
          <w:rFonts w:ascii="Helvetica" w:hAnsi="Helvetica" w:cs="Helvetica"/>
          <w:color w:val="333333"/>
          <w:sz w:val="21"/>
          <w:szCs w:val="21"/>
          <w:shd w:val="clear" w:color="auto" w:fill="FFFFFF"/>
          <w:lang w:val="hy-AM"/>
        </w:rPr>
        <w:t> </w:t>
      </w:r>
    </w:p>
    <w:p w14:paraId="7113635A" w14:textId="77777777" w:rsidR="00D425A6" w:rsidRDefault="00D425A6" w:rsidP="00DB629C">
      <w:pPr>
        <w:spacing w:after="0" w:line="240" w:lineRule="auto"/>
        <w:ind w:firstLine="720"/>
        <w:jc w:val="both"/>
        <w:textAlignment w:val="baseline"/>
        <w:rPr>
          <w:rFonts w:ascii="Sylfaen" w:hAnsi="Sylfaen" w:cs="Arial"/>
          <w:sz w:val="24"/>
          <w:szCs w:val="24"/>
          <w:shd w:val="clear" w:color="auto" w:fill="FFFFFF"/>
        </w:rPr>
      </w:pPr>
      <w:r w:rsidRPr="00D425A6">
        <w:rPr>
          <w:rFonts w:ascii="Sylfaen" w:hAnsi="Sylfaen" w:cs="Arian AMU"/>
          <w:sz w:val="24"/>
          <w:szCs w:val="24"/>
          <w:shd w:val="clear" w:color="auto" w:fill="FFFFFF"/>
        </w:rPr>
        <w:t xml:space="preserve">At the end of last year, the decree of the RA Government, dated December 9, also caused concern to CPFE, stipulating the removal of information on the flights of officials from </w:t>
      </w:r>
      <w:r w:rsidRPr="00D425A6">
        <w:rPr>
          <w:rFonts w:ascii="Sylfaen" w:hAnsi="Sylfaen" w:cs="Arial"/>
          <w:sz w:val="24"/>
          <w:szCs w:val="24"/>
          <w:shd w:val="clear" w:color="auto" w:fill="FFFFFF"/>
          <w:lang w:val="hy-AM"/>
        </w:rPr>
        <w:t xml:space="preserve">govtravel.am </w:t>
      </w:r>
      <w:r w:rsidRPr="00D425A6">
        <w:rPr>
          <w:rFonts w:ascii="Sylfaen" w:hAnsi="Sylfaen" w:cs="Arial"/>
          <w:sz w:val="24"/>
          <w:szCs w:val="24"/>
          <w:shd w:val="clear" w:color="auto" w:fill="FFFFFF"/>
        </w:rPr>
        <w:t xml:space="preserve">website. Besides, another draft law, which proposed not to publish on the </w:t>
      </w:r>
      <w:r w:rsidRPr="00D425A6">
        <w:rPr>
          <w:rFonts w:ascii="Sylfaen" w:hAnsi="Sylfaen" w:cs="Arial"/>
          <w:sz w:val="24"/>
          <w:szCs w:val="24"/>
          <w:shd w:val="clear" w:color="auto" w:fill="FFFFFF"/>
          <w:lang w:val="hy-AM"/>
        </w:rPr>
        <w:t>e-gov.am</w:t>
      </w:r>
      <w:r w:rsidRPr="00D425A6">
        <w:rPr>
          <w:rFonts w:ascii="Sylfaen" w:hAnsi="Sylfaen" w:cs="Arial"/>
          <w:sz w:val="24"/>
          <w:szCs w:val="24"/>
          <w:shd w:val="clear" w:color="auto" w:fill="FFFFFF"/>
        </w:rPr>
        <w:t xml:space="preserve"> </w:t>
      </w:r>
      <w:proofErr w:type="spellStart"/>
      <w:r w:rsidRPr="00D425A6">
        <w:rPr>
          <w:rFonts w:ascii="Sylfaen" w:hAnsi="Sylfaen" w:cs="Arial"/>
          <w:sz w:val="24"/>
          <w:szCs w:val="24"/>
          <w:shd w:val="clear" w:color="auto" w:fill="FFFFFF"/>
        </w:rPr>
        <w:t>platfrom</w:t>
      </w:r>
      <w:proofErr w:type="spellEnd"/>
      <w:r w:rsidRPr="00D425A6">
        <w:rPr>
          <w:rFonts w:ascii="Sylfaen" w:hAnsi="Sylfaen" w:cs="Arial"/>
          <w:sz w:val="24"/>
          <w:szCs w:val="24"/>
          <w:shd w:val="clear" w:color="auto" w:fill="FFFFFF"/>
        </w:rPr>
        <w:t xml:space="preserve"> information and details on the business trips of officials, as well as the details of single-source procurements, along with other kinds of information, was under discussion.</w:t>
      </w:r>
    </w:p>
    <w:p w14:paraId="3ED7456B" w14:textId="57B6AA9C" w:rsidR="006A0A31" w:rsidRDefault="00D425A6" w:rsidP="00DB629C">
      <w:pPr>
        <w:spacing w:after="0" w:line="240" w:lineRule="auto"/>
        <w:ind w:firstLine="720"/>
        <w:jc w:val="both"/>
        <w:textAlignment w:val="baseline"/>
        <w:rPr>
          <w:rFonts w:ascii="Sylfaen" w:hAnsi="Sylfaen" w:cs="Arial"/>
          <w:sz w:val="24"/>
          <w:szCs w:val="24"/>
          <w:shd w:val="clear" w:color="auto" w:fill="FFFFFF"/>
          <w:lang w:val="hy-AM"/>
        </w:rPr>
      </w:pPr>
      <w:r w:rsidRPr="00D425A6">
        <w:rPr>
          <w:rFonts w:ascii="Sylfaen" w:hAnsi="Sylfaen" w:cs="Arial"/>
          <w:sz w:val="24"/>
          <w:szCs w:val="24"/>
          <w:shd w:val="clear" w:color="auto" w:fill="FFFFFF"/>
          <w:lang w:val="hy-AM"/>
        </w:rPr>
        <w:t xml:space="preserve">However, as a result of the CPFE inquiry addressed to the RA Government, it turned out that a decision was made not to proceed with the latest draft, </w:t>
      </w:r>
      <w:r>
        <w:rPr>
          <w:rFonts w:ascii="Sylfaen" w:hAnsi="Sylfaen" w:cs="Arial"/>
          <w:sz w:val="24"/>
          <w:szCs w:val="24"/>
          <w:shd w:val="clear" w:color="auto" w:fill="FFFFFF"/>
        </w:rPr>
        <w:t>“</w:t>
      </w:r>
      <w:r w:rsidRPr="00D425A6">
        <w:rPr>
          <w:rFonts w:ascii="Sylfaen" w:hAnsi="Sylfaen" w:cs="Arial"/>
          <w:sz w:val="24"/>
          <w:szCs w:val="24"/>
          <w:shd w:val="clear" w:color="auto" w:fill="FFFFFF"/>
          <w:lang w:val="hy-AM"/>
        </w:rPr>
        <w:t>taking into account the commitment of the Government to act in a transparent and accountable manner.</w:t>
      </w:r>
      <w:r>
        <w:rPr>
          <w:rFonts w:ascii="Sylfaen" w:hAnsi="Sylfaen" w:cs="Arial"/>
          <w:sz w:val="24"/>
          <w:szCs w:val="24"/>
          <w:shd w:val="clear" w:color="auto" w:fill="FFFFFF"/>
        </w:rPr>
        <w:t>”</w:t>
      </w:r>
      <w:r w:rsidRPr="00D425A6">
        <w:rPr>
          <w:rFonts w:ascii="Sylfaen" w:hAnsi="Sylfaen" w:cs="Arial"/>
          <w:sz w:val="24"/>
          <w:szCs w:val="24"/>
          <w:shd w:val="clear" w:color="auto" w:fill="FFFFFF"/>
          <w:lang w:val="hy-AM"/>
        </w:rPr>
        <w:t xml:space="preserve"> At the same time, we were informed that the RA Government is working to develop a common information and communication policy, after which uniform regulations will be made for approaches to the dissemination of information.</w:t>
      </w:r>
    </w:p>
    <w:p w14:paraId="6232E353" w14:textId="5547C796" w:rsidR="00D425A6" w:rsidRDefault="00D425A6" w:rsidP="00DB629C">
      <w:pPr>
        <w:spacing w:after="0" w:line="240" w:lineRule="auto"/>
        <w:ind w:firstLine="720"/>
        <w:jc w:val="both"/>
        <w:textAlignment w:val="baseline"/>
        <w:rPr>
          <w:rFonts w:ascii="Sylfaen" w:hAnsi="Sylfaen" w:cs="Arial"/>
          <w:sz w:val="24"/>
          <w:szCs w:val="24"/>
          <w:shd w:val="clear" w:color="auto" w:fill="FFFFFF"/>
          <w:lang w:val="hy-AM"/>
        </w:rPr>
      </w:pPr>
    </w:p>
    <w:p w14:paraId="3DC09691" w14:textId="77777777" w:rsidR="00D425A6" w:rsidRPr="00D425A6" w:rsidRDefault="00D425A6" w:rsidP="00DB629C">
      <w:pPr>
        <w:spacing w:after="0" w:line="240" w:lineRule="auto"/>
        <w:ind w:firstLine="720"/>
        <w:jc w:val="both"/>
        <w:textAlignment w:val="baseline"/>
        <w:rPr>
          <w:rFonts w:ascii="Sylfaen" w:hAnsi="Sylfaen" w:cs="Arial"/>
          <w:sz w:val="24"/>
          <w:szCs w:val="24"/>
          <w:shd w:val="clear" w:color="auto" w:fill="FFFFFF"/>
          <w:lang w:val="hy-AM"/>
        </w:rPr>
      </w:pPr>
    </w:p>
    <w:p w14:paraId="638EFF9F" w14:textId="6BF90597" w:rsidR="009B6264" w:rsidRPr="009B6264" w:rsidRDefault="00B1118B" w:rsidP="00DB629C">
      <w:pPr>
        <w:spacing w:after="0" w:line="240" w:lineRule="auto"/>
        <w:ind w:firstLine="720"/>
        <w:jc w:val="both"/>
        <w:textAlignment w:val="baseline"/>
        <w:rPr>
          <w:rFonts w:ascii="Sylfaen" w:hAnsi="Sylfaen" w:cs="Sylfaen"/>
          <w:b/>
          <w:i/>
          <w:sz w:val="24"/>
          <w:szCs w:val="24"/>
          <w:lang w:val="hy-AM"/>
        </w:rPr>
      </w:pPr>
      <w:r w:rsidRPr="00B1118B">
        <w:rPr>
          <w:rFonts w:ascii="Sylfaen" w:hAnsi="Sylfaen"/>
          <w:b/>
          <w:i/>
          <w:sz w:val="24"/>
          <w:szCs w:val="24"/>
          <w:lang w:val="hy-AM"/>
        </w:rPr>
        <w:t>In general, as the Armenian media legislation is outdated and the recent amendments do not meet international standards, the CPFE has initiated a process with partner journalistic organizations to elaborate a comprehensive media development concept based on which new bills will be developed in line with modern requirements, taking into account international best practice</w:t>
      </w:r>
      <w:r w:rsidR="002D4A4E">
        <w:rPr>
          <w:rFonts w:ascii="Sylfaen" w:hAnsi="Sylfaen"/>
          <w:b/>
          <w:i/>
          <w:sz w:val="24"/>
          <w:szCs w:val="24"/>
        </w:rPr>
        <w:t>s</w:t>
      </w:r>
      <w:r w:rsidRPr="00B1118B">
        <w:rPr>
          <w:rFonts w:ascii="Sylfaen" w:hAnsi="Sylfaen"/>
          <w:b/>
          <w:i/>
          <w:sz w:val="24"/>
          <w:szCs w:val="24"/>
          <w:lang w:val="hy-AM"/>
        </w:rPr>
        <w:t>. This initiative was discussed at the March 15 working meeting in the Parliament, which was attended by the Chairman and a number of members of the NA Standing Committee on Science, Education, Culture, Diaspora, Youth and Sport, the RA Minister of Justice and Ministry officials, as well as heads and experts of journalistic organizations. As a result, an agreement was reached to sign a trilateral memorandum of cooperation, to jointly elaborate the above-mentioned concept, and to initiate legislative reforms based on it.</w:t>
      </w:r>
    </w:p>
    <w:p w14:paraId="7FF16A39" w14:textId="77777777" w:rsidR="009B6264" w:rsidRPr="009B6264" w:rsidRDefault="009B6264" w:rsidP="00DB629C">
      <w:pPr>
        <w:spacing w:after="0" w:line="240" w:lineRule="auto"/>
        <w:ind w:firstLine="720"/>
        <w:jc w:val="both"/>
        <w:textAlignment w:val="baseline"/>
        <w:rPr>
          <w:rFonts w:ascii="Helvetica" w:hAnsi="Helvetica" w:cs="Helvetica"/>
          <w:color w:val="333333"/>
          <w:sz w:val="21"/>
          <w:szCs w:val="21"/>
          <w:shd w:val="clear" w:color="auto" w:fill="FFFFFF"/>
          <w:lang w:val="hy-AM"/>
        </w:rPr>
      </w:pPr>
    </w:p>
    <w:p w14:paraId="17AA0C94" w14:textId="4C312B6A" w:rsidR="00B1118B" w:rsidRDefault="009B6264" w:rsidP="00DB629C">
      <w:pPr>
        <w:autoSpaceDE w:val="0"/>
        <w:autoSpaceDN w:val="0"/>
        <w:adjustRightInd w:val="0"/>
        <w:spacing w:after="0" w:line="240" w:lineRule="auto"/>
        <w:jc w:val="both"/>
        <w:rPr>
          <w:rFonts w:ascii="Sylfaen" w:hAnsi="Sylfaen" w:cs="Sylfaen"/>
          <w:sz w:val="24"/>
          <w:szCs w:val="24"/>
          <w:lang w:val="hy-AM"/>
        </w:rPr>
      </w:pPr>
      <w:r w:rsidRPr="009B6264">
        <w:rPr>
          <w:rFonts w:ascii="Sylfaen" w:hAnsi="Sylfaen"/>
          <w:sz w:val="24"/>
          <w:szCs w:val="24"/>
          <w:lang w:val="hy-AM"/>
        </w:rPr>
        <w:tab/>
      </w:r>
      <w:r w:rsidR="00B1118B" w:rsidRPr="00B1118B">
        <w:rPr>
          <w:rFonts w:ascii="Sylfaen" w:hAnsi="Sylfaen"/>
          <w:sz w:val="24"/>
          <w:szCs w:val="24"/>
          <w:lang w:val="hy-AM"/>
        </w:rPr>
        <w:t xml:space="preserve">During the first quarter of 2022, the CPFE continued to monitor violations of the rights of journalists and the media, and recorded </w:t>
      </w:r>
      <w:r w:rsidR="00B1118B" w:rsidRPr="002D4A4E">
        <w:rPr>
          <w:rFonts w:ascii="Sylfaen" w:hAnsi="Sylfaen"/>
          <w:b/>
          <w:bCs/>
          <w:sz w:val="24"/>
          <w:szCs w:val="24"/>
          <w:lang w:val="hy-AM"/>
        </w:rPr>
        <w:t>1</w:t>
      </w:r>
      <w:r w:rsidR="00B1118B" w:rsidRPr="00B1118B">
        <w:rPr>
          <w:rFonts w:ascii="Sylfaen" w:hAnsi="Sylfaen"/>
          <w:sz w:val="24"/>
          <w:szCs w:val="24"/>
          <w:lang w:val="hy-AM"/>
        </w:rPr>
        <w:t xml:space="preserve"> case of physical violence and </w:t>
      </w:r>
      <w:r w:rsidR="00B1118B" w:rsidRPr="002D4A4E">
        <w:rPr>
          <w:rFonts w:ascii="Sylfaen" w:hAnsi="Sylfaen"/>
          <w:b/>
          <w:bCs/>
          <w:sz w:val="24"/>
          <w:szCs w:val="24"/>
          <w:lang w:val="hy-AM"/>
        </w:rPr>
        <w:t>12</w:t>
      </w:r>
      <w:r w:rsidR="00B1118B" w:rsidRPr="00B1118B">
        <w:rPr>
          <w:rFonts w:ascii="Sylfaen" w:hAnsi="Sylfaen"/>
          <w:sz w:val="24"/>
          <w:szCs w:val="24"/>
          <w:lang w:val="hy-AM"/>
        </w:rPr>
        <w:t xml:space="preserve"> other types of pressure. In connection with the most extraordinary cases, the CPFE made statements with partner organizations. Thus, on January 20, during the regular session of the National Assembly, referring to the activities of journalists of TV channels and online platforms associated with political forces or figures, Vahagn Aleksanyan, an MP of the Civil Contract faction, called them </w:t>
      </w:r>
      <w:r w:rsidR="00582AD2">
        <w:rPr>
          <w:rFonts w:ascii="Sylfaen" w:hAnsi="Sylfaen"/>
          <w:sz w:val="24"/>
          <w:szCs w:val="24"/>
        </w:rPr>
        <w:t>“</w:t>
      </w:r>
      <w:r w:rsidR="00B1118B" w:rsidRPr="00B1118B">
        <w:rPr>
          <w:rFonts w:ascii="Sylfaen" w:hAnsi="Sylfaen"/>
          <w:sz w:val="24"/>
          <w:szCs w:val="24"/>
          <w:lang w:val="hy-AM"/>
        </w:rPr>
        <w:t>verbal prostitutes</w:t>
      </w:r>
      <w:r w:rsidR="00582AD2">
        <w:rPr>
          <w:rFonts w:ascii="Sylfaen" w:hAnsi="Sylfaen"/>
          <w:sz w:val="24"/>
          <w:szCs w:val="24"/>
        </w:rPr>
        <w:t>”</w:t>
      </w:r>
      <w:r w:rsidR="00B1118B" w:rsidRPr="00B1118B">
        <w:rPr>
          <w:rFonts w:ascii="Sylfaen" w:hAnsi="Sylfaen"/>
          <w:sz w:val="24"/>
          <w:szCs w:val="24"/>
          <w:lang w:val="hy-AM"/>
        </w:rPr>
        <w:t xml:space="preserve">. In fact, accusing the media of spreading insults and hatred, the MP himself used such words, moreover, repeating them several times in his speech and reaffirming them at the next session. Journalistic organizations have strongly condemned this behavior of the representative of the ruling party, which not only does not comply to the status of an MP and the ethical norms related to it, but also creates distrust towards a politician, whose vocation is to make laws, including ones aimed at counteracting insult and hatred and establishing responsibility for their dissemination. </w:t>
      </w:r>
      <w:r w:rsidRPr="009B6264">
        <w:rPr>
          <w:rFonts w:ascii="Sylfaen" w:hAnsi="Sylfaen" w:cs="Sylfaen"/>
          <w:sz w:val="24"/>
          <w:szCs w:val="24"/>
          <w:vertAlign w:val="superscript"/>
          <w:lang w:val="hy-AM"/>
        </w:rPr>
        <w:footnoteReference w:id="7"/>
      </w:r>
    </w:p>
    <w:p w14:paraId="340643F3" w14:textId="491C9845" w:rsidR="00B1118B" w:rsidRDefault="00B1118B" w:rsidP="00DB629C">
      <w:pPr>
        <w:autoSpaceDE w:val="0"/>
        <w:autoSpaceDN w:val="0"/>
        <w:adjustRightInd w:val="0"/>
        <w:spacing w:after="0" w:line="240" w:lineRule="auto"/>
        <w:ind w:firstLine="720"/>
        <w:jc w:val="both"/>
        <w:rPr>
          <w:rFonts w:ascii="Sylfaen" w:eastAsia="Times New Roman" w:hAnsi="Sylfaen" w:cs="Sylfaen"/>
          <w:sz w:val="24"/>
          <w:szCs w:val="24"/>
          <w:lang w:val="hy-AM" w:eastAsia="ru-RU"/>
        </w:rPr>
      </w:pPr>
      <w:r w:rsidRPr="00B1118B">
        <w:rPr>
          <w:rFonts w:ascii="Sylfaen" w:eastAsia="Times New Roman" w:hAnsi="Sylfaen" w:cs="Sylfaen"/>
          <w:sz w:val="24"/>
          <w:szCs w:val="24"/>
          <w:lang w:val="hy-AM" w:eastAsia="ru-RU"/>
        </w:rPr>
        <w:t xml:space="preserve">Another statement was caused by the case of detaining a journalist and initiating a criminal case against her. Thus, on February 22, along with the protesters making demonstrations, the police detained Ani Nahapetyan, a correspondent </w:t>
      </w:r>
      <w:r w:rsidR="00582AD2">
        <w:rPr>
          <w:rFonts w:ascii="Sylfaen" w:eastAsia="Times New Roman" w:hAnsi="Sylfaen" w:cs="Sylfaen"/>
          <w:sz w:val="24"/>
          <w:szCs w:val="24"/>
          <w:lang w:eastAsia="ru-RU"/>
        </w:rPr>
        <w:t>at</w:t>
      </w:r>
      <w:r w:rsidRPr="00B1118B">
        <w:rPr>
          <w:rFonts w:ascii="Sylfaen" w:eastAsia="Times New Roman" w:hAnsi="Sylfaen" w:cs="Sylfaen"/>
          <w:sz w:val="24"/>
          <w:szCs w:val="24"/>
          <w:lang w:val="hy-AM" w:eastAsia="ru-RU"/>
        </w:rPr>
        <w:t xml:space="preserve"> </w:t>
      </w:r>
      <w:r w:rsidRPr="00B1118B">
        <w:rPr>
          <w:rFonts w:ascii="Sylfaen" w:eastAsia="Times New Roman" w:hAnsi="Sylfaen" w:cs="Sylfaen"/>
          <w:i/>
          <w:iCs/>
          <w:sz w:val="24"/>
          <w:szCs w:val="24"/>
          <w:lang w:val="hy-AM" w:eastAsia="ru-RU"/>
        </w:rPr>
        <w:t>Yerkir Media TV</w:t>
      </w:r>
      <w:r w:rsidRPr="00B1118B">
        <w:rPr>
          <w:rFonts w:ascii="Sylfaen" w:eastAsia="Times New Roman" w:hAnsi="Sylfaen" w:cs="Sylfaen"/>
          <w:sz w:val="24"/>
          <w:szCs w:val="24"/>
          <w:lang w:val="hy-AM" w:eastAsia="ru-RU"/>
        </w:rPr>
        <w:t xml:space="preserve">, from the Republic Square of the capital. She was on duty and showed her journalistic certificate at the time of the incident. Later, at the police station, the law enforcement officers took Ani Nahapetyan's phone and deleted the shots she had taken inside the building. A criminal case was also initiated against the journalist on the charge of insulting the Prime Minister. The journalistic organizations demanded the Police to terminate the criminal case against Ani Nahapetyan, </w:t>
      </w:r>
      <w:r w:rsidR="00582AD2">
        <w:rPr>
          <w:rFonts w:ascii="Sylfaen" w:eastAsia="Times New Roman" w:hAnsi="Sylfaen" w:cs="Sylfaen"/>
          <w:sz w:val="24"/>
          <w:szCs w:val="24"/>
          <w:lang w:eastAsia="ru-RU"/>
        </w:rPr>
        <w:t>set</w:t>
      </w:r>
      <w:r w:rsidRPr="00B1118B">
        <w:rPr>
          <w:rFonts w:ascii="Sylfaen" w:eastAsia="Times New Roman" w:hAnsi="Sylfaen" w:cs="Sylfaen"/>
          <w:sz w:val="24"/>
          <w:szCs w:val="24"/>
          <w:lang w:val="hy-AM" w:eastAsia="ru-RU"/>
        </w:rPr>
        <w:t xml:space="preserve"> an official investigation, prosecute the police officers who abused their powers, and take measures to exclude such attitude and actions towards journalists in the future</w:t>
      </w:r>
      <w:r>
        <w:rPr>
          <w:rFonts w:ascii="Sylfaen" w:eastAsia="Times New Roman" w:hAnsi="Sylfaen" w:cs="Sylfaen"/>
          <w:sz w:val="24"/>
          <w:szCs w:val="24"/>
          <w:lang w:eastAsia="ru-RU"/>
        </w:rPr>
        <w:t>.</w:t>
      </w:r>
      <w:r w:rsidR="009B6264" w:rsidRPr="009B6264">
        <w:rPr>
          <w:rFonts w:ascii="Sylfaen" w:hAnsi="Sylfaen" w:cs="Sylfaen"/>
          <w:vertAlign w:val="superscript"/>
          <w:lang w:val="hy-AM"/>
        </w:rPr>
        <w:footnoteReference w:id="8"/>
      </w:r>
      <w:r w:rsidR="009B6264" w:rsidRPr="009B6264">
        <w:rPr>
          <w:rFonts w:ascii="Sylfaen" w:hAnsi="Sylfaen"/>
          <w:sz w:val="24"/>
          <w:szCs w:val="24"/>
          <w:lang w:val="hy-AM"/>
        </w:rPr>
        <w:t xml:space="preserve"> </w:t>
      </w:r>
      <w:r w:rsidRPr="00B1118B">
        <w:rPr>
          <w:rFonts w:ascii="Sylfaen" w:eastAsia="Times New Roman" w:hAnsi="Sylfaen" w:cs="Sylfaen"/>
          <w:sz w:val="24"/>
          <w:szCs w:val="24"/>
          <w:lang w:val="hy-AM" w:eastAsia="ru-RU"/>
        </w:rPr>
        <w:t>In response to the March 1 statement, the Investigative Committee informed that the body conducting the proceedings had been instructed to take all necessary measures for an objective and comprehensive investigation of the circumstances of the criminal case.</w:t>
      </w:r>
    </w:p>
    <w:p w14:paraId="16CE072A" w14:textId="77777777" w:rsidR="00B1118B" w:rsidRDefault="00B1118B" w:rsidP="00DB629C">
      <w:pPr>
        <w:spacing w:after="0" w:line="240" w:lineRule="auto"/>
        <w:ind w:right="4" w:firstLine="720"/>
        <w:jc w:val="both"/>
        <w:textAlignment w:val="baseline"/>
        <w:rPr>
          <w:rFonts w:ascii="Sylfaen" w:eastAsia="Times New Roman" w:hAnsi="Sylfaen" w:cs="Sylfaen"/>
          <w:sz w:val="24"/>
          <w:szCs w:val="24"/>
          <w:lang w:val="hy-AM" w:eastAsia="ru-RU"/>
        </w:rPr>
      </w:pPr>
      <w:r w:rsidRPr="00B1118B">
        <w:rPr>
          <w:rFonts w:ascii="Sylfaen" w:eastAsia="Times New Roman" w:hAnsi="Sylfaen" w:cs="Sylfaen"/>
          <w:sz w:val="24"/>
          <w:szCs w:val="24"/>
          <w:lang w:val="hy-AM" w:eastAsia="ru-RU"/>
        </w:rPr>
        <w:t xml:space="preserve">By the way, </w:t>
      </w:r>
      <w:r w:rsidRPr="00B1118B">
        <w:rPr>
          <w:rFonts w:ascii="Sylfaen" w:eastAsia="Times New Roman" w:hAnsi="Sylfaen" w:cs="Sylfaen"/>
          <w:i/>
          <w:iCs/>
          <w:sz w:val="24"/>
          <w:szCs w:val="24"/>
          <w:lang w:val="hy-AM" w:eastAsia="ru-RU"/>
        </w:rPr>
        <w:t>Amnesty International</w:t>
      </w:r>
      <w:r w:rsidRPr="00B1118B">
        <w:rPr>
          <w:rFonts w:ascii="Sylfaen" w:eastAsia="Times New Roman" w:hAnsi="Sylfaen" w:cs="Sylfaen"/>
          <w:sz w:val="24"/>
          <w:szCs w:val="24"/>
          <w:lang w:val="hy-AM" w:eastAsia="ru-RU"/>
        </w:rPr>
        <w:t xml:space="preserve"> in its above-mentioned annual report also touched upon the pressures, attacks and threats against the media and NGOs in Armenia, and assessed their investigations as ineffective. In particular, the document mentions the cases of attacks and robberies of the offices of </w:t>
      </w:r>
      <w:r w:rsidRPr="00582AD2">
        <w:rPr>
          <w:rFonts w:ascii="Sylfaen" w:eastAsia="Times New Roman" w:hAnsi="Sylfaen" w:cs="Sylfaen"/>
          <w:i/>
          <w:iCs/>
          <w:sz w:val="24"/>
          <w:szCs w:val="24"/>
          <w:lang w:val="hy-AM" w:eastAsia="ru-RU"/>
        </w:rPr>
        <w:t>Radio Liberty</w:t>
      </w:r>
      <w:r w:rsidRPr="00B1118B">
        <w:rPr>
          <w:rFonts w:ascii="Sylfaen" w:eastAsia="Times New Roman" w:hAnsi="Sylfaen" w:cs="Sylfaen"/>
          <w:sz w:val="24"/>
          <w:szCs w:val="24"/>
          <w:lang w:val="hy-AM" w:eastAsia="ru-RU"/>
        </w:rPr>
        <w:t xml:space="preserve"> and </w:t>
      </w:r>
      <w:r w:rsidRPr="00582AD2">
        <w:rPr>
          <w:rFonts w:ascii="Sylfaen" w:eastAsia="Times New Roman" w:hAnsi="Sylfaen" w:cs="Sylfaen"/>
          <w:i/>
          <w:iCs/>
          <w:sz w:val="24"/>
          <w:szCs w:val="24"/>
          <w:lang w:val="hy-AM" w:eastAsia="ru-RU"/>
        </w:rPr>
        <w:t>Open Society Foundations</w:t>
      </w:r>
      <w:r w:rsidRPr="00B1118B">
        <w:rPr>
          <w:rFonts w:ascii="Sylfaen" w:eastAsia="Times New Roman" w:hAnsi="Sylfaen" w:cs="Sylfaen"/>
          <w:sz w:val="24"/>
          <w:szCs w:val="24"/>
          <w:lang w:val="hy-AM" w:eastAsia="ru-RU"/>
        </w:rPr>
        <w:t xml:space="preserve"> after the 44-day Artsakh war.</w:t>
      </w:r>
    </w:p>
    <w:p w14:paraId="69C5FE64" w14:textId="40F810E5" w:rsidR="009B6264" w:rsidRPr="009B6264" w:rsidRDefault="009B6264" w:rsidP="00DB629C">
      <w:pPr>
        <w:spacing w:after="0" w:line="240" w:lineRule="auto"/>
        <w:ind w:right="4"/>
        <w:jc w:val="both"/>
        <w:textAlignment w:val="baseline"/>
        <w:rPr>
          <w:rFonts w:ascii="Sylfaen" w:hAnsi="Sylfaen"/>
          <w:sz w:val="24"/>
          <w:lang w:val="hy-AM"/>
        </w:rPr>
      </w:pPr>
      <w:r w:rsidRPr="009B6264">
        <w:rPr>
          <w:rFonts w:ascii="Sylfaen" w:hAnsi="Sylfaen"/>
          <w:sz w:val="24"/>
          <w:szCs w:val="24"/>
          <w:lang w:val="hy-AM"/>
        </w:rPr>
        <w:tab/>
      </w:r>
      <w:r w:rsidR="00B1118B" w:rsidRPr="00B1118B">
        <w:rPr>
          <w:rFonts w:ascii="Sylfaen" w:hAnsi="Sylfaen" w:cs="Helvetica"/>
          <w:sz w:val="24"/>
          <w:szCs w:val="24"/>
          <w:shd w:val="clear" w:color="auto" w:fill="FFFFFF"/>
          <w:lang w:val="hy-AM"/>
        </w:rPr>
        <w:t xml:space="preserve">One of the noteworthy events of the quarter was the ongoing conflict between the former Human Rights Defender Arman Tatoyan and the </w:t>
      </w:r>
      <w:r w:rsidR="00B1118B" w:rsidRPr="00582AD2">
        <w:rPr>
          <w:rFonts w:ascii="Sylfaen" w:hAnsi="Sylfaen" w:cs="Helvetica"/>
          <w:i/>
          <w:iCs/>
          <w:sz w:val="24"/>
          <w:szCs w:val="24"/>
          <w:shd w:val="clear" w:color="auto" w:fill="FFFFFF"/>
          <w:lang w:val="hy-AM"/>
        </w:rPr>
        <w:t>Public T</w:t>
      </w:r>
      <w:r w:rsidR="00B1118B" w:rsidRPr="00582AD2">
        <w:rPr>
          <w:rFonts w:ascii="Sylfaen" w:hAnsi="Sylfaen" w:cs="Helvetica"/>
          <w:i/>
          <w:iCs/>
          <w:sz w:val="24"/>
          <w:szCs w:val="24"/>
          <w:shd w:val="clear" w:color="auto" w:fill="FFFFFF"/>
        </w:rPr>
        <w:t>V Company</w:t>
      </w:r>
      <w:r w:rsidR="00B1118B" w:rsidRPr="00B1118B">
        <w:rPr>
          <w:rFonts w:ascii="Sylfaen" w:hAnsi="Sylfaen" w:cs="Helvetica"/>
          <w:sz w:val="24"/>
          <w:szCs w:val="24"/>
          <w:shd w:val="clear" w:color="auto" w:fill="FFFFFF"/>
          <w:lang w:val="hy-AM"/>
        </w:rPr>
        <w:t xml:space="preserve">. According to the Human Rights Defender, the </w:t>
      </w:r>
      <w:r w:rsidR="00B1118B" w:rsidRPr="00582AD2">
        <w:rPr>
          <w:rFonts w:ascii="Sylfaen" w:hAnsi="Sylfaen" w:cs="Helvetica"/>
          <w:i/>
          <w:iCs/>
          <w:sz w:val="24"/>
          <w:szCs w:val="24"/>
          <w:shd w:val="clear" w:color="auto" w:fill="FFFFFF"/>
          <w:lang w:val="hy-AM"/>
        </w:rPr>
        <w:t>Public T</w:t>
      </w:r>
      <w:r w:rsidR="00B1118B" w:rsidRPr="00582AD2">
        <w:rPr>
          <w:rFonts w:ascii="Sylfaen" w:hAnsi="Sylfaen" w:cs="Helvetica"/>
          <w:i/>
          <w:iCs/>
          <w:sz w:val="24"/>
          <w:szCs w:val="24"/>
          <w:shd w:val="clear" w:color="auto" w:fill="FFFFFF"/>
        </w:rPr>
        <w:t>V Company</w:t>
      </w:r>
      <w:r w:rsidR="00B1118B" w:rsidRPr="00B1118B">
        <w:rPr>
          <w:rFonts w:ascii="Sylfaen" w:hAnsi="Sylfaen" w:cs="Helvetica"/>
          <w:sz w:val="24"/>
          <w:szCs w:val="24"/>
          <w:shd w:val="clear" w:color="auto" w:fill="FFFFFF"/>
          <w:lang w:val="hy-AM"/>
        </w:rPr>
        <w:t xml:space="preserve"> does not cover the activities of its office properly. In this regard, Arman Tatoyan's statement addressed to the </w:t>
      </w:r>
      <w:r w:rsidR="00B1118B" w:rsidRPr="00582AD2">
        <w:rPr>
          <w:rFonts w:ascii="Sylfaen" w:hAnsi="Sylfaen" w:cs="Helvetica"/>
          <w:i/>
          <w:iCs/>
          <w:sz w:val="24"/>
          <w:szCs w:val="24"/>
          <w:shd w:val="clear" w:color="auto" w:fill="FFFFFF"/>
          <w:lang w:val="hy-AM"/>
        </w:rPr>
        <w:t>Public T</w:t>
      </w:r>
      <w:r w:rsidR="00B1118B" w:rsidRPr="00582AD2">
        <w:rPr>
          <w:rFonts w:ascii="Sylfaen" w:hAnsi="Sylfaen" w:cs="Helvetica"/>
          <w:i/>
          <w:iCs/>
          <w:sz w:val="24"/>
          <w:szCs w:val="24"/>
          <w:shd w:val="clear" w:color="auto" w:fill="FFFFFF"/>
        </w:rPr>
        <w:t>V Company</w:t>
      </w:r>
      <w:r w:rsidR="00B1118B" w:rsidRPr="00B1118B">
        <w:rPr>
          <w:rFonts w:ascii="Sylfaen" w:hAnsi="Sylfaen" w:cs="Helvetica"/>
          <w:sz w:val="24"/>
          <w:szCs w:val="24"/>
          <w:shd w:val="clear" w:color="auto" w:fill="FFFFFF"/>
          <w:lang w:val="hy-AM"/>
        </w:rPr>
        <w:t xml:space="preserve"> and the Council of Public Broadcaster, dated December 28, 2021, was discussed at the February 2 session of the Media Ethics Observatory. During the session, he demanded clarifications on not covering the Defender's publications in the </w:t>
      </w:r>
      <w:r w:rsidR="00536063">
        <w:rPr>
          <w:rFonts w:ascii="Sylfaen" w:hAnsi="Sylfaen" w:cs="Helvetica"/>
          <w:sz w:val="24"/>
          <w:szCs w:val="24"/>
          <w:shd w:val="clear" w:color="auto" w:fill="FFFFFF"/>
        </w:rPr>
        <w:t xml:space="preserve">news </w:t>
      </w:r>
      <w:r w:rsidR="00536063" w:rsidRPr="00B1118B">
        <w:rPr>
          <w:rFonts w:ascii="Sylfaen" w:hAnsi="Sylfaen" w:cs="Helvetica"/>
          <w:sz w:val="24"/>
          <w:szCs w:val="24"/>
          <w:shd w:val="clear" w:color="auto" w:fill="FFFFFF"/>
          <w:lang w:val="hy-AM"/>
        </w:rPr>
        <w:t>program</w:t>
      </w:r>
      <w:r w:rsidR="00536063">
        <w:rPr>
          <w:rFonts w:ascii="Sylfaen" w:hAnsi="Sylfaen" w:cs="Helvetica"/>
          <w:sz w:val="24"/>
          <w:szCs w:val="24"/>
          <w:shd w:val="clear" w:color="auto" w:fill="FFFFFF"/>
        </w:rPr>
        <w:t xml:space="preserve"> </w:t>
      </w:r>
      <w:r w:rsidR="00536063" w:rsidRPr="00536063">
        <w:rPr>
          <w:rFonts w:ascii="Sylfaen" w:hAnsi="Sylfaen" w:cs="Helvetica"/>
          <w:i/>
          <w:iCs/>
          <w:sz w:val="24"/>
          <w:szCs w:val="24"/>
          <w:shd w:val="clear" w:color="auto" w:fill="FFFFFF"/>
        </w:rPr>
        <w:t>Lurer</w:t>
      </w:r>
      <w:r w:rsidR="00B1118B" w:rsidRPr="00B1118B">
        <w:rPr>
          <w:rFonts w:ascii="Sylfaen" w:hAnsi="Sylfaen" w:cs="Helvetica"/>
          <w:sz w:val="24"/>
          <w:szCs w:val="24"/>
          <w:shd w:val="clear" w:color="auto" w:fill="FFFFFF"/>
          <w:lang w:val="hy-AM"/>
        </w:rPr>
        <w:t>. The members of MEO met with the management of the Public T</w:t>
      </w:r>
      <w:r w:rsidR="00B1118B">
        <w:rPr>
          <w:rFonts w:ascii="Sylfaen" w:hAnsi="Sylfaen" w:cs="Helvetica"/>
          <w:sz w:val="24"/>
          <w:szCs w:val="24"/>
          <w:shd w:val="clear" w:color="auto" w:fill="FFFFFF"/>
        </w:rPr>
        <w:t>V Company</w:t>
      </w:r>
      <w:r w:rsidR="00B1118B" w:rsidRPr="00B1118B">
        <w:rPr>
          <w:rFonts w:ascii="Sylfaen" w:hAnsi="Sylfaen" w:cs="Helvetica"/>
          <w:sz w:val="24"/>
          <w:szCs w:val="24"/>
          <w:shd w:val="clear" w:color="auto" w:fill="FFFFFF"/>
          <w:lang w:val="hy-AM"/>
        </w:rPr>
        <w:t>, hoping to get insight into their positions and study the official explanation of the Council of Public Broadcaster, where it was mentioned that the Human Rights Defender himself had avoided cooperation.</w:t>
      </w:r>
      <w:r w:rsidRPr="009B6264">
        <w:rPr>
          <w:rFonts w:ascii="Sylfaen" w:hAnsi="Sylfaen"/>
          <w:sz w:val="24"/>
          <w:vertAlign w:val="superscript"/>
          <w:lang w:val="hy-AM"/>
        </w:rPr>
        <w:footnoteReference w:id="9"/>
      </w:r>
      <w:r w:rsidRPr="009B6264">
        <w:rPr>
          <w:rFonts w:ascii="Sylfaen" w:hAnsi="Sylfaen"/>
          <w:sz w:val="24"/>
          <w:lang w:val="hy-AM"/>
        </w:rPr>
        <w:t xml:space="preserve"> </w:t>
      </w:r>
      <w:r w:rsidR="00B1118B" w:rsidRPr="00B1118B">
        <w:rPr>
          <w:rFonts w:ascii="Sylfaen" w:hAnsi="Sylfaen"/>
          <w:sz w:val="24"/>
          <w:lang w:val="hy-AM"/>
        </w:rPr>
        <w:t>As a result, the Observatory proposed to consider the possibility of signing a memorandum of cooperation between the Human Rights Defender and the Council of Public Broadcaster, which would include the principles and regulations on the coverage of the Ombudsman's Office.</w:t>
      </w:r>
      <w:r w:rsidRPr="009B6264">
        <w:rPr>
          <w:rFonts w:ascii="Sylfaen" w:hAnsi="Sylfaen" w:cs="Sylfaen"/>
          <w:sz w:val="24"/>
          <w:szCs w:val="24"/>
          <w:shd w:val="clear" w:color="auto" w:fill="FFFFFF"/>
          <w:vertAlign w:val="superscript"/>
          <w:lang w:val="hy-AM"/>
        </w:rPr>
        <w:footnoteReference w:id="10"/>
      </w:r>
    </w:p>
    <w:p w14:paraId="6BBD4407" w14:textId="32668C8F" w:rsidR="009B6264" w:rsidRPr="009B6264" w:rsidRDefault="009B6264" w:rsidP="00DB629C">
      <w:pPr>
        <w:spacing w:after="0" w:line="240" w:lineRule="auto"/>
        <w:jc w:val="both"/>
        <w:rPr>
          <w:rFonts w:ascii="Sylfaen" w:hAnsi="Sylfaen"/>
          <w:sz w:val="24"/>
          <w:lang w:val="hy-AM"/>
        </w:rPr>
      </w:pPr>
      <w:r w:rsidRPr="009B6264">
        <w:rPr>
          <w:rFonts w:ascii="Sylfaen" w:hAnsi="Sylfaen" w:cs="Helvetica"/>
          <w:sz w:val="24"/>
          <w:szCs w:val="24"/>
          <w:shd w:val="clear" w:color="auto" w:fill="FFFFFF"/>
          <w:lang w:val="hy-AM"/>
        </w:rPr>
        <w:tab/>
      </w:r>
      <w:r w:rsidR="00B1118B" w:rsidRPr="00B1118B">
        <w:rPr>
          <w:rFonts w:ascii="Sylfaen" w:hAnsi="Sylfaen" w:cs="Helvetica"/>
          <w:sz w:val="24"/>
          <w:szCs w:val="24"/>
          <w:shd w:val="clear" w:color="auto" w:fill="FFFFFF"/>
          <w:lang w:val="hy-AM"/>
        </w:rPr>
        <w:t xml:space="preserve">Nevertheless, on February 18, the RA Human Rights Defender issued a new statement, reiterating his concern that not covering his activities on </w:t>
      </w:r>
      <w:r w:rsidR="00B1118B" w:rsidRPr="00112E7F">
        <w:rPr>
          <w:rFonts w:ascii="Sylfaen" w:hAnsi="Sylfaen" w:cs="Helvetica"/>
          <w:i/>
          <w:iCs/>
          <w:sz w:val="24"/>
          <w:szCs w:val="24"/>
          <w:shd w:val="clear" w:color="auto" w:fill="FFFFFF"/>
          <w:lang w:val="hy-AM"/>
        </w:rPr>
        <w:t>Public TV Company's</w:t>
      </w:r>
      <w:r w:rsidR="00B1118B" w:rsidRPr="00B1118B">
        <w:rPr>
          <w:rFonts w:ascii="Sylfaen" w:hAnsi="Sylfaen" w:cs="Helvetica"/>
          <w:sz w:val="24"/>
          <w:szCs w:val="24"/>
          <w:shd w:val="clear" w:color="auto" w:fill="FFFFFF"/>
          <w:lang w:val="hy-AM"/>
        </w:rPr>
        <w:t xml:space="preserve"> </w:t>
      </w:r>
      <w:r w:rsidR="00536063">
        <w:rPr>
          <w:rFonts w:ascii="Sylfaen" w:hAnsi="Sylfaen" w:cs="Helvetica"/>
          <w:sz w:val="24"/>
          <w:szCs w:val="24"/>
          <w:shd w:val="clear" w:color="auto" w:fill="FFFFFF"/>
        </w:rPr>
        <w:t>news</w:t>
      </w:r>
      <w:r w:rsidR="00B1118B" w:rsidRPr="00B1118B">
        <w:rPr>
          <w:rFonts w:ascii="Sylfaen" w:hAnsi="Sylfaen" w:cs="Helvetica"/>
          <w:sz w:val="24"/>
          <w:szCs w:val="24"/>
          <w:shd w:val="clear" w:color="auto" w:fill="FFFFFF"/>
          <w:lang w:val="hy-AM"/>
        </w:rPr>
        <w:t xml:space="preserve"> program </w:t>
      </w:r>
      <w:r w:rsidR="00536063" w:rsidRPr="00536063">
        <w:rPr>
          <w:rFonts w:ascii="Sylfaen" w:hAnsi="Sylfaen" w:cs="Helvetica"/>
          <w:i/>
          <w:iCs/>
          <w:sz w:val="24"/>
          <w:szCs w:val="24"/>
          <w:shd w:val="clear" w:color="auto" w:fill="FFFFFF"/>
        </w:rPr>
        <w:t>Lurer</w:t>
      </w:r>
      <w:r w:rsidR="00112E7F">
        <w:rPr>
          <w:rFonts w:ascii="Sylfaen" w:hAnsi="Sylfaen" w:cs="Helvetica"/>
          <w:i/>
          <w:iCs/>
          <w:sz w:val="24"/>
          <w:szCs w:val="24"/>
          <w:shd w:val="clear" w:color="auto" w:fill="FFFFFF"/>
        </w:rPr>
        <w:t xml:space="preserve"> </w:t>
      </w:r>
      <w:r w:rsidR="00112E7F" w:rsidRPr="00B1118B">
        <w:rPr>
          <w:rFonts w:ascii="Sylfaen" w:hAnsi="Sylfaen" w:cs="Helvetica"/>
          <w:sz w:val="24"/>
          <w:szCs w:val="24"/>
          <w:shd w:val="clear" w:color="auto" w:fill="FFFFFF"/>
          <w:lang w:val="hy-AM"/>
        </w:rPr>
        <w:t xml:space="preserve">was </w:t>
      </w:r>
      <w:r w:rsidR="00B1118B" w:rsidRPr="00B1118B">
        <w:rPr>
          <w:rFonts w:ascii="Sylfaen" w:hAnsi="Sylfaen" w:cs="Helvetica"/>
          <w:sz w:val="24"/>
          <w:szCs w:val="24"/>
          <w:shd w:val="clear" w:color="auto" w:fill="FFFFFF"/>
          <w:lang w:val="hy-AM"/>
        </w:rPr>
        <w:t xml:space="preserve">a policy agreed </w:t>
      </w:r>
      <w:r w:rsidR="00112E7F">
        <w:rPr>
          <w:rFonts w:ascii="Sylfaen" w:hAnsi="Sylfaen" w:cs="Helvetica"/>
          <w:sz w:val="24"/>
          <w:szCs w:val="24"/>
          <w:shd w:val="clear" w:color="auto" w:fill="FFFFFF"/>
        </w:rPr>
        <w:t xml:space="preserve">upon </w:t>
      </w:r>
      <w:r w:rsidR="00B1118B" w:rsidRPr="00B1118B">
        <w:rPr>
          <w:rFonts w:ascii="Sylfaen" w:hAnsi="Sylfaen" w:cs="Helvetica"/>
          <w:sz w:val="24"/>
          <w:szCs w:val="24"/>
          <w:shd w:val="clear" w:color="auto" w:fill="FFFFFF"/>
          <w:lang w:val="hy-AM"/>
        </w:rPr>
        <w:t>with the Council of Public Broadcaster. In addition, according to the Human Rights Defender, a policy to discredit the Defender's institution is carried out in the media.</w:t>
      </w:r>
    </w:p>
    <w:p w14:paraId="56E7AA7E" w14:textId="77777777" w:rsidR="009B6264" w:rsidRPr="00953F15" w:rsidRDefault="009B6264" w:rsidP="00DB629C">
      <w:pPr>
        <w:spacing w:line="240" w:lineRule="auto"/>
        <w:jc w:val="both"/>
        <w:rPr>
          <w:rFonts w:ascii="Sylfaen" w:hAnsi="Sylfaen"/>
          <w:sz w:val="24"/>
          <w:lang w:val="hy-AM"/>
        </w:rPr>
      </w:pPr>
    </w:p>
    <w:p w14:paraId="1084779F" w14:textId="5EA7E56F" w:rsidR="00861780" w:rsidRPr="00B1118B" w:rsidRDefault="00B1118B" w:rsidP="00DB629C">
      <w:pPr>
        <w:spacing w:line="240" w:lineRule="auto"/>
        <w:jc w:val="center"/>
        <w:rPr>
          <w:rFonts w:ascii="Sylfaen" w:hAnsi="Sylfaen"/>
          <w:b/>
          <w:i/>
        </w:rPr>
      </w:pPr>
      <w:r w:rsidRPr="009B79FB">
        <w:rPr>
          <w:rFonts w:ascii="Sylfaen" w:hAnsi="Sylfaen"/>
          <w:b/>
          <w:bCs/>
          <w:i/>
          <w:iCs/>
        </w:rPr>
        <w:t>VIOLATIONS OF THE RIGHTS OF JOURNALISTS AND MEDIA OUTLETS</w:t>
      </w:r>
    </w:p>
    <w:p w14:paraId="44EDCC0E" w14:textId="77777777" w:rsidR="0048092E" w:rsidRPr="005B5AD0" w:rsidRDefault="0048092E" w:rsidP="00DB629C">
      <w:pPr>
        <w:autoSpaceDE w:val="0"/>
        <w:autoSpaceDN w:val="0"/>
        <w:adjustRightInd w:val="0"/>
        <w:spacing w:after="0" w:line="240" w:lineRule="auto"/>
        <w:ind w:firstLine="567"/>
        <w:jc w:val="both"/>
        <w:rPr>
          <w:rFonts w:ascii="Sylfaen" w:hAnsi="Sylfaen" w:cs="Sylfaen"/>
          <w:sz w:val="24"/>
          <w:szCs w:val="24"/>
          <w:lang w:val="hy-AM"/>
        </w:rPr>
      </w:pPr>
    </w:p>
    <w:p w14:paraId="71B9FEE3" w14:textId="1192F451" w:rsidR="00861780" w:rsidRPr="00B1118B" w:rsidRDefault="00B1118B" w:rsidP="00DB629C">
      <w:pPr>
        <w:autoSpaceDE w:val="0"/>
        <w:autoSpaceDN w:val="0"/>
        <w:adjustRightInd w:val="0"/>
        <w:spacing w:after="0" w:line="240" w:lineRule="auto"/>
        <w:ind w:firstLine="567"/>
        <w:jc w:val="both"/>
        <w:rPr>
          <w:rFonts w:ascii="Sylfaen" w:hAnsi="Sylfaen" w:cs="Sylfaen"/>
          <w:sz w:val="28"/>
          <w:szCs w:val="28"/>
          <w:lang w:val="hy-AM"/>
        </w:rPr>
      </w:pPr>
      <w:r w:rsidRPr="00B1118B">
        <w:rPr>
          <w:rFonts w:ascii="Sylfaen" w:hAnsi="Sylfaen"/>
          <w:sz w:val="24"/>
          <w:szCs w:val="24"/>
          <w:lang w:val="hy-AM"/>
        </w:rPr>
        <w:t xml:space="preserve">We report the violations of the rights of journalists and the media in the first quarter of 2022 </w:t>
      </w:r>
      <w:r w:rsidRPr="00B1118B">
        <w:rPr>
          <w:rFonts w:ascii="Sylfaen" w:hAnsi="Sylfaen"/>
          <w:sz w:val="24"/>
          <w:szCs w:val="24"/>
        </w:rPr>
        <w:t>according to</w:t>
      </w:r>
      <w:r w:rsidRPr="00B1118B">
        <w:rPr>
          <w:rFonts w:ascii="Sylfaen" w:hAnsi="Sylfaen"/>
          <w:sz w:val="24"/>
          <w:szCs w:val="24"/>
          <w:lang w:val="hy-AM"/>
        </w:rPr>
        <w:t xml:space="preserve"> the following classification by the CPFE: </w:t>
      </w:r>
    </w:p>
    <w:p w14:paraId="07744773" w14:textId="4D7A9BCF" w:rsidR="00861780" w:rsidRPr="005B5AD0" w:rsidRDefault="00861780" w:rsidP="00DB629C">
      <w:pPr>
        <w:numPr>
          <w:ilvl w:val="0"/>
          <w:numId w:val="1"/>
        </w:numPr>
        <w:autoSpaceDE w:val="0"/>
        <w:autoSpaceDN w:val="0"/>
        <w:adjustRightInd w:val="0"/>
        <w:spacing w:after="0" w:line="240" w:lineRule="auto"/>
        <w:ind w:left="567" w:firstLine="0"/>
        <w:jc w:val="both"/>
        <w:rPr>
          <w:rFonts w:ascii="Sylfaen" w:hAnsi="Sylfaen" w:cs="Sylfaen"/>
          <w:sz w:val="24"/>
          <w:szCs w:val="24"/>
          <w:lang w:val="hy-AM"/>
        </w:rPr>
      </w:pPr>
      <w:r w:rsidRPr="005B5AD0">
        <w:rPr>
          <w:rFonts w:ascii="Sylfaen" w:hAnsi="Sylfaen" w:cs="Sylfaen"/>
          <w:sz w:val="24"/>
          <w:szCs w:val="24"/>
          <w:lang w:val="hy-AM"/>
        </w:rPr>
        <w:t xml:space="preserve"> </w:t>
      </w:r>
      <w:r w:rsidR="00B1118B" w:rsidRPr="009B79FB">
        <w:rPr>
          <w:rFonts w:ascii="Sylfaen" w:hAnsi="Sylfaen" w:cs="Times New Roman"/>
          <w:sz w:val="24"/>
          <w:szCs w:val="24"/>
          <w:lang w:val="hy-AM"/>
        </w:rPr>
        <w:t>physical violence against journalists</w:t>
      </w:r>
      <w:r w:rsidRPr="005B5AD0">
        <w:rPr>
          <w:rFonts w:ascii="Sylfaen" w:hAnsi="Sylfaen" w:cs="Sylfaen"/>
          <w:sz w:val="24"/>
          <w:szCs w:val="24"/>
          <w:lang w:val="hy-AM"/>
        </w:rPr>
        <w:t>,</w:t>
      </w:r>
    </w:p>
    <w:p w14:paraId="12E5B95B" w14:textId="4B7614B4" w:rsidR="00861780" w:rsidRPr="005B5AD0" w:rsidRDefault="00861780" w:rsidP="00DB629C">
      <w:pPr>
        <w:numPr>
          <w:ilvl w:val="0"/>
          <w:numId w:val="2"/>
        </w:numPr>
        <w:autoSpaceDE w:val="0"/>
        <w:autoSpaceDN w:val="0"/>
        <w:adjustRightInd w:val="0"/>
        <w:spacing w:after="0" w:line="240" w:lineRule="auto"/>
        <w:ind w:left="567" w:firstLine="0"/>
        <w:jc w:val="both"/>
        <w:rPr>
          <w:rFonts w:ascii="Sylfaen" w:hAnsi="Sylfaen" w:cs="Sylfaen"/>
          <w:sz w:val="24"/>
          <w:szCs w:val="24"/>
          <w:lang w:val="hy-AM"/>
        </w:rPr>
      </w:pPr>
      <w:r w:rsidRPr="005B5AD0">
        <w:rPr>
          <w:rFonts w:ascii="Sylfaen" w:hAnsi="Sylfaen" w:cs="Sylfaen"/>
          <w:sz w:val="24"/>
          <w:szCs w:val="24"/>
          <w:lang w:val="hy-AM"/>
        </w:rPr>
        <w:t xml:space="preserve"> </w:t>
      </w:r>
      <w:r w:rsidR="00B1118B" w:rsidRPr="009B79FB">
        <w:rPr>
          <w:rFonts w:ascii="Sylfaen" w:hAnsi="Sylfaen" w:cs="Times New Roman"/>
          <w:sz w:val="24"/>
          <w:szCs w:val="24"/>
          <w:lang w:val="hy-AM"/>
        </w:rPr>
        <w:t xml:space="preserve">pressures on </w:t>
      </w:r>
      <w:r w:rsidR="00B1118B" w:rsidRPr="009B79FB">
        <w:rPr>
          <w:rFonts w:ascii="Sylfaen" w:hAnsi="Sylfaen" w:cs="Times New Roman"/>
          <w:sz w:val="24"/>
          <w:szCs w:val="24"/>
        </w:rPr>
        <w:t xml:space="preserve">the </w:t>
      </w:r>
      <w:r w:rsidR="00B1118B" w:rsidRPr="009B79FB">
        <w:rPr>
          <w:rFonts w:ascii="Sylfaen" w:hAnsi="Sylfaen" w:cs="Times New Roman"/>
          <w:sz w:val="24"/>
          <w:szCs w:val="24"/>
          <w:lang w:val="hy-AM"/>
        </w:rPr>
        <w:t>media and their personnel</w:t>
      </w:r>
      <w:r w:rsidRPr="005B5AD0">
        <w:rPr>
          <w:rFonts w:ascii="Sylfaen" w:hAnsi="Sylfaen" w:cs="Sylfaen"/>
          <w:sz w:val="24"/>
          <w:szCs w:val="24"/>
          <w:lang w:val="hy-AM"/>
        </w:rPr>
        <w:t>,</w:t>
      </w:r>
    </w:p>
    <w:p w14:paraId="1204A2D7" w14:textId="5A29769A" w:rsidR="00861780" w:rsidRPr="005B5AD0" w:rsidRDefault="00861780" w:rsidP="00DB629C">
      <w:pPr>
        <w:numPr>
          <w:ilvl w:val="0"/>
          <w:numId w:val="2"/>
        </w:numPr>
        <w:autoSpaceDE w:val="0"/>
        <w:autoSpaceDN w:val="0"/>
        <w:adjustRightInd w:val="0"/>
        <w:spacing w:after="0" w:line="240" w:lineRule="auto"/>
        <w:ind w:left="567" w:firstLine="0"/>
        <w:jc w:val="both"/>
        <w:rPr>
          <w:rFonts w:ascii="Sylfaen" w:hAnsi="Sylfaen" w:cs="Sylfaen"/>
          <w:sz w:val="24"/>
          <w:szCs w:val="24"/>
          <w:lang w:val="hy-AM"/>
        </w:rPr>
      </w:pPr>
      <w:r w:rsidRPr="005B5AD0">
        <w:rPr>
          <w:rFonts w:ascii="Sylfaen" w:hAnsi="Sylfaen" w:cs="Sylfaen"/>
          <w:sz w:val="24"/>
          <w:szCs w:val="24"/>
          <w:lang w:val="hy-AM"/>
        </w:rPr>
        <w:t xml:space="preserve"> </w:t>
      </w:r>
      <w:r w:rsidR="00B1118B" w:rsidRPr="009B79FB">
        <w:rPr>
          <w:rFonts w:ascii="Sylfaen" w:hAnsi="Sylfaen" w:cs="Times New Roman"/>
          <w:sz w:val="24"/>
          <w:szCs w:val="24"/>
          <w:lang w:val="hy-AM"/>
        </w:rPr>
        <w:t xml:space="preserve">violations of the right to receive and </w:t>
      </w:r>
      <w:r w:rsidR="00B1118B" w:rsidRPr="009B79FB">
        <w:rPr>
          <w:rFonts w:ascii="Sylfaen" w:hAnsi="Sylfaen" w:cs="Times New Roman"/>
          <w:sz w:val="24"/>
          <w:szCs w:val="24"/>
        </w:rPr>
        <w:t>disseminate</w:t>
      </w:r>
      <w:r w:rsidR="00B1118B" w:rsidRPr="009B79FB">
        <w:rPr>
          <w:rFonts w:ascii="Sylfaen" w:hAnsi="Sylfaen" w:cs="Times New Roman"/>
          <w:sz w:val="24"/>
          <w:szCs w:val="24"/>
          <w:lang w:val="hy-AM"/>
        </w:rPr>
        <w:t xml:space="preserve"> information</w:t>
      </w:r>
      <w:r w:rsidR="00B1118B">
        <w:rPr>
          <w:rFonts w:ascii="Sylfaen" w:hAnsi="Sylfaen" w:cs="Sylfaen"/>
          <w:sz w:val="24"/>
          <w:szCs w:val="24"/>
        </w:rPr>
        <w:t>.</w:t>
      </w:r>
    </w:p>
    <w:p w14:paraId="090CAF90" w14:textId="77777777" w:rsidR="00B1118B" w:rsidRPr="00B1118B" w:rsidRDefault="00B1118B" w:rsidP="00DB629C">
      <w:pPr>
        <w:spacing w:line="240" w:lineRule="auto"/>
        <w:ind w:firstLine="567"/>
        <w:jc w:val="both"/>
        <w:rPr>
          <w:rFonts w:ascii="Sylfaen" w:hAnsi="Sylfaen" w:cs="Sylfaen"/>
          <w:sz w:val="24"/>
          <w:szCs w:val="24"/>
          <w:lang w:val="hy-AM"/>
        </w:rPr>
      </w:pPr>
      <w:r w:rsidRPr="00B1118B">
        <w:rPr>
          <w:rFonts w:ascii="Sylfaen" w:hAnsi="Sylfae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56E7D038" w14:textId="7345484A" w:rsidR="008C776D" w:rsidRPr="00B1118B" w:rsidRDefault="00B1118B" w:rsidP="00DB629C">
      <w:pPr>
        <w:spacing w:line="240" w:lineRule="auto"/>
        <w:ind w:firstLine="567"/>
        <w:jc w:val="both"/>
        <w:rPr>
          <w:rFonts w:ascii="Sylfaen" w:hAnsi="Sylfaen"/>
          <w:sz w:val="24"/>
          <w:szCs w:val="24"/>
          <w:lang w:val="hy-AM"/>
        </w:rPr>
      </w:pPr>
      <w:r w:rsidRPr="00B1118B">
        <w:rPr>
          <w:rFonts w:ascii="Sylfaen" w:hAnsi="Sylfaen"/>
          <w:sz w:val="24"/>
          <w:szCs w:val="24"/>
          <w:lang w:val="hy-AM"/>
        </w:rPr>
        <w:t xml:space="preserve">The relevant sections of the report list the facts on the violations of the rights of journalists and the media in </w:t>
      </w:r>
      <w:r w:rsidRPr="00B1118B">
        <w:rPr>
          <w:rFonts w:ascii="Sylfaen" w:hAnsi="Sylfaen"/>
          <w:sz w:val="24"/>
          <w:szCs w:val="24"/>
        </w:rPr>
        <w:t xml:space="preserve">the first quarter of </w:t>
      </w:r>
      <w:r w:rsidRPr="00B1118B">
        <w:rPr>
          <w:rFonts w:ascii="Sylfaen" w:hAnsi="Sylfaen"/>
          <w:sz w:val="24"/>
          <w:szCs w:val="24"/>
          <w:lang w:val="hy-AM"/>
        </w:rPr>
        <w:t>20</w:t>
      </w:r>
      <w:r w:rsidRPr="00B1118B">
        <w:rPr>
          <w:rFonts w:ascii="Sylfaen" w:hAnsi="Sylfaen"/>
          <w:sz w:val="24"/>
          <w:szCs w:val="24"/>
        </w:rPr>
        <w:t>22</w:t>
      </w:r>
      <w:r w:rsidRPr="00B1118B">
        <w:rPr>
          <w:rFonts w:ascii="Sylfaen" w:hAnsi="Sylfaen"/>
          <w:sz w:val="24"/>
          <w:szCs w:val="24"/>
          <w:lang w:val="hy-AM"/>
        </w:rPr>
        <w:t xml:space="preserve">, as well as developments related to </w:t>
      </w:r>
      <w:r w:rsidRPr="00B1118B">
        <w:rPr>
          <w:rFonts w:ascii="Sylfaen" w:hAnsi="Sylfaen"/>
          <w:sz w:val="24"/>
          <w:szCs w:val="24"/>
        </w:rPr>
        <w:t xml:space="preserve">the </w:t>
      </w:r>
      <w:r w:rsidRPr="00B1118B">
        <w:rPr>
          <w:rFonts w:ascii="Sylfaen" w:hAnsi="Sylfaen"/>
          <w:sz w:val="24"/>
          <w:szCs w:val="24"/>
          <w:lang w:val="hy-AM"/>
        </w:rPr>
        <w:t>previous incidents.</w:t>
      </w:r>
    </w:p>
    <w:p w14:paraId="2CE76C56" w14:textId="25564655" w:rsidR="008C776D" w:rsidRPr="00B1118B" w:rsidRDefault="00B1118B" w:rsidP="00DB629C">
      <w:pPr>
        <w:spacing w:line="240" w:lineRule="auto"/>
        <w:ind w:firstLine="567"/>
        <w:jc w:val="both"/>
        <w:rPr>
          <w:rFonts w:ascii="Sylfaen" w:hAnsi="Sylfaen"/>
          <w:b/>
          <w:i/>
          <w:sz w:val="24"/>
          <w:szCs w:val="24"/>
          <w:shd w:val="clear" w:color="auto" w:fill="FFFFFF"/>
        </w:rPr>
      </w:pPr>
      <w:r w:rsidRPr="00B1118B">
        <w:rPr>
          <w:rFonts w:ascii="Sylfaen" w:hAnsi="Sylfaen"/>
          <w:b/>
          <w:i/>
          <w:sz w:val="24"/>
          <w:szCs w:val="24"/>
          <w:shd w:val="clear" w:color="auto" w:fill="FFFFFF"/>
          <w:lang w:val="hy-AM"/>
        </w:rPr>
        <w:t xml:space="preserve">In total, there were </w:t>
      </w:r>
      <w:r w:rsidRPr="00B1118B">
        <w:rPr>
          <w:rFonts w:ascii="Sylfaen" w:hAnsi="Sylfaen"/>
          <w:b/>
          <w:i/>
          <w:sz w:val="24"/>
          <w:szCs w:val="24"/>
          <w:shd w:val="clear" w:color="auto" w:fill="FFFFFF"/>
        </w:rPr>
        <w:t>58</w:t>
      </w:r>
      <w:r w:rsidRPr="00B1118B">
        <w:rPr>
          <w:rFonts w:ascii="Sylfaen" w:hAnsi="Sylfaen"/>
          <w:b/>
          <w:i/>
          <w:sz w:val="24"/>
          <w:szCs w:val="24"/>
          <w:shd w:val="clear" w:color="auto" w:fill="FFFFFF"/>
          <w:lang w:val="hy-AM"/>
        </w:rPr>
        <w:t xml:space="preserve"> reported violations of the rights of journalists and the media in </w:t>
      </w:r>
      <w:r w:rsidRPr="00B1118B">
        <w:rPr>
          <w:rFonts w:ascii="Sylfaen" w:hAnsi="Sylfaen"/>
          <w:b/>
          <w:i/>
          <w:sz w:val="24"/>
          <w:szCs w:val="24"/>
          <w:shd w:val="clear" w:color="auto" w:fill="FFFFFF"/>
        </w:rPr>
        <w:t xml:space="preserve">the first quarter of </w:t>
      </w:r>
      <w:r w:rsidRPr="00B1118B">
        <w:rPr>
          <w:rFonts w:ascii="Sylfaen" w:hAnsi="Sylfaen"/>
          <w:b/>
          <w:i/>
          <w:sz w:val="24"/>
          <w:szCs w:val="24"/>
          <w:shd w:val="clear" w:color="auto" w:fill="FFFFFF"/>
          <w:lang w:val="hy-AM"/>
        </w:rPr>
        <w:t>20</w:t>
      </w:r>
      <w:r w:rsidRPr="00B1118B">
        <w:rPr>
          <w:rFonts w:ascii="Sylfaen" w:hAnsi="Sylfaen"/>
          <w:b/>
          <w:i/>
          <w:sz w:val="24"/>
          <w:szCs w:val="24"/>
          <w:shd w:val="clear" w:color="auto" w:fill="FFFFFF"/>
        </w:rPr>
        <w:t>22</w:t>
      </w:r>
      <w:r w:rsidRPr="00B1118B">
        <w:rPr>
          <w:rFonts w:ascii="Sylfaen" w:hAnsi="Sylfaen"/>
          <w:b/>
          <w:i/>
          <w:sz w:val="24"/>
          <w:szCs w:val="24"/>
          <w:shd w:val="clear" w:color="auto" w:fill="FFFFFF"/>
          <w:lang w:val="hy-AM"/>
        </w:rPr>
        <w:t xml:space="preserve">. </w:t>
      </w:r>
      <w:r w:rsidRPr="00B1118B">
        <w:rPr>
          <w:rFonts w:ascii="Sylfaen" w:hAnsi="Sylfaen"/>
          <w:b/>
          <w:i/>
          <w:sz w:val="24"/>
          <w:szCs w:val="24"/>
          <w:shd w:val="clear" w:color="auto" w:fill="FFFFFF"/>
        </w:rPr>
        <w:t>1 was a</w:t>
      </w:r>
      <w:r w:rsidRPr="00B1118B">
        <w:rPr>
          <w:rFonts w:ascii="Sylfaen" w:hAnsi="Sylfaen"/>
          <w:b/>
          <w:i/>
          <w:sz w:val="24"/>
          <w:szCs w:val="24"/>
          <w:shd w:val="clear" w:color="auto" w:fill="FFFFFF"/>
          <w:lang w:val="hy-AM"/>
        </w:rPr>
        <w:t xml:space="preserve"> case of </w:t>
      </w:r>
      <w:r w:rsidRPr="00B1118B">
        <w:rPr>
          <w:rFonts w:ascii="Sylfaen" w:hAnsi="Sylfaen"/>
          <w:b/>
          <w:i/>
          <w:sz w:val="24"/>
          <w:szCs w:val="24"/>
          <w:shd w:val="clear" w:color="auto" w:fill="FFFFFF"/>
        </w:rPr>
        <w:t xml:space="preserve">physical violence, 12 were cases of </w:t>
      </w:r>
      <w:r w:rsidRPr="00B1118B">
        <w:rPr>
          <w:rFonts w:ascii="Sylfaen" w:hAnsi="Sylfaen"/>
          <w:b/>
          <w:i/>
          <w:sz w:val="24"/>
          <w:szCs w:val="24"/>
          <w:shd w:val="clear" w:color="auto" w:fill="FFFFFF"/>
          <w:lang w:val="hy-AM"/>
        </w:rPr>
        <w:t xml:space="preserve">pressure against the media and </w:t>
      </w:r>
      <w:r w:rsidRPr="00B1118B">
        <w:rPr>
          <w:rFonts w:ascii="Sylfaen" w:hAnsi="Sylfaen"/>
          <w:b/>
          <w:i/>
          <w:sz w:val="24"/>
          <w:szCs w:val="24"/>
          <w:shd w:val="clear" w:color="auto" w:fill="FFFFFF"/>
        </w:rPr>
        <w:t>their personnel</w:t>
      </w:r>
      <w:r w:rsidRPr="00B1118B">
        <w:rPr>
          <w:rFonts w:ascii="Sylfaen" w:hAnsi="Sylfaen"/>
          <w:b/>
          <w:i/>
          <w:sz w:val="24"/>
          <w:szCs w:val="24"/>
          <w:shd w:val="clear" w:color="auto" w:fill="FFFFFF"/>
          <w:lang w:val="hy-AM"/>
        </w:rPr>
        <w:t xml:space="preserve">, </w:t>
      </w:r>
      <w:r w:rsidRPr="00B1118B">
        <w:rPr>
          <w:rFonts w:ascii="Sylfaen" w:hAnsi="Sylfaen"/>
          <w:b/>
          <w:i/>
          <w:sz w:val="24"/>
          <w:szCs w:val="24"/>
          <w:shd w:val="clear" w:color="auto" w:fill="FFFFFF"/>
        </w:rPr>
        <w:t>and 45 were</w:t>
      </w:r>
      <w:r w:rsidRPr="00B1118B">
        <w:rPr>
          <w:rFonts w:ascii="Sylfaen" w:hAnsi="Sylfaen"/>
          <w:b/>
          <w:i/>
          <w:sz w:val="24"/>
          <w:szCs w:val="24"/>
          <w:shd w:val="clear" w:color="auto" w:fill="FFFFFF"/>
          <w:lang w:val="hy-AM"/>
        </w:rPr>
        <w:t xml:space="preserve"> cases of violations of the right to receive and disseminate information</w:t>
      </w:r>
      <w:r w:rsidRPr="00B1118B">
        <w:rPr>
          <w:rFonts w:ascii="Sylfaen" w:hAnsi="Sylfaen"/>
          <w:b/>
          <w:i/>
          <w:sz w:val="24"/>
          <w:szCs w:val="24"/>
          <w:shd w:val="clear" w:color="auto" w:fill="FFFFFF"/>
        </w:rPr>
        <w:t>.</w:t>
      </w:r>
    </w:p>
    <w:p w14:paraId="33F00F6A" w14:textId="71C3200B" w:rsidR="00B1118B" w:rsidRPr="00B1118B" w:rsidRDefault="00B1118B" w:rsidP="00DB629C">
      <w:pPr>
        <w:spacing w:line="240" w:lineRule="auto"/>
        <w:ind w:firstLine="567"/>
        <w:jc w:val="both"/>
        <w:rPr>
          <w:rFonts w:ascii="Sylfaen" w:hAnsi="Sylfaen"/>
          <w:b/>
          <w:sz w:val="24"/>
          <w:szCs w:val="24"/>
          <w:lang w:val="hy-AM"/>
        </w:rPr>
      </w:pPr>
      <w:r w:rsidRPr="00B1118B">
        <w:rPr>
          <w:rFonts w:ascii="Sylfaen" w:hAnsi="Sylfaen"/>
          <w:sz w:val="24"/>
          <w:szCs w:val="24"/>
          <w:shd w:val="clear" w:color="auto" w:fill="FFFFFF"/>
        </w:rPr>
        <w:t>The table below presents</w:t>
      </w:r>
      <w:r w:rsidRPr="00B1118B">
        <w:rPr>
          <w:rFonts w:ascii="Sylfaen" w:hAnsi="Sylfaen"/>
          <w:sz w:val="24"/>
          <w:szCs w:val="24"/>
          <w:shd w:val="clear" w:color="auto" w:fill="FFFFFF"/>
          <w:lang w:val="hy-AM"/>
        </w:rPr>
        <w:t xml:space="preserve"> </w:t>
      </w:r>
      <w:r w:rsidRPr="00B1118B">
        <w:rPr>
          <w:rFonts w:ascii="Sylfaen" w:hAnsi="Sylfaen"/>
          <w:sz w:val="24"/>
          <w:szCs w:val="24"/>
          <w:shd w:val="clear" w:color="auto" w:fill="FFFFFF"/>
        </w:rPr>
        <w:t>these</w:t>
      </w:r>
      <w:r w:rsidRPr="00B1118B">
        <w:rPr>
          <w:rFonts w:ascii="Sylfaen" w:hAnsi="Sylfaen"/>
          <w:sz w:val="24"/>
          <w:szCs w:val="24"/>
          <w:shd w:val="clear" w:color="auto" w:fill="FFFFFF"/>
          <w:lang w:val="hy-AM"/>
        </w:rPr>
        <w:t xml:space="preserve"> data</w:t>
      </w:r>
      <w:r w:rsidRPr="00B1118B">
        <w:rPr>
          <w:rFonts w:ascii="Sylfaen" w:hAnsi="Sylfaen"/>
          <w:sz w:val="24"/>
          <w:szCs w:val="24"/>
          <w:shd w:val="clear" w:color="auto" w:fill="FFFFFF"/>
        </w:rPr>
        <w:t>, also in comparison with the indicators of the past year.</w:t>
      </w:r>
    </w:p>
    <w:p w14:paraId="500668A9" w14:textId="730A34A6" w:rsidR="00F65737" w:rsidRPr="00B1118B" w:rsidRDefault="00B1118B" w:rsidP="00DB629C">
      <w:pPr>
        <w:spacing w:line="240" w:lineRule="auto"/>
        <w:jc w:val="center"/>
        <w:rPr>
          <w:rFonts w:ascii="Sylfaen" w:hAnsi="Sylfaen"/>
          <w:b/>
          <w:sz w:val="24"/>
          <w:szCs w:val="24"/>
          <w:shd w:val="clear" w:color="auto" w:fill="FFFFFF"/>
        </w:rPr>
      </w:pPr>
      <w:proofErr w:type="spellStart"/>
      <w:r w:rsidRPr="00B1118B">
        <w:rPr>
          <w:rFonts w:ascii="Sylfaen" w:hAnsi="Sylfaen"/>
          <w:b/>
          <w:sz w:val="24"/>
          <w:szCs w:val="24"/>
          <w:shd w:val="clear" w:color="auto" w:fill="FFFFFF"/>
        </w:rPr>
        <w:t>Quantiative</w:t>
      </w:r>
      <w:proofErr w:type="spellEnd"/>
      <w:r w:rsidRPr="00B1118B">
        <w:rPr>
          <w:rFonts w:ascii="Sylfaen" w:hAnsi="Sylfaen"/>
          <w:b/>
          <w:sz w:val="24"/>
          <w:szCs w:val="24"/>
          <w:shd w:val="clear" w:color="auto" w:fill="FFFFFF"/>
        </w:rPr>
        <w:t xml:space="preserve"> </w:t>
      </w:r>
      <w:r w:rsidR="00112E7F">
        <w:rPr>
          <w:rFonts w:ascii="Sylfaen" w:hAnsi="Sylfaen"/>
          <w:b/>
          <w:sz w:val="24"/>
          <w:szCs w:val="24"/>
          <w:shd w:val="clear" w:color="auto" w:fill="FFFFFF"/>
        </w:rPr>
        <w:t>D</w:t>
      </w:r>
      <w:r w:rsidRPr="00B1118B">
        <w:rPr>
          <w:rFonts w:ascii="Sylfaen" w:hAnsi="Sylfaen"/>
          <w:b/>
          <w:sz w:val="24"/>
          <w:szCs w:val="24"/>
          <w:shd w:val="clear" w:color="auto" w:fill="FFFFFF"/>
        </w:rPr>
        <w:t xml:space="preserve">ata on </w:t>
      </w:r>
      <w:r w:rsidR="00112E7F">
        <w:rPr>
          <w:rFonts w:ascii="Sylfaen" w:hAnsi="Sylfaen"/>
          <w:b/>
          <w:sz w:val="24"/>
          <w:szCs w:val="24"/>
          <w:shd w:val="clear" w:color="auto" w:fill="FFFFFF"/>
        </w:rPr>
        <w:t>V</w:t>
      </w:r>
      <w:r w:rsidRPr="00B1118B">
        <w:rPr>
          <w:rFonts w:ascii="Sylfaen" w:hAnsi="Sylfaen"/>
          <w:b/>
          <w:sz w:val="24"/>
          <w:szCs w:val="24"/>
          <w:shd w:val="clear" w:color="auto" w:fill="FFFFFF"/>
        </w:rPr>
        <w:t>iolations in the 1</w:t>
      </w:r>
      <w:r w:rsidRPr="00B1118B">
        <w:rPr>
          <w:rFonts w:ascii="Sylfaen" w:hAnsi="Sylfaen"/>
          <w:b/>
          <w:sz w:val="24"/>
          <w:szCs w:val="24"/>
          <w:shd w:val="clear" w:color="auto" w:fill="FFFFFF"/>
          <w:vertAlign w:val="superscript"/>
        </w:rPr>
        <w:t>st</w:t>
      </w:r>
      <w:r w:rsidRPr="00B1118B">
        <w:rPr>
          <w:rFonts w:ascii="Sylfaen" w:hAnsi="Sylfaen"/>
          <w:b/>
          <w:sz w:val="24"/>
          <w:szCs w:val="24"/>
          <w:shd w:val="clear" w:color="auto" w:fill="FFFFFF"/>
        </w:rPr>
        <w:t xml:space="preserve"> </w:t>
      </w:r>
      <w:r w:rsidR="00112E7F">
        <w:rPr>
          <w:rFonts w:ascii="Sylfaen" w:hAnsi="Sylfaen"/>
          <w:b/>
          <w:sz w:val="24"/>
          <w:szCs w:val="24"/>
          <w:shd w:val="clear" w:color="auto" w:fill="FFFFFF"/>
        </w:rPr>
        <w:t>Q</w:t>
      </w:r>
      <w:r w:rsidRPr="00B1118B">
        <w:rPr>
          <w:rFonts w:ascii="Sylfaen" w:hAnsi="Sylfaen"/>
          <w:b/>
          <w:sz w:val="24"/>
          <w:szCs w:val="24"/>
          <w:shd w:val="clear" w:color="auto" w:fill="FFFFFF"/>
        </w:rPr>
        <w:t>uarters of 2021-2022</w:t>
      </w:r>
    </w:p>
    <w:p w14:paraId="20E9F9BB" w14:textId="77777777" w:rsidR="00F65737" w:rsidRPr="00B1118B" w:rsidRDefault="00F65737" w:rsidP="00DB629C">
      <w:pPr>
        <w:spacing w:after="0" w:line="240" w:lineRule="auto"/>
        <w:jc w:val="both"/>
        <w:rPr>
          <w:rFonts w:ascii="Sylfaen" w:hAnsi="Sylfaen" w:cs="Sylfaen"/>
          <w:b/>
          <w:sz w:val="24"/>
          <w:szCs w:val="24"/>
          <w:lang w:val="hy-AM"/>
        </w:rPr>
      </w:pPr>
    </w:p>
    <w:tbl>
      <w:tblPr>
        <w:tblStyle w:val="GridTable1Light1"/>
        <w:tblW w:w="0" w:type="auto"/>
        <w:tblLook w:val="04A0" w:firstRow="1" w:lastRow="0" w:firstColumn="1" w:lastColumn="0" w:noHBand="0" w:noVBand="1"/>
      </w:tblPr>
      <w:tblGrid>
        <w:gridCol w:w="3775"/>
        <w:gridCol w:w="2790"/>
        <w:gridCol w:w="2708"/>
      </w:tblGrid>
      <w:tr w:rsidR="00B1118B" w:rsidRPr="00B1118B" w14:paraId="0AF8A43F" w14:textId="77777777" w:rsidTr="00297673">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B1E48B5" w14:textId="49CE00E9" w:rsidR="00B1118B" w:rsidRPr="00B1118B" w:rsidRDefault="00B1118B" w:rsidP="00DB629C">
            <w:pPr>
              <w:jc w:val="both"/>
              <w:rPr>
                <w:rFonts w:ascii="Sylfaen" w:hAnsi="Sylfaen" w:cs="Sylfaen"/>
                <w:b w:val="0"/>
                <w:sz w:val="24"/>
                <w:szCs w:val="24"/>
                <w:lang w:val="hy-AM"/>
              </w:rPr>
            </w:pPr>
            <w:r w:rsidRPr="00B1118B">
              <w:rPr>
                <w:rFonts w:ascii="Sylfaen" w:hAnsi="Sylfaen" w:cs="Times New Roman"/>
                <w:sz w:val="24"/>
                <w:szCs w:val="24"/>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78ACB1EF" w14:textId="5C83E4D0" w:rsidR="00B1118B" w:rsidRPr="00B1118B" w:rsidRDefault="00B1118B" w:rsidP="00DB629C">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B1118B">
              <w:rPr>
                <w:rFonts w:ascii="Sylfaen" w:hAnsi="Sylfaen" w:cs="Times New Roman"/>
                <w:sz w:val="24"/>
                <w:szCs w:val="24"/>
              </w:rPr>
              <w:t>1</w:t>
            </w:r>
            <w:r w:rsidRPr="00B1118B">
              <w:rPr>
                <w:rFonts w:ascii="Sylfaen" w:hAnsi="Sylfaen" w:cs="Times New Roman"/>
                <w:sz w:val="24"/>
                <w:szCs w:val="24"/>
                <w:vertAlign w:val="superscript"/>
              </w:rPr>
              <w:t>st</w:t>
            </w:r>
            <w:r w:rsidRPr="00B1118B">
              <w:rPr>
                <w:rFonts w:ascii="Sylfaen" w:hAnsi="Sylfaen" w:cs="Times New Roman"/>
                <w:sz w:val="24"/>
                <w:szCs w:val="24"/>
              </w:rPr>
              <w:t xml:space="preserve"> quarter</w:t>
            </w:r>
            <w:r w:rsidRPr="00B1118B">
              <w:rPr>
                <w:rFonts w:ascii="Sylfaen" w:hAnsi="Sylfaen" w:cs="Times New Roman"/>
                <w:sz w:val="24"/>
                <w:szCs w:val="24"/>
                <w:lang w:val="hy-AM"/>
              </w:rPr>
              <w:t xml:space="preserve"> </w:t>
            </w:r>
            <w:r w:rsidRPr="00B1118B">
              <w:rPr>
                <w:rFonts w:ascii="Sylfaen" w:hAnsi="Sylfaen" w:cs="Times New Roman"/>
                <w:sz w:val="24"/>
                <w:szCs w:val="24"/>
              </w:rPr>
              <w:t xml:space="preserve">of </w:t>
            </w:r>
            <w:r w:rsidRPr="00B1118B">
              <w:rPr>
                <w:rFonts w:ascii="Sylfaen" w:hAnsi="Sylfaen" w:cs="Times New Roman"/>
                <w:sz w:val="24"/>
                <w:szCs w:val="24"/>
                <w:lang w:val="hy-AM"/>
              </w:rPr>
              <w:t>202</w:t>
            </w:r>
            <w:r w:rsidRPr="00B1118B">
              <w:rPr>
                <w:rFonts w:ascii="Sylfaen" w:hAnsi="Sylfaen" w:cs="Times New Roman"/>
                <w:sz w:val="24"/>
                <w:szCs w:val="24"/>
              </w:rPr>
              <w:t>1</w:t>
            </w:r>
          </w:p>
        </w:tc>
        <w:tc>
          <w:tcPr>
            <w:tcW w:w="2708" w:type="dxa"/>
            <w:tcBorders>
              <w:top w:val="single" w:sz="4" w:space="0" w:color="999999" w:themeColor="text1" w:themeTint="66"/>
              <w:left w:val="single" w:sz="4" w:space="0" w:color="999999" w:themeColor="text1" w:themeTint="66"/>
              <w:right w:val="single" w:sz="4" w:space="0" w:color="999999" w:themeColor="text1" w:themeTint="66"/>
            </w:tcBorders>
          </w:tcPr>
          <w:p w14:paraId="08CBBC04" w14:textId="1FAA4A9B" w:rsidR="00B1118B" w:rsidRPr="00B1118B" w:rsidRDefault="00B1118B" w:rsidP="00DB629C">
            <w:pPr>
              <w:jc w:val="both"/>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rPr>
            </w:pPr>
            <w:r w:rsidRPr="00B1118B">
              <w:rPr>
                <w:rFonts w:ascii="Sylfaen" w:hAnsi="Sylfaen" w:cs="Times New Roman"/>
                <w:sz w:val="24"/>
                <w:szCs w:val="24"/>
              </w:rPr>
              <w:t>1</w:t>
            </w:r>
            <w:r w:rsidRPr="00B1118B">
              <w:rPr>
                <w:rFonts w:ascii="Sylfaen" w:hAnsi="Sylfaen" w:cs="Times New Roman"/>
                <w:sz w:val="24"/>
                <w:szCs w:val="24"/>
                <w:vertAlign w:val="superscript"/>
              </w:rPr>
              <w:t>st</w:t>
            </w:r>
            <w:r w:rsidRPr="00B1118B">
              <w:rPr>
                <w:rFonts w:ascii="Sylfaen" w:hAnsi="Sylfaen" w:cs="Times New Roman"/>
                <w:sz w:val="24"/>
                <w:szCs w:val="24"/>
              </w:rPr>
              <w:t xml:space="preserve"> quarter</w:t>
            </w:r>
            <w:r w:rsidRPr="00B1118B">
              <w:rPr>
                <w:rFonts w:ascii="Sylfaen" w:hAnsi="Sylfaen" w:cs="Times New Roman"/>
                <w:sz w:val="24"/>
                <w:szCs w:val="24"/>
                <w:lang w:val="hy-AM"/>
              </w:rPr>
              <w:t xml:space="preserve"> </w:t>
            </w:r>
            <w:r w:rsidRPr="00B1118B">
              <w:rPr>
                <w:rFonts w:ascii="Sylfaen" w:hAnsi="Sylfaen" w:cs="Times New Roman"/>
                <w:sz w:val="24"/>
                <w:szCs w:val="24"/>
              </w:rPr>
              <w:t xml:space="preserve">of </w:t>
            </w:r>
            <w:r w:rsidRPr="00B1118B">
              <w:rPr>
                <w:rFonts w:ascii="Sylfaen" w:hAnsi="Sylfaen" w:cs="Times New Roman"/>
                <w:sz w:val="24"/>
                <w:szCs w:val="24"/>
                <w:lang w:val="hy-AM"/>
              </w:rPr>
              <w:t>202</w:t>
            </w:r>
            <w:r w:rsidRPr="00B1118B">
              <w:rPr>
                <w:rFonts w:ascii="Sylfaen" w:hAnsi="Sylfaen" w:cs="Times New Roman"/>
                <w:sz w:val="24"/>
                <w:szCs w:val="24"/>
              </w:rPr>
              <w:t>2</w:t>
            </w:r>
          </w:p>
        </w:tc>
      </w:tr>
      <w:tr w:rsidR="00B1118B" w:rsidRPr="00B1118B" w14:paraId="686FF3B8" w14:textId="77777777" w:rsidTr="00F65737">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C1C09A" w14:textId="4BAC1D8C" w:rsidR="00B1118B" w:rsidRPr="00B1118B" w:rsidRDefault="00B1118B" w:rsidP="00DB629C">
            <w:pPr>
              <w:jc w:val="center"/>
              <w:rPr>
                <w:rFonts w:ascii="Sylfaen" w:hAnsi="Sylfaen" w:cs="Sylfaen"/>
                <w:b w:val="0"/>
                <w:sz w:val="24"/>
                <w:szCs w:val="24"/>
                <w:lang w:val="hy-AM"/>
              </w:rPr>
            </w:pPr>
            <w:r w:rsidRPr="00B1118B">
              <w:rPr>
                <w:rFonts w:ascii="Sylfaen" w:hAnsi="Sylfaen" w:cs="Times New Roman"/>
                <w:b w:val="0"/>
                <w:bCs w:val="0"/>
                <w:sz w:val="24"/>
                <w:szCs w:val="24"/>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06CB3B" w14:textId="7DF662BE" w:rsidR="00B1118B" w:rsidRPr="00B1118B"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B1118B">
              <w:rPr>
                <w:rFonts w:ascii="Sylfaen" w:hAnsi="Sylfaen" w:cs="Sylfaen"/>
                <w:b/>
                <w:sz w:val="24"/>
                <w:szCs w:val="24"/>
                <w:lang w:val="hy-AM"/>
              </w:rPr>
              <w:t xml:space="preserve">7 </w:t>
            </w:r>
            <w:r w:rsidRPr="00B1118B">
              <w:rPr>
                <w:rFonts w:ascii="Sylfaen" w:hAnsi="Sylfaen" w:cs="Sylfaen"/>
                <w:b/>
                <w:sz w:val="24"/>
                <w:szCs w:val="24"/>
                <w:lang w:val="hy-AM"/>
              </w:rPr>
              <w:br/>
            </w:r>
            <w:r w:rsidRPr="00B1118B">
              <w:rPr>
                <w:rFonts w:ascii="Sylfaen" w:hAnsi="Sylfaen" w:cs="Sylfaen"/>
                <w:b/>
                <w:sz w:val="24"/>
                <w:szCs w:val="24"/>
              </w:rPr>
              <w:t>(</w:t>
            </w:r>
            <w:r w:rsidRPr="00B1118B">
              <w:rPr>
                <w:rFonts w:ascii="Sylfaen" w:hAnsi="Sylfaen" w:cs="Times New Roman"/>
                <w:b/>
                <w:sz w:val="24"/>
                <w:szCs w:val="24"/>
              </w:rPr>
              <w:t>8 victims</w:t>
            </w:r>
            <w:r w:rsidRPr="00B1118B">
              <w:rPr>
                <w:rFonts w:ascii="Sylfaen" w:hAnsi="Sylfaen" w:cs="Sylfaen"/>
                <w:b/>
                <w:sz w:val="24"/>
                <w:szCs w:val="24"/>
              </w:rPr>
              <w:t>)</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AF76DD" w14:textId="77777777" w:rsidR="00B1118B" w:rsidRPr="00B1118B"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B1118B">
              <w:rPr>
                <w:rFonts w:ascii="Sylfaen" w:hAnsi="Sylfaen" w:cs="Sylfaen"/>
                <w:b/>
                <w:sz w:val="24"/>
                <w:szCs w:val="24"/>
                <w:lang w:val="hy-AM"/>
              </w:rPr>
              <w:t>1</w:t>
            </w:r>
          </w:p>
        </w:tc>
      </w:tr>
      <w:tr w:rsidR="00B1118B" w:rsidRPr="00B1118B" w14:paraId="70F54DA6" w14:textId="77777777" w:rsidTr="00F65737">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E5C837" w14:textId="1A728DD5" w:rsidR="00B1118B" w:rsidRPr="00B1118B" w:rsidRDefault="00B1118B" w:rsidP="00DB629C">
            <w:pPr>
              <w:jc w:val="center"/>
              <w:rPr>
                <w:rFonts w:ascii="Sylfaen" w:hAnsi="Sylfaen" w:cs="Sylfaen"/>
                <w:b w:val="0"/>
                <w:sz w:val="24"/>
                <w:szCs w:val="24"/>
                <w:lang w:val="hy-AM"/>
              </w:rPr>
            </w:pPr>
            <w:r w:rsidRPr="00B1118B">
              <w:rPr>
                <w:rFonts w:ascii="Sylfaen" w:hAnsi="Sylfaen" w:cs="Times New Roman"/>
                <w:b w:val="0"/>
                <w:bCs w:val="0"/>
                <w:sz w:val="24"/>
                <w:szCs w:val="24"/>
              </w:rPr>
              <w:t xml:space="preserve">Pressure on media outlets and their </w:t>
            </w:r>
            <w:r w:rsidRPr="00B1118B">
              <w:rPr>
                <w:rFonts w:ascii="Sylfaen" w:hAnsi="Sylfaen" w:cs="Times New Roman"/>
                <w:b w:val="0"/>
                <w:bCs w:val="0"/>
                <w:sz w:val="24"/>
                <w:szCs w:val="24"/>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3EAECF" w14:textId="77777777" w:rsidR="00B1118B" w:rsidRPr="00B1118B"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B1118B">
              <w:rPr>
                <w:rFonts w:ascii="Sylfaen" w:hAnsi="Sylfaen" w:cs="Sylfaen"/>
                <w:b/>
                <w:sz w:val="24"/>
                <w:szCs w:val="24"/>
                <w:lang w:val="hy-AM"/>
              </w:rPr>
              <w:t>20</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C52A51" w14:textId="77777777" w:rsidR="00B1118B" w:rsidRPr="00B1118B"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B1118B">
              <w:rPr>
                <w:rFonts w:ascii="Sylfaen" w:hAnsi="Sylfaen" w:cs="Sylfaen"/>
                <w:b/>
                <w:sz w:val="24"/>
                <w:szCs w:val="24"/>
                <w:lang w:val="hy-AM"/>
              </w:rPr>
              <w:t>12</w:t>
            </w:r>
          </w:p>
        </w:tc>
      </w:tr>
      <w:tr w:rsidR="00B1118B" w:rsidRPr="00B1118B" w14:paraId="44AFABD8" w14:textId="77777777" w:rsidTr="00F65737">
        <w:trPr>
          <w:trHeight w:val="782"/>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B0CC8C" w14:textId="236D97E5" w:rsidR="00B1118B" w:rsidRPr="00B1118B" w:rsidRDefault="00B1118B" w:rsidP="00DB629C">
            <w:pPr>
              <w:jc w:val="center"/>
              <w:rPr>
                <w:rFonts w:ascii="Sylfaen" w:hAnsi="Sylfaen" w:cs="Sylfaen"/>
                <w:b w:val="0"/>
                <w:sz w:val="24"/>
                <w:szCs w:val="24"/>
                <w:lang w:val="hy-AM"/>
              </w:rPr>
            </w:pPr>
            <w:r w:rsidRPr="00B1118B">
              <w:rPr>
                <w:rFonts w:ascii="Sylfaen" w:hAnsi="Sylfaen" w:cs="Times New Roman"/>
                <w:b w:val="0"/>
                <w:bCs w:val="0"/>
                <w:sz w:val="24"/>
                <w:szCs w:val="24"/>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A3D86C" w14:textId="77777777" w:rsidR="00B1118B" w:rsidRPr="00B1118B"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B1118B">
              <w:rPr>
                <w:rFonts w:ascii="Sylfaen" w:hAnsi="Sylfaen" w:cs="Sylfaen"/>
                <w:b/>
                <w:sz w:val="24"/>
                <w:szCs w:val="24"/>
                <w:lang w:val="hy-AM"/>
              </w:rPr>
              <w:t>15</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B27E99" w14:textId="77777777" w:rsidR="00B1118B" w:rsidRPr="00B1118B"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highlight w:val="yellow"/>
                <w:lang w:val="hy-AM"/>
              </w:rPr>
            </w:pPr>
            <w:r w:rsidRPr="00B1118B">
              <w:rPr>
                <w:rFonts w:ascii="Sylfaen" w:hAnsi="Sylfaen" w:cs="Sylfaen"/>
                <w:b/>
                <w:sz w:val="24"/>
                <w:szCs w:val="24"/>
                <w:lang w:val="hy-AM"/>
              </w:rPr>
              <w:t>45</w:t>
            </w:r>
          </w:p>
        </w:tc>
      </w:tr>
    </w:tbl>
    <w:p w14:paraId="2260457A" w14:textId="2EAEC646" w:rsidR="00F65737" w:rsidRPr="00B1118B" w:rsidRDefault="00F65737" w:rsidP="00DB629C">
      <w:pPr>
        <w:spacing w:after="0" w:line="240" w:lineRule="auto"/>
        <w:ind w:firstLine="567"/>
        <w:jc w:val="center"/>
        <w:rPr>
          <w:rFonts w:ascii="Sylfaen" w:hAnsi="Sylfaen" w:cs="Sylfaen"/>
          <w:b/>
          <w:sz w:val="24"/>
          <w:szCs w:val="24"/>
        </w:rPr>
      </w:pPr>
      <w:r w:rsidRPr="00B1118B">
        <w:rPr>
          <w:rFonts w:ascii="Sylfaen" w:hAnsi="Sylfaen" w:cs="Sylfaen"/>
          <w:b/>
          <w:sz w:val="24"/>
          <w:szCs w:val="24"/>
          <w:lang w:val="hy-AM"/>
        </w:rPr>
        <w:br/>
      </w:r>
      <w:proofErr w:type="spellStart"/>
      <w:r w:rsidR="00B1118B" w:rsidRPr="00B1118B">
        <w:rPr>
          <w:rFonts w:ascii="Sylfaen" w:hAnsi="Sylfaen" w:cs="Times New Roman"/>
          <w:b/>
          <w:sz w:val="24"/>
          <w:szCs w:val="24"/>
          <w:lang w:val="hy-AM"/>
        </w:rPr>
        <w:t>Lawsuits</w:t>
      </w:r>
      <w:proofErr w:type="spellEnd"/>
      <w:r w:rsidR="005F4256">
        <w:rPr>
          <w:rFonts w:ascii="Sylfaen" w:hAnsi="Sylfaen" w:cs="Times New Roman"/>
          <w:b/>
          <w:sz w:val="24"/>
          <w:szCs w:val="24"/>
        </w:rPr>
        <w:t xml:space="preserve"> Against </w:t>
      </w:r>
      <w:r w:rsidR="00112E7F">
        <w:rPr>
          <w:rFonts w:ascii="Sylfaen" w:hAnsi="Sylfaen" w:cs="Times New Roman"/>
          <w:b/>
          <w:sz w:val="24"/>
          <w:szCs w:val="24"/>
        </w:rPr>
        <w:t>M</w:t>
      </w:r>
      <w:proofErr w:type="spellStart"/>
      <w:r w:rsidR="00B1118B" w:rsidRPr="00B1118B">
        <w:rPr>
          <w:rFonts w:ascii="Sylfaen" w:hAnsi="Sylfaen" w:cs="Times New Roman"/>
          <w:b/>
          <w:sz w:val="24"/>
          <w:szCs w:val="24"/>
          <w:lang w:val="hy-AM"/>
        </w:rPr>
        <w:t>edia</w:t>
      </w:r>
      <w:proofErr w:type="spellEnd"/>
      <w:r w:rsidR="00B1118B" w:rsidRPr="00B1118B">
        <w:rPr>
          <w:rFonts w:ascii="Sylfaen" w:hAnsi="Sylfaen" w:cs="Times New Roman"/>
          <w:b/>
          <w:sz w:val="24"/>
          <w:szCs w:val="24"/>
          <w:lang w:val="hy-AM"/>
        </w:rPr>
        <w:t xml:space="preserve"> </w:t>
      </w:r>
      <w:proofErr w:type="spellStart"/>
      <w:r w:rsidR="00B1118B" w:rsidRPr="00B1118B">
        <w:rPr>
          <w:rFonts w:ascii="Sylfaen" w:hAnsi="Sylfaen" w:cs="Times New Roman"/>
          <w:b/>
          <w:sz w:val="24"/>
          <w:szCs w:val="24"/>
          <w:lang w:val="hy-AM"/>
        </w:rPr>
        <w:t>and</w:t>
      </w:r>
      <w:proofErr w:type="spellEnd"/>
      <w:r w:rsidR="00B1118B" w:rsidRPr="00B1118B">
        <w:rPr>
          <w:rFonts w:ascii="Sylfaen" w:hAnsi="Sylfaen" w:cs="Times New Roman"/>
          <w:b/>
          <w:sz w:val="24"/>
          <w:szCs w:val="24"/>
          <w:lang w:val="hy-AM"/>
        </w:rPr>
        <w:t xml:space="preserve"> </w:t>
      </w:r>
      <w:r w:rsidR="00112E7F">
        <w:rPr>
          <w:rFonts w:ascii="Sylfaen" w:hAnsi="Sylfaen" w:cs="Times New Roman"/>
          <w:b/>
          <w:sz w:val="24"/>
          <w:szCs w:val="24"/>
        </w:rPr>
        <w:t>J</w:t>
      </w:r>
      <w:proofErr w:type="spellStart"/>
      <w:r w:rsidR="00B1118B" w:rsidRPr="00B1118B">
        <w:rPr>
          <w:rFonts w:ascii="Sylfaen" w:hAnsi="Sylfaen" w:cs="Times New Roman"/>
          <w:b/>
          <w:sz w:val="24"/>
          <w:szCs w:val="24"/>
          <w:lang w:val="hy-AM"/>
        </w:rPr>
        <w:t>ournalists</w:t>
      </w:r>
      <w:proofErr w:type="spellEnd"/>
      <w:r w:rsidR="00B1118B" w:rsidRPr="00B1118B">
        <w:rPr>
          <w:rFonts w:ascii="Sylfaen" w:hAnsi="Sylfaen" w:cs="Times New Roman"/>
          <w:b/>
          <w:sz w:val="24"/>
          <w:szCs w:val="24"/>
        </w:rPr>
        <w:t xml:space="preserve"> in the 1</w:t>
      </w:r>
      <w:r w:rsidR="00B1118B" w:rsidRPr="00B1118B">
        <w:rPr>
          <w:rFonts w:ascii="Sylfaen" w:hAnsi="Sylfaen" w:cs="Times New Roman"/>
          <w:b/>
          <w:sz w:val="24"/>
          <w:szCs w:val="24"/>
          <w:vertAlign w:val="superscript"/>
        </w:rPr>
        <w:t>st</w:t>
      </w:r>
      <w:r w:rsidR="00B1118B" w:rsidRPr="00B1118B">
        <w:rPr>
          <w:rFonts w:ascii="Sylfaen" w:hAnsi="Sylfaen" w:cs="Times New Roman"/>
          <w:b/>
          <w:sz w:val="24"/>
          <w:szCs w:val="24"/>
        </w:rPr>
        <w:t xml:space="preserve"> </w:t>
      </w:r>
      <w:r w:rsidR="00112E7F">
        <w:rPr>
          <w:rFonts w:ascii="Sylfaen" w:hAnsi="Sylfaen" w:cs="Times New Roman"/>
          <w:b/>
          <w:sz w:val="24"/>
          <w:szCs w:val="24"/>
        </w:rPr>
        <w:t>Q</w:t>
      </w:r>
      <w:r w:rsidR="00B1118B" w:rsidRPr="00B1118B">
        <w:rPr>
          <w:rFonts w:ascii="Sylfaen" w:hAnsi="Sylfaen" w:cs="Times New Roman"/>
          <w:b/>
          <w:sz w:val="24"/>
          <w:szCs w:val="24"/>
        </w:rPr>
        <w:t xml:space="preserve">uarters of </w:t>
      </w:r>
      <w:r w:rsidR="00B1118B" w:rsidRPr="00B1118B">
        <w:rPr>
          <w:rFonts w:ascii="Sylfaen" w:hAnsi="Sylfaen" w:cs="Times New Roman"/>
          <w:b/>
          <w:sz w:val="24"/>
          <w:szCs w:val="24"/>
          <w:lang w:val="hy-AM"/>
        </w:rPr>
        <w:t>202</w:t>
      </w:r>
      <w:r w:rsidR="00B1118B" w:rsidRPr="00B1118B">
        <w:rPr>
          <w:rFonts w:ascii="Sylfaen" w:hAnsi="Sylfaen" w:cs="Times New Roman"/>
          <w:b/>
          <w:sz w:val="24"/>
          <w:szCs w:val="24"/>
        </w:rPr>
        <w:t>1</w:t>
      </w:r>
      <w:r w:rsidR="00B1118B" w:rsidRPr="00B1118B">
        <w:rPr>
          <w:rFonts w:ascii="Sylfaen" w:hAnsi="Sylfaen" w:cs="Times New Roman"/>
          <w:b/>
          <w:sz w:val="24"/>
          <w:szCs w:val="24"/>
          <w:lang w:val="hy-AM"/>
        </w:rPr>
        <w:t>-202</w:t>
      </w:r>
      <w:r w:rsidR="00B1118B" w:rsidRPr="00B1118B">
        <w:rPr>
          <w:rFonts w:ascii="Sylfaen" w:hAnsi="Sylfaen" w:cs="Times New Roman"/>
          <w:b/>
          <w:sz w:val="24"/>
          <w:szCs w:val="24"/>
        </w:rPr>
        <w:t>2</w:t>
      </w:r>
    </w:p>
    <w:p w14:paraId="62562226" w14:textId="77777777" w:rsidR="00F65737" w:rsidRPr="00B1118B" w:rsidRDefault="00F65737" w:rsidP="00DB629C">
      <w:pPr>
        <w:spacing w:after="0" w:line="240" w:lineRule="auto"/>
        <w:ind w:firstLine="567"/>
        <w:jc w:val="center"/>
        <w:rPr>
          <w:rFonts w:ascii="Sylfaen" w:hAnsi="Sylfaen" w:cs="Sylfaen"/>
          <w:b/>
          <w:sz w:val="24"/>
          <w:szCs w:val="24"/>
          <w:lang w:val="hy-AM"/>
        </w:rPr>
      </w:pPr>
    </w:p>
    <w:tbl>
      <w:tblPr>
        <w:tblStyle w:val="GridTable1Light"/>
        <w:tblW w:w="0" w:type="auto"/>
        <w:tblLook w:val="04A0" w:firstRow="1" w:lastRow="0" w:firstColumn="1" w:lastColumn="0" w:noHBand="0" w:noVBand="1"/>
      </w:tblPr>
      <w:tblGrid>
        <w:gridCol w:w="3750"/>
        <w:gridCol w:w="2798"/>
        <w:gridCol w:w="2735"/>
      </w:tblGrid>
      <w:tr w:rsidR="00F65737" w:rsidRPr="00B1118B" w14:paraId="084A996A" w14:textId="77777777" w:rsidTr="0029767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14:paraId="1D68FAED" w14:textId="6479F549" w:rsidR="00F65737" w:rsidRPr="00B1118B" w:rsidRDefault="00B1118B" w:rsidP="00DB629C">
            <w:pPr>
              <w:jc w:val="center"/>
              <w:rPr>
                <w:rFonts w:ascii="Sylfaen" w:hAnsi="Sylfaen" w:cs="Sylfaen"/>
                <w:b w:val="0"/>
                <w:sz w:val="24"/>
                <w:szCs w:val="24"/>
                <w:lang w:val="hy-AM"/>
              </w:rPr>
            </w:pPr>
            <w:r w:rsidRPr="00B1118B">
              <w:rPr>
                <w:rFonts w:ascii="Sylfaen" w:hAnsi="Sylfaen" w:cs="Times New Roman"/>
                <w:sz w:val="24"/>
                <w:szCs w:val="24"/>
              </w:rPr>
              <w:t>Types of court cases</w:t>
            </w:r>
          </w:p>
        </w:tc>
        <w:tc>
          <w:tcPr>
            <w:tcW w:w="2798" w:type="dxa"/>
          </w:tcPr>
          <w:p w14:paraId="5F6F17E2" w14:textId="77E8A013" w:rsidR="00F65737" w:rsidRPr="00B1118B" w:rsidRDefault="00B1118B" w:rsidP="00DB629C">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B1118B">
              <w:rPr>
                <w:rFonts w:ascii="Sylfaen" w:hAnsi="Sylfaen" w:cs="Times New Roman"/>
                <w:sz w:val="24"/>
                <w:szCs w:val="24"/>
              </w:rPr>
              <w:t>1</w:t>
            </w:r>
            <w:r w:rsidRPr="00B1118B">
              <w:rPr>
                <w:rFonts w:ascii="Sylfaen" w:hAnsi="Sylfaen" w:cs="Times New Roman"/>
                <w:sz w:val="24"/>
                <w:szCs w:val="24"/>
                <w:vertAlign w:val="superscript"/>
              </w:rPr>
              <w:t>st</w:t>
            </w:r>
            <w:r w:rsidRPr="00B1118B">
              <w:rPr>
                <w:rFonts w:ascii="Sylfaen" w:hAnsi="Sylfaen" w:cs="Times New Roman"/>
                <w:sz w:val="24"/>
                <w:szCs w:val="24"/>
              </w:rPr>
              <w:t xml:space="preserve"> quarter</w:t>
            </w:r>
            <w:r w:rsidRPr="00B1118B">
              <w:rPr>
                <w:rFonts w:ascii="Sylfaen" w:hAnsi="Sylfaen" w:cs="Times New Roman"/>
                <w:sz w:val="24"/>
                <w:szCs w:val="24"/>
                <w:lang w:val="hy-AM"/>
              </w:rPr>
              <w:t xml:space="preserve"> </w:t>
            </w:r>
            <w:r w:rsidRPr="00B1118B">
              <w:rPr>
                <w:rFonts w:ascii="Sylfaen" w:hAnsi="Sylfaen" w:cs="Times New Roman"/>
                <w:sz w:val="24"/>
                <w:szCs w:val="24"/>
              </w:rPr>
              <w:t xml:space="preserve">of </w:t>
            </w:r>
            <w:r w:rsidRPr="00B1118B">
              <w:rPr>
                <w:rFonts w:ascii="Sylfaen" w:hAnsi="Sylfaen" w:cs="Times New Roman"/>
                <w:sz w:val="24"/>
                <w:szCs w:val="24"/>
                <w:lang w:val="hy-AM"/>
              </w:rPr>
              <w:t>202</w:t>
            </w:r>
            <w:r w:rsidRPr="00B1118B">
              <w:rPr>
                <w:rFonts w:ascii="Sylfaen" w:hAnsi="Sylfaen" w:cs="Times New Roman"/>
                <w:sz w:val="24"/>
                <w:szCs w:val="24"/>
              </w:rPr>
              <w:t>1</w:t>
            </w:r>
          </w:p>
        </w:tc>
        <w:tc>
          <w:tcPr>
            <w:tcW w:w="2735" w:type="dxa"/>
          </w:tcPr>
          <w:p w14:paraId="43F4255F" w14:textId="1DCF1B38" w:rsidR="00F65737" w:rsidRPr="00B1118B" w:rsidRDefault="00B1118B" w:rsidP="00DB629C">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rPr>
            </w:pPr>
            <w:r w:rsidRPr="00B1118B">
              <w:rPr>
                <w:rFonts w:ascii="Sylfaen" w:hAnsi="Sylfaen" w:cs="Times New Roman"/>
                <w:sz w:val="24"/>
                <w:szCs w:val="24"/>
              </w:rPr>
              <w:t>1</w:t>
            </w:r>
            <w:r w:rsidRPr="00B1118B">
              <w:rPr>
                <w:rFonts w:ascii="Sylfaen" w:hAnsi="Sylfaen" w:cs="Times New Roman"/>
                <w:sz w:val="24"/>
                <w:szCs w:val="24"/>
                <w:vertAlign w:val="superscript"/>
              </w:rPr>
              <w:t>st</w:t>
            </w:r>
            <w:r w:rsidRPr="00B1118B">
              <w:rPr>
                <w:rFonts w:ascii="Sylfaen" w:hAnsi="Sylfaen" w:cs="Times New Roman"/>
                <w:sz w:val="24"/>
                <w:szCs w:val="24"/>
              </w:rPr>
              <w:t xml:space="preserve"> quarter</w:t>
            </w:r>
            <w:r w:rsidRPr="00B1118B">
              <w:rPr>
                <w:rFonts w:ascii="Sylfaen" w:hAnsi="Sylfaen" w:cs="Times New Roman"/>
                <w:sz w:val="24"/>
                <w:szCs w:val="24"/>
                <w:lang w:val="hy-AM"/>
              </w:rPr>
              <w:t xml:space="preserve"> </w:t>
            </w:r>
            <w:r w:rsidRPr="00B1118B">
              <w:rPr>
                <w:rFonts w:ascii="Sylfaen" w:hAnsi="Sylfaen" w:cs="Times New Roman"/>
                <w:sz w:val="24"/>
                <w:szCs w:val="24"/>
              </w:rPr>
              <w:t xml:space="preserve">of </w:t>
            </w:r>
            <w:r w:rsidRPr="00B1118B">
              <w:rPr>
                <w:rFonts w:ascii="Sylfaen" w:hAnsi="Sylfaen" w:cs="Times New Roman"/>
                <w:sz w:val="24"/>
                <w:szCs w:val="24"/>
                <w:lang w:val="hy-AM"/>
              </w:rPr>
              <w:t>202</w:t>
            </w:r>
            <w:r w:rsidRPr="00B1118B">
              <w:rPr>
                <w:rFonts w:ascii="Sylfaen" w:hAnsi="Sylfaen" w:cs="Times New Roman"/>
                <w:sz w:val="24"/>
                <w:szCs w:val="24"/>
              </w:rPr>
              <w:t>2</w:t>
            </w:r>
          </w:p>
        </w:tc>
      </w:tr>
      <w:tr w:rsidR="00B1118B" w:rsidRPr="00B1118B" w14:paraId="274CC52E" w14:textId="77777777" w:rsidTr="00297673">
        <w:trPr>
          <w:trHeight w:val="818"/>
        </w:trPr>
        <w:tc>
          <w:tcPr>
            <w:cnfStyle w:val="001000000000" w:firstRow="0" w:lastRow="0" w:firstColumn="1" w:lastColumn="0" w:oddVBand="0" w:evenVBand="0" w:oddHBand="0" w:evenHBand="0" w:firstRowFirstColumn="0" w:firstRowLastColumn="0" w:lastRowFirstColumn="0" w:lastRowLastColumn="0"/>
            <w:tcW w:w="3750" w:type="dxa"/>
          </w:tcPr>
          <w:p w14:paraId="30EC1A33" w14:textId="38F4FE4B" w:rsidR="00B1118B" w:rsidRPr="00DB629C" w:rsidRDefault="00B1118B" w:rsidP="00DB629C">
            <w:pPr>
              <w:jc w:val="center"/>
              <w:rPr>
                <w:rFonts w:ascii="Sylfaen" w:hAnsi="Sylfaen" w:cs="Sylfaen"/>
                <w:b w:val="0"/>
                <w:sz w:val="24"/>
                <w:szCs w:val="24"/>
                <w:lang w:val="hy-AM"/>
              </w:rPr>
            </w:pPr>
            <w:r w:rsidRPr="00DB629C">
              <w:rPr>
                <w:rFonts w:ascii="Sylfaen" w:hAnsi="Sylfaen" w:cs="Times New Roman"/>
                <w:b w:val="0"/>
                <w:sz w:val="24"/>
                <w:szCs w:val="24"/>
              </w:rPr>
              <w:t>On the grounds of insult and slander</w:t>
            </w:r>
          </w:p>
        </w:tc>
        <w:tc>
          <w:tcPr>
            <w:tcW w:w="2798" w:type="dxa"/>
          </w:tcPr>
          <w:p w14:paraId="6CB5F42F" w14:textId="77777777" w:rsidR="00B1118B" w:rsidRPr="00DB629C"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DB629C">
              <w:rPr>
                <w:rFonts w:ascii="Sylfaen" w:hAnsi="Sylfaen" w:cs="Sylfaen"/>
                <w:b/>
                <w:sz w:val="24"/>
                <w:szCs w:val="24"/>
                <w:lang w:val="hy-AM"/>
              </w:rPr>
              <w:t>10</w:t>
            </w:r>
          </w:p>
        </w:tc>
        <w:tc>
          <w:tcPr>
            <w:tcW w:w="2735" w:type="dxa"/>
          </w:tcPr>
          <w:p w14:paraId="1B65B13A" w14:textId="77777777" w:rsidR="00B1118B" w:rsidRPr="00DB629C"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DB629C">
              <w:rPr>
                <w:rFonts w:ascii="Sylfaen" w:hAnsi="Sylfaen" w:cs="Sylfaen"/>
                <w:b/>
                <w:sz w:val="24"/>
                <w:szCs w:val="24"/>
                <w:lang w:val="hy-AM"/>
              </w:rPr>
              <w:t>7</w:t>
            </w:r>
          </w:p>
        </w:tc>
      </w:tr>
      <w:tr w:rsidR="00B1118B" w:rsidRPr="00B1118B" w14:paraId="717D00AB" w14:textId="77777777" w:rsidTr="00297673">
        <w:trPr>
          <w:trHeight w:val="377"/>
        </w:trPr>
        <w:tc>
          <w:tcPr>
            <w:cnfStyle w:val="001000000000" w:firstRow="0" w:lastRow="0" w:firstColumn="1" w:lastColumn="0" w:oddVBand="0" w:evenVBand="0" w:oddHBand="0" w:evenHBand="0" w:firstRowFirstColumn="0" w:firstRowLastColumn="0" w:lastRowFirstColumn="0" w:lastRowLastColumn="0"/>
            <w:tcW w:w="3750" w:type="dxa"/>
          </w:tcPr>
          <w:p w14:paraId="473537A6" w14:textId="1D58C67B" w:rsidR="00B1118B" w:rsidRPr="00DB629C" w:rsidRDefault="00B1118B" w:rsidP="00DB629C">
            <w:pPr>
              <w:jc w:val="center"/>
              <w:rPr>
                <w:rFonts w:ascii="Sylfaen" w:hAnsi="Sylfaen" w:cs="Sylfaen"/>
                <w:b w:val="0"/>
                <w:sz w:val="24"/>
                <w:szCs w:val="24"/>
                <w:lang w:val="hy-AM"/>
              </w:rPr>
            </w:pPr>
            <w:r w:rsidRPr="00DB629C">
              <w:rPr>
                <w:rFonts w:ascii="Sylfaen" w:hAnsi="Sylfaen" w:cs="Times New Roman"/>
                <w:b w:val="0"/>
                <w:sz w:val="24"/>
                <w:szCs w:val="24"/>
              </w:rPr>
              <w:t>Economic and other disputes</w:t>
            </w:r>
          </w:p>
        </w:tc>
        <w:tc>
          <w:tcPr>
            <w:tcW w:w="2798" w:type="dxa"/>
          </w:tcPr>
          <w:p w14:paraId="5FA4AF26" w14:textId="77777777" w:rsidR="00B1118B" w:rsidRPr="00DB629C"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DB629C">
              <w:rPr>
                <w:rFonts w:ascii="Sylfaen" w:hAnsi="Sylfaen" w:cs="Sylfaen"/>
                <w:b/>
                <w:sz w:val="24"/>
                <w:szCs w:val="24"/>
                <w:lang w:val="hy-AM"/>
              </w:rPr>
              <w:t>2</w:t>
            </w:r>
          </w:p>
        </w:tc>
        <w:tc>
          <w:tcPr>
            <w:tcW w:w="2735" w:type="dxa"/>
          </w:tcPr>
          <w:p w14:paraId="4BE02875" w14:textId="77777777" w:rsidR="00B1118B" w:rsidRPr="00DB629C" w:rsidRDefault="00B1118B" w:rsidP="00DB629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DB629C">
              <w:rPr>
                <w:rFonts w:ascii="Sylfaen" w:hAnsi="Sylfaen" w:cs="Sylfaen"/>
                <w:b/>
                <w:sz w:val="24"/>
                <w:szCs w:val="24"/>
                <w:lang w:val="hy-AM"/>
              </w:rPr>
              <w:t>0</w:t>
            </w:r>
          </w:p>
        </w:tc>
      </w:tr>
    </w:tbl>
    <w:p w14:paraId="638F9D1A" w14:textId="77777777" w:rsidR="008B16D0" w:rsidRDefault="008B16D0" w:rsidP="00DB629C">
      <w:pPr>
        <w:spacing w:after="0" w:line="240" w:lineRule="auto"/>
        <w:ind w:firstLine="567"/>
        <w:jc w:val="both"/>
        <w:rPr>
          <w:rFonts w:ascii="Sylfaen" w:hAnsi="Sylfaen"/>
          <w:sz w:val="24"/>
          <w:szCs w:val="24"/>
          <w:shd w:val="clear" w:color="auto" w:fill="FFFFFF"/>
          <w:lang w:val="hy-AM"/>
        </w:rPr>
      </w:pPr>
    </w:p>
    <w:p w14:paraId="47742D2E" w14:textId="595359C6" w:rsidR="00B1118B" w:rsidRDefault="00B1118B" w:rsidP="00DB629C">
      <w:pPr>
        <w:spacing w:after="0" w:line="240" w:lineRule="auto"/>
        <w:ind w:firstLine="567"/>
        <w:jc w:val="both"/>
        <w:rPr>
          <w:rFonts w:ascii="Sylfaen" w:hAnsi="Sylfaen" w:cs="Times New Roman"/>
          <w:sz w:val="24"/>
          <w:szCs w:val="24"/>
          <w:lang w:val="hy-AM"/>
        </w:rPr>
      </w:pPr>
      <w:r w:rsidRPr="009B79FB">
        <w:rPr>
          <w:rFonts w:ascii="Sylfaen" w:hAnsi="Sylfaen" w:cs="Times New Roman"/>
          <w:sz w:val="24"/>
          <w:szCs w:val="24"/>
          <w:lang w:val="hy-AM"/>
        </w:rPr>
        <w:t>As in</w:t>
      </w:r>
      <w:r w:rsidRPr="009B79FB">
        <w:rPr>
          <w:rFonts w:ascii="Sylfaen" w:hAnsi="Sylfaen" w:cs="Times New Roman"/>
          <w:sz w:val="24"/>
          <w:szCs w:val="24"/>
        </w:rPr>
        <w:t xml:space="preserve"> the</w:t>
      </w:r>
      <w:r w:rsidRPr="009B79FB">
        <w:rPr>
          <w:rFonts w:ascii="Sylfaen" w:hAnsi="Sylfaen" w:cs="Times New Roman"/>
          <w:sz w:val="24"/>
          <w:szCs w:val="24"/>
          <w:lang w:val="hy-AM"/>
        </w:rPr>
        <w:t xml:space="preserve"> previous reports, the Committee to Protect Freedom of Expression </w:t>
      </w:r>
      <w:r w:rsidRPr="009B79FB">
        <w:rPr>
          <w:rFonts w:ascii="Sylfaen" w:hAnsi="Sylfaen" w:cs="Times New Roman"/>
          <w:sz w:val="24"/>
          <w:szCs w:val="24"/>
        </w:rPr>
        <w:t xml:space="preserve">would like to </w:t>
      </w:r>
      <w:r w:rsidRPr="009B79FB">
        <w:rPr>
          <w:rFonts w:ascii="Sylfaen" w:hAnsi="Sylfaen" w:cs="Times New Roman"/>
          <w:sz w:val="24"/>
          <w:szCs w:val="24"/>
          <w:lang w:val="hy-AM"/>
        </w:rPr>
        <w:t xml:space="preserve">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w:t>
      </w:r>
      <w:proofErr w:type="spellStart"/>
      <w:r w:rsidRPr="009B79FB">
        <w:rPr>
          <w:rFonts w:ascii="Sylfaen" w:hAnsi="Sylfaen" w:cs="Times New Roman"/>
          <w:sz w:val="24"/>
          <w:szCs w:val="24"/>
          <w:lang w:val="hy-AM"/>
        </w:rPr>
        <w:t>the</w:t>
      </w:r>
      <w:proofErr w:type="spellEnd"/>
      <w:r w:rsidRPr="009B79FB">
        <w:rPr>
          <w:rFonts w:ascii="Sylfaen" w:hAnsi="Sylfaen" w:cs="Times New Roman"/>
          <w:sz w:val="24"/>
          <w:szCs w:val="24"/>
          <w:lang w:val="hy-AM"/>
        </w:rPr>
        <w:t xml:space="preserve"> </w:t>
      </w:r>
      <w:proofErr w:type="spellStart"/>
      <w:r w:rsidRPr="009B79FB">
        <w:rPr>
          <w:rFonts w:ascii="Sylfaen" w:hAnsi="Sylfaen" w:cs="Times New Roman"/>
          <w:sz w:val="24"/>
          <w:szCs w:val="24"/>
          <w:lang w:val="hy-AM"/>
        </w:rPr>
        <w:t>most</w:t>
      </w:r>
      <w:proofErr w:type="spellEnd"/>
      <w:r w:rsidRPr="009B79FB">
        <w:rPr>
          <w:rFonts w:ascii="Sylfaen" w:hAnsi="Sylfaen" w:cs="Times New Roman"/>
          <w:sz w:val="24"/>
          <w:szCs w:val="24"/>
          <w:lang w:val="hy-AM"/>
        </w:rPr>
        <w:t xml:space="preserve"> </w:t>
      </w:r>
      <w:proofErr w:type="spellStart"/>
      <w:r w:rsidRPr="009B79FB">
        <w:rPr>
          <w:rFonts w:ascii="Sylfaen" w:hAnsi="Sylfaen" w:cs="Times New Roman"/>
          <w:sz w:val="24"/>
          <w:szCs w:val="24"/>
          <w:lang w:val="hy-AM"/>
        </w:rPr>
        <w:t>significant</w:t>
      </w:r>
      <w:proofErr w:type="spellEnd"/>
      <w:r w:rsidRPr="009B79FB">
        <w:rPr>
          <w:rFonts w:ascii="Sylfaen" w:hAnsi="Sylfaen" w:cs="Times New Roman"/>
          <w:sz w:val="24"/>
          <w:szCs w:val="24"/>
          <w:lang w:val="hy-AM"/>
        </w:rPr>
        <w:t xml:space="preserve"> </w:t>
      </w:r>
      <w:proofErr w:type="spellStart"/>
      <w:r w:rsidRPr="009B79FB">
        <w:rPr>
          <w:rFonts w:ascii="Sylfaen" w:hAnsi="Sylfaen" w:cs="Times New Roman"/>
          <w:sz w:val="24"/>
          <w:szCs w:val="24"/>
          <w:lang w:val="hy-AM"/>
        </w:rPr>
        <w:t>facts</w:t>
      </w:r>
      <w:proofErr w:type="spellEnd"/>
      <w:r w:rsidRPr="009B79FB">
        <w:rPr>
          <w:rFonts w:ascii="Sylfaen" w:hAnsi="Sylfaen" w:cs="Times New Roman"/>
          <w:sz w:val="24"/>
          <w:szCs w:val="24"/>
          <w:lang w:val="hy-AM"/>
        </w:rPr>
        <w:t>.</w:t>
      </w:r>
    </w:p>
    <w:p w14:paraId="6DA7DA18" w14:textId="74283DA3" w:rsidR="00DB629C" w:rsidRDefault="00DB629C" w:rsidP="00DB629C">
      <w:pPr>
        <w:spacing w:after="0" w:line="240" w:lineRule="auto"/>
        <w:ind w:firstLine="567"/>
        <w:jc w:val="both"/>
        <w:rPr>
          <w:rFonts w:ascii="Sylfaen" w:hAnsi="Sylfaen" w:cs="Times New Roman"/>
          <w:sz w:val="24"/>
          <w:szCs w:val="24"/>
          <w:lang w:val="hy-AM"/>
        </w:rPr>
      </w:pPr>
    </w:p>
    <w:p w14:paraId="46D19837" w14:textId="77777777" w:rsidR="00DB629C" w:rsidRPr="009B79FB" w:rsidRDefault="00DB629C" w:rsidP="00DB629C">
      <w:pPr>
        <w:spacing w:after="0" w:line="240" w:lineRule="auto"/>
        <w:ind w:firstLine="567"/>
        <w:jc w:val="both"/>
        <w:rPr>
          <w:rFonts w:ascii="Sylfaen" w:hAnsi="Sylfaen" w:cs="Times New Roman"/>
          <w:b/>
          <w:bCs/>
          <w:i/>
          <w:iCs/>
          <w:sz w:val="24"/>
          <w:szCs w:val="24"/>
          <w:lang w:val="hy-AM"/>
        </w:rPr>
      </w:pPr>
    </w:p>
    <w:p w14:paraId="58D13309" w14:textId="77777777" w:rsidR="00B1118B" w:rsidRDefault="00B1118B" w:rsidP="00DB629C">
      <w:pPr>
        <w:spacing w:after="0" w:line="240" w:lineRule="auto"/>
        <w:jc w:val="both"/>
        <w:rPr>
          <w:rFonts w:ascii="Sylfaen" w:hAnsi="Sylfaen" w:cs="Sylfaen"/>
          <w:sz w:val="24"/>
          <w:szCs w:val="24"/>
          <w:lang w:val="hy-AM"/>
        </w:rPr>
      </w:pPr>
    </w:p>
    <w:p w14:paraId="10F36A99" w14:textId="35E5FB1A" w:rsidR="001C65C3" w:rsidRPr="00B1118B" w:rsidRDefault="00B1118B" w:rsidP="00DB629C">
      <w:pPr>
        <w:pStyle w:val="ListParagraph"/>
        <w:numPr>
          <w:ilvl w:val="0"/>
          <w:numId w:val="3"/>
        </w:numPr>
        <w:spacing w:after="0" w:line="240" w:lineRule="auto"/>
        <w:contextualSpacing w:val="0"/>
        <w:jc w:val="center"/>
        <w:rPr>
          <w:rFonts w:ascii="Sylfaen" w:hAnsi="Sylfaen" w:cs="Times New Roman"/>
          <w:b/>
          <w:bCs/>
          <w:i/>
          <w:iCs/>
          <w:sz w:val="24"/>
          <w:szCs w:val="24"/>
          <w:lang w:val="hy-AM"/>
        </w:rPr>
      </w:pPr>
      <w:r w:rsidRPr="00B1118B">
        <w:rPr>
          <w:rFonts w:ascii="Sylfaen" w:hAnsi="Sylfaen" w:cs="Times New Roman"/>
          <w:b/>
          <w:bCs/>
          <w:i/>
          <w:iCs/>
          <w:sz w:val="24"/>
          <w:szCs w:val="24"/>
        </w:rPr>
        <w:t>Physical Violence Against Journalists</w:t>
      </w:r>
    </w:p>
    <w:p w14:paraId="300FE586" w14:textId="28D37D33" w:rsidR="001C65C3" w:rsidRPr="00B1118B" w:rsidRDefault="001C65C3" w:rsidP="00DB629C">
      <w:pPr>
        <w:spacing w:after="0" w:line="240" w:lineRule="auto"/>
        <w:jc w:val="both"/>
        <w:rPr>
          <w:rFonts w:ascii="Sylfaen" w:hAnsi="Sylfaen" w:cs="Tahoma"/>
          <w:i/>
          <w:sz w:val="24"/>
          <w:szCs w:val="24"/>
          <w:shd w:val="clear" w:color="auto" w:fill="FFFFFF"/>
        </w:rPr>
      </w:pPr>
      <w:r w:rsidRPr="00B1118B">
        <w:rPr>
          <w:rFonts w:ascii="Sylfaen" w:hAnsi="Sylfaen" w:cs="Tahoma"/>
          <w:i/>
          <w:sz w:val="24"/>
          <w:szCs w:val="24"/>
          <w:shd w:val="clear" w:color="auto" w:fill="FFFFFF"/>
          <w:lang w:val="hy-AM"/>
        </w:rPr>
        <w:br/>
      </w:r>
      <w:r w:rsidRPr="00B1118B">
        <w:rPr>
          <w:rFonts w:ascii="Sylfaen" w:hAnsi="Sylfaen" w:cs="Tahoma"/>
          <w:i/>
          <w:sz w:val="24"/>
          <w:szCs w:val="24"/>
          <w:shd w:val="clear" w:color="auto" w:fill="FFFFFF"/>
          <w:lang w:val="hy-AM"/>
        </w:rPr>
        <w:tab/>
      </w:r>
      <w:r w:rsidR="00B1118B" w:rsidRPr="00B1118B">
        <w:rPr>
          <w:rFonts w:ascii="Sylfaen" w:hAnsi="Sylfaen" w:cs="Times New Roman"/>
          <w:i/>
          <w:sz w:val="24"/>
          <w:szCs w:val="24"/>
          <w:shd w:val="clear" w:color="auto" w:fill="FFFFFF"/>
        </w:rPr>
        <w:t>In the first quarter of</w:t>
      </w:r>
      <w:r w:rsidR="00112E7F">
        <w:rPr>
          <w:rFonts w:ascii="Sylfaen" w:hAnsi="Sylfaen" w:cs="Times New Roman"/>
          <w:i/>
          <w:sz w:val="24"/>
          <w:szCs w:val="24"/>
          <w:shd w:val="clear" w:color="auto" w:fill="FFFFFF"/>
        </w:rPr>
        <w:t xml:space="preserve"> </w:t>
      </w:r>
      <w:r w:rsidR="00B1118B" w:rsidRPr="00B1118B">
        <w:rPr>
          <w:rFonts w:ascii="Sylfaen" w:hAnsi="Sylfaen" w:cs="Times New Roman"/>
          <w:i/>
          <w:sz w:val="24"/>
          <w:szCs w:val="24"/>
          <w:shd w:val="clear" w:color="auto" w:fill="FFFFFF"/>
          <w:lang w:val="hy-AM"/>
        </w:rPr>
        <w:t>20</w:t>
      </w:r>
      <w:r w:rsidR="00B1118B" w:rsidRPr="00B1118B">
        <w:rPr>
          <w:rFonts w:ascii="Sylfaen" w:hAnsi="Sylfaen" w:cs="Times New Roman"/>
          <w:i/>
          <w:sz w:val="24"/>
          <w:szCs w:val="24"/>
          <w:shd w:val="clear" w:color="auto" w:fill="FFFFFF"/>
        </w:rPr>
        <w:t>22</w:t>
      </w:r>
      <w:r w:rsidR="00B1118B" w:rsidRPr="00B1118B">
        <w:rPr>
          <w:rFonts w:ascii="Sylfaen" w:hAnsi="Sylfaen" w:cs="Times New Roman"/>
          <w:i/>
          <w:sz w:val="24"/>
          <w:szCs w:val="24"/>
          <w:shd w:val="clear" w:color="auto" w:fill="FFFFFF"/>
          <w:lang w:val="hy-AM"/>
        </w:rPr>
        <w:t xml:space="preserve"> there </w:t>
      </w:r>
      <w:r w:rsidR="00B1118B" w:rsidRPr="00B1118B">
        <w:rPr>
          <w:rFonts w:ascii="Sylfaen" w:hAnsi="Sylfaen" w:cs="Times New Roman"/>
          <w:i/>
          <w:sz w:val="24"/>
          <w:szCs w:val="24"/>
          <w:shd w:val="clear" w:color="auto" w:fill="FFFFFF"/>
        </w:rPr>
        <w:t>was</w:t>
      </w:r>
      <w:r w:rsidR="00B1118B" w:rsidRPr="00B1118B">
        <w:rPr>
          <w:rFonts w:ascii="Sylfaen" w:hAnsi="Sylfaen" w:cs="Times New Roman"/>
          <w:i/>
          <w:sz w:val="24"/>
          <w:szCs w:val="24"/>
          <w:shd w:val="clear" w:color="auto" w:fill="FFFFFF"/>
          <w:lang w:val="hy-AM"/>
        </w:rPr>
        <w:t xml:space="preserve"> </w:t>
      </w:r>
      <w:r w:rsidR="00B1118B" w:rsidRPr="00B1118B">
        <w:rPr>
          <w:rFonts w:ascii="Sylfaen" w:hAnsi="Sylfaen" w:cs="Times New Roman"/>
          <w:i/>
          <w:sz w:val="24"/>
          <w:szCs w:val="24"/>
          <w:shd w:val="clear" w:color="auto" w:fill="FFFFFF"/>
        </w:rPr>
        <w:t xml:space="preserve">1 </w:t>
      </w:r>
      <w:r w:rsidR="00B1118B" w:rsidRPr="00B1118B">
        <w:rPr>
          <w:rFonts w:ascii="Sylfaen" w:hAnsi="Sylfaen" w:cs="Times New Roman"/>
          <w:i/>
          <w:sz w:val="24"/>
          <w:szCs w:val="24"/>
          <w:shd w:val="clear" w:color="auto" w:fill="FFFFFF"/>
          <w:lang w:val="hy-AM"/>
        </w:rPr>
        <w:t>case of physical violence against media workers</w:t>
      </w:r>
      <w:r w:rsidR="00B1118B" w:rsidRPr="00B1118B">
        <w:rPr>
          <w:rFonts w:ascii="Sylfaen" w:hAnsi="Sylfaen" w:cs="Times New Roman"/>
          <w:i/>
          <w:sz w:val="24"/>
          <w:szCs w:val="24"/>
          <w:shd w:val="clear" w:color="auto" w:fill="FFFFFF"/>
        </w:rPr>
        <w:t>, which was caused by the police officers</w:t>
      </w:r>
      <w:r w:rsidR="00B1118B" w:rsidRPr="00B1118B">
        <w:rPr>
          <w:rFonts w:ascii="Sylfaen" w:hAnsi="Sylfaen" w:cs="Times New Roman"/>
          <w:i/>
          <w:sz w:val="24"/>
          <w:szCs w:val="24"/>
          <w:shd w:val="clear" w:color="auto" w:fill="FFFFFF"/>
          <w:lang w:val="hy-AM"/>
        </w:rPr>
        <w:t>. Below we present facts and developments related to both th</w:t>
      </w:r>
      <w:r w:rsidR="00B1118B" w:rsidRPr="00B1118B">
        <w:rPr>
          <w:rFonts w:ascii="Sylfaen" w:hAnsi="Sylfaen" w:cs="Times New Roman"/>
          <w:i/>
          <w:sz w:val="24"/>
          <w:szCs w:val="24"/>
          <w:shd w:val="clear" w:color="auto" w:fill="FFFFFF"/>
        </w:rPr>
        <w:t>at</w:t>
      </w:r>
      <w:r w:rsidR="00B1118B" w:rsidRPr="00B1118B">
        <w:rPr>
          <w:rFonts w:ascii="Sylfaen" w:hAnsi="Sylfaen" w:cs="Times New Roman"/>
          <w:i/>
          <w:sz w:val="24"/>
          <w:szCs w:val="24"/>
          <w:shd w:val="clear" w:color="auto" w:fill="FFFFFF"/>
          <w:lang w:val="hy-AM"/>
        </w:rPr>
        <w:t xml:space="preserve"> case</w:t>
      </w:r>
      <w:r w:rsidR="00B1118B" w:rsidRPr="00B1118B">
        <w:rPr>
          <w:rFonts w:ascii="Sylfaen" w:hAnsi="Sylfaen" w:cs="Times New Roman"/>
          <w:i/>
          <w:sz w:val="24"/>
          <w:szCs w:val="24"/>
          <w:shd w:val="clear" w:color="auto" w:fill="FFFFFF"/>
        </w:rPr>
        <w:t xml:space="preserve"> </w:t>
      </w:r>
      <w:r w:rsidR="00B1118B" w:rsidRPr="00B1118B">
        <w:rPr>
          <w:rFonts w:ascii="Sylfaen" w:hAnsi="Sylfaen" w:cs="Times New Roman"/>
          <w:i/>
          <w:sz w:val="24"/>
          <w:szCs w:val="24"/>
          <w:shd w:val="clear" w:color="auto" w:fill="FFFFFF"/>
          <w:lang w:val="hy-AM"/>
        </w:rPr>
        <w:t>and past instances of use of violence in chronological order</w:t>
      </w:r>
      <w:r w:rsidR="00B1118B" w:rsidRPr="00B1118B">
        <w:rPr>
          <w:rFonts w:ascii="Sylfaen" w:hAnsi="Sylfaen" w:cs="Times New Roman"/>
          <w:i/>
          <w:sz w:val="24"/>
          <w:szCs w:val="24"/>
          <w:shd w:val="clear" w:color="auto" w:fill="FFFFFF"/>
        </w:rPr>
        <w:t>.</w:t>
      </w:r>
    </w:p>
    <w:p w14:paraId="499341CD" w14:textId="77777777" w:rsidR="00DB629C" w:rsidRDefault="001C65C3" w:rsidP="00DB629C">
      <w:pPr>
        <w:spacing w:line="240" w:lineRule="auto"/>
        <w:jc w:val="both"/>
        <w:rPr>
          <w:rFonts w:ascii="Sylfaen" w:hAnsi="Sylfaen"/>
          <w:b/>
          <w:sz w:val="24"/>
          <w:szCs w:val="24"/>
          <w:lang w:val="hy-AM"/>
        </w:rPr>
      </w:pPr>
      <w:r>
        <w:rPr>
          <w:rFonts w:ascii="Sylfaen" w:hAnsi="Sylfaen"/>
          <w:b/>
          <w:sz w:val="24"/>
          <w:szCs w:val="24"/>
          <w:lang w:val="hy-AM"/>
        </w:rPr>
        <w:tab/>
      </w:r>
    </w:p>
    <w:p w14:paraId="1DC7E592" w14:textId="09685F6D" w:rsidR="0096418F" w:rsidRPr="0096418F" w:rsidRDefault="00DB629C" w:rsidP="00DB629C">
      <w:pPr>
        <w:spacing w:line="240" w:lineRule="auto"/>
        <w:jc w:val="both"/>
        <w:rPr>
          <w:rFonts w:ascii="Sylfaen" w:eastAsia="Times New Roman" w:hAnsi="Sylfaen" w:cs="Sylfaen"/>
          <w:sz w:val="24"/>
          <w:szCs w:val="24"/>
          <w:lang w:val="hy-AM" w:eastAsia="ru-RU"/>
        </w:rPr>
      </w:pPr>
      <w:r>
        <w:rPr>
          <w:rFonts w:ascii="Sylfaen" w:hAnsi="Sylfaen"/>
          <w:b/>
          <w:sz w:val="24"/>
          <w:szCs w:val="24"/>
          <w:lang w:val="hy-AM"/>
        </w:rPr>
        <w:tab/>
      </w:r>
      <w:proofErr w:type="spellStart"/>
      <w:r w:rsidR="0096418F" w:rsidRPr="0096418F">
        <w:rPr>
          <w:rFonts w:ascii="Sylfaen" w:hAnsi="Sylfaen"/>
          <w:b/>
          <w:sz w:val="24"/>
          <w:szCs w:val="24"/>
          <w:lang w:val="hy-AM"/>
        </w:rPr>
        <w:t>On</w:t>
      </w:r>
      <w:proofErr w:type="spellEnd"/>
      <w:r w:rsidR="0096418F" w:rsidRPr="0096418F">
        <w:rPr>
          <w:rFonts w:ascii="Sylfaen" w:hAnsi="Sylfaen"/>
          <w:b/>
          <w:sz w:val="24"/>
          <w:szCs w:val="24"/>
          <w:lang w:val="hy-AM"/>
        </w:rPr>
        <w:t xml:space="preserve"> </w:t>
      </w:r>
      <w:r w:rsidR="0096418F" w:rsidRPr="0096418F">
        <w:rPr>
          <w:rFonts w:ascii="Sylfaen" w:hAnsi="Sylfaen"/>
          <w:b/>
          <w:sz w:val="24"/>
          <w:szCs w:val="24"/>
        </w:rPr>
        <w:t>January 20</w:t>
      </w:r>
      <w:r w:rsidR="0096418F" w:rsidRPr="0096418F">
        <w:rPr>
          <w:rFonts w:ascii="Sylfaen" w:hAnsi="Sylfaen"/>
          <w:b/>
          <w:sz w:val="24"/>
          <w:szCs w:val="24"/>
          <w:lang w:val="hy-AM"/>
        </w:rPr>
        <w:t xml:space="preserve">, </w:t>
      </w:r>
      <w:proofErr w:type="spellStart"/>
      <w:r w:rsidR="0096418F" w:rsidRPr="0096418F">
        <w:rPr>
          <w:rFonts w:ascii="Sylfaen" w:hAnsi="Sylfaen"/>
          <w:bCs/>
          <w:sz w:val="24"/>
          <w:szCs w:val="24"/>
          <w:lang w:val="hy-AM"/>
        </w:rPr>
        <w:t>the</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Court</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of</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General</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Jurisdiction</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of</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Yerevan</w:t>
      </w:r>
      <w:proofErr w:type="spellEnd"/>
      <w:r w:rsidR="0096418F" w:rsidRPr="0096418F">
        <w:rPr>
          <w:rFonts w:ascii="Sylfaen" w:hAnsi="Sylfaen"/>
          <w:bCs/>
          <w:sz w:val="24"/>
          <w:szCs w:val="24"/>
          <w:lang w:val="hy-AM"/>
        </w:rPr>
        <w:t xml:space="preserve"> </w:t>
      </w:r>
      <w:r w:rsidR="0096418F" w:rsidRPr="0096418F">
        <w:rPr>
          <w:rFonts w:ascii="Sylfaen" w:hAnsi="Sylfaen"/>
          <w:bCs/>
          <w:sz w:val="24"/>
          <w:szCs w:val="24"/>
        </w:rPr>
        <w:t>continued the</w:t>
      </w:r>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trial</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on</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the</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fact</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of</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violence</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against</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Artak</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Khulyan</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correspondent</w:t>
      </w:r>
      <w:proofErr w:type="spellEnd"/>
      <w:r w:rsidR="0096418F" w:rsidRPr="0096418F">
        <w:rPr>
          <w:rFonts w:ascii="Sylfaen" w:hAnsi="Sylfaen"/>
          <w:bCs/>
          <w:sz w:val="24"/>
          <w:szCs w:val="24"/>
          <w:lang w:val="hy-AM"/>
        </w:rPr>
        <w:t xml:space="preserve"> </w:t>
      </w:r>
      <w:r w:rsidR="00112E7F">
        <w:rPr>
          <w:rFonts w:ascii="Sylfaen" w:hAnsi="Sylfaen"/>
          <w:bCs/>
          <w:sz w:val="24"/>
          <w:szCs w:val="24"/>
        </w:rPr>
        <w:t>at</w:t>
      </w:r>
      <w:r w:rsidR="0096418F" w:rsidRPr="0096418F">
        <w:rPr>
          <w:rFonts w:ascii="Sylfaen" w:hAnsi="Sylfaen"/>
          <w:bCs/>
          <w:sz w:val="24"/>
          <w:szCs w:val="24"/>
          <w:lang w:val="hy-AM"/>
        </w:rPr>
        <w:t xml:space="preserve"> </w:t>
      </w:r>
      <w:r w:rsidR="0096418F" w:rsidRPr="0096418F">
        <w:rPr>
          <w:rFonts w:ascii="Sylfaen" w:hAnsi="Sylfaen"/>
          <w:bCs/>
          <w:i/>
          <w:iCs/>
          <w:sz w:val="24"/>
          <w:szCs w:val="24"/>
          <w:lang w:val="hy-AM"/>
        </w:rPr>
        <w:t>Shantnews.am</w:t>
      </w:r>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news</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website</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and</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Hovhannes</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Sargsyan</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cameraman</w:t>
      </w:r>
      <w:proofErr w:type="spellEnd"/>
      <w:r w:rsidR="0096418F" w:rsidRPr="0096418F">
        <w:rPr>
          <w:rFonts w:ascii="Sylfaen" w:hAnsi="Sylfaen"/>
          <w:bCs/>
          <w:sz w:val="24"/>
          <w:szCs w:val="24"/>
          <w:lang w:val="hy-AM"/>
        </w:rPr>
        <w:t xml:space="preserve"> </w:t>
      </w:r>
      <w:r w:rsidR="00112E7F">
        <w:rPr>
          <w:rFonts w:ascii="Sylfaen" w:hAnsi="Sylfaen"/>
          <w:bCs/>
          <w:sz w:val="24"/>
          <w:szCs w:val="24"/>
        </w:rPr>
        <w:t>at</w:t>
      </w:r>
      <w:r w:rsidR="0096418F" w:rsidRPr="0096418F">
        <w:rPr>
          <w:rFonts w:ascii="Sylfaen" w:hAnsi="Sylfaen"/>
          <w:bCs/>
          <w:sz w:val="24"/>
          <w:szCs w:val="24"/>
          <w:lang w:val="hy-AM"/>
        </w:rPr>
        <w:t xml:space="preserve"> </w:t>
      </w:r>
      <w:r w:rsidR="0096418F" w:rsidRPr="0096418F">
        <w:rPr>
          <w:rFonts w:ascii="Sylfaen" w:hAnsi="Sylfaen"/>
          <w:bCs/>
          <w:i/>
          <w:iCs/>
          <w:sz w:val="24"/>
          <w:szCs w:val="24"/>
          <w:lang w:val="hy-AM"/>
        </w:rPr>
        <w:t>Factor.am</w:t>
      </w:r>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news</w:t>
      </w:r>
      <w:proofErr w:type="spellEnd"/>
      <w:r w:rsidR="0096418F" w:rsidRPr="0096418F">
        <w:rPr>
          <w:rFonts w:ascii="Sylfaen" w:hAnsi="Sylfaen"/>
          <w:bCs/>
          <w:sz w:val="24"/>
          <w:szCs w:val="24"/>
          <w:lang w:val="hy-AM"/>
        </w:rPr>
        <w:t xml:space="preserve"> </w:t>
      </w:r>
      <w:proofErr w:type="spellStart"/>
      <w:r w:rsidR="0096418F" w:rsidRPr="0096418F">
        <w:rPr>
          <w:rFonts w:ascii="Sylfaen" w:hAnsi="Sylfaen"/>
          <w:bCs/>
          <w:sz w:val="24"/>
          <w:szCs w:val="24"/>
          <w:lang w:val="hy-AM"/>
        </w:rPr>
        <w:t>website</w:t>
      </w:r>
      <w:proofErr w:type="spellEnd"/>
      <w:r w:rsidR="0096418F" w:rsidRPr="0096418F">
        <w:rPr>
          <w:rFonts w:ascii="Sylfaen" w:hAnsi="Sylfaen"/>
          <w:bCs/>
          <w:sz w:val="24"/>
          <w:szCs w:val="24"/>
          <w:lang w:val="hy-AM"/>
        </w:rPr>
        <w:t>.</w:t>
      </w:r>
    </w:p>
    <w:p w14:paraId="691EE97E" w14:textId="77777777" w:rsidR="0096418F" w:rsidRPr="0096418F" w:rsidRDefault="0096418F" w:rsidP="00DB629C">
      <w:pPr>
        <w:spacing w:line="240" w:lineRule="auto"/>
        <w:ind w:firstLine="720"/>
        <w:jc w:val="both"/>
        <w:rPr>
          <w:rFonts w:ascii="Sylfaen" w:eastAsia="Times New Roman" w:hAnsi="Sylfaen" w:cs="Sylfaen"/>
          <w:sz w:val="24"/>
          <w:szCs w:val="24"/>
          <w:lang w:val="hy-AM" w:eastAsia="ru-RU"/>
        </w:rPr>
      </w:pPr>
      <w:r w:rsidRPr="0096418F">
        <w:rPr>
          <w:rFonts w:ascii="Sylfaen" w:hAnsi="Sylfaen" w:cs="Arial"/>
          <w:bCs/>
          <w:sz w:val="24"/>
          <w:szCs w:val="24"/>
        </w:rPr>
        <w:t xml:space="preserve">We should remind that </w:t>
      </w:r>
      <w:r w:rsidRPr="0096418F">
        <w:rPr>
          <w:rFonts w:ascii="Sylfaen" w:hAnsi="Sylfaen"/>
          <w:bCs/>
          <w:sz w:val="24"/>
          <w:szCs w:val="24"/>
        </w:rPr>
        <w:t>the</w:t>
      </w:r>
      <w:r w:rsidRPr="0096418F">
        <w:rPr>
          <w:rFonts w:ascii="Sylfaen" w:hAnsi="Sylfaen"/>
          <w:bCs/>
          <w:sz w:val="24"/>
          <w:szCs w:val="24"/>
          <w:lang w:val="hy-AM"/>
        </w:rPr>
        <w:t xml:space="preserve"> criminal case was initiated in connection with the </w:t>
      </w:r>
      <w:r w:rsidRPr="0096418F">
        <w:rPr>
          <w:rFonts w:ascii="Sylfaen" w:hAnsi="Sylfaen"/>
          <w:bCs/>
          <w:sz w:val="24"/>
          <w:szCs w:val="24"/>
        </w:rPr>
        <w:t>violence</w:t>
      </w:r>
      <w:r w:rsidRPr="0096418F">
        <w:rPr>
          <w:rFonts w:ascii="Sylfaen" w:hAnsi="Sylfaen"/>
          <w:bCs/>
          <w:sz w:val="24"/>
          <w:szCs w:val="24"/>
          <w:lang w:val="hy-AM"/>
        </w:rPr>
        <w:t xml:space="preserve"> that took place during the days of the April Revolution</w:t>
      </w:r>
      <w:r w:rsidRPr="0096418F">
        <w:rPr>
          <w:rFonts w:ascii="Sylfaen" w:hAnsi="Sylfaen"/>
          <w:bCs/>
          <w:sz w:val="24"/>
          <w:szCs w:val="24"/>
        </w:rPr>
        <w:t xml:space="preserve"> </w:t>
      </w:r>
      <w:r w:rsidRPr="0096418F">
        <w:rPr>
          <w:rFonts w:ascii="Sylfaen" w:hAnsi="Sylfaen"/>
          <w:bCs/>
          <w:sz w:val="24"/>
          <w:szCs w:val="24"/>
          <w:lang w:val="hy-AM"/>
        </w:rPr>
        <w:t>in 2018,</w:t>
      </w:r>
      <w:r w:rsidRPr="0096418F">
        <w:rPr>
          <w:rFonts w:ascii="Sylfaen" w:hAnsi="Sylfaen"/>
          <w:bCs/>
          <w:sz w:val="24"/>
          <w:szCs w:val="24"/>
        </w:rPr>
        <w:t xml:space="preserve"> including against representatives of media outlets. It was </w:t>
      </w:r>
      <w:r w:rsidRPr="0096418F">
        <w:rPr>
          <w:rFonts w:ascii="Sylfaen" w:hAnsi="Sylfaen"/>
          <w:bCs/>
          <w:sz w:val="24"/>
          <w:szCs w:val="24"/>
          <w:lang w:val="hy-AM"/>
        </w:rPr>
        <w:t xml:space="preserve">sent to the Court with </w:t>
      </w:r>
      <w:r w:rsidRPr="0096418F">
        <w:rPr>
          <w:rFonts w:ascii="Sylfaen" w:hAnsi="Sylfaen"/>
          <w:bCs/>
          <w:sz w:val="24"/>
          <w:szCs w:val="24"/>
        </w:rPr>
        <w:t xml:space="preserve">the </w:t>
      </w:r>
      <w:r w:rsidRPr="0096418F">
        <w:rPr>
          <w:rFonts w:ascii="Sylfaen" w:hAnsi="Sylfaen"/>
          <w:bCs/>
          <w:sz w:val="24"/>
          <w:szCs w:val="24"/>
          <w:lang w:val="hy-AM"/>
        </w:rPr>
        <w:t>indictment of 8 people.</w:t>
      </w:r>
      <w:r w:rsidRPr="0096418F">
        <w:rPr>
          <w:rFonts w:ascii="Sylfaen" w:hAnsi="Sylfaen"/>
          <w:b/>
          <w:sz w:val="24"/>
          <w:szCs w:val="24"/>
          <w:lang w:val="hy-AM"/>
        </w:rPr>
        <w:t xml:space="preserve"> </w:t>
      </w:r>
      <w:r w:rsidRPr="0096418F">
        <w:rPr>
          <w:rFonts w:ascii="Sylfaen" w:hAnsi="Sylfaen"/>
          <w:sz w:val="24"/>
          <w:szCs w:val="24"/>
          <w:lang w:val="hy-AM"/>
        </w:rPr>
        <w:t xml:space="preserve">(For details see CPFE’s annual reports for 2018-2021 in the </w:t>
      </w:r>
      <w:r w:rsidRPr="0096418F">
        <w:rPr>
          <w:rFonts w:ascii="Sylfaen" w:hAnsi="Sylfaen"/>
          <w:i/>
          <w:sz w:val="24"/>
          <w:szCs w:val="24"/>
          <w:lang w:val="hy-AM"/>
        </w:rPr>
        <w:t>Reports</w:t>
      </w:r>
      <w:r w:rsidRPr="0096418F">
        <w:rPr>
          <w:rFonts w:ascii="Sylfaen" w:hAnsi="Sylfaen"/>
          <w:sz w:val="24"/>
          <w:szCs w:val="24"/>
          <w:lang w:val="hy-AM"/>
        </w:rPr>
        <w:t xml:space="preserve"> section on khosq.am website).</w:t>
      </w:r>
    </w:p>
    <w:p w14:paraId="6CE50751" w14:textId="2AC5B487" w:rsidR="001C65C3" w:rsidRPr="0096418F" w:rsidRDefault="0096418F" w:rsidP="00DB629C">
      <w:pPr>
        <w:spacing w:line="240" w:lineRule="auto"/>
        <w:ind w:firstLine="720"/>
        <w:jc w:val="both"/>
        <w:rPr>
          <w:rFonts w:ascii="Sylfaen" w:hAnsi="Sylfaen"/>
          <w:bCs/>
          <w:iCs/>
          <w:sz w:val="24"/>
          <w:szCs w:val="24"/>
        </w:rPr>
      </w:pPr>
      <w:r w:rsidRPr="0096418F">
        <w:rPr>
          <w:rFonts w:ascii="Sylfaen" w:hAnsi="Sylfaen"/>
          <w:bCs/>
          <w:iCs/>
          <w:sz w:val="24"/>
          <w:szCs w:val="24"/>
        </w:rPr>
        <w:t xml:space="preserve">Court hearings on the case were also held on February </w:t>
      </w:r>
      <w:r w:rsidR="001C65C3" w:rsidRPr="0096418F">
        <w:rPr>
          <w:rFonts w:ascii="Sylfaen" w:eastAsia="Times New Roman" w:hAnsi="Sylfaen" w:cs="Sylfaen"/>
          <w:sz w:val="24"/>
          <w:szCs w:val="24"/>
          <w:lang w:val="hy-AM" w:eastAsia="ru-RU"/>
        </w:rPr>
        <w:t xml:space="preserve">10, </w:t>
      </w:r>
      <w:r w:rsidRPr="0096418F">
        <w:rPr>
          <w:rFonts w:ascii="Sylfaen" w:eastAsia="Times New Roman" w:hAnsi="Sylfaen" w:cs="Sylfaen"/>
          <w:sz w:val="24"/>
          <w:szCs w:val="24"/>
          <w:lang w:eastAsia="ru-RU"/>
        </w:rPr>
        <w:t>May</w:t>
      </w:r>
      <w:r w:rsidR="001C65C3" w:rsidRPr="0096418F">
        <w:rPr>
          <w:rFonts w:ascii="Sylfaen" w:eastAsia="Times New Roman" w:hAnsi="Sylfaen" w:cs="Sylfaen"/>
          <w:sz w:val="24"/>
          <w:szCs w:val="24"/>
          <w:lang w:val="hy-AM" w:eastAsia="ru-RU"/>
        </w:rPr>
        <w:t xml:space="preserve"> 3, 17, 31</w:t>
      </w:r>
      <w:r w:rsidRPr="0096418F">
        <w:rPr>
          <w:rFonts w:ascii="Sylfaen" w:eastAsia="Times New Roman" w:hAnsi="Sylfaen" w:cs="Sylfaen"/>
          <w:sz w:val="24"/>
          <w:szCs w:val="24"/>
          <w:lang w:eastAsia="ru-RU"/>
        </w:rPr>
        <w:t xml:space="preserve">; </w:t>
      </w:r>
      <w:r w:rsidRPr="0096418F">
        <w:rPr>
          <w:rFonts w:ascii="Sylfaen" w:hAnsi="Sylfaen"/>
          <w:bCs/>
          <w:iCs/>
          <w:sz w:val="24"/>
          <w:szCs w:val="24"/>
        </w:rPr>
        <w:t>the next one is scheduled for</w:t>
      </w:r>
      <w:r w:rsidR="001C65C3" w:rsidRPr="0096418F">
        <w:rPr>
          <w:rFonts w:ascii="Sylfaen" w:eastAsia="Times New Roman" w:hAnsi="Sylfaen" w:cs="Sylfaen"/>
          <w:sz w:val="24"/>
          <w:szCs w:val="24"/>
          <w:lang w:val="hy-AM" w:eastAsia="ru-RU"/>
        </w:rPr>
        <w:t xml:space="preserve"> </w:t>
      </w:r>
      <w:r w:rsidRPr="0096418F">
        <w:rPr>
          <w:rFonts w:ascii="Sylfaen" w:eastAsia="Times New Roman" w:hAnsi="Sylfaen" w:cs="Sylfaen"/>
          <w:sz w:val="24"/>
          <w:szCs w:val="24"/>
          <w:lang w:eastAsia="ru-RU"/>
        </w:rPr>
        <w:t>May</w:t>
      </w:r>
      <w:r w:rsidR="001C65C3" w:rsidRPr="0096418F">
        <w:rPr>
          <w:rFonts w:ascii="Sylfaen" w:eastAsia="Times New Roman" w:hAnsi="Sylfaen" w:cs="Sylfaen"/>
          <w:sz w:val="24"/>
          <w:szCs w:val="24"/>
          <w:lang w:val="hy-AM" w:eastAsia="ru-RU"/>
        </w:rPr>
        <w:t xml:space="preserve"> 27</w:t>
      </w:r>
      <w:r w:rsidRPr="0096418F">
        <w:rPr>
          <w:rFonts w:ascii="Sylfaen" w:eastAsia="Times New Roman" w:hAnsi="Sylfaen" w:cs="Sylfaen"/>
          <w:sz w:val="24"/>
          <w:szCs w:val="24"/>
          <w:lang w:eastAsia="ru-RU"/>
        </w:rPr>
        <w:t>.</w:t>
      </w:r>
    </w:p>
    <w:p w14:paraId="29568CC3" w14:textId="77777777" w:rsidR="001C65C3" w:rsidRPr="000466FE" w:rsidRDefault="001C65C3" w:rsidP="00DB629C">
      <w:pPr>
        <w:spacing w:after="0" w:line="240" w:lineRule="auto"/>
        <w:ind w:firstLine="720"/>
        <w:jc w:val="both"/>
        <w:rPr>
          <w:rFonts w:ascii="Sylfaen" w:eastAsia="Times New Roman" w:hAnsi="Sylfaen" w:cs="Calibri"/>
          <w:sz w:val="24"/>
          <w:szCs w:val="24"/>
          <w:lang w:val="hy-AM"/>
        </w:rPr>
      </w:pPr>
    </w:p>
    <w:p w14:paraId="30B3547A" w14:textId="1399D60C" w:rsidR="0096418F" w:rsidRPr="0096418F" w:rsidRDefault="0096418F" w:rsidP="00DB629C">
      <w:pPr>
        <w:spacing w:after="0" w:line="240" w:lineRule="auto"/>
        <w:ind w:firstLine="720"/>
        <w:jc w:val="both"/>
        <w:rPr>
          <w:rFonts w:ascii="Sylfaen" w:eastAsia="Times New Roman" w:hAnsi="Sylfaen" w:cs="Calibri"/>
          <w:sz w:val="24"/>
          <w:szCs w:val="24"/>
          <w:lang w:val="hy-AM"/>
        </w:rPr>
      </w:pPr>
      <w:r w:rsidRPr="0096418F">
        <w:rPr>
          <w:rFonts w:ascii="Sylfaen" w:eastAsia="Times New Roman" w:hAnsi="Sylfaen" w:cs="Calibri"/>
          <w:b/>
          <w:sz w:val="24"/>
          <w:szCs w:val="24"/>
          <w:lang w:val="hy-AM"/>
        </w:rPr>
        <w:t xml:space="preserve">On January 25, </w:t>
      </w:r>
      <w:r w:rsidRPr="0096418F">
        <w:rPr>
          <w:rFonts w:ascii="Sylfaen" w:eastAsia="Times New Roman" w:hAnsi="Sylfaen" w:cs="Calibri"/>
          <w:bCs/>
          <w:sz w:val="24"/>
          <w:szCs w:val="24"/>
          <w:lang w:val="hy-AM"/>
        </w:rPr>
        <w:t>the Court of General Jurisdiction of Ararat and Vayots Dzor Marzes (Artashat residence) held a trial on the case of violence against journalist Ani Gevorgyan.</w:t>
      </w:r>
      <w:r w:rsidR="001C65C3" w:rsidRPr="0096418F">
        <w:rPr>
          <w:rFonts w:ascii="Sylfaen" w:eastAsia="Times New Roman" w:hAnsi="Sylfaen" w:cs="Sylfaen"/>
          <w:sz w:val="24"/>
          <w:szCs w:val="24"/>
          <w:lang w:val="hy-AM" w:eastAsia="ru-RU"/>
        </w:rPr>
        <w:br/>
      </w:r>
      <w:r w:rsidR="001C65C3" w:rsidRPr="0096418F">
        <w:rPr>
          <w:rFonts w:ascii="Sylfaen" w:eastAsia="Times New Roman" w:hAnsi="Sylfaen" w:cs="Sylfaen"/>
          <w:sz w:val="24"/>
          <w:szCs w:val="24"/>
          <w:lang w:val="hy-AM" w:eastAsia="ru-RU"/>
        </w:rPr>
        <w:tab/>
      </w:r>
      <w:r w:rsidRPr="0096418F">
        <w:rPr>
          <w:rFonts w:ascii="Sylfaen" w:hAnsi="Sylfaen" w:cs="Arial"/>
          <w:bCs/>
          <w:sz w:val="24"/>
          <w:szCs w:val="24"/>
        </w:rPr>
        <w:t xml:space="preserve">We should remind that </w:t>
      </w:r>
      <w:r w:rsidRPr="0096418F">
        <w:rPr>
          <w:rFonts w:ascii="Sylfaen" w:hAnsi="Sylfaen"/>
          <w:bCs/>
          <w:sz w:val="24"/>
          <w:szCs w:val="24"/>
        </w:rPr>
        <w:t>o</w:t>
      </w:r>
      <w:r w:rsidRPr="0096418F">
        <w:rPr>
          <w:rFonts w:ascii="Sylfaen" w:hAnsi="Sylfaen"/>
          <w:bCs/>
          <w:sz w:val="24"/>
          <w:szCs w:val="24"/>
          <w:lang w:val="hy-AM"/>
        </w:rPr>
        <w:t xml:space="preserve">n </w:t>
      </w:r>
      <w:proofErr w:type="spellStart"/>
      <w:r w:rsidRPr="0096418F">
        <w:rPr>
          <w:rFonts w:ascii="Sylfaen" w:hAnsi="Sylfaen"/>
          <w:bCs/>
          <w:sz w:val="24"/>
          <w:szCs w:val="24"/>
          <w:lang w:val="hy-AM"/>
        </w:rPr>
        <w:t>June</w:t>
      </w:r>
      <w:proofErr w:type="spellEnd"/>
      <w:r w:rsidRPr="0096418F">
        <w:rPr>
          <w:rFonts w:ascii="Sylfaen" w:hAnsi="Sylfaen"/>
          <w:bCs/>
          <w:sz w:val="24"/>
          <w:szCs w:val="24"/>
          <w:lang w:val="hy-AM"/>
        </w:rPr>
        <w:t xml:space="preserve"> 4,</w:t>
      </w:r>
      <w:r w:rsidRPr="0096418F">
        <w:rPr>
          <w:rFonts w:ascii="Sylfaen" w:hAnsi="Sylfaen"/>
          <w:b/>
          <w:sz w:val="24"/>
          <w:szCs w:val="24"/>
          <w:lang w:val="hy-AM"/>
        </w:rPr>
        <w:t xml:space="preserve"> </w:t>
      </w:r>
      <w:r w:rsidRPr="0096418F">
        <w:rPr>
          <w:rFonts w:ascii="Sylfaen" w:hAnsi="Sylfaen"/>
          <w:bCs/>
          <w:sz w:val="24"/>
          <w:szCs w:val="24"/>
        </w:rPr>
        <w:t>2021,</w:t>
      </w:r>
      <w:r w:rsidRPr="0096418F">
        <w:rPr>
          <w:rFonts w:ascii="Sylfaen" w:hAnsi="Sylfaen"/>
          <w:b/>
          <w:sz w:val="24"/>
          <w:szCs w:val="24"/>
        </w:rPr>
        <w:t xml:space="preserve"> </w:t>
      </w:r>
      <w:proofErr w:type="spellStart"/>
      <w:r w:rsidRPr="0096418F">
        <w:rPr>
          <w:rFonts w:ascii="Sylfaen" w:hAnsi="Sylfaen"/>
          <w:bCs/>
          <w:sz w:val="24"/>
          <w:szCs w:val="24"/>
          <w:lang w:val="hy-AM"/>
        </w:rPr>
        <w:t>during</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the</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coverage</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of</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the</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meetings</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of</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the</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acting</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Prime</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Minister</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Nikol</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Pashinyan</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in</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the</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city</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of</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Artashat</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Ararat</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rPr>
        <w:t>Marz</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one</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of</w:t>
      </w:r>
      <w:proofErr w:type="spellEnd"/>
      <w:r w:rsidRPr="0096418F">
        <w:rPr>
          <w:rFonts w:ascii="Sylfaen" w:hAnsi="Sylfaen"/>
          <w:bCs/>
          <w:sz w:val="24"/>
          <w:szCs w:val="24"/>
          <w:lang w:val="hy-AM"/>
        </w:rPr>
        <w:t xml:space="preserve"> </w:t>
      </w:r>
      <w:proofErr w:type="spellStart"/>
      <w:r w:rsidRPr="0096418F">
        <w:rPr>
          <w:rFonts w:ascii="Sylfaen" w:hAnsi="Sylfaen"/>
          <w:bCs/>
          <w:sz w:val="24"/>
          <w:szCs w:val="24"/>
          <w:lang w:val="hy-AM"/>
        </w:rPr>
        <w:t>the</w:t>
      </w:r>
      <w:proofErr w:type="spellEnd"/>
      <w:r w:rsidRPr="0096418F">
        <w:rPr>
          <w:rFonts w:ascii="Sylfaen" w:hAnsi="Sylfaen"/>
          <w:bCs/>
          <w:sz w:val="24"/>
          <w:szCs w:val="24"/>
          <w:lang w:val="hy-AM"/>
        </w:rPr>
        <w:t xml:space="preserve"> citizens snatched the phone of </w:t>
      </w:r>
      <w:r w:rsidRPr="0096418F">
        <w:rPr>
          <w:rFonts w:ascii="Sylfaen" w:hAnsi="Sylfaen"/>
          <w:bCs/>
          <w:i/>
          <w:iCs/>
          <w:sz w:val="24"/>
          <w:szCs w:val="24"/>
          <w:lang w:val="hy-AM"/>
        </w:rPr>
        <w:t>Tert.am</w:t>
      </w:r>
      <w:r w:rsidRPr="0096418F">
        <w:rPr>
          <w:rFonts w:ascii="Sylfaen" w:hAnsi="Sylfaen"/>
          <w:bCs/>
          <w:sz w:val="24"/>
          <w:szCs w:val="24"/>
          <w:lang w:val="hy-AM"/>
        </w:rPr>
        <w:t xml:space="preserve"> correspondent Ani Gevorgyan, insulted and slapped her.</w:t>
      </w:r>
      <w:r w:rsidR="001C65C3" w:rsidRPr="0096418F">
        <w:rPr>
          <w:rStyle w:val="FootnoteReference"/>
          <w:rFonts w:ascii="Sylfaen" w:eastAsia="Times New Roman" w:hAnsi="Sylfaen" w:cs="Calibri"/>
          <w:sz w:val="24"/>
          <w:szCs w:val="24"/>
          <w:lang w:val="hy-AM"/>
        </w:rPr>
        <w:footnoteReference w:id="11"/>
      </w:r>
      <w:r w:rsidR="001C65C3" w:rsidRPr="0096418F">
        <w:rPr>
          <w:rFonts w:ascii="Sylfaen" w:eastAsia="Times New Roman" w:hAnsi="Sylfaen" w:cs="Calibri"/>
          <w:sz w:val="24"/>
          <w:szCs w:val="24"/>
          <w:lang w:val="hy-AM"/>
        </w:rPr>
        <w:t xml:space="preserve"> </w:t>
      </w:r>
      <w:r w:rsidRPr="0096418F">
        <w:rPr>
          <w:rFonts w:ascii="Sylfaen" w:hAnsi="Sylfaen"/>
          <w:sz w:val="24"/>
          <w:szCs w:val="24"/>
          <w:lang w:val="hy-AM"/>
        </w:rPr>
        <w:t>On September 3, the criminal case</w:t>
      </w:r>
      <w:r w:rsidR="00F3257D">
        <w:rPr>
          <w:rFonts w:ascii="Sylfaen" w:hAnsi="Sylfaen"/>
          <w:sz w:val="24"/>
          <w:szCs w:val="24"/>
        </w:rPr>
        <w:t xml:space="preserve">, </w:t>
      </w:r>
      <w:r w:rsidRPr="0096418F">
        <w:rPr>
          <w:rFonts w:ascii="Sylfaen" w:hAnsi="Sylfaen"/>
          <w:sz w:val="24"/>
          <w:szCs w:val="24"/>
          <w:lang w:val="hy-AM"/>
        </w:rPr>
        <w:t>initiated on the fact of violence</w:t>
      </w:r>
      <w:r w:rsidR="00F3257D">
        <w:rPr>
          <w:rFonts w:ascii="Sylfaen" w:hAnsi="Sylfaen"/>
          <w:sz w:val="24"/>
          <w:szCs w:val="24"/>
        </w:rPr>
        <w:t xml:space="preserve">, </w:t>
      </w:r>
      <w:r w:rsidRPr="0096418F">
        <w:rPr>
          <w:rFonts w:ascii="Sylfaen" w:hAnsi="Sylfaen"/>
          <w:sz w:val="24"/>
          <w:szCs w:val="24"/>
          <w:lang w:val="hy-AM"/>
        </w:rPr>
        <w:t xml:space="preserve">was </w:t>
      </w:r>
      <w:r w:rsidR="00F3257D">
        <w:rPr>
          <w:rFonts w:ascii="Sylfaen" w:hAnsi="Sylfaen"/>
          <w:sz w:val="24"/>
          <w:szCs w:val="24"/>
        </w:rPr>
        <w:t>submitted</w:t>
      </w:r>
      <w:r w:rsidRPr="0096418F">
        <w:rPr>
          <w:rFonts w:ascii="Sylfaen" w:hAnsi="Sylfaen"/>
          <w:sz w:val="24"/>
          <w:szCs w:val="24"/>
          <w:lang w:val="hy-AM"/>
        </w:rPr>
        <w:t xml:space="preserve"> to the court with an indictment against two persons, sister and brother Sona and Vahagn Hakobyans. The first </w:t>
      </w:r>
      <w:r w:rsidR="00F3257D">
        <w:rPr>
          <w:rFonts w:ascii="Sylfaen" w:hAnsi="Sylfaen"/>
          <w:sz w:val="24"/>
          <w:szCs w:val="24"/>
        </w:rPr>
        <w:t>was</w:t>
      </w:r>
      <w:r w:rsidRPr="0096418F">
        <w:rPr>
          <w:rFonts w:ascii="Sylfaen" w:hAnsi="Sylfaen"/>
          <w:sz w:val="24"/>
          <w:szCs w:val="24"/>
          <w:lang w:val="hy-AM"/>
        </w:rPr>
        <w:t xml:space="preserve"> accused of seizing the journalist's phone, the second</w:t>
      </w:r>
      <w:r w:rsidR="00F3257D">
        <w:rPr>
          <w:rFonts w:ascii="Sylfaen" w:hAnsi="Sylfaen"/>
          <w:sz w:val="24"/>
          <w:szCs w:val="24"/>
        </w:rPr>
        <w:t xml:space="preserve"> - </w:t>
      </w:r>
      <w:r w:rsidRPr="0096418F">
        <w:rPr>
          <w:rFonts w:ascii="Sylfaen" w:hAnsi="Sylfaen"/>
          <w:sz w:val="24"/>
          <w:szCs w:val="24"/>
          <w:lang w:val="hy-AM"/>
        </w:rPr>
        <w:t xml:space="preserve">of hitting the journalist while filming. On September 6, the criminal case was accepted for proceedings. </w:t>
      </w:r>
    </w:p>
    <w:p w14:paraId="7862E2B0" w14:textId="138EC35C" w:rsidR="001C65C3" w:rsidRPr="0096418F" w:rsidRDefault="0096418F" w:rsidP="00DB629C">
      <w:pPr>
        <w:spacing w:after="0" w:line="240" w:lineRule="auto"/>
        <w:ind w:firstLine="720"/>
        <w:jc w:val="both"/>
        <w:rPr>
          <w:rFonts w:ascii="Sylfaen" w:hAnsi="Sylfaen"/>
          <w:sz w:val="24"/>
          <w:szCs w:val="24"/>
        </w:rPr>
      </w:pPr>
      <w:r w:rsidRPr="0096418F">
        <w:rPr>
          <w:rFonts w:ascii="Sylfaen" w:hAnsi="Sylfaen"/>
          <w:bCs/>
          <w:iCs/>
          <w:sz w:val="24"/>
          <w:szCs w:val="24"/>
          <w:lang w:val="hy-AM"/>
        </w:rPr>
        <w:t xml:space="preserve">A court hearing on the case was also held on </w:t>
      </w:r>
      <w:r w:rsidRPr="0096418F">
        <w:rPr>
          <w:rFonts w:ascii="Sylfaen" w:hAnsi="Sylfaen"/>
          <w:sz w:val="24"/>
          <w:szCs w:val="24"/>
        </w:rPr>
        <w:t>March</w:t>
      </w:r>
      <w:r w:rsidR="001C65C3" w:rsidRPr="0096418F">
        <w:rPr>
          <w:rFonts w:ascii="Sylfaen" w:hAnsi="Sylfaen"/>
          <w:sz w:val="24"/>
          <w:szCs w:val="24"/>
          <w:lang w:val="hy-AM"/>
        </w:rPr>
        <w:t xml:space="preserve"> 16</w:t>
      </w:r>
      <w:r w:rsidRPr="0096418F">
        <w:rPr>
          <w:rFonts w:ascii="Sylfaen" w:hAnsi="Sylfaen"/>
          <w:sz w:val="24"/>
          <w:szCs w:val="24"/>
        </w:rPr>
        <w:t xml:space="preserve">, </w:t>
      </w:r>
      <w:r w:rsidRPr="0096418F">
        <w:rPr>
          <w:rFonts w:ascii="Sylfaen" w:hAnsi="Sylfaen"/>
          <w:bCs/>
          <w:iCs/>
          <w:sz w:val="24"/>
          <w:szCs w:val="24"/>
        </w:rPr>
        <w:t>the next one is scheduled for</w:t>
      </w:r>
      <w:r w:rsidRPr="0096418F">
        <w:rPr>
          <w:rFonts w:ascii="Sylfaen" w:eastAsia="Times New Roman" w:hAnsi="Sylfaen" w:cs="Sylfaen"/>
          <w:sz w:val="24"/>
          <w:szCs w:val="24"/>
          <w:lang w:val="hy-AM" w:eastAsia="ru-RU"/>
        </w:rPr>
        <w:t xml:space="preserve"> </w:t>
      </w:r>
      <w:r w:rsidRPr="0096418F">
        <w:rPr>
          <w:rFonts w:ascii="Sylfaen" w:eastAsia="Times New Roman" w:hAnsi="Sylfaen" w:cs="Sylfaen"/>
          <w:sz w:val="24"/>
          <w:szCs w:val="24"/>
          <w:lang w:eastAsia="ru-RU"/>
        </w:rPr>
        <w:t>May</w:t>
      </w:r>
      <w:r w:rsidR="001C65C3" w:rsidRPr="0096418F">
        <w:rPr>
          <w:rFonts w:ascii="Sylfaen" w:hAnsi="Sylfaen"/>
          <w:sz w:val="24"/>
          <w:szCs w:val="24"/>
          <w:lang w:val="hy-AM"/>
        </w:rPr>
        <w:t xml:space="preserve"> 10</w:t>
      </w:r>
      <w:r w:rsidRPr="0096418F">
        <w:rPr>
          <w:rFonts w:ascii="Sylfaen" w:hAnsi="Sylfaen"/>
          <w:sz w:val="24"/>
          <w:szCs w:val="24"/>
        </w:rPr>
        <w:t>.</w:t>
      </w:r>
    </w:p>
    <w:p w14:paraId="049F6F94" w14:textId="77777777" w:rsidR="001C65C3" w:rsidRPr="000466FE" w:rsidRDefault="001C65C3" w:rsidP="00DB629C">
      <w:pPr>
        <w:spacing w:after="0" w:line="240" w:lineRule="auto"/>
        <w:ind w:firstLine="720"/>
        <w:jc w:val="both"/>
        <w:rPr>
          <w:rFonts w:ascii="Sylfaen" w:hAnsi="Sylfaen"/>
          <w:sz w:val="24"/>
          <w:szCs w:val="24"/>
          <w:lang w:val="hy-AM"/>
        </w:rPr>
      </w:pPr>
    </w:p>
    <w:p w14:paraId="73883B22" w14:textId="7931ECE8" w:rsidR="001C65C3" w:rsidRDefault="001C65C3" w:rsidP="00DB629C">
      <w:pPr>
        <w:spacing w:after="0" w:line="240" w:lineRule="auto"/>
        <w:jc w:val="both"/>
        <w:rPr>
          <w:rFonts w:ascii="Sylfaen" w:hAnsi="Sylfaen"/>
          <w:sz w:val="24"/>
          <w:szCs w:val="24"/>
          <w:shd w:val="clear" w:color="auto" w:fill="FFFFFF"/>
          <w:lang w:val="hy-AM"/>
        </w:rPr>
      </w:pPr>
      <w:r w:rsidRPr="000466FE">
        <w:rPr>
          <w:rFonts w:ascii="Sylfaen" w:hAnsi="Sylfaen"/>
          <w:b/>
          <w:color w:val="222222"/>
          <w:sz w:val="24"/>
          <w:szCs w:val="24"/>
          <w:shd w:val="clear" w:color="auto" w:fill="FFFFFF"/>
          <w:lang w:val="hy-AM"/>
        </w:rPr>
        <w:tab/>
      </w:r>
      <w:r w:rsidR="0096418F" w:rsidRPr="0096418F">
        <w:rPr>
          <w:rFonts w:ascii="Sylfaen" w:hAnsi="Sylfaen"/>
          <w:b/>
          <w:sz w:val="24"/>
          <w:szCs w:val="24"/>
          <w:shd w:val="clear" w:color="auto" w:fill="FFFFFF"/>
          <w:lang w:val="hy-AM"/>
        </w:rPr>
        <w:t xml:space="preserve">On February 22, </w:t>
      </w:r>
      <w:r w:rsidR="0096418F" w:rsidRPr="0096418F">
        <w:rPr>
          <w:rFonts w:ascii="Sylfaen" w:hAnsi="Sylfaen"/>
          <w:bCs/>
          <w:sz w:val="24"/>
          <w:szCs w:val="24"/>
          <w:shd w:val="clear" w:color="auto" w:fill="FFFFFF"/>
          <w:lang w:val="hy-AM"/>
        </w:rPr>
        <w:t xml:space="preserve">during a protest rally against the visit of Azerbaijani MPs to Yerevan, police detained Yerkir Media TV correspondent Ani Nahapetyan, who was on duty and was wearing a media badge. In the Police department, the law enforcement officers took the journalist's phone and deleted the videos made from inside the building. Besides, among the other detained citizens, a criminal case was initiated against her as well, under the article on hooliganism. The journalist </w:t>
      </w:r>
      <w:r w:rsidR="00F3257D">
        <w:rPr>
          <w:rFonts w:ascii="Sylfaen" w:hAnsi="Sylfaen"/>
          <w:bCs/>
          <w:sz w:val="24"/>
          <w:szCs w:val="24"/>
          <w:shd w:val="clear" w:color="auto" w:fill="FFFFFF"/>
        </w:rPr>
        <w:t>was</w:t>
      </w:r>
      <w:r w:rsidR="0096418F" w:rsidRPr="0096418F">
        <w:rPr>
          <w:rFonts w:ascii="Sylfaen" w:hAnsi="Sylfaen"/>
          <w:bCs/>
          <w:sz w:val="24"/>
          <w:szCs w:val="24"/>
          <w:shd w:val="clear" w:color="auto" w:fill="FFFFFF"/>
          <w:lang w:val="hy-AM"/>
        </w:rPr>
        <w:t xml:space="preserve"> charged for swearing at the authorities, which she denied, and in turn reported about the crime in the Police.</w:t>
      </w:r>
      <w:r w:rsidRPr="003B5CD1">
        <w:rPr>
          <w:rStyle w:val="FootnoteReference"/>
          <w:rFonts w:ascii="Sylfaen" w:hAnsi="Sylfaen"/>
          <w:sz w:val="24"/>
          <w:szCs w:val="24"/>
          <w:shd w:val="clear" w:color="auto" w:fill="FFFFFF"/>
          <w:lang w:val="hy-AM"/>
        </w:rPr>
        <w:footnoteReference w:id="12"/>
      </w:r>
    </w:p>
    <w:p w14:paraId="4C51744C" w14:textId="0CDF5D3B" w:rsidR="001C65C3" w:rsidRDefault="0096418F" w:rsidP="00DB629C">
      <w:pPr>
        <w:spacing w:after="0" w:line="240" w:lineRule="auto"/>
        <w:ind w:firstLine="720"/>
        <w:jc w:val="both"/>
        <w:rPr>
          <w:rFonts w:ascii="Sylfaen" w:eastAsia="Times New Roman" w:hAnsi="Sylfaen" w:cs="Sylfaen"/>
          <w:sz w:val="24"/>
          <w:szCs w:val="24"/>
          <w:lang w:val="hy-AM" w:eastAsia="ru-RU"/>
        </w:rPr>
      </w:pPr>
      <w:r w:rsidRPr="0096418F">
        <w:rPr>
          <w:rFonts w:ascii="Sylfaen" w:hAnsi="Sylfaen"/>
          <w:sz w:val="24"/>
          <w:szCs w:val="24"/>
          <w:shd w:val="clear" w:color="auto" w:fill="FFFFFF"/>
          <w:lang w:val="hy-AM"/>
        </w:rPr>
        <w:t xml:space="preserve">The CPFE and partner journalistic organizations issued a condemning statement, after which, on March 1, the Investigative Committee, in response to that statement, informed that the body conducting the proceedings had been instructed to take all necessary measures, for an objective and comprehensive investigation of the circumstances of the criminal case. </w:t>
      </w:r>
    </w:p>
    <w:p w14:paraId="1C6A15C9" w14:textId="0B5A7240" w:rsidR="0096418F" w:rsidRDefault="0096418F" w:rsidP="00DB629C">
      <w:pPr>
        <w:spacing w:after="0" w:line="240" w:lineRule="auto"/>
        <w:ind w:firstLine="720"/>
        <w:jc w:val="both"/>
        <w:rPr>
          <w:rFonts w:ascii="Sylfaen" w:eastAsia="Times New Roman" w:hAnsi="Sylfaen" w:cs="Sylfaen"/>
          <w:sz w:val="24"/>
          <w:szCs w:val="24"/>
          <w:lang w:val="hy-AM" w:eastAsia="ru-RU"/>
        </w:rPr>
      </w:pPr>
      <w:r w:rsidRPr="0096418F">
        <w:rPr>
          <w:rFonts w:ascii="Sylfaen" w:eastAsia="Times New Roman" w:hAnsi="Sylfaen" w:cs="Sylfaen"/>
          <w:sz w:val="24"/>
          <w:szCs w:val="24"/>
          <w:lang w:val="hy-AM" w:eastAsia="ru-RU"/>
        </w:rPr>
        <w:t>In response to the CPFE's inquiry, the RA Prosecutor's Office stated that on March 9, a criminal case was initiated on the occasion of the journalist's report, under Article 164 Part 2 of the RA Criminal Code, based on materials prepared by the NSS Investigation Department. The pre-investigation continues, there is no person involved as an accused.</w:t>
      </w:r>
    </w:p>
    <w:p w14:paraId="64DE6885" w14:textId="010342E2" w:rsidR="006863CF" w:rsidRPr="006863CF" w:rsidRDefault="001C65C3" w:rsidP="00DB629C">
      <w:pPr>
        <w:spacing w:line="240" w:lineRule="auto"/>
        <w:ind w:firstLine="720"/>
        <w:jc w:val="both"/>
        <w:rPr>
          <w:rFonts w:ascii="Sylfaen" w:hAnsi="Sylfaen"/>
          <w:sz w:val="24"/>
          <w:szCs w:val="24"/>
          <w:lang w:val="hy-AM" w:eastAsia="ru-RU"/>
        </w:rPr>
      </w:pPr>
      <w:r>
        <w:rPr>
          <w:rFonts w:ascii="Sylfaen" w:hAnsi="Sylfaen"/>
          <w:b/>
          <w:bCs/>
          <w:iCs/>
          <w:sz w:val="24"/>
          <w:szCs w:val="24"/>
          <w:lang w:val="hy-AM"/>
        </w:rPr>
        <w:br/>
      </w:r>
      <w:r>
        <w:rPr>
          <w:rFonts w:ascii="Sylfaen" w:hAnsi="Sylfaen"/>
          <w:b/>
          <w:bCs/>
          <w:iCs/>
          <w:sz w:val="24"/>
          <w:szCs w:val="24"/>
          <w:lang w:val="hy-AM"/>
        </w:rPr>
        <w:tab/>
      </w:r>
      <w:r w:rsidR="006863CF" w:rsidRPr="006863CF">
        <w:rPr>
          <w:rFonts w:ascii="Sylfaen" w:hAnsi="Sylfaen"/>
          <w:b/>
          <w:color w:val="000000" w:themeColor="text1"/>
          <w:sz w:val="24"/>
          <w:szCs w:val="24"/>
          <w:lang w:val="hy-AM" w:eastAsia="ru-RU"/>
        </w:rPr>
        <w:t xml:space="preserve">On </w:t>
      </w:r>
      <w:r w:rsidR="006863CF" w:rsidRPr="006863CF">
        <w:rPr>
          <w:rFonts w:ascii="Sylfaen" w:hAnsi="Sylfaen"/>
          <w:b/>
          <w:color w:val="000000" w:themeColor="text1"/>
          <w:sz w:val="24"/>
          <w:szCs w:val="24"/>
          <w:lang w:eastAsia="ru-RU"/>
        </w:rPr>
        <w:t>March 4</w:t>
      </w:r>
      <w:r w:rsidR="006863CF" w:rsidRPr="006863CF">
        <w:rPr>
          <w:rFonts w:ascii="Sylfaen" w:hAnsi="Sylfaen"/>
          <w:color w:val="000000" w:themeColor="text1"/>
          <w:sz w:val="24"/>
          <w:szCs w:val="24"/>
          <w:lang w:val="hy-AM" w:eastAsia="ru-RU"/>
        </w:rPr>
        <w:t xml:space="preserve">, the Court of General Jurisdiction of Yerevan held a regular court hearing on the case of </w:t>
      </w:r>
      <w:r w:rsidR="006863CF" w:rsidRPr="006863CF">
        <w:rPr>
          <w:rFonts w:ascii="Sylfaen" w:hAnsi="Sylfaen"/>
          <w:i/>
          <w:iCs/>
          <w:color w:val="000000" w:themeColor="text1"/>
          <w:sz w:val="24"/>
          <w:szCs w:val="24"/>
          <w:lang w:val="hy-AM" w:eastAsia="ru-RU"/>
        </w:rPr>
        <w:t xml:space="preserve">168.am website correspondent Ani Keshishyan and Public </w:t>
      </w:r>
      <w:r w:rsidR="00F3257D">
        <w:rPr>
          <w:rFonts w:ascii="Sylfaen" w:hAnsi="Sylfaen"/>
          <w:i/>
          <w:iCs/>
          <w:color w:val="000000" w:themeColor="text1"/>
          <w:sz w:val="24"/>
          <w:szCs w:val="24"/>
          <w:lang w:eastAsia="ru-RU"/>
        </w:rPr>
        <w:t>R</w:t>
      </w:r>
      <w:r w:rsidR="006863CF" w:rsidRPr="006863CF">
        <w:rPr>
          <w:rFonts w:ascii="Sylfaen" w:hAnsi="Sylfaen"/>
          <w:i/>
          <w:iCs/>
          <w:color w:val="000000" w:themeColor="text1"/>
          <w:sz w:val="24"/>
          <w:szCs w:val="24"/>
          <w:lang w:val="hy-AM" w:eastAsia="ru-RU"/>
        </w:rPr>
        <w:t>adio correspondent Liana Yeghiazaryan and other citizens v. former commander of RA Police armed forces Levon Yeranosyan</w:t>
      </w:r>
      <w:r w:rsidR="006863CF" w:rsidRPr="006863CF">
        <w:rPr>
          <w:rFonts w:ascii="Sylfaen" w:hAnsi="Sylfaen"/>
          <w:color w:val="000000" w:themeColor="text1"/>
          <w:sz w:val="24"/>
          <w:szCs w:val="24"/>
          <w:lang w:val="hy-AM" w:eastAsia="ru-RU"/>
        </w:rPr>
        <w:t>.</w:t>
      </w:r>
      <w:r w:rsidRPr="006863CF">
        <w:rPr>
          <w:rFonts w:ascii="Sylfaen" w:eastAsia="Times New Roman" w:hAnsi="Sylfaen"/>
          <w:sz w:val="24"/>
          <w:szCs w:val="24"/>
          <w:lang w:val="hy-AM" w:eastAsia="ru-RU"/>
        </w:rPr>
        <w:br/>
      </w:r>
      <w:r w:rsidRPr="006863CF">
        <w:rPr>
          <w:rFonts w:ascii="Sylfaen" w:eastAsia="Times New Roman" w:hAnsi="Sylfaen"/>
          <w:sz w:val="24"/>
          <w:szCs w:val="24"/>
          <w:lang w:val="hy-AM" w:eastAsia="ru-RU"/>
        </w:rPr>
        <w:tab/>
      </w:r>
      <w:r w:rsidR="006863CF" w:rsidRPr="006863CF">
        <w:rPr>
          <w:rFonts w:ascii="Sylfaen" w:hAnsi="Sylfaen"/>
          <w:color w:val="000000" w:themeColor="text1"/>
          <w:sz w:val="24"/>
          <w:szCs w:val="24"/>
          <w:lang w:eastAsia="ru-RU"/>
        </w:rPr>
        <w:t xml:space="preserve">We should remind that </w:t>
      </w:r>
      <w:proofErr w:type="spellStart"/>
      <w:r w:rsidR="006863CF" w:rsidRPr="006863CF">
        <w:rPr>
          <w:rFonts w:ascii="Sylfaen" w:hAnsi="Sylfaen"/>
          <w:color w:val="000000" w:themeColor="text1"/>
          <w:sz w:val="24"/>
          <w:szCs w:val="24"/>
          <w:lang w:eastAsia="ru-RU"/>
        </w:rPr>
        <w:t>Levon</w:t>
      </w:r>
      <w:proofErr w:type="spellEnd"/>
      <w:r w:rsidR="006863CF" w:rsidRPr="006863CF">
        <w:rPr>
          <w:rFonts w:ascii="Sylfaen" w:hAnsi="Sylfaen"/>
          <w:color w:val="000000" w:themeColor="text1"/>
          <w:sz w:val="24"/>
          <w:szCs w:val="24"/>
          <w:lang w:eastAsia="ru-RU"/>
        </w:rPr>
        <w:t xml:space="preserve"> </w:t>
      </w:r>
      <w:proofErr w:type="spellStart"/>
      <w:r w:rsidR="006863CF" w:rsidRPr="006863CF">
        <w:rPr>
          <w:rFonts w:ascii="Sylfaen" w:hAnsi="Sylfaen"/>
          <w:color w:val="000000" w:themeColor="text1"/>
          <w:sz w:val="24"/>
          <w:szCs w:val="24"/>
          <w:lang w:eastAsia="ru-RU"/>
        </w:rPr>
        <w:t>Yeranosyan</w:t>
      </w:r>
      <w:proofErr w:type="spellEnd"/>
      <w:r w:rsidR="006863CF" w:rsidRPr="006863CF">
        <w:rPr>
          <w:rFonts w:ascii="Sylfaen" w:hAnsi="Sylfaen"/>
          <w:color w:val="000000" w:themeColor="text1"/>
          <w:sz w:val="24"/>
          <w:szCs w:val="24"/>
          <w:lang w:eastAsia="ru-RU"/>
        </w:rPr>
        <w:t xml:space="preserve"> </w:t>
      </w:r>
      <w:r w:rsidR="006863CF" w:rsidRPr="006863CF">
        <w:rPr>
          <w:rFonts w:ascii="Sylfaen" w:hAnsi="Sylfaen"/>
          <w:color w:val="000000" w:themeColor="text1"/>
          <w:sz w:val="24"/>
          <w:szCs w:val="24"/>
          <w:lang w:val="hy-AM" w:eastAsia="ru-RU"/>
        </w:rPr>
        <w:t>was charged for intentionally committing acts that were manifestly outside his powers</w:t>
      </w:r>
      <w:r w:rsidR="006863CF" w:rsidRPr="006863CF">
        <w:rPr>
          <w:rFonts w:ascii="Sylfaen" w:hAnsi="Sylfaen"/>
          <w:color w:val="000000" w:themeColor="text1"/>
          <w:sz w:val="24"/>
          <w:szCs w:val="24"/>
          <w:lang w:eastAsia="ru-RU"/>
        </w:rPr>
        <w:t>,</w:t>
      </w:r>
      <w:r w:rsidR="006863CF" w:rsidRPr="006863CF">
        <w:rPr>
          <w:rFonts w:ascii="Sylfaen" w:hAnsi="Sylfaen"/>
          <w:color w:val="000000" w:themeColor="text1"/>
          <w:sz w:val="24"/>
          <w:szCs w:val="24"/>
          <w:lang w:val="hy-AM" w:eastAsia="ru-RU"/>
        </w:rPr>
        <w:t xml:space="preserve"> using special measures</w:t>
      </w:r>
      <w:r w:rsidR="006863CF" w:rsidRPr="006863CF">
        <w:rPr>
          <w:rFonts w:ascii="Sylfaen" w:hAnsi="Sylfaen"/>
          <w:color w:val="000000" w:themeColor="text1"/>
          <w:sz w:val="24"/>
          <w:szCs w:val="24"/>
          <w:lang w:eastAsia="ru-RU"/>
        </w:rPr>
        <w:t>,</w:t>
      </w:r>
      <w:r w:rsidR="006863CF" w:rsidRPr="006863CF">
        <w:rPr>
          <w:rFonts w:ascii="Sylfaen" w:hAnsi="Sylfaen"/>
          <w:color w:val="000000" w:themeColor="text1"/>
          <w:sz w:val="24"/>
          <w:szCs w:val="24"/>
          <w:lang w:val="hy-AM" w:eastAsia="ru-RU"/>
        </w:rPr>
        <w:t xml:space="preserve"> and caus</w:t>
      </w:r>
      <w:r w:rsidR="006863CF" w:rsidRPr="006863CF">
        <w:rPr>
          <w:rFonts w:ascii="Sylfaen" w:hAnsi="Sylfaen"/>
          <w:color w:val="000000" w:themeColor="text1"/>
          <w:sz w:val="24"/>
          <w:szCs w:val="24"/>
          <w:lang w:eastAsia="ru-RU"/>
        </w:rPr>
        <w:t>ed</w:t>
      </w:r>
      <w:r w:rsidR="006863CF" w:rsidRPr="006863CF">
        <w:rPr>
          <w:rFonts w:ascii="Sylfaen" w:hAnsi="Sylfaen"/>
          <w:color w:val="000000" w:themeColor="text1"/>
          <w:sz w:val="24"/>
          <w:szCs w:val="24"/>
          <w:lang w:val="hy-AM" w:eastAsia="ru-RU"/>
        </w:rPr>
        <w:t xml:space="preserve"> substantial damage to citizens' rights, </w:t>
      </w:r>
      <w:r w:rsidR="006863CF" w:rsidRPr="006863CF">
        <w:rPr>
          <w:rFonts w:ascii="Sylfaen" w:hAnsi="Sylfaen"/>
          <w:color w:val="000000" w:themeColor="text1"/>
          <w:sz w:val="24"/>
          <w:szCs w:val="24"/>
          <w:lang w:eastAsia="ru-RU"/>
        </w:rPr>
        <w:t>and negligently brought about severe consequences</w:t>
      </w:r>
      <w:r w:rsidR="006863CF" w:rsidRPr="006863CF">
        <w:rPr>
          <w:rFonts w:ascii="Sylfaen" w:hAnsi="Sylfaen"/>
          <w:color w:val="000000" w:themeColor="text1"/>
          <w:sz w:val="24"/>
          <w:szCs w:val="24"/>
          <w:lang w:val="hy-AM" w:eastAsia="ru-RU"/>
        </w:rPr>
        <w:t>. Ani Keshishyan was injured in Baghramyan Avenue, Yerevan</w:t>
      </w:r>
      <w:r w:rsidR="006863CF" w:rsidRPr="006863CF">
        <w:rPr>
          <w:rFonts w:ascii="Sylfaen" w:hAnsi="Sylfaen"/>
          <w:color w:val="000000" w:themeColor="text1"/>
          <w:sz w:val="24"/>
          <w:szCs w:val="24"/>
          <w:lang w:eastAsia="ru-RU"/>
        </w:rPr>
        <w:t xml:space="preserve">, on </w:t>
      </w:r>
      <w:r w:rsidR="006863CF" w:rsidRPr="006863CF">
        <w:rPr>
          <w:rFonts w:ascii="Sylfaen" w:hAnsi="Sylfaen"/>
          <w:color w:val="000000" w:themeColor="text1"/>
          <w:sz w:val="24"/>
          <w:szCs w:val="24"/>
          <w:lang w:val="hy-AM" w:eastAsia="ru-RU"/>
        </w:rPr>
        <w:t>April 16</w:t>
      </w:r>
      <w:r w:rsidR="006863CF" w:rsidRPr="006863CF">
        <w:rPr>
          <w:rFonts w:ascii="Sylfaen" w:hAnsi="Sylfaen"/>
          <w:color w:val="000000" w:themeColor="text1"/>
          <w:sz w:val="24"/>
          <w:szCs w:val="24"/>
          <w:lang w:eastAsia="ru-RU"/>
        </w:rPr>
        <w:t>, 2018,</w:t>
      </w:r>
      <w:r w:rsidR="006863CF" w:rsidRPr="006863CF">
        <w:rPr>
          <w:rFonts w:ascii="Sylfaen" w:hAnsi="Sylfaen"/>
          <w:color w:val="000000" w:themeColor="text1"/>
          <w:sz w:val="24"/>
          <w:szCs w:val="24"/>
          <w:lang w:val="hy-AM" w:eastAsia="ru-RU"/>
        </w:rPr>
        <w:t xml:space="preserve"> and Liana Yeghiazaryan </w:t>
      </w:r>
      <w:r w:rsidR="006863CF" w:rsidRPr="006863CF">
        <w:rPr>
          <w:rFonts w:ascii="Sylfaen" w:hAnsi="Sylfaen"/>
          <w:color w:val="000000" w:themeColor="text1"/>
          <w:sz w:val="24"/>
          <w:szCs w:val="24"/>
          <w:lang w:eastAsia="ru-RU"/>
        </w:rPr>
        <w:t xml:space="preserve">was injured </w:t>
      </w:r>
      <w:r w:rsidR="006863CF" w:rsidRPr="006863CF">
        <w:rPr>
          <w:rFonts w:ascii="Sylfaen" w:hAnsi="Sylfaen"/>
          <w:color w:val="000000" w:themeColor="text1"/>
          <w:sz w:val="24"/>
          <w:szCs w:val="24"/>
          <w:lang w:val="hy-AM" w:eastAsia="ru-RU"/>
        </w:rPr>
        <w:t>at the intersection of Artsakh-Erebuni Streets</w:t>
      </w:r>
      <w:r w:rsidR="006863CF" w:rsidRPr="006863CF">
        <w:rPr>
          <w:rFonts w:ascii="Sylfaen" w:hAnsi="Sylfaen"/>
          <w:color w:val="000000" w:themeColor="text1"/>
          <w:sz w:val="24"/>
          <w:szCs w:val="24"/>
          <w:lang w:eastAsia="ru-RU"/>
        </w:rPr>
        <w:t>,</w:t>
      </w:r>
      <w:r w:rsidR="006863CF" w:rsidRPr="006863CF">
        <w:rPr>
          <w:rFonts w:ascii="Sylfaen" w:hAnsi="Sylfaen"/>
          <w:color w:val="000000" w:themeColor="text1"/>
          <w:sz w:val="24"/>
          <w:szCs w:val="24"/>
          <w:lang w:val="hy-AM" w:eastAsia="ru-RU"/>
        </w:rPr>
        <w:t xml:space="preserve"> on April 22</w:t>
      </w:r>
      <w:r w:rsidR="006863CF" w:rsidRPr="006863CF">
        <w:rPr>
          <w:rFonts w:ascii="Sylfaen" w:hAnsi="Sylfaen"/>
          <w:color w:val="000000" w:themeColor="text1"/>
          <w:sz w:val="24"/>
          <w:szCs w:val="24"/>
          <w:lang w:eastAsia="ru-RU"/>
        </w:rPr>
        <w:t>, covering the protests and police activities</w:t>
      </w:r>
      <w:r w:rsidR="006863CF" w:rsidRPr="006863CF">
        <w:rPr>
          <w:rFonts w:ascii="Sylfaen" w:hAnsi="Sylfaen"/>
          <w:color w:val="000000" w:themeColor="text1"/>
          <w:sz w:val="24"/>
          <w:szCs w:val="24"/>
          <w:lang w:val="hy-AM" w:eastAsia="ru-RU"/>
        </w:rPr>
        <w:t>. (</w:t>
      </w:r>
      <w:r w:rsidR="006863CF" w:rsidRPr="006863CF">
        <w:rPr>
          <w:rFonts w:ascii="Sylfaen" w:hAnsi="Sylfaen"/>
          <w:color w:val="000000" w:themeColor="text1"/>
          <w:sz w:val="24"/>
          <w:szCs w:val="24"/>
          <w:lang w:eastAsia="ru-RU"/>
        </w:rPr>
        <w:t>For details</w:t>
      </w:r>
      <w:r w:rsidR="006863CF" w:rsidRPr="006863CF">
        <w:rPr>
          <w:rFonts w:ascii="Sylfaen" w:hAnsi="Sylfaen"/>
          <w:color w:val="000000" w:themeColor="text1"/>
          <w:sz w:val="24"/>
          <w:szCs w:val="24"/>
          <w:lang w:val="hy-AM" w:eastAsia="ru-RU"/>
        </w:rPr>
        <w:t xml:space="preserve"> </w:t>
      </w:r>
      <w:r w:rsidR="006863CF" w:rsidRPr="006863CF">
        <w:rPr>
          <w:rFonts w:ascii="Sylfaen" w:hAnsi="Sylfaen"/>
          <w:color w:val="000000" w:themeColor="text1"/>
          <w:sz w:val="24"/>
          <w:szCs w:val="24"/>
          <w:lang w:eastAsia="ru-RU"/>
        </w:rPr>
        <w:t>see</w:t>
      </w:r>
      <w:r w:rsidR="006863CF" w:rsidRPr="006863CF">
        <w:rPr>
          <w:rFonts w:ascii="Sylfaen" w:hAnsi="Sylfaen"/>
          <w:color w:val="000000" w:themeColor="text1"/>
          <w:sz w:val="24"/>
          <w:szCs w:val="24"/>
          <w:lang w:val="hy-AM" w:eastAsia="ru-RU"/>
        </w:rPr>
        <w:t xml:space="preserve"> CPFE</w:t>
      </w:r>
      <w:r w:rsidR="006863CF" w:rsidRPr="006863CF">
        <w:rPr>
          <w:rFonts w:ascii="Sylfaen" w:hAnsi="Sylfaen"/>
          <w:color w:val="000000" w:themeColor="text1"/>
          <w:sz w:val="24"/>
          <w:szCs w:val="24"/>
          <w:lang w:eastAsia="ru-RU"/>
        </w:rPr>
        <w:t>’s</w:t>
      </w:r>
      <w:r w:rsidR="006863CF" w:rsidRPr="006863CF">
        <w:rPr>
          <w:rFonts w:ascii="Sylfaen" w:hAnsi="Sylfaen"/>
          <w:color w:val="000000" w:themeColor="text1"/>
          <w:sz w:val="24"/>
          <w:szCs w:val="24"/>
          <w:lang w:val="hy-AM" w:eastAsia="ru-RU"/>
        </w:rPr>
        <w:t xml:space="preserve"> annual </w:t>
      </w:r>
      <w:r w:rsidR="006863CF" w:rsidRPr="006863CF">
        <w:rPr>
          <w:rFonts w:ascii="Sylfaen" w:hAnsi="Sylfaen"/>
          <w:color w:val="000000" w:themeColor="text1"/>
          <w:sz w:val="24"/>
          <w:szCs w:val="24"/>
          <w:lang w:eastAsia="ru-RU"/>
        </w:rPr>
        <w:t>reports for 2018-2021</w:t>
      </w:r>
      <w:r w:rsidR="006863CF" w:rsidRPr="006863CF">
        <w:rPr>
          <w:rFonts w:ascii="Sylfaen" w:hAnsi="Sylfaen"/>
          <w:color w:val="000000" w:themeColor="text1"/>
          <w:sz w:val="24"/>
          <w:szCs w:val="24"/>
          <w:lang w:val="hy-AM" w:eastAsia="ru-RU"/>
        </w:rPr>
        <w:t xml:space="preserve">, </w:t>
      </w:r>
      <w:r w:rsidR="006863CF" w:rsidRPr="006863CF">
        <w:rPr>
          <w:rFonts w:ascii="Sylfaen" w:hAnsi="Sylfaen"/>
          <w:color w:val="000000" w:themeColor="text1"/>
          <w:sz w:val="24"/>
          <w:szCs w:val="24"/>
          <w:lang w:eastAsia="ru-RU"/>
        </w:rPr>
        <w:t>in the</w:t>
      </w:r>
      <w:r w:rsidR="006863CF" w:rsidRPr="006863CF">
        <w:rPr>
          <w:rFonts w:ascii="Sylfaen" w:hAnsi="Sylfaen"/>
          <w:color w:val="000000" w:themeColor="text1"/>
          <w:sz w:val="24"/>
          <w:szCs w:val="24"/>
          <w:lang w:val="hy-AM" w:eastAsia="ru-RU"/>
        </w:rPr>
        <w:t xml:space="preserve"> </w:t>
      </w:r>
      <w:r w:rsidR="006863CF" w:rsidRPr="006863CF">
        <w:rPr>
          <w:rFonts w:ascii="Sylfaen" w:hAnsi="Sylfaen"/>
          <w:i/>
          <w:color w:val="000000" w:themeColor="text1"/>
          <w:sz w:val="24"/>
          <w:szCs w:val="24"/>
          <w:lang w:val="hy-AM" w:eastAsia="ru-RU"/>
        </w:rPr>
        <w:t>Reports</w:t>
      </w:r>
      <w:r w:rsidR="006863CF" w:rsidRPr="006863CF">
        <w:rPr>
          <w:rFonts w:ascii="Sylfaen" w:hAnsi="Sylfaen"/>
          <w:color w:val="000000" w:themeColor="text1"/>
          <w:sz w:val="24"/>
          <w:szCs w:val="24"/>
          <w:lang w:val="hy-AM" w:eastAsia="ru-RU"/>
        </w:rPr>
        <w:t xml:space="preserve"> section </w:t>
      </w:r>
      <w:r w:rsidR="006863CF" w:rsidRPr="006863CF">
        <w:rPr>
          <w:rFonts w:ascii="Sylfaen" w:hAnsi="Sylfaen"/>
          <w:color w:val="000000" w:themeColor="text1"/>
          <w:sz w:val="24"/>
          <w:szCs w:val="24"/>
          <w:lang w:eastAsia="ru-RU"/>
        </w:rPr>
        <w:t>on k</w:t>
      </w:r>
      <w:r w:rsidR="006863CF" w:rsidRPr="006863CF">
        <w:rPr>
          <w:rFonts w:ascii="Sylfaen" w:hAnsi="Sylfaen"/>
          <w:color w:val="000000" w:themeColor="text1"/>
          <w:sz w:val="24"/>
          <w:szCs w:val="24"/>
          <w:lang w:val="hy-AM" w:eastAsia="ru-RU"/>
        </w:rPr>
        <w:t>hosq.am</w:t>
      </w:r>
      <w:r w:rsidR="006863CF" w:rsidRPr="006863CF">
        <w:rPr>
          <w:rFonts w:ascii="Sylfaen" w:hAnsi="Sylfaen"/>
          <w:color w:val="000000" w:themeColor="text1"/>
          <w:sz w:val="24"/>
          <w:szCs w:val="24"/>
          <w:lang w:eastAsia="ru-RU"/>
        </w:rPr>
        <w:t xml:space="preserve"> website</w:t>
      </w:r>
      <w:r w:rsidR="006863CF" w:rsidRPr="006863CF">
        <w:rPr>
          <w:rFonts w:ascii="Sylfaen" w:hAnsi="Sylfaen"/>
          <w:color w:val="000000" w:themeColor="text1"/>
          <w:sz w:val="24"/>
          <w:szCs w:val="24"/>
          <w:lang w:val="hy-AM" w:eastAsia="ru-RU"/>
        </w:rPr>
        <w:t>).</w:t>
      </w:r>
    </w:p>
    <w:p w14:paraId="74A62131" w14:textId="5CF7475C" w:rsidR="001C65C3" w:rsidRDefault="006863CF" w:rsidP="00DB629C">
      <w:pPr>
        <w:spacing w:line="240" w:lineRule="auto"/>
        <w:ind w:firstLine="720"/>
        <w:jc w:val="both"/>
        <w:rPr>
          <w:rFonts w:ascii="Sylfaen" w:hAnsi="Sylfaen"/>
          <w:sz w:val="24"/>
          <w:szCs w:val="24"/>
          <w:lang w:eastAsia="ru-RU"/>
        </w:rPr>
      </w:pPr>
      <w:r w:rsidRPr="006863CF">
        <w:rPr>
          <w:rFonts w:ascii="Sylfaen" w:hAnsi="Sylfaen"/>
          <w:sz w:val="24"/>
          <w:szCs w:val="24"/>
          <w:lang w:val="hy-AM" w:eastAsia="ru-RU"/>
        </w:rPr>
        <w:t xml:space="preserve">The next court hearing is </w:t>
      </w:r>
      <w:r w:rsidRPr="006863CF">
        <w:rPr>
          <w:rFonts w:ascii="Sylfaen" w:hAnsi="Sylfaen"/>
          <w:sz w:val="24"/>
          <w:szCs w:val="24"/>
          <w:lang w:eastAsia="ru-RU"/>
        </w:rPr>
        <w:t xml:space="preserve">scheduled for May </w:t>
      </w:r>
      <w:r w:rsidR="001C65C3" w:rsidRPr="006863CF">
        <w:rPr>
          <w:rFonts w:ascii="Sylfaen" w:hAnsi="Sylfaen"/>
          <w:bCs/>
          <w:iCs/>
          <w:sz w:val="24"/>
          <w:szCs w:val="24"/>
          <w:lang w:val="hy-AM"/>
        </w:rPr>
        <w:t>20</w:t>
      </w:r>
      <w:r w:rsidRPr="006863CF">
        <w:rPr>
          <w:rFonts w:ascii="Sylfaen" w:hAnsi="Sylfaen"/>
          <w:bCs/>
          <w:iCs/>
          <w:sz w:val="24"/>
          <w:szCs w:val="24"/>
        </w:rPr>
        <w:t>.</w:t>
      </w:r>
    </w:p>
    <w:p w14:paraId="157971EF" w14:textId="58ECF06E" w:rsidR="006863CF" w:rsidRDefault="006863CF" w:rsidP="00DB629C">
      <w:pPr>
        <w:spacing w:line="240" w:lineRule="auto"/>
        <w:ind w:firstLine="720"/>
        <w:jc w:val="both"/>
        <w:rPr>
          <w:rFonts w:ascii="Sylfaen" w:hAnsi="Sylfaen"/>
          <w:sz w:val="24"/>
          <w:szCs w:val="24"/>
          <w:lang w:eastAsia="ru-RU"/>
        </w:rPr>
      </w:pPr>
    </w:p>
    <w:p w14:paraId="245445F2" w14:textId="09938CC9" w:rsidR="001C65C3" w:rsidRPr="008C4B2B" w:rsidRDefault="001C65C3" w:rsidP="00DB629C">
      <w:pPr>
        <w:spacing w:line="240" w:lineRule="auto"/>
        <w:jc w:val="center"/>
        <w:rPr>
          <w:rFonts w:ascii="Sylfaen" w:hAnsi="Sylfaen" w:cs="Sylfaen"/>
          <w:b/>
          <w:bCs/>
          <w:i/>
          <w:iCs/>
          <w:sz w:val="24"/>
          <w:szCs w:val="24"/>
          <w:lang w:val="hy-AM"/>
        </w:rPr>
      </w:pPr>
      <w:r w:rsidRPr="008C4B2B">
        <w:rPr>
          <w:rFonts w:ascii="Sylfaen" w:hAnsi="Sylfaen" w:cs="Sylfaen"/>
          <w:b/>
          <w:bCs/>
          <w:i/>
          <w:iCs/>
          <w:sz w:val="24"/>
          <w:szCs w:val="24"/>
          <w:lang w:val="hy-AM"/>
        </w:rPr>
        <w:t xml:space="preserve">2. </w:t>
      </w:r>
      <w:r w:rsidR="006863CF" w:rsidRPr="008C4B2B">
        <w:rPr>
          <w:rFonts w:ascii="Sylfaen" w:hAnsi="Sylfaen" w:cs="Times New Roman"/>
          <w:b/>
          <w:bCs/>
          <w:i/>
          <w:iCs/>
          <w:color w:val="000000" w:themeColor="text1"/>
          <w:sz w:val="24"/>
          <w:szCs w:val="24"/>
          <w:lang w:val="hy-AM"/>
        </w:rPr>
        <w:t xml:space="preserve">Pressure on the </w:t>
      </w:r>
      <w:r w:rsidR="006863CF" w:rsidRPr="008C4B2B">
        <w:rPr>
          <w:rFonts w:ascii="Sylfaen" w:hAnsi="Sylfaen" w:cs="Times New Roman"/>
          <w:b/>
          <w:bCs/>
          <w:i/>
          <w:iCs/>
          <w:color w:val="000000" w:themeColor="text1"/>
          <w:sz w:val="24"/>
          <w:szCs w:val="24"/>
        </w:rPr>
        <w:t>M</w:t>
      </w:r>
      <w:r w:rsidR="006863CF" w:rsidRPr="008C4B2B">
        <w:rPr>
          <w:rFonts w:ascii="Sylfaen" w:hAnsi="Sylfaen" w:cs="Times New Roman"/>
          <w:b/>
          <w:bCs/>
          <w:i/>
          <w:iCs/>
          <w:color w:val="000000" w:themeColor="text1"/>
          <w:sz w:val="24"/>
          <w:szCs w:val="24"/>
          <w:lang w:val="hy-AM"/>
        </w:rPr>
        <w:t xml:space="preserve">edia and </w:t>
      </w:r>
      <w:r w:rsidR="006863CF" w:rsidRPr="008C4B2B">
        <w:rPr>
          <w:rFonts w:ascii="Sylfaen" w:hAnsi="Sylfaen" w:cs="Times New Roman"/>
          <w:b/>
          <w:bCs/>
          <w:i/>
          <w:iCs/>
          <w:color w:val="000000" w:themeColor="text1"/>
          <w:sz w:val="24"/>
          <w:szCs w:val="24"/>
        </w:rPr>
        <w:t>T</w:t>
      </w:r>
      <w:r w:rsidR="006863CF" w:rsidRPr="008C4B2B">
        <w:rPr>
          <w:rFonts w:ascii="Sylfaen" w:hAnsi="Sylfaen" w:cs="Times New Roman"/>
          <w:b/>
          <w:bCs/>
          <w:i/>
          <w:iCs/>
          <w:color w:val="000000" w:themeColor="text1"/>
          <w:sz w:val="24"/>
          <w:szCs w:val="24"/>
          <w:lang w:val="hy-AM"/>
        </w:rPr>
        <w:t xml:space="preserve">heir </w:t>
      </w:r>
      <w:r w:rsidR="006863CF" w:rsidRPr="008C4B2B">
        <w:rPr>
          <w:rFonts w:ascii="Sylfaen" w:hAnsi="Sylfaen" w:cs="Times New Roman"/>
          <w:b/>
          <w:i/>
          <w:color w:val="000000" w:themeColor="text1"/>
          <w:sz w:val="24"/>
          <w:szCs w:val="24"/>
        </w:rPr>
        <w:t>P</w:t>
      </w:r>
      <w:r w:rsidR="006863CF" w:rsidRPr="008C4B2B">
        <w:rPr>
          <w:rFonts w:ascii="Sylfaen" w:hAnsi="Sylfaen" w:cs="Times New Roman"/>
          <w:b/>
          <w:i/>
          <w:color w:val="000000" w:themeColor="text1"/>
          <w:sz w:val="24"/>
          <w:szCs w:val="24"/>
          <w:lang w:val="hy-AM"/>
        </w:rPr>
        <w:t>ersonnel</w:t>
      </w:r>
    </w:p>
    <w:p w14:paraId="500C132E" w14:textId="77777777" w:rsidR="001C65C3" w:rsidRPr="008C4B2B" w:rsidRDefault="001C65C3" w:rsidP="00DB629C">
      <w:pPr>
        <w:pStyle w:val="ListParagraph"/>
        <w:spacing w:after="0" w:line="240" w:lineRule="auto"/>
        <w:jc w:val="both"/>
        <w:rPr>
          <w:rFonts w:ascii="Sylfaen" w:hAnsi="Sylfaen" w:cs="Sylfaen"/>
          <w:b/>
          <w:bCs/>
          <w:i/>
          <w:iCs/>
          <w:sz w:val="24"/>
          <w:szCs w:val="24"/>
          <w:lang w:val="hy-AM"/>
        </w:rPr>
      </w:pPr>
    </w:p>
    <w:p w14:paraId="7A48A360" w14:textId="48F93C4E" w:rsidR="001C65C3" w:rsidRPr="008C4B2B" w:rsidRDefault="006863CF" w:rsidP="00DB629C">
      <w:pPr>
        <w:spacing w:line="240" w:lineRule="auto"/>
        <w:ind w:firstLine="720"/>
        <w:jc w:val="both"/>
        <w:rPr>
          <w:rFonts w:ascii="Sylfaen" w:hAnsi="Sylfaen" w:cs="Sylfaen"/>
          <w:i/>
          <w:sz w:val="24"/>
          <w:szCs w:val="24"/>
          <w:lang w:val="hy-AM"/>
        </w:rPr>
      </w:pPr>
      <w:r w:rsidRPr="008C4B2B">
        <w:rPr>
          <w:rFonts w:ascii="Sylfaen" w:hAnsi="Sylfaen" w:cs="Sylfaen"/>
          <w:i/>
          <w:sz w:val="24"/>
          <w:szCs w:val="24"/>
          <w:lang w:val="hy-AM"/>
        </w:rPr>
        <w:t xml:space="preserve">In </w:t>
      </w:r>
      <w:r w:rsidRPr="008C4B2B">
        <w:rPr>
          <w:rFonts w:ascii="Sylfaen" w:hAnsi="Sylfaen" w:cs="Sylfaen"/>
          <w:i/>
          <w:sz w:val="24"/>
          <w:szCs w:val="24"/>
        </w:rPr>
        <w:t xml:space="preserve">the first quarter of </w:t>
      </w:r>
      <w:r w:rsidRPr="008C4B2B">
        <w:rPr>
          <w:rFonts w:ascii="Sylfaen" w:hAnsi="Sylfaen" w:cs="Sylfaen"/>
          <w:i/>
          <w:sz w:val="24"/>
          <w:szCs w:val="24"/>
          <w:lang w:val="hy-AM"/>
        </w:rPr>
        <w:t>202</w:t>
      </w:r>
      <w:r w:rsidRPr="008C4B2B">
        <w:rPr>
          <w:rFonts w:ascii="Sylfaen" w:hAnsi="Sylfaen" w:cs="Sylfaen"/>
          <w:i/>
          <w:sz w:val="24"/>
          <w:szCs w:val="24"/>
        </w:rPr>
        <w:t>2</w:t>
      </w:r>
      <w:r w:rsidRPr="008C4B2B">
        <w:rPr>
          <w:rFonts w:ascii="Sylfaen" w:hAnsi="Sylfaen" w:cs="Sylfaen"/>
          <w:i/>
          <w:sz w:val="24"/>
          <w:szCs w:val="24"/>
          <w:lang w:val="hy-AM"/>
        </w:rPr>
        <w:t>, 1</w:t>
      </w:r>
      <w:r w:rsidRPr="008C4B2B">
        <w:rPr>
          <w:rFonts w:ascii="Sylfaen" w:hAnsi="Sylfaen" w:cs="Sylfaen"/>
          <w:i/>
          <w:sz w:val="24"/>
          <w:szCs w:val="24"/>
        </w:rPr>
        <w:t>2</w:t>
      </w:r>
      <w:r w:rsidRPr="008C4B2B">
        <w:rPr>
          <w:rFonts w:ascii="Sylfaen" w:hAnsi="Sylfaen" w:cs="Sylfaen"/>
          <w:i/>
          <w:sz w:val="24"/>
          <w:szCs w:val="24"/>
          <w:lang w:val="hy-AM"/>
        </w:rPr>
        <w:t xml:space="preserve"> cases of </w:t>
      </w:r>
      <w:r w:rsidRPr="008C4B2B">
        <w:rPr>
          <w:rFonts w:ascii="Sylfaen" w:hAnsi="Sylfaen" w:cs="Sylfaen"/>
          <w:i/>
          <w:sz w:val="24"/>
          <w:szCs w:val="24"/>
        </w:rPr>
        <w:t xml:space="preserve">various </w:t>
      </w:r>
      <w:r w:rsidRPr="008C4B2B">
        <w:rPr>
          <w:rFonts w:ascii="Sylfaen" w:hAnsi="Sylfaen" w:cs="Sylfaen"/>
          <w:i/>
          <w:sz w:val="24"/>
          <w:szCs w:val="24"/>
          <w:lang w:val="hy-AM"/>
        </w:rPr>
        <w:t>pressure</w:t>
      </w:r>
      <w:r w:rsidRPr="008C4B2B">
        <w:rPr>
          <w:rFonts w:ascii="Sylfaen" w:hAnsi="Sylfaen" w:cs="Sylfaen"/>
          <w:i/>
          <w:sz w:val="24"/>
          <w:szCs w:val="24"/>
        </w:rPr>
        <w:t>s</w:t>
      </w:r>
      <w:r w:rsidRPr="008C4B2B">
        <w:rPr>
          <w:rFonts w:ascii="Sylfaen" w:hAnsi="Sylfaen" w:cs="Sylfaen"/>
          <w:i/>
          <w:sz w:val="24"/>
          <w:szCs w:val="24"/>
          <w:lang w:val="hy-AM"/>
        </w:rPr>
        <w:t xml:space="preserve"> against the media and their personnel were registered.</w:t>
      </w:r>
      <w:r w:rsidRPr="008C4B2B">
        <w:rPr>
          <w:rFonts w:ascii="Sylfaen" w:hAnsi="Sylfaen" w:cs="Sylfaen"/>
          <w:i/>
          <w:sz w:val="24"/>
          <w:szCs w:val="24"/>
        </w:rPr>
        <w:t xml:space="preserve"> All </w:t>
      </w:r>
      <w:r w:rsidRPr="008C4B2B">
        <w:rPr>
          <w:rFonts w:ascii="Sylfaen" w:hAnsi="Sylfaen"/>
          <w:i/>
          <w:sz w:val="24"/>
          <w:szCs w:val="24"/>
        </w:rPr>
        <w:t>those pressures are presented below, in this subsection of the report, along with the developments and outcomes of similar facts, registered in the previous years, in chronological order.</w:t>
      </w:r>
    </w:p>
    <w:p w14:paraId="4250A2D4" w14:textId="42743412" w:rsidR="001C65C3" w:rsidRPr="006863CF" w:rsidRDefault="001C65C3" w:rsidP="00DB629C">
      <w:pPr>
        <w:spacing w:after="0" w:line="240" w:lineRule="auto"/>
        <w:jc w:val="both"/>
        <w:rPr>
          <w:rFonts w:ascii="Sylfaen" w:eastAsia="Times New Roman" w:hAnsi="Sylfaen" w:cs="Times New Roman"/>
          <w:kern w:val="36"/>
          <w:sz w:val="24"/>
          <w:szCs w:val="24"/>
          <w:lang w:val="hy-AM" w:eastAsia="ru-RU"/>
        </w:rPr>
      </w:pPr>
      <w:r w:rsidRPr="008C4B2B">
        <w:rPr>
          <w:rFonts w:ascii="Sylfaen" w:eastAsia="Times New Roman" w:hAnsi="Sylfaen" w:cs="Times New Roman"/>
          <w:kern w:val="36"/>
          <w:sz w:val="24"/>
          <w:szCs w:val="24"/>
          <w:lang w:val="hy-AM" w:eastAsia="ru-RU"/>
        </w:rPr>
        <w:tab/>
      </w:r>
      <w:r w:rsidR="006863CF" w:rsidRPr="008C4B2B">
        <w:rPr>
          <w:rFonts w:ascii="Sylfaen" w:hAnsi="Sylfaen"/>
          <w:b/>
          <w:sz w:val="24"/>
          <w:szCs w:val="24"/>
          <w:lang w:val="hy-AM"/>
        </w:rPr>
        <w:t xml:space="preserve">On </w:t>
      </w:r>
      <w:r w:rsidR="006863CF" w:rsidRPr="008C4B2B">
        <w:rPr>
          <w:rFonts w:ascii="Sylfaen" w:hAnsi="Sylfaen"/>
          <w:b/>
          <w:sz w:val="24"/>
          <w:szCs w:val="24"/>
        </w:rPr>
        <w:t>January</w:t>
      </w:r>
      <w:r w:rsidR="006863CF" w:rsidRPr="008C4B2B">
        <w:rPr>
          <w:rFonts w:ascii="Sylfaen" w:hAnsi="Sylfaen"/>
          <w:b/>
          <w:sz w:val="24"/>
          <w:szCs w:val="24"/>
          <w:lang w:val="hy-AM"/>
        </w:rPr>
        <w:t xml:space="preserve"> 5, </w:t>
      </w:r>
      <w:r w:rsidR="006863CF" w:rsidRPr="008C4B2B">
        <w:rPr>
          <w:rFonts w:ascii="Sylfaen" w:hAnsi="Sylfaen"/>
          <w:bCs/>
          <w:sz w:val="24"/>
          <w:szCs w:val="24"/>
        </w:rPr>
        <w:t>the Administrative Court</w:t>
      </w:r>
      <w:r w:rsidR="006863CF" w:rsidRPr="008C4B2B">
        <w:rPr>
          <w:rFonts w:ascii="Sylfaen" w:hAnsi="Sylfaen"/>
          <w:bCs/>
          <w:sz w:val="24"/>
          <w:szCs w:val="24"/>
          <w:lang w:val="hy-AM"/>
        </w:rPr>
        <w:t xml:space="preserve"> </w:t>
      </w:r>
      <w:r w:rsidR="006863CF" w:rsidRPr="008C4B2B">
        <w:rPr>
          <w:rFonts w:ascii="Sylfaen" w:hAnsi="Sylfaen"/>
          <w:bCs/>
          <w:sz w:val="24"/>
          <w:szCs w:val="24"/>
        </w:rPr>
        <w:t xml:space="preserve">of Appeal ruled to leave the verdict of the Administrative court on the case of </w:t>
      </w:r>
      <w:r w:rsidR="006863CF" w:rsidRPr="008C4B2B">
        <w:rPr>
          <w:rFonts w:ascii="Sylfaen" w:hAnsi="Sylfaen"/>
          <w:bCs/>
          <w:i/>
          <w:iCs/>
          <w:sz w:val="24"/>
          <w:szCs w:val="24"/>
          <w:lang w:val="hy-AM"/>
        </w:rPr>
        <w:t xml:space="preserve">Armenian Second TV Channel LLC </w:t>
      </w:r>
      <w:r w:rsidR="006863CF" w:rsidRPr="008C4B2B">
        <w:rPr>
          <w:rFonts w:ascii="Sylfaen" w:hAnsi="Sylfaen"/>
          <w:bCs/>
          <w:i/>
          <w:iCs/>
          <w:sz w:val="24"/>
          <w:szCs w:val="24"/>
        </w:rPr>
        <w:t xml:space="preserve">v. </w:t>
      </w:r>
      <w:r w:rsidR="006863CF" w:rsidRPr="008C4B2B">
        <w:rPr>
          <w:rFonts w:ascii="Sylfaen" w:hAnsi="Sylfaen"/>
          <w:bCs/>
          <w:i/>
          <w:iCs/>
          <w:sz w:val="24"/>
          <w:szCs w:val="24"/>
          <w:lang w:val="hy-AM"/>
        </w:rPr>
        <w:t xml:space="preserve">the Commission </w:t>
      </w:r>
      <w:r w:rsidR="006863CF" w:rsidRPr="008C4B2B">
        <w:rPr>
          <w:rFonts w:ascii="Sylfaen" w:hAnsi="Sylfaen"/>
          <w:bCs/>
          <w:i/>
          <w:iCs/>
          <w:sz w:val="24"/>
          <w:szCs w:val="24"/>
        </w:rPr>
        <w:t xml:space="preserve">on </w:t>
      </w:r>
      <w:r w:rsidR="006863CF" w:rsidRPr="008C4B2B">
        <w:rPr>
          <w:rFonts w:ascii="Sylfaen" w:hAnsi="Sylfaen"/>
          <w:bCs/>
          <w:i/>
          <w:iCs/>
          <w:sz w:val="24"/>
          <w:szCs w:val="24"/>
          <w:lang w:val="hy-AM"/>
        </w:rPr>
        <w:t>Television and Radio</w:t>
      </w:r>
      <w:r w:rsidR="006863CF" w:rsidRPr="008C4B2B">
        <w:rPr>
          <w:rFonts w:ascii="Sylfaen" w:hAnsi="Sylfaen"/>
          <w:bCs/>
          <w:sz w:val="24"/>
          <w:szCs w:val="24"/>
        </w:rPr>
        <w:t xml:space="preserve"> unchanged (</w:t>
      </w:r>
      <w:r w:rsidR="006E4BC8">
        <w:rPr>
          <w:rFonts w:ascii="Sylfaen" w:hAnsi="Sylfaen"/>
          <w:bCs/>
          <w:sz w:val="24"/>
          <w:szCs w:val="24"/>
        </w:rPr>
        <w:t xml:space="preserve">with </w:t>
      </w:r>
      <w:r w:rsidR="006863CF" w:rsidRPr="008C4B2B">
        <w:rPr>
          <w:rFonts w:ascii="Sylfaen" w:hAnsi="Sylfaen"/>
          <w:bCs/>
          <w:i/>
          <w:iCs/>
          <w:sz w:val="24"/>
          <w:szCs w:val="24"/>
        </w:rPr>
        <w:t>Public TV of Armenia CJSC</w:t>
      </w:r>
      <w:r w:rsidR="006863CF" w:rsidRPr="008C4B2B">
        <w:rPr>
          <w:rFonts w:ascii="Sylfaen" w:hAnsi="Sylfaen"/>
          <w:bCs/>
          <w:sz w:val="24"/>
          <w:szCs w:val="24"/>
        </w:rPr>
        <w:t xml:space="preserve"> </w:t>
      </w:r>
      <w:r w:rsidR="00F3257D">
        <w:rPr>
          <w:rFonts w:ascii="Sylfaen" w:hAnsi="Sylfaen"/>
          <w:bCs/>
          <w:sz w:val="24"/>
          <w:szCs w:val="24"/>
        </w:rPr>
        <w:t xml:space="preserve">involved </w:t>
      </w:r>
      <w:r w:rsidR="006863CF" w:rsidRPr="008C4B2B">
        <w:rPr>
          <w:rFonts w:ascii="Sylfaen" w:hAnsi="Sylfaen"/>
          <w:bCs/>
          <w:sz w:val="24"/>
          <w:szCs w:val="24"/>
        </w:rPr>
        <w:t>as the third party</w:t>
      </w:r>
      <w:r w:rsidR="00F3257D">
        <w:rPr>
          <w:rFonts w:ascii="Sylfaen" w:hAnsi="Sylfaen"/>
          <w:bCs/>
          <w:sz w:val="24"/>
          <w:szCs w:val="24"/>
        </w:rPr>
        <w:t>)</w:t>
      </w:r>
      <w:r w:rsidR="006863CF" w:rsidRPr="008C4B2B">
        <w:rPr>
          <w:rFonts w:ascii="Sylfaen" w:hAnsi="Sylfaen"/>
          <w:bCs/>
          <w:sz w:val="24"/>
          <w:szCs w:val="24"/>
          <w:lang w:val="hy-AM"/>
        </w:rPr>
        <w:t>.</w:t>
      </w:r>
      <w:r w:rsidRPr="00CD1330">
        <w:rPr>
          <w:rFonts w:ascii="Sylfaen" w:eastAsia="Times New Roman" w:hAnsi="Sylfaen" w:cs="Times New Roman"/>
          <w:kern w:val="36"/>
          <w:sz w:val="24"/>
          <w:szCs w:val="24"/>
          <w:lang w:val="hy-AM" w:eastAsia="ru-RU"/>
        </w:rPr>
        <w:br/>
      </w:r>
      <w:r w:rsidRPr="00CD1330">
        <w:rPr>
          <w:rFonts w:ascii="Sylfaen" w:eastAsia="Times New Roman" w:hAnsi="Sylfaen" w:cs="Times New Roman"/>
          <w:kern w:val="36"/>
          <w:sz w:val="24"/>
          <w:szCs w:val="24"/>
          <w:lang w:val="hy-AM" w:eastAsia="ru-RU"/>
        </w:rPr>
        <w:tab/>
      </w:r>
      <w:r w:rsidR="008C4B2B" w:rsidRPr="008C4B2B">
        <w:rPr>
          <w:rFonts w:ascii="Sylfaen" w:eastAsia="Times New Roman" w:hAnsi="Sylfaen" w:cs="Times New Roman"/>
          <w:kern w:val="36"/>
          <w:sz w:val="24"/>
          <w:szCs w:val="24"/>
          <w:lang w:val="hy-AM" w:eastAsia="ru-RU"/>
        </w:rPr>
        <w:t xml:space="preserve">This refers to the lawsuit filed by the LLC on June 24, 2021, with the demand to abolish the decision No. 93-A dated June 4, 2021, regarding the rating assessment of the participants of the competition for licensing the use of slots of the Capital Broadcast in the Public Multiplex. By the decision </w:t>
      </w:r>
      <w:r w:rsidR="00F3257D">
        <w:rPr>
          <w:rFonts w:ascii="Sylfaen" w:eastAsia="Times New Roman" w:hAnsi="Sylfaen" w:cs="Times New Roman"/>
          <w:kern w:val="36"/>
          <w:sz w:val="24"/>
          <w:szCs w:val="24"/>
          <w:lang w:eastAsia="ru-RU"/>
        </w:rPr>
        <w:t xml:space="preserve">dated </w:t>
      </w:r>
      <w:r w:rsidR="008C4B2B" w:rsidRPr="008C4B2B">
        <w:rPr>
          <w:rFonts w:ascii="Sylfaen" w:eastAsia="Times New Roman" w:hAnsi="Sylfaen" w:cs="Times New Roman"/>
          <w:kern w:val="36"/>
          <w:sz w:val="24"/>
          <w:szCs w:val="24"/>
          <w:lang w:val="hy-AM" w:eastAsia="ru-RU"/>
        </w:rPr>
        <w:t>August 25, the Administrative Court upheld the lawsuit, finding that Decision No. 93-A had been made in violation of legal norms and should be abolished. On September 29, the defendant appealed the verdict to a higher instance.</w:t>
      </w:r>
      <w:r w:rsidR="00F3257D">
        <w:rPr>
          <w:rFonts w:ascii="Sylfaen" w:eastAsia="Times New Roman" w:hAnsi="Sylfaen" w:cs="Times New Roman"/>
          <w:kern w:val="36"/>
          <w:sz w:val="24"/>
          <w:szCs w:val="24"/>
          <w:lang w:eastAsia="ru-RU"/>
        </w:rPr>
        <w:t xml:space="preserve"> </w:t>
      </w:r>
      <w:r w:rsidR="008C4B2B" w:rsidRPr="008C4B2B">
        <w:rPr>
          <w:rFonts w:ascii="Sylfaen" w:eastAsia="Times New Roman" w:hAnsi="Sylfaen" w:cs="Times New Roman"/>
          <w:kern w:val="36"/>
          <w:sz w:val="24"/>
          <w:szCs w:val="24"/>
          <w:lang w:val="hy-AM" w:eastAsia="ru-RU"/>
        </w:rPr>
        <w:t xml:space="preserve">After the latter's decision, the defendant applied to the Court of Cassation on February 4. As of the end of the quarter, no other developments </w:t>
      </w:r>
      <w:r w:rsidR="00F3257D">
        <w:rPr>
          <w:rFonts w:ascii="Sylfaen" w:eastAsia="Times New Roman" w:hAnsi="Sylfaen" w:cs="Times New Roman"/>
          <w:kern w:val="36"/>
          <w:sz w:val="24"/>
          <w:szCs w:val="24"/>
          <w:lang w:eastAsia="ru-RU"/>
        </w:rPr>
        <w:t>have been</w:t>
      </w:r>
      <w:r w:rsidR="008C4B2B" w:rsidRPr="008C4B2B">
        <w:rPr>
          <w:rFonts w:ascii="Sylfaen" w:eastAsia="Times New Roman" w:hAnsi="Sylfaen" w:cs="Times New Roman"/>
          <w:kern w:val="36"/>
          <w:sz w:val="24"/>
          <w:szCs w:val="24"/>
          <w:lang w:val="hy-AM" w:eastAsia="ru-RU"/>
        </w:rPr>
        <w:t xml:space="preserve"> registered.</w:t>
      </w:r>
    </w:p>
    <w:p w14:paraId="0E6D3601" w14:textId="0F31F3C1" w:rsidR="001C65C3" w:rsidRPr="008C4B2B" w:rsidRDefault="001C65C3" w:rsidP="00DB629C">
      <w:pPr>
        <w:spacing w:line="240" w:lineRule="auto"/>
        <w:ind w:firstLine="567"/>
        <w:jc w:val="both"/>
        <w:textAlignment w:val="baseline"/>
        <w:rPr>
          <w:rFonts w:ascii="Sylfaen" w:hAnsi="Sylfaen"/>
          <w:bCs/>
          <w:sz w:val="24"/>
          <w:szCs w:val="24"/>
        </w:rPr>
      </w:pPr>
      <w:r w:rsidRPr="00CD1330">
        <w:rPr>
          <w:rFonts w:ascii="Sylfaen" w:hAnsi="Sylfaen"/>
          <w:color w:val="000000"/>
          <w:sz w:val="24"/>
          <w:szCs w:val="24"/>
          <w:shd w:val="clear" w:color="auto" w:fill="FFFFFF"/>
          <w:lang w:val="hy-AM"/>
        </w:rPr>
        <w:tab/>
      </w:r>
      <w:r w:rsidR="008C4B2B" w:rsidRPr="008C4B2B">
        <w:rPr>
          <w:rFonts w:ascii="Sylfaen" w:hAnsi="Sylfaen"/>
          <w:b/>
          <w:color w:val="000000"/>
          <w:sz w:val="24"/>
          <w:szCs w:val="24"/>
          <w:shd w:val="clear" w:color="auto" w:fill="FFFFFF"/>
          <w:lang w:val="hy-AM"/>
        </w:rPr>
        <w:t xml:space="preserve">On January 11, </w:t>
      </w:r>
      <w:r w:rsidR="008C4B2B" w:rsidRPr="008C4B2B">
        <w:rPr>
          <w:rFonts w:ascii="Sylfaen" w:hAnsi="Sylfaen"/>
          <w:bCs/>
          <w:color w:val="000000"/>
          <w:sz w:val="24"/>
          <w:szCs w:val="24"/>
          <w:shd w:val="clear" w:color="auto" w:fill="FFFFFF"/>
          <w:lang w:val="hy-AM"/>
        </w:rPr>
        <w:t>the Administrative Court held a court hearing on the second case of the same plaintiff.</w:t>
      </w:r>
      <w:r w:rsidR="008C4B2B" w:rsidRPr="008C4B2B">
        <w:rPr>
          <w:rFonts w:ascii="Sylfaen" w:hAnsi="Sylfaen"/>
          <w:bCs/>
          <w:color w:val="000000"/>
          <w:sz w:val="24"/>
          <w:szCs w:val="24"/>
          <w:shd w:val="clear" w:color="auto" w:fill="FFFFFF"/>
        </w:rPr>
        <w:t xml:space="preserve"> We should remind that this lawsuit was </w:t>
      </w:r>
      <w:r w:rsidR="008C4B2B" w:rsidRPr="008C4B2B">
        <w:rPr>
          <w:rFonts w:ascii="Sylfaen" w:hAnsi="Sylfaen"/>
          <w:bCs/>
          <w:sz w:val="24"/>
          <w:szCs w:val="24"/>
          <w:lang w:val="hy-AM"/>
        </w:rPr>
        <w:t xml:space="preserve">filed </w:t>
      </w:r>
      <w:r w:rsidR="008C4B2B" w:rsidRPr="008C4B2B">
        <w:rPr>
          <w:rFonts w:ascii="Sylfaen" w:hAnsi="Sylfaen"/>
          <w:bCs/>
          <w:sz w:val="24"/>
          <w:szCs w:val="24"/>
        </w:rPr>
        <w:t xml:space="preserve">on March 15, 2021, </w:t>
      </w:r>
      <w:r w:rsidR="008C4B2B" w:rsidRPr="008C4B2B">
        <w:rPr>
          <w:rFonts w:ascii="Sylfaen" w:hAnsi="Sylfaen"/>
          <w:bCs/>
          <w:sz w:val="24"/>
          <w:szCs w:val="24"/>
          <w:lang w:val="hy-AM"/>
        </w:rPr>
        <w:t xml:space="preserve">against the Commission </w:t>
      </w:r>
      <w:r w:rsidR="008C4B2B" w:rsidRPr="008C4B2B">
        <w:rPr>
          <w:rFonts w:ascii="Sylfaen" w:hAnsi="Sylfaen"/>
          <w:bCs/>
          <w:sz w:val="24"/>
          <w:szCs w:val="24"/>
        </w:rPr>
        <w:t xml:space="preserve">on </w:t>
      </w:r>
      <w:r w:rsidR="008C4B2B" w:rsidRPr="008C4B2B">
        <w:rPr>
          <w:rFonts w:ascii="Sylfaen" w:hAnsi="Sylfaen"/>
          <w:bCs/>
          <w:sz w:val="24"/>
          <w:szCs w:val="24"/>
          <w:lang w:val="hy-AM"/>
        </w:rPr>
        <w:t>Television and Radio, demanding to obligate it to make a decision on recognizing Armenian Second TV Channel LLC as a winner and granting a license to the given channel in the competition for licensing the use of slots in the Public Multiplex.</w:t>
      </w:r>
      <w:r w:rsidR="008C4B2B" w:rsidRPr="008C4B2B">
        <w:rPr>
          <w:rFonts w:ascii="Sylfaen" w:hAnsi="Sylfaen"/>
          <w:bCs/>
          <w:sz w:val="24"/>
          <w:szCs w:val="24"/>
        </w:rPr>
        <w:t xml:space="preserve"> </w:t>
      </w:r>
      <w:r w:rsidR="008C4B2B" w:rsidRPr="008C4B2B">
        <w:rPr>
          <w:rFonts w:ascii="Sylfaen" w:hAnsi="Sylfaen"/>
          <w:i/>
          <w:iCs/>
          <w:color w:val="000000"/>
          <w:sz w:val="24"/>
          <w:szCs w:val="24"/>
          <w:shd w:val="clear" w:color="auto" w:fill="FFFFFF"/>
          <w:lang w:val="hy-AM"/>
        </w:rPr>
        <w:t xml:space="preserve">ArmNews CJSC, Shark LLC, Multi Media Center TV CJSC, Armenia TV CJSC, A-TV LLC, Skizb Media Kentron Ltd., Free News LLC, Meltex LLC, Public </w:t>
      </w:r>
      <w:r w:rsidR="008C4B2B" w:rsidRPr="008C4B2B">
        <w:rPr>
          <w:rFonts w:ascii="Sylfaen" w:hAnsi="Sylfaen"/>
          <w:i/>
          <w:iCs/>
          <w:color w:val="000000"/>
          <w:sz w:val="24"/>
          <w:szCs w:val="24"/>
          <w:shd w:val="clear" w:color="auto" w:fill="FFFFFF"/>
        </w:rPr>
        <w:t>TV Company</w:t>
      </w:r>
      <w:r w:rsidR="008C4B2B" w:rsidRPr="008C4B2B">
        <w:rPr>
          <w:rFonts w:ascii="Sylfaen" w:hAnsi="Sylfaen"/>
          <w:i/>
          <w:iCs/>
          <w:color w:val="000000"/>
          <w:sz w:val="24"/>
          <w:szCs w:val="24"/>
          <w:shd w:val="clear" w:color="auto" w:fill="FFFFFF"/>
          <w:lang w:val="hy-AM"/>
        </w:rPr>
        <w:t xml:space="preserve"> </w:t>
      </w:r>
      <w:r w:rsidR="008C4B2B" w:rsidRPr="008C4B2B">
        <w:rPr>
          <w:rFonts w:ascii="Sylfaen" w:hAnsi="Sylfaen"/>
          <w:i/>
          <w:iCs/>
          <w:color w:val="000000"/>
          <w:sz w:val="24"/>
          <w:szCs w:val="24"/>
          <w:shd w:val="clear" w:color="auto" w:fill="FFFFFF"/>
        </w:rPr>
        <w:t xml:space="preserve">of </w:t>
      </w:r>
      <w:r w:rsidR="008C4B2B" w:rsidRPr="008C4B2B">
        <w:rPr>
          <w:rFonts w:ascii="Sylfaen" w:hAnsi="Sylfaen"/>
          <w:i/>
          <w:iCs/>
          <w:color w:val="000000"/>
          <w:sz w:val="24"/>
          <w:szCs w:val="24"/>
          <w:shd w:val="clear" w:color="auto" w:fill="FFFFFF"/>
          <w:lang w:val="hy-AM"/>
        </w:rPr>
        <w:t>Armenia</w:t>
      </w:r>
      <w:r w:rsidR="008C4B2B" w:rsidRPr="008C4B2B">
        <w:rPr>
          <w:rFonts w:ascii="Sylfaen" w:hAnsi="Sylfaen"/>
          <w:i/>
          <w:iCs/>
          <w:color w:val="000000"/>
          <w:sz w:val="24"/>
          <w:szCs w:val="24"/>
          <w:shd w:val="clear" w:color="auto" w:fill="FFFFFF"/>
        </w:rPr>
        <w:t xml:space="preserve"> </w:t>
      </w:r>
      <w:r w:rsidR="008C4B2B" w:rsidRPr="008C4B2B">
        <w:rPr>
          <w:rFonts w:ascii="Sylfaen" w:hAnsi="Sylfaen"/>
          <w:i/>
          <w:iCs/>
          <w:color w:val="000000"/>
          <w:sz w:val="24"/>
          <w:szCs w:val="24"/>
          <w:shd w:val="clear" w:color="auto" w:fill="FFFFFF"/>
          <w:lang w:val="hy-AM"/>
        </w:rPr>
        <w:t>CJSC, Husaber CJSC,  Shant LLC</w:t>
      </w:r>
      <w:r w:rsidR="008C4B2B" w:rsidRPr="008C4B2B">
        <w:rPr>
          <w:rFonts w:ascii="Sylfaen" w:hAnsi="Sylfaen"/>
          <w:color w:val="000000"/>
          <w:sz w:val="24"/>
          <w:szCs w:val="24"/>
          <w:shd w:val="clear" w:color="auto" w:fill="FFFFFF"/>
          <w:lang w:val="hy-AM"/>
        </w:rPr>
        <w:t xml:space="preserve">, </w:t>
      </w:r>
      <w:r w:rsidR="001D1C2C">
        <w:rPr>
          <w:rFonts w:ascii="Sylfaen" w:hAnsi="Sylfaen"/>
          <w:color w:val="000000"/>
          <w:sz w:val="24"/>
          <w:szCs w:val="24"/>
          <w:shd w:val="clear" w:color="auto" w:fill="FFFFFF"/>
        </w:rPr>
        <w:t xml:space="preserve">and </w:t>
      </w:r>
      <w:r w:rsidR="008C4B2B" w:rsidRPr="008C4B2B">
        <w:rPr>
          <w:rFonts w:ascii="Sylfaen" w:hAnsi="Sylfaen"/>
          <w:color w:val="000000"/>
          <w:sz w:val="24"/>
          <w:szCs w:val="24"/>
          <w:shd w:val="clear" w:color="auto" w:fill="FFFFFF"/>
          <w:lang w:val="hy-AM"/>
        </w:rPr>
        <w:t>the Ministry of High-Tech Industry were involved as a third party.</w:t>
      </w:r>
      <w:r w:rsidR="008C4B2B" w:rsidRPr="008C4B2B">
        <w:rPr>
          <w:rFonts w:ascii="Sylfaen" w:hAnsi="Sylfaen"/>
          <w:color w:val="000000"/>
          <w:sz w:val="24"/>
          <w:szCs w:val="24"/>
          <w:shd w:val="clear" w:color="auto" w:fill="FFFFFF"/>
        </w:rPr>
        <w:t xml:space="preserve"> A court hearing was also held on March 14, the next one is scheduled for September 14.</w:t>
      </w:r>
    </w:p>
    <w:p w14:paraId="249AA8C3" w14:textId="352C6A02" w:rsidR="008C4B2B" w:rsidRPr="008C4B2B" w:rsidRDefault="008C4B2B" w:rsidP="00DB629C">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8C4B2B">
        <w:rPr>
          <w:rFonts w:ascii="Sylfaen" w:hAnsi="Sylfaen"/>
          <w:b/>
          <w:lang w:val="hy-AM"/>
        </w:rPr>
        <w:t xml:space="preserve">On January 5, </w:t>
      </w:r>
      <w:r w:rsidRPr="008C4B2B">
        <w:rPr>
          <w:rFonts w:ascii="Sylfaen" w:hAnsi="Sylfaen"/>
          <w:bCs/>
          <w:lang w:val="hy-AM"/>
        </w:rPr>
        <w:t xml:space="preserve">the Court of Cassation returned the defendant's appeal against the decision of the Court of Appeal, which </w:t>
      </w:r>
      <w:r w:rsidR="001D1C2C">
        <w:rPr>
          <w:rFonts w:ascii="Sylfaen" w:hAnsi="Sylfaen"/>
          <w:bCs/>
          <w:lang w:val="en-US"/>
        </w:rPr>
        <w:t xml:space="preserve">had </w:t>
      </w:r>
      <w:r w:rsidRPr="008C4B2B">
        <w:rPr>
          <w:rFonts w:ascii="Sylfaen" w:hAnsi="Sylfaen"/>
          <w:bCs/>
          <w:lang w:val="hy-AM"/>
        </w:rPr>
        <w:t xml:space="preserve">rejected the appeal against the decision of the Court of General Jurisdiction of Yerevan on the case of </w:t>
      </w:r>
      <w:r w:rsidRPr="008C4B2B">
        <w:rPr>
          <w:rFonts w:ascii="Sylfaen" w:hAnsi="Sylfaen"/>
          <w:bCs/>
          <w:i/>
          <w:iCs/>
          <w:lang w:val="hy-AM"/>
        </w:rPr>
        <w:t>Gegham Vardanyan, Chairman of the Board of the Eurasian Economic Commission, v. Yerkir Editorial Office Ltd</w:t>
      </w:r>
      <w:r w:rsidRPr="008C4B2B">
        <w:rPr>
          <w:rFonts w:ascii="Sylfaen" w:hAnsi="Sylfaen"/>
          <w:bCs/>
          <w:lang w:val="hy-AM"/>
        </w:rPr>
        <w:t xml:space="preserve">. The Court of First Instance decided to uphold the lawsuit partially. Yerkir Editorial Office Ltd. was obliged to publicly refute the information about Gegham Vardanyan, considered defamatory, to apologize to the plaintiff, to be confiscated 300,000 AMD in his favor as compensation for insult and 700,000 AMD as compensation for defamation. </w:t>
      </w:r>
    </w:p>
    <w:p w14:paraId="06F18776" w14:textId="77777777" w:rsidR="008C4B2B" w:rsidRPr="000D6FC9" w:rsidRDefault="008C4B2B" w:rsidP="00DB629C">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0D6FC9">
        <w:rPr>
          <w:rFonts w:ascii="Sylfaen" w:hAnsi="Sylfaen"/>
          <w:lang w:val="hy-AM"/>
        </w:rPr>
        <w:t xml:space="preserve">We should remind that the lawsuit was filed on September 9, 2020 </w:t>
      </w:r>
      <w:r w:rsidRPr="000D6FC9">
        <w:rPr>
          <w:rFonts w:ascii="Sylfaen" w:hAnsi="Sylfaen"/>
          <w:shd w:val="clear" w:color="auto" w:fill="FFFFFF"/>
          <w:lang w:val="en-US"/>
        </w:rPr>
        <w:t xml:space="preserve">demanding </w:t>
      </w:r>
      <w:r w:rsidRPr="000D6FC9">
        <w:rPr>
          <w:rFonts w:ascii="Sylfaen" w:hAnsi="Sylfaen"/>
          <w:shd w:val="clear" w:color="auto" w:fill="FFFFFF"/>
          <w:lang w:val="hy-AM"/>
        </w:rPr>
        <w:t xml:space="preserve">public </w:t>
      </w:r>
      <w:r w:rsidRPr="000D6FC9">
        <w:rPr>
          <w:rFonts w:ascii="Sylfaen" w:hAnsi="Sylfaen"/>
          <w:shd w:val="clear" w:color="auto" w:fill="FFFFFF"/>
          <w:lang w:val="en-US"/>
        </w:rPr>
        <w:t>refutation of</w:t>
      </w:r>
      <w:r w:rsidRPr="000D6FC9">
        <w:rPr>
          <w:rFonts w:ascii="Sylfaen" w:hAnsi="Sylfaen"/>
          <w:shd w:val="clear" w:color="auto" w:fill="FFFFFF"/>
          <w:lang w:val="hy-AM"/>
        </w:rPr>
        <w:t xml:space="preserve"> the information considered defamatory</w:t>
      </w:r>
      <w:r w:rsidRPr="000D6FC9">
        <w:rPr>
          <w:rFonts w:ascii="Sylfaen" w:hAnsi="Sylfaen"/>
          <w:shd w:val="clear" w:color="auto" w:fill="FFFFFF"/>
          <w:lang w:val="en-US"/>
        </w:rPr>
        <w:t xml:space="preserve"> and</w:t>
      </w:r>
      <w:r w:rsidRPr="000D6FC9">
        <w:rPr>
          <w:rFonts w:ascii="Sylfaen" w:hAnsi="Sylfaen"/>
          <w:shd w:val="clear" w:color="auto" w:fill="FFFFFF"/>
          <w:lang w:val="hy-AM"/>
        </w:rPr>
        <w:t xml:space="preserve"> insulting, </w:t>
      </w:r>
      <w:r w:rsidRPr="000D6FC9">
        <w:rPr>
          <w:rFonts w:ascii="Sylfaen" w:hAnsi="Sylfaen"/>
          <w:shd w:val="clear" w:color="auto" w:fill="FFFFFF"/>
          <w:lang w:val="en-US"/>
        </w:rPr>
        <w:t xml:space="preserve">an apology </w:t>
      </w:r>
      <w:r w:rsidRPr="000D6FC9">
        <w:rPr>
          <w:rFonts w:ascii="Sylfaen" w:hAnsi="Sylfaen"/>
          <w:shd w:val="clear" w:color="auto" w:fill="FFFFFF"/>
          <w:lang w:val="hy-AM"/>
        </w:rPr>
        <w:t>and confiscat</w:t>
      </w:r>
      <w:r w:rsidRPr="000D6FC9">
        <w:rPr>
          <w:rFonts w:ascii="Sylfaen" w:hAnsi="Sylfaen"/>
          <w:shd w:val="clear" w:color="auto" w:fill="FFFFFF"/>
          <w:lang w:val="en-US"/>
        </w:rPr>
        <w:t xml:space="preserve">ion of a </w:t>
      </w:r>
      <w:r w:rsidRPr="000D6FC9">
        <w:rPr>
          <w:rFonts w:ascii="Sylfaen" w:hAnsi="Sylfaen"/>
          <w:shd w:val="clear" w:color="auto" w:fill="FFFFFF"/>
          <w:lang w:val="hy-AM"/>
        </w:rPr>
        <w:t>compensation.</w:t>
      </w:r>
      <w:r w:rsidRPr="000D6FC9">
        <w:rPr>
          <w:rFonts w:ascii="Sylfaen" w:hAnsi="Sylfaen"/>
          <w:shd w:val="clear" w:color="auto" w:fill="FFFFFF"/>
          <w:lang w:val="en-US"/>
        </w:rPr>
        <w:t xml:space="preserve"> The lawsuit was caused by an</w:t>
      </w:r>
      <w:r w:rsidRPr="000D6FC9">
        <w:rPr>
          <w:rFonts w:ascii="Sylfaen" w:hAnsi="Sylfaen"/>
          <w:shd w:val="clear" w:color="auto" w:fill="FFFFFF"/>
          <w:lang w:val="hy-AM"/>
        </w:rPr>
        <w:t xml:space="preserve"> article</w:t>
      </w:r>
      <w:r w:rsidRPr="000D6FC9">
        <w:rPr>
          <w:rFonts w:ascii="Sylfaen" w:hAnsi="Sylfaen"/>
          <w:shd w:val="clear" w:color="auto" w:fill="FFFFFF"/>
          <w:lang w:val="en-US"/>
        </w:rPr>
        <w:t>, entitled: “</w:t>
      </w:r>
      <w:r w:rsidRPr="000D6FC9">
        <w:rPr>
          <w:rFonts w:ascii="Sylfaen" w:hAnsi="Sylfaen"/>
          <w:shd w:val="clear" w:color="auto" w:fill="FFFFFF"/>
          <w:lang w:val="hy-AM"/>
        </w:rPr>
        <w:t xml:space="preserve">Whatever the </w:t>
      </w:r>
      <w:r w:rsidRPr="000D6FC9">
        <w:rPr>
          <w:rFonts w:ascii="Sylfaen" w:hAnsi="Sylfaen"/>
          <w:shd w:val="clear" w:color="auto" w:fill="FFFFFF"/>
          <w:lang w:val="en-US"/>
        </w:rPr>
        <w:t>R</w:t>
      </w:r>
      <w:r w:rsidRPr="000D6FC9">
        <w:rPr>
          <w:rFonts w:ascii="Sylfaen" w:hAnsi="Sylfaen"/>
          <w:shd w:val="clear" w:color="auto" w:fill="FFFFFF"/>
          <w:lang w:val="hy-AM"/>
        </w:rPr>
        <w:t xml:space="preserve">esult of the </w:t>
      </w:r>
      <w:r w:rsidRPr="000D6FC9">
        <w:rPr>
          <w:rFonts w:ascii="Sylfaen" w:hAnsi="Sylfaen"/>
          <w:shd w:val="clear" w:color="auto" w:fill="FFFFFF"/>
          <w:lang w:val="en-US"/>
        </w:rPr>
        <w:t>I</w:t>
      </w:r>
      <w:r w:rsidRPr="000D6FC9">
        <w:rPr>
          <w:rFonts w:ascii="Sylfaen" w:hAnsi="Sylfaen"/>
          <w:shd w:val="clear" w:color="auto" w:fill="FFFFFF"/>
          <w:lang w:val="hy-AM"/>
        </w:rPr>
        <w:t xml:space="preserve">nvestigation </w:t>
      </w:r>
      <w:r w:rsidRPr="000D6FC9">
        <w:rPr>
          <w:rFonts w:ascii="Sylfaen" w:hAnsi="Sylfaen"/>
          <w:shd w:val="clear" w:color="auto" w:fill="FFFFFF"/>
          <w:lang w:val="en-US"/>
        </w:rPr>
        <w:t>I</w:t>
      </w:r>
      <w:r w:rsidRPr="000D6FC9">
        <w:rPr>
          <w:rFonts w:ascii="Sylfaen" w:hAnsi="Sylfaen"/>
          <w:shd w:val="clear" w:color="auto" w:fill="FFFFFF"/>
          <w:lang w:val="hy-AM"/>
        </w:rPr>
        <w:t xml:space="preserve">nitiated by Myasnikovich, the </w:t>
      </w:r>
      <w:r w:rsidRPr="000D6FC9">
        <w:rPr>
          <w:rFonts w:ascii="Sylfaen" w:hAnsi="Sylfaen"/>
          <w:shd w:val="clear" w:color="auto" w:fill="FFFFFF"/>
          <w:lang w:val="en-US"/>
        </w:rPr>
        <w:t>C</w:t>
      </w:r>
      <w:r w:rsidRPr="000D6FC9">
        <w:rPr>
          <w:rFonts w:ascii="Sylfaen" w:hAnsi="Sylfaen"/>
          <w:shd w:val="clear" w:color="auto" w:fill="FFFFFF"/>
          <w:lang w:val="hy-AM"/>
        </w:rPr>
        <w:t xml:space="preserve">onsequences will not be </w:t>
      </w:r>
      <w:r w:rsidRPr="000D6FC9">
        <w:rPr>
          <w:rFonts w:ascii="Sylfaen" w:hAnsi="Sylfaen"/>
          <w:shd w:val="clear" w:color="auto" w:fill="FFFFFF"/>
          <w:lang w:val="en-US"/>
        </w:rPr>
        <w:t>P</w:t>
      </w:r>
      <w:r w:rsidRPr="000D6FC9">
        <w:rPr>
          <w:rFonts w:ascii="Sylfaen" w:hAnsi="Sylfaen"/>
          <w:shd w:val="clear" w:color="auto" w:fill="FFFFFF"/>
          <w:lang w:val="hy-AM"/>
        </w:rPr>
        <w:t xml:space="preserve">articularly </w:t>
      </w:r>
      <w:r w:rsidRPr="000D6FC9">
        <w:rPr>
          <w:rFonts w:ascii="Sylfaen" w:hAnsi="Sylfaen"/>
          <w:shd w:val="clear" w:color="auto" w:fill="FFFFFF"/>
          <w:lang w:val="en-US"/>
        </w:rPr>
        <w:t>S</w:t>
      </w:r>
      <w:r w:rsidRPr="000D6FC9">
        <w:rPr>
          <w:rFonts w:ascii="Sylfaen" w:hAnsi="Sylfaen"/>
          <w:shd w:val="clear" w:color="auto" w:fill="FFFFFF"/>
          <w:lang w:val="hy-AM"/>
        </w:rPr>
        <w:t>evere for Gegham Vardanyan. REX</w:t>
      </w:r>
      <w:r w:rsidRPr="000D6FC9">
        <w:rPr>
          <w:rFonts w:ascii="Sylfaen" w:hAnsi="Sylfaen"/>
          <w:shd w:val="clear" w:color="auto" w:fill="FFFFFF"/>
          <w:lang w:val="en-US"/>
        </w:rPr>
        <w:t>” and</w:t>
      </w:r>
      <w:r w:rsidRPr="000D6FC9">
        <w:rPr>
          <w:rFonts w:ascii="Sylfaen" w:hAnsi="Sylfaen"/>
          <w:shd w:val="clear" w:color="auto" w:fill="FFFFFF"/>
          <w:lang w:val="hy-AM"/>
        </w:rPr>
        <w:t xml:space="preserve"> published on </w:t>
      </w:r>
      <w:r w:rsidRPr="000D6FC9">
        <w:rPr>
          <w:rFonts w:ascii="Sylfaen" w:hAnsi="Sylfaen"/>
          <w:i/>
          <w:iCs/>
          <w:shd w:val="clear" w:color="auto" w:fill="FFFFFF"/>
          <w:lang w:val="hy-AM"/>
        </w:rPr>
        <w:t>Yerkir.am</w:t>
      </w:r>
      <w:r w:rsidRPr="000D6FC9">
        <w:rPr>
          <w:rFonts w:ascii="Sylfaen" w:hAnsi="Sylfaen"/>
          <w:shd w:val="clear" w:color="auto" w:fill="FFFFFF"/>
          <w:lang w:val="hy-AM"/>
        </w:rPr>
        <w:t xml:space="preserve"> website on September 2</w:t>
      </w:r>
      <w:r w:rsidRPr="000D6FC9">
        <w:rPr>
          <w:rFonts w:ascii="Sylfaen" w:hAnsi="Sylfaen"/>
          <w:shd w:val="clear" w:color="auto" w:fill="FFFFFF"/>
          <w:lang w:val="en-US"/>
        </w:rPr>
        <w:t>,</w:t>
      </w:r>
      <w:r w:rsidRPr="000D6FC9">
        <w:rPr>
          <w:rFonts w:ascii="Sylfaen" w:hAnsi="Sylfaen"/>
          <w:shd w:val="clear" w:color="auto" w:fill="FFFFFF"/>
          <w:lang w:val="hy-AM"/>
        </w:rPr>
        <w:t xml:space="preserve"> </w:t>
      </w:r>
      <w:r w:rsidRPr="000D6FC9">
        <w:rPr>
          <w:rFonts w:ascii="Sylfaen" w:hAnsi="Sylfaen"/>
          <w:shd w:val="clear" w:color="auto" w:fill="FFFFFF"/>
          <w:lang w:val="en-US"/>
        </w:rPr>
        <w:t>which accuses</w:t>
      </w:r>
      <w:r w:rsidRPr="000D6FC9">
        <w:rPr>
          <w:rFonts w:ascii="Sylfaen" w:hAnsi="Sylfaen"/>
          <w:shd w:val="clear" w:color="auto" w:fill="FFFFFF"/>
          <w:lang w:val="hy-AM"/>
        </w:rPr>
        <w:t xml:space="preserve"> Gegham Vardanyan of corrupt deals.</w:t>
      </w:r>
      <w:r w:rsidR="001C65C3" w:rsidRPr="000D6FC9">
        <w:rPr>
          <w:rStyle w:val="FootnoteReference"/>
          <w:rFonts w:ascii="Sylfaen" w:eastAsiaTheme="minorEastAsia" w:hAnsi="Sylfaen"/>
          <w:shd w:val="clear" w:color="auto" w:fill="FFFFFF"/>
          <w:lang w:val="hy-AM"/>
        </w:rPr>
        <w:footnoteReference w:id="13"/>
      </w:r>
    </w:p>
    <w:p w14:paraId="12931DC4" w14:textId="77777777" w:rsidR="00B42AD8" w:rsidRDefault="00B42AD8" w:rsidP="00DB629C">
      <w:pPr>
        <w:spacing w:after="0" w:line="240" w:lineRule="auto"/>
        <w:ind w:firstLine="720"/>
        <w:jc w:val="both"/>
        <w:rPr>
          <w:rFonts w:ascii="Sylfaen" w:eastAsia="Times New Roman" w:hAnsi="Sylfaen" w:cs="Times New Roman"/>
          <w:sz w:val="24"/>
          <w:szCs w:val="24"/>
          <w:shd w:val="clear" w:color="auto" w:fill="FFFFFF"/>
          <w:lang w:val="hy-AM" w:eastAsia="ru-RU"/>
        </w:rPr>
      </w:pPr>
      <w:r w:rsidRPr="00B42AD8">
        <w:rPr>
          <w:rFonts w:ascii="Sylfaen" w:eastAsia="Times New Roman" w:hAnsi="Sylfaen" w:cs="Times New Roman"/>
          <w:sz w:val="24"/>
          <w:szCs w:val="24"/>
          <w:shd w:val="clear" w:color="auto" w:fill="FFFFFF"/>
          <w:lang w:val="hy-AM" w:eastAsia="ru-RU"/>
        </w:rPr>
        <w:t>On February 4, the appeal was refiled to the Court of Cassation, and on February 23, a decision was made to leave the appeal without trial, as the defendant did not state the specific norms of substantive or procedural law that were violated by the Court of Appeal, obstructing the essence of justice.</w:t>
      </w:r>
    </w:p>
    <w:p w14:paraId="05D35753" w14:textId="4ACD3F0C" w:rsidR="00536063" w:rsidRDefault="00536063" w:rsidP="00DB629C">
      <w:pPr>
        <w:spacing w:after="0" w:line="240" w:lineRule="auto"/>
        <w:ind w:firstLine="720"/>
        <w:jc w:val="both"/>
        <w:rPr>
          <w:rFonts w:ascii="Sylfaen" w:hAnsi="Sylfaen"/>
          <w:sz w:val="24"/>
          <w:szCs w:val="24"/>
          <w:shd w:val="clear" w:color="auto" w:fill="FFFFFF"/>
          <w:lang w:val="hy-AM"/>
        </w:rPr>
      </w:pPr>
      <w:r w:rsidRPr="00536063">
        <w:rPr>
          <w:rFonts w:ascii="Sylfaen" w:hAnsi="Sylfaen"/>
          <w:b/>
          <w:sz w:val="24"/>
          <w:szCs w:val="24"/>
          <w:shd w:val="clear" w:color="auto" w:fill="FFFFFF"/>
          <w:lang w:val="hy-AM"/>
        </w:rPr>
        <w:t xml:space="preserve">On February 10, </w:t>
      </w:r>
      <w:r w:rsidRPr="00536063">
        <w:rPr>
          <w:rFonts w:ascii="Sylfaen" w:hAnsi="Sylfaen"/>
          <w:bCs/>
          <w:sz w:val="24"/>
          <w:szCs w:val="24"/>
          <w:shd w:val="clear" w:color="auto" w:fill="FFFFFF"/>
          <w:lang w:val="hy-AM"/>
        </w:rPr>
        <w:t xml:space="preserve">the Court of General Jurisdiction of Yerevan held a court hearing on another lawsuit of the same plaintiff, against </w:t>
      </w:r>
      <w:r w:rsidRPr="001D1C2C">
        <w:rPr>
          <w:rFonts w:ascii="Sylfaen" w:hAnsi="Sylfaen"/>
          <w:bCs/>
          <w:i/>
          <w:iCs/>
          <w:sz w:val="24"/>
          <w:szCs w:val="24"/>
          <w:shd w:val="clear" w:color="auto" w:fill="FFFFFF"/>
          <w:lang w:val="hy-AM"/>
        </w:rPr>
        <w:t>Pastinfo Ltd.</w:t>
      </w:r>
      <w:r w:rsidRPr="00536063">
        <w:rPr>
          <w:rFonts w:ascii="Sylfaen" w:hAnsi="Sylfaen"/>
          <w:bCs/>
          <w:sz w:val="24"/>
          <w:szCs w:val="24"/>
          <w:shd w:val="clear" w:color="auto" w:fill="FFFFFF"/>
          <w:lang w:val="hy-AM"/>
        </w:rPr>
        <w:t xml:space="preserve">, demanding public refutation of the defamatory information and a compensation. The lawsuit was caused by an article entitled: </w:t>
      </w:r>
      <w:r w:rsidR="001D1C2C">
        <w:rPr>
          <w:rFonts w:ascii="Sylfaen" w:hAnsi="Sylfaen"/>
          <w:bCs/>
          <w:sz w:val="24"/>
          <w:szCs w:val="24"/>
          <w:shd w:val="clear" w:color="auto" w:fill="FFFFFF"/>
        </w:rPr>
        <w:t>“</w:t>
      </w:r>
      <w:r w:rsidRPr="00536063">
        <w:rPr>
          <w:rFonts w:ascii="Sylfaen" w:hAnsi="Sylfaen"/>
          <w:bCs/>
          <w:sz w:val="24"/>
          <w:szCs w:val="24"/>
          <w:shd w:val="clear" w:color="auto" w:fill="FFFFFF"/>
          <w:lang w:val="hy-AM"/>
        </w:rPr>
        <w:t>The Armenian Representative in the Eurasian Economic Commission is Suspected of Abuse</w:t>
      </w:r>
      <w:r w:rsidR="001D1C2C">
        <w:rPr>
          <w:rFonts w:ascii="Sylfaen" w:hAnsi="Sylfaen"/>
          <w:bCs/>
          <w:sz w:val="24"/>
          <w:szCs w:val="24"/>
          <w:shd w:val="clear" w:color="auto" w:fill="FFFFFF"/>
        </w:rPr>
        <w:t>”</w:t>
      </w:r>
      <w:r w:rsidRPr="00536063">
        <w:rPr>
          <w:rFonts w:ascii="Sylfaen" w:hAnsi="Sylfaen"/>
          <w:bCs/>
          <w:sz w:val="24"/>
          <w:szCs w:val="24"/>
          <w:shd w:val="clear" w:color="auto" w:fill="FFFFFF"/>
          <w:lang w:val="hy-AM"/>
        </w:rPr>
        <w:t xml:space="preserve"> published on </w:t>
      </w:r>
      <w:r w:rsidRPr="001D1C2C">
        <w:rPr>
          <w:rFonts w:ascii="Sylfaen" w:hAnsi="Sylfaen"/>
          <w:bCs/>
          <w:i/>
          <w:iCs/>
          <w:sz w:val="24"/>
          <w:szCs w:val="24"/>
          <w:shd w:val="clear" w:color="auto" w:fill="FFFFFF"/>
          <w:lang w:val="hy-AM"/>
        </w:rPr>
        <w:t>Pastinfo.am</w:t>
      </w:r>
      <w:r w:rsidRPr="00536063">
        <w:rPr>
          <w:rFonts w:ascii="Sylfaen" w:hAnsi="Sylfaen"/>
          <w:bCs/>
          <w:sz w:val="24"/>
          <w:szCs w:val="24"/>
          <w:shd w:val="clear" w:color="auto" w:fill="FFFFFF"/>
          <w:lang w:val="hy-AM"/>
        </w:rPr>
        <w:t xml:space="preserve"> website on August 31, 2020</w:t>
      </w:r>
      <w:r w:rsidRPr="00536063">
        <w:rPr>
          <w:rStyle w:val="FootnoteReference"/>
          <w:rFonts w:ascii="Sylfaen" w:hAnsi="Sylfaen"/>
          <w:bCs/>
          <w:sz w:val="24"/>
          <w:szCs w:val="24"/>
          <w:shd w:val="clear" w:color="auto" w:fill="FFFFFF"/>
          <w:vertAlign w:val="baseline"/>
          <w:lang w:val="hy-AM"/>
        </w:rPr>
        <w:t xml:space="preserve"> </w:t>
      </w:r>
      <w:r w:rsidRPr="00536063">
        <w:rPr>
          <w:rFonts w:ascii="Sylfaen" w:hAnsi="Sylfaen"/>
          <w:bCs/>
          <w:sz w:val="24"/>
          <w:szCs w:val="24"/>
          <w:shd w:val="clear" w:color="auto" w:fill="FFFFFF"/>
        </w:rPr>
        <w:t>.</w:t>
      </w:r>
      <w:r w:rsidR="001C65C3" w:rsidRPr="00FB08C6">
        <w:rPr>
          <w:rStyle w:val="FootnoteReference"/>
          <w:rFonts w:ascii="Sylfaen" w:hAnsi="Sylfaen"/>
          <w:lang w:val="hy-AM"/>
        </w:rPr>
        <w:footnoteReference w:id="14"/>
      </w:r>
    </w:p>
    <w:p w14:paraId="7AFD921D" w14:textId="0340E8D2" w:rsidR="001C65C3" w:rsidRDefault="00536063" w:rsidP="00DB629C">
      <w:pPr>
        <w:spacing w:after="0" w:line="240" w:lineRule="auto"/>
        <w:ind w:firstLine="720"/>
        <w:jc w:val="both"/>
        <w:rPr>
          <w:rFonts w:ascii="Sylfaen" w:hAnsi="Sylfaen"/>
          <w:sz w:val="24"/>
          <w:szCs w:val="24"/>
          <w:shd w:val="clear" w:color="auto" w:fill="FFFFFF"/>
          <w:lang w:val="hy-AM"/>
        </w:rPr>
      </w:pPr>
      <w:r w:rsidRPr="00536063">
        <w:rPr>
          <w:rFonts w:ascii="Sylfaen" w:hAnsi="Sylfaen"/>
          <w:sz w:val="24"/>
          <w:szCs w:val="24"/>
          <w:shd w:val="clear" w:color="auto" w:fill="FFFFFF"/>
          <w:lang w:val="hy-AM"/>
        </w:rPr>
        <w:t>The next hearing on the case is scheduled for April 7.</w:t>
      </w:r>
    </w:p>
    <w:p w14:paraId="5095372A" w14:textId="07AB81EE" w:rsidR="00536063" w:rsidRPr="00536063" w:rsidRDefault="001C65C3" w:rsidP="00DB629C">
      <w:pPr>
        <w:spacing w:after="0" w:line="240" w:lineRule="auto"/>
        <w:jc w:val="both"/>
        <w:rPr>
          <w:rFonts w:ascii="Sylfaen" w:eastAsia="Times New Roman" w:hAnsi="Sylfaen"/>
          <w:sz w:val="24"/>
          <w:szCs w:val="24"/>
          <w:lang w:val="hy-AM" w:eastAsia="ru-RU"/>
        </w:rPr>
      </w:pPr>
      <w:r w:rsidRPr="00CD1330">
        <w:rPr>
          <w:rFonts w:ascii="Sylfaen" w:eastAsia="Times New Roman" w:hAnsi="Sylfaen"/>
          <w:b/>
          <w:sz w:val="24"/>
          <w:szCs w:val="24"/>
          <w:lang w:val="hy-AM" w:eastAsia="ru-RU"/>
        </w:rPr>
        <w:tab/>
      </w:r>
      <w:r w:rsidR="00536063" w:rsidRPr="00536063">
        <w:rPr>
          <w:rFonts w:ascii="Sylfaen" w:eastAsia="Times New Roman" w:hAnsi="Sylfaen"/>
          <w:b/>
          <w:sz w:val="24"/>
          <w:szCs w:val="24"/>
          <w:lang w:val="hy-AM" w:eastAsia="ru-RU"/>
        </w:rPr>
        <w:t xml:space="preserve">On January 7, </w:t>
      </w:r>
      <w:r w:rsidR="00536063" w:rsidRPr="00536063">
        <w:rPr>
          <w:rFonts w:ascii="Sylfaen" w:eastAsia="Times New Roman" w:hAnsi="Sylfaen"/>
          <w:bCs/>
          <w:sz w:val="24"/>
          <w:szCs w:val="24"/>
          <w:lang w:val="hy-AM" w:eastAsia="ru-RU"/>
        </w:rPr>
        <w:t xml:space="preserve">citizen Samvel Hayrapetyan filed a lawsuit in the Court of General Jurisdiction of Yerevan against Russian-based political scientist Mariam Hovsepyan and </w:t>
      </w:r>
      <w:r w:rsidR="00536063" w:rsidRPr="00536063">
        <w:rPr>
          <w:rFonts w:ascii="Sylfaen" w:eastAsia="Times New Roman" w:hAnsi="Sylfaen"/>
          <w:bCs/>
          <w:i/>
          <w:iCs/>
          <w:sz w:val="24"/>
          <w:szCs w:val="24"/>
          <w:lang w:val="hy-AM" w:eastAsia="ru-RU"/>
        </w:rPr>
        <w:t>Armdaily News Agency LLC</w:t>
      </w:r>
      <w:r w:rsidR="00536063" w:rsidRPr="00536063">
        <w:rPr>
          <w:rFonts w:ascii="Sylfaen" w:eastAsia="Times New Roman" w:hAnsi="Sylfaen"/>
          <w:bCs/>
          <w:sz w:val="24"/>
          <w:szCs w:val="24"/>
          <w:lang w:val="hy-AM" w:eastAsia="ru-RU"/>
        </w:rPr>
        <w:t xml:space="preserve">, demanding refutation of insulting expressions, apology and compensation of the damage caused to honor, dignity and business reputation, as a result of the insult. This refers to the </w:t>
      </w:r>
      <w:r w:rsidR="00536063">
        <w:rPr>
          <w:rFonts w:ascii="Sylfaen" w:eastAsia="Times New Roman" w:hAnsi="Sylfaen"/>
          <w:bCs/>
          <w:sz w:val="24"/>
          <w:szCs w:val="24"/>
          <w:lang w:eastAsia="ru-RU"/>
        </w:rPr>
        <w:t>article</w:t>
      </w:r>
      <w:r w:rsidR="00536063" w:rsidRPr="00536063">
        <w:rPr>
          <w:rFonts w:ascii="Sylfaen" w:eastAsia="Times New Roman" w:hAnsi="Sylfaen"/>
          <w:bCs/>
          <w:sz w:val="24"/>
          <w:szCs w:val="24"/>
          <w:lang w:val="hy-AM" w:eastAsia="ru-RU"/>
        </w:rPr>
        <w:t xml:space="preserve"> published on </w:t>
      </w:r>
      <w:r w:rsidR="00536063" w:rsidRPr="00536063">
        <w:rPr>
          <w:rFonts w:ascii="Sylfaen" w:eastAsia="Times New Roman" w:hAnsi="Sylfaen"/>
          <w:bCs/>
          <w:i/>
          <w:iCs/>
          <w:sz w:val="24"/>
          <w:szCs w:val="24"/>
          <w:lang w:val="hy-AM" w:eastAsia="ru-RU"/>
        </w:rPr>
        <w:t>Armdaily.am</w:t>
      </w:r>
      <w:r w:rsidR="00536063" w:rsidRPr="00536063">
        <w:rPr>
          <w:rFonts w:ascii="Sylfaen" w:eastAsia="Times New Roman" w:hAnsi="Sylfaen"/>
          <w:bCs/>
          <w:sz w:val="24"/>
          <w:szCs w:val="24"/>
          <w:lang w:val="hy-AM" w:eastAsia="ru-RU"/>
        </w:rPr>
        <w:t xml:space="preserve"> news website on November 4, 2021, entitled: </w:t>
      </w:r>
      <w:r w:rsidR="001D1C2C">
        <w:rPr>
          <w:rFonts w:ascii="Sylfaen" w:eastAsia="Times New Roman" w:hAnsi="Sylfaen"/>
          <w:bCs/>
          <w:sz w:val="24"/>
          <w:szCs w:val="24"/>
          <w:lang w:eastAsia="ru-RU"/>
        </w:rPr>
        <w:t>“</w:t>
      </w:r>
      <w:r w:rsidR="00536063" w:rsidRPr="00536063">
        <w:rPr>
          <w:rFonts w:ascii="Sylfaen" w:eastAsia="Times New Roman" w:hAnsi="Sylfaen"/>
          <w:bCs/>
          <w:sz w:val="24"/>
          <w:szCs w:val="24"/>
          <w:lang w:val="hy-AM" w:eastAsia="ru-RU"/>
        </w:rPr>
        <w:t>Who and Why has Spread the News on Diana Martirosyan Beating Three Azerbaijanis? Mariam Hovsepyan Provides Details”</w:t>
      </w:r>
      <w:r w:rsidRPr="00F27B3B">
        <w:rPr>
          <w:rStyle w:val="FootnoteReference"/>
          <w:rFonts w:cs="Calibri"/>
          <w:color w:val="222222"/>
          <w:sz w:val="24"/>
          <w:szCs w:val="24"/>
          <w:lang w:val="hy-AM"/>
        </w:rPr>
        <w:footnoteReference w:id="15"/>
      </w:r>
      <w:r w:rsidRPr="00F27B3B">
        <w:rPr>
          <w:rFonts w:ascii="Sylfaen" w:eastAsia="Times New Roman" w:hAnsi="Sylfaen"/>
          <w:sz w:val="24"/>
          <w:szCs w:val="24"/>
          <w:lang w:val="hy-AM" w:eastAsia="ru-RU"/>
        </w:rPr>
        <w:t xml:space="preserve">, </w:t>
      </w:r>
      <w:r w:rsidR="00536063" w:rsidRPr="00536063">
        <w:rPr>
          <w:rFonts w:ascii="Sylfaen" w:eastAsia="Times New Roman" w:hAnsi="Sylfaen"/>
          <w:sz w:val="24"/>
          <w:szCs w:val="24"/>
          <w:lang w:val="hy-AM" w:eastAsia="ru-RU"/>
        </w:rPr>
        <w:t xml:space="preserve">where the defendant mentioned that the programmer Samvel Hayrapetyan was fulfilling certain orders through </w:t>
      </w:r>
      <w:r w:rsidR="00536063">
        <w:rPr>
          <w:rFonts w:ascii="Sylfaen" w:eastAsia="Times New Roman" w:hAnsi="Sylfaen"/>
          <w:sz w:val="24"/>
          <w:szCs w:val="24"/>
          <w:lang w:eastAsia="ru-RU"/>
        </w:rPr>
        <w:t>“</w:t>
      </w:r>
      <w:r w:rsidR="00536063" w:rsidRPr="00536063">
        <w:rPr>
          <w:rFonts w:ascii="Sylfaen" w:eastAsia="Times New Roman" w:hAnsi="Sylfaen"/>
          <w:sz w:val="24"/>
          <w:szCs w:val="24"/>
          <w:lang w:val="hy-AM" w:eastAsia="ru-RU"/>
        </w:rPr>
        <w:t>mushroom sites</w:t>
      </w:r>
      <w:r w:rsidR="00536063">
        <w:rPr>
          <w:rFonts w:ascii="Sylfaen" w:eastAsia="Times New Roman" w:hAnsi="Sylfaen"/>
          <w:sz w:val="24"/>
          <w:szCs w:val="24"/>
          <w:lang w:eastAsia="ru-RU"/>
        </w:rPr>
        <w:t>”</w:t>
      </w:r>
      <w:r w:rsidR="00536063" w:rsidRPr="00536063">
        <w:rPr>
          <w:rFonts w:ascii="Sylfaen" w:eastAsia="Times New Roman" w:hAnsi="Sylfaen"/>
          <w:sz w:val="24"/>
          <w:szCs w:val="24"/>
          <w:lang w:val="hy-AM" w:eastAsia="ru-RU"/>
        </w:rPr>
        <w:t>, spreading misinformation, false news, and as a result, provoking ethnic clashes.</w:t>
      </w:r>
    </w:p>
    <w:p w14:paraId="6CDB65BB" w14:textId="22FB611F" w:rsidR="001C65C3" w:rsidRPr="00F27B3B" w:rsidRDefault="00536063" w:rsidP="00DB629C">
      <w:pPr>
        <w:spacing w:after="0" w:line="240" w:lineRule="auto"/>
        <w:ind w:firstLine="720"/>
        <w:jc w:val="both"/>
        <w:rPr>
          <w:rFonts w:ascii="Sylfaen" w:eastAsia="Times New Roman" w:hAnsi="Sylfaen"/>
          <w:sz w:val="24"/>
          <w:szCs w:val="24"/>
          <w:lang w:val="hy-AM" w:eastAsia="ru-RU"/>
        </w:rPr>
      </w:pPr>
      <w:r w:rsidRPr="00536063">
        <w:rPr>
          <w:rFonts w:ascii="Sylfaen" w:eastAsia="Times New Roman" w:hAnsi="Sylfaen"/>
          <w:sz w:val="24"/>
          <w:szCs w:val="24"/>
          <w:lang w:val="hy-AM" w:eastAsia="ru-RU"/>
        </w:rPr>
        <w:t>The lawsuit was returned for corrections on January 24. It was refiled on February 2 and accepted for proceedings on the 11</w:t>
      </w:r>
      <w:r w:rsidRPr="001D1C2C">
        <w:rPr>
          <w:rFonts w:ascii="Sylfaen" w:eastAsia="Times New Roman" w:hAnsi="Sylfaen"/>
          <w:sz w:val="24"/>
          <w:szCs w:val="24"/>
          <w:vertAlign w:val="superscript"/>
          <w:lang w:val="hy-AM" w:eastAsia="ru-RU"/>
        </w:rPr>
        <w:t>th</w:t>
      </w:r>
      <w:r w:rsidRPr="00536063">
        <w:rPr>
          <w:rFonts w:ascii="Sylfaen" w:eastAsia="Times New Roman" w:hAnsi="Sylfaen"/>
          <w:sz w:val="24"/>
          <w:szCs w:val="24"/>
          <w:lang w:val="hy-AM" w:eastAsia="ru-RU"/>
        </w:rPr>
        <w:t xml:space="preserve"> of the same month. As of March 31, no other developments </w:t>
      </w:r>
      <w:r w:rsidR="001D1C2C">
        <w:rPr>
          <w:rFonts w:ascii="Sylfaen" w:eastAsia="Times New Roman" w:hAnsi="Sylfaen"/>
          <w:sz w:val="24"/>
          <w:szCs w:val="24"/>
          <w:lang w:eastAsia="ru-RU"/>
        </w:rPr>
        <w:t>have been</w:t>
      </w:r>
      <w:r w:rsidRPr="00536063">
        <w:rPr>
          <w:rFonts w:ascii="Sylfaen" w:eastAsia="Times New Roman" w:hAnsi="Sylfaen"/>
          <w:sz w:val="24"/>
          <w:szCs w:val="24"/>
          <w:lang w:val="hy-AM" w:eastAsia="ru-RU"/>
        </w:rPr>
        <w:t xml:space="preserve"> registered.</w:t>
      </w:r>
    </w:p>
    <w:p w14:paraId="37DAB93C" w14:textId="77777777" w:rsidR="001C65C3" w:rsidRPr="000D6FC9" w:rsidRDefault="001C65C3" w:rsidP="00DB629C">
      <w:pPr>
        <w:spacing w:after="0" w:line="240" w:lineRule="auto"/>
        <w:ind w:firstLine="720"/>
        <w:jc w:val="both"/>
        <w:rPr>
          <w:rFonts w:ascii="Sylfaen" w:hAnsi="Sylfaen"/>
          <w:sz w:val="24"/>
          <w:szCs w:val="24"/>
          <w:shd w:val="clear" w:color="auto" w:fill="FFFFFF"/>
          <w:lang w:val="hy-AM"/>
        </w:rPr>
      </w:pPr>
    </w:p>
    <w:p w14:paraId="5D0107D7" w14:textId="43107A3F" w:rsidR="001C65C3" w:rsidRPr="000D6FC9" w:rsidRDefault="00536063" w:rsidP="00DB629C">
      <w:pPr>
        <w:spacing w:after="0" w:line="240" w:lineRule="auto"/>
        <w:ind w:firstLine="720"/>
        <w:jc w:val="both"/>
        <w:rPr>
          <w:rFonts w:ascii="Sylfaen" w:hAnsi="Sylfaen"/>
          <w:sz w:val="24"/>
          <w:szCs w:val="24"/>
        </w:rPr>
      </w:pPr>
      <w:r w:rsidRPr="000D6FC9">
        <w:rPr>
          <w:rFonts w:ascii="Sylfaen" w:hAnsi="Sylfaen"/>
          <w:b/>
          <w:bCs/>
          <w:sz w:val="24"/>
          <w:szCs w:val="24"/>
        </w:rPr>
        <w:t>On January 10</w:t>
      </w:r>
      <w:r w:rsidRPr="000D6FC9">
        <w:rPr>
          <w:rFonts w:ascii="Sylfaen" w:hAnsi="Sylfaen"/>
          <w:sz w:val="24"/>
          <w:szCs w:val="24"/>
        </w:rPr>
        <w:t xml:space="preserve">, Ara Mkrtchyan, the Head of </w:t>
      </w:r>
      <w:proofErr w:type="spellStart"/>
      <w:r w:rsidRPr="000D6FC9">
        <w:rPr>
          <w:rFonts w:ascii="Sylfaen" w:hAnsi="Sylfaen"/>
          <w:sz w:val="24"/>
          <w:szCs w:val="24"/>
        </w:rPr>
        <w:t>Kasakh</w:t>
      </w:r>
      <w:proofErr w:type="spellEnd"/>
      <w:r w:rsidRPr="000D6FC9">
        <w:rPr>
          <w:rFonts w:ascii="Sylfaen" w:hAnsi="Sylfaen"/>
          <w:sz w:val="24"/>
          <w:szCs w:val="24"/>
        </w:rPr>
        <w:t xml:space="preserve"> Community in Kotayk </w:t>
      </w:r>
      <w:proofErr w:type="spellStart"/>
      <w:r w:rsidRPr="000D6FC9">
        <w:rPr>
          <w:rFonts w:ascii="Sylfaen" w:hAnsi="Sylfaen"/>
          <w:sz w:val="24"/>
          <w:szCs w:val="24"/>
        </w:rPr>
        <w:t>Marz</w:t>
      </w:r>
      <w:proofErr w:type="spellEnd"/>
      <w:r w:rsidRPr="000D6FC9">
        <w:rPr>
          <w:rFonts w:ascii="Sylfaen" w:hAnsi="Sylfaen"/>
          <w:sz w:val="24"/>
          <w:szCs w:val="24"/>
        </w:rPr>
        <w:t xml:space="preserve">, filed a lawsuit in the Court of General Jurisdiction </w:t>
      </w:r>
      <w:r w:rsidR="001D1C2C">
        <w:rPr>
          <w:rFonts w:ascii="Sylfaen" w:hAnsi="Sylfaen"/>
          <w:sz w:val="24"/>
          <w:szCs w:val="24"/>
        </w:rPr>
        <w:t xml:space="preserve">of Yerevan </w:t>
      </w:r>
      <w:r w:rsidRPr="000D6FC9">
        <w:rPr>
          <w:rFonts w:ascii="Sylfaen" w:hAnsi="Sylfaen"/>
          <w:sz w:val="24"/>
          <w:szCs w:val="24"/>
        </w:rPr>
        <w:t xml:space="preserve">for the second time against Yelena </w:t>
      </w:r>
      <w:proofErr w:type="spellStart"/>
      <w:r w:rsidRPr="000D6FC9">
        <w:rPr>
          <w:rFonts w:ascii="Sylfaen" w:hAnsi="Sylfaen"/>
          <w:sz w:val="24"/>
          <w:szCs w:val="24"/>
        </w:rPr>
        <w:t>Zohrabyan</w:t>
      </w:r>
      <w:proofErr w:type="spellEnd"/>
      <w:r w:rsidRPr="000D6FC9">
        <w:rPr>
          <w:rFonts w:ascii="Sylfaen" w:hAnsi="Sylfaen"/>
          <w:sz w:val="24"/>
          <w:szCs w:val="24"/>
        </w:rPr>
        <w:t xml:space="preserve">, the Head of the Public Affairs Department of the Urban Development, Technical Standards and Fire Safety Inspectorate, as well as against the </w:t>
      </w:r>
      <w:r w:rsidRPr="000D6FC9">
        <w:rPr>
          <w:rFonts w:ascii="Sylfaen" w:hAnsi="Sylfaen"/>
          <w:i/>
          <w:iCs/>
          <w:sz w:val="24"/>
          <w:szCs w:val="24"/>
        </w:rPr>
        <w:t>Public TV Company of Armenia CJSC</w:t>
      </w:r>
      <w:r w:rsidRPr="000D6FC9">
        <w:rPr>
          <w:rFonts w:ascii="Sylfaen" w:hAnsi="Sylfaen"/>
          <w:sz w:val="24"/>
          <w:szCs w:val="24"/>
        </w:rPr>
        <w:t xml:space="preserve">, demanding a public refutation of the defamatory information and compensation for the damage caused to his honor and dignity. </w:t>
      </w:r>
    </w:p>
    <w:p w14:paraId="0B96A32B" w14:textId="41CD666F" w:rsidR="001C65C3" w:rsidRPr="000D6FC9" w:rsidRDefault="001C65C3" w:rsidP="00DB629C">
      <w:pPr>
        <w:spacing w:after="0" w:line="240" w:lineRule="auto"/>
        <w:jc w:val="both"/>
        <w:rPr>
          <w:rFonts w:ascii="Sylfaen" w:hAnsi="Sylfaen"/>
          <w:sz w:val="24"/>
          <w:szCs w:val="24"/>
        </w:rPr>
      </w:pPr>
      <w:r w:rsidRPr="000D6FC9">
        <w:rPr>
          <w:rFonts w:ascii="Sylfaen" w:hAnsi="Sylfaen" w:cs="Arian AMU"/>
          <w:sz w:val="24"/>
          <w:szCs w:val="24"/>
          <w:shd w:val="clear" w:color="auto" w:fill="FFFFFF"/>
          <w:lang w:val="hy-AM"/>
        </w:rPr>
        <w:tab/>
      </w:r>
      <w:r w:rsidR="00536063" w:rsidRPr="000D6FC9">
        <w:rPr>
          <w:rFonts w:ascii="Sylfaen" w:hAnsi="Sylfaen" w:cs="Arian AMU"/>
          <w:sz w:val="24"/>
          <w:szCs w:val="24"/>
          <w:shd w:val="clear" w:color="auto" w:fill="FFFFFF"/>
          <w:lang w:val="hy-AM"/>
        </w:rPr>
        <w:t>The first lawsuit was filed on December 7, 2021, which was</w:t>
      </w:r>
      <w:r w:rsidR="00536063" w:rsidRPr="000D6FC9">
        <w:rPr>
          <w:rFonts w:ascii="Sylfaen" w:hAnsi="Sylfaen"/>
          <w:sz w:val="24"/>
          <w:szCs w:val="24"/>
          <w:lang w:val="hy-AM"/>
        </w:rPr>
        <w:t xml:space="preserve"> returned for corrections</w:t>
      </w:r>
      <w:r w:rsidR="00536063" w:rsidRPr="000D6FC9">
        <w:rPr>
          <w:rFonts w:ascii="Sylfaen" w:hAnsi="Sylfaen"/>
          <w:sz w:val="24"/>
          <w:szCs w:val="24"/>
        </w:rPr>
        <w:t>.</w:t>
      </w:r>
      <w:r w:rsidR="00536063" w:rsidRPr="000D6FC9">
        <w:rPr>
          <w:rFonts w:ascii="Sylfaen" w:hAnsi="Sylfaen" w:cs="Arian AMU"/>
          <w:sz w:val="24"/>
          <w:szCs w:val="24"/>
          <w:shd w:val="clear" w:color="auto" w:fill="FFFFFF"/>
          <w:lang w:val="hy-AM"/>
        </w:rPr>
        <w:t xml:space="preserve"> </w:t>
      </w:r>
      <w:r w:rsidR="00536063" w:rsidRPr="000D6FC9">
        <w:rPr>
          <w:rFonts w:ascii="Sylfaen" w:hAnsi="Sylfaen"/>
          <w:sz w:val="24"/>
          <w:szCs w:val="24"/>
        </w:rPr>
        <w:t xml:space="preserve">The lawsuit was caused by a report aired on the TV company’s news program </w:t>
      </w:r>
      <w:r w:rsidR="00536063" w:rsidRPr="000D6FC9">
        <w:rPr>
          <w:rFonts w:ascii="Sylfaen" w:hAnsi="Sylfaen"/>
          <w:i/>
          <w:iCs/>
          <w:sz w:val="24"/>
          <w:szCs w:val="24"/>
        </w:rPr>
        <w:t>Lurer</w:t>
      </w:r>
      <w:r w:rsidR="00536063" w:rsidRPr="000D6FC9">
        <w:rPr>
          <w:rFonts w:ascii="Sylfaen" w:hAnsi="Sylfaen"/>
          <w:sz w:val="24"/>
          <w:szCs w:val="24"/>
        </w:rPr>
        <w:t xml:space="preserve"> on November 2, entitled: “MP Anna Mkrtchyan’s Father, the Head of </w:t>
      </w:r>
      <w:proofErr w:type="spellStart"/>
      <w:r w:rsidR="00536063" w:rsidRPr="000D6FC9">
        <w:rPr>
          <w:rFonts w:ascii="Sylfaen" w:hAnsi="Sylfaen"/>
          <w:sz w:val="24"/>
          <w:szCs w:val="24"/>
        </w:rPr>
        <w:t>Kasakh</w:t>
      </w:r>
      <w:proofErr w:type="spellEnd"/>
      <w:r w:rsidR="00536063" w:rsidRPr="000D6FC9">
        <w:rPr>
          <w:rFonts w:ascii="Sylfaen" w:hAnsi="Sylfaen"/>
          <w:sz w:val="24"/>
          <w:szCs w:val="24"/>
        </w:rPr>
        <w:t xml:space="preserve"> Community, “Donated” a Part of the Community to His Son”. The report presented the plaintiff’s possible corrupt transactions, found out by the inspection body.</w:t>
      </w:r>
      <w:r w:rsidRPr="000D6FC9">
        <w:rPr>
          <w:rStyle w:val="FootnoteReference"/>
          <w:rFonts w:ascii="Sylfaen" w:hAnsi="Sylfaen" w:cs="Arian AMU"/>
          <w:sz w:val="24"/>
          <w:szCs w:val="24"/>
          <w:shd w:val="clear" w:color="auto" w:fill="FFFFFF"/>
          <w:lang w:val="hy-AM"/>
        </w:rPr>
        <w:footnoteReference w:id="16"/>
      </w:r>
      <w:r w:rsidRPr="000D6FC9">
        <w:rPr>
          <w:rFonts w:ascii="Sylfaen" w:hAnsi="Sylfaen" w:cs="Arian AMU"/>
          <w:sz w:val="24"/>
          <w:szCs w:val="24"/>
          <w:shd w:val="clear" w:color="auto" w:fill="FFFFFF"/>
          <w:lang w:val="hy-AM"/>
        </w:rPr>
        <w:t xml:space="preserve"> </w:t>
      </w:r>
    </w:p>
    <w:p w14:paraId="2CFE56DA" w14:textId="79357600" w:rsidR="001C65C3" w:rsidRPr="000D6FC9" w:rsidRDefault="00536063" w:rsidP="00DB629C">
      <w:pPr>
        <w:tabs>
          <w:tab w:val="left" w:pos="720"/>
        </w:tabs>
        <w:spacing w:after="0" w:line="240" w:lineRule="auto"/>
        <w:ind w:firstLine="720"/>
        <w:jc w:val="both"/>
        <w:rPr>
          <w:rFonts w:ascii="Sylfaen" w:hAnsi="Sylfaen" w:cs="Arian AMU"/>
          <w:sz w:val="24"/>
          <w:szCs w:val="24"/>
          <w:shd w:val="clear" w:color="auto" w:fill="FFFFFF"/>
          <w:lang w:val="hy-AM"/>
        </w:rPr>
      </w:pPr>
      <w:r w:rsidRPr="000D6FC9">
        <w:rPr>
          <w:rFonts w:ascii="Sylfaen" w:hAnsi="Sylfaen" w:cs="Arian AMU"/>
          <w:sz w:val="24"/>
          <w:szCs w:val="24"/>
          <w:shd w:val="clear" w:color="auto" w:fill="FFFFFF"/>
        </w:rPr>
        <w:t xml:space="preserve">On January </w:t>
      </w:r>
      <w:r w:rsidR="001C65C3" w:rsidRPr="000D6FC9">
        <w:rPr>
          <w:rFonts w:ascii="Sylfaen" w:hAnsi="Sylfaen" w:cs="Arian AMU"/>
          <w:sz w:val="24"/>
          <w:szCs w:val="24"/>
          <w:shd w:val="clear" w:color="auto" w:fill="FFFFFF"/>
          <w:lang w:val="hy-AM"/>
        </w:rPr>
        <w:t>21</w:t>
      </w:r>
      <w:r w:rsidRPr="000D6FC9">
        <w:rPr>
          <w:rFonts w:ascii="Sylfaen" w:hAnsi="Sylfaen" w:cs="Arian AMU"/>
          <w:sz w:val="24"/>
          <w:szCs w:val="24"/>
          <w:shd w:val="clear" w:color="auto" w:fill="FFFFFF"/>
        </w:rPr>
        <w:t xml:space="preserve">, the lawsuit was accepted for proceedings, and a trial </w:t>
      </w:r>
      <w:r w:rsidR="001044B2">
        <w:rPr>
          <w:rFonts w:ascii="Sylfaen" w:hAnsi="Sylfaen" w:cs="Arian AMU"/>
          <w:sz w:val="24"/>
          <w:szCs w:val="24"/>
          <w:shd w:val="clear" w:color="auto" w:fill="FFFFFF"/>
        </w:rPr>
        <w:t xml:space="preserve">is </w:t>
      </w:r>
      <w:r w:rsidRPr="000D6FC9">
        <w:rPr>
          <w:rFonts w:ascii="Sylfaen" w:hAnsi="Sylfaen" w:cs="Arian AMU"/>
          <w:sz w:val="24"/>
          <w:szCs w:val="24"/>
          <w:shd w:val="clear" w:color="auto" w:fill="FFFFFF"/>
        </w:rPr>
        <w:t xml:space="preserve">scheduled for May </w:t>
      </w:r>
      <w:r w:rsidRPr="000D6FC9">
        <w:rPr>
          <w:rFonts w:ascii="Sylfaen" w:hAnsi="Sylfaen" w:cs="Arian AMU"/>
          <w:sz w:val="24"/>
          <w:szCs w:val="24"/>
          <w:shd w:val="clear" w:color="auto" w:fill="FFFFFF"/>
          <w:lang w:val="hy-AM"/>
        </w:rPr>
        <w:t>20</w:t>
      </w:r>
      <w:r w:rsidRPr="000D6FC9">
        <w:rPr>
          <w:rFonts w:ascii="Sylfaen" w:hAnsi="Sylfaen" w:cs="Arian AMU"/>
          <w:sz w:val="24"/>
          <w:szCs w:val="24"/>
          <w:shd w:val="clear" w:color="auto" w:fill="FFFFFF"/>
        </w:rPr>
        <w:t xml:space="preserve">. </w:t>
      </w:r>
    </w:p>
    <w:p w14:paraId="3456C5CF" w14:textId="77777777" w:rsidR="001C65C3" w:rsidRDefault="001C65C3" w:rsidP="00DB629C">
      <w:pPr>
        <w:tabs>
          <w:tab w:val="left" w:pos="720"/>
        </w:tabs>
        <w:spacing w:after="0" w:line="240" w:lineRule="auto"/>
        <w:ind w:firstLine="720"/>
        <w:jc w:val="both"/>
        <w:rPr>
          <w:rFonts w:ascii="Sylfaen" w:hAnsi="Sylfaen" w:cs="Arian AMU"/>
          <w:b/>
          <w:color w:val="222222"/>
          <w:sz w:val="24"/>
          <w:szCs w:val="24"/>
          <w:shd w:val="clear" w:color="auto" w:fill="FFFFFF"/>
          <w:lang w:val="hy-AM"/>
        </w:rPr>
      </w:pPr>
    </w:p>
    <w:p w14:paraId="08761DD4" w14:textId="78212AD6" w:rsidR="000D6FC9" w:rsidRPr="000D6FC9" w:rsidRDefault="001C65C3" w:rsidP="00DB629C">
      <w:pPr>
        <w:spacing w:after="0" w:line="240" w:lineRule="auto"/>
        <w:jc w:val="both"/>
        <w:rPr>
          <w:rFonts w:ascii="Sylfaen" w:hAnsi="Sylfaen"/>
          <w:sz w:val="24"/>
          <w:szCs w:val="24"/>
          <w:lang w:val="hy-AM"/>
        </w:rPr>
      </w:pPr>
      <w:r w:rsidRPr="00CD1330">
        <w:rPr>
          <w:rFonts w:ascii="Sylfaen" w:hAnsi="Sylfaen" w:cs="Arian AMU"/>
          <w:b/>
          <w:sz w:val="24"/>
          <w:szCs w:val="24"/>
          <w:shd w:val="clear" w:color="auto" w:fill="FFFFFF"/>
          <w:lang w:val="hy-AM"/>
        </w:rPr>
        <w:tab/>
      </w:r>
      <w:r w:rsidR="000D6FC9" w:rsidRPr="000D6FC9">
        <w:rPr>
          <w:rFonts w:ascii="Sylfaen" w:hAnsi="Sylfaen"/>
          <w:b/>
          <w:bCs/>
          <w:sz w:val="24"/>
          <w:szCs w:val="24"/>
        </w:rPr>
        <w:t>On January 11</w:t>
      </w:r>
      <w:r w:rsidR="000D6FC9" w:rsidRPr="000D6FC9">
        <w:rPr>
          <w:rFonts w:ascii="Sylfaen" w:hAnsi="Sylfaen"/>
          <w:sz w:val="24"/>
          <w:szCs w:val="24"/>
        </w:rPr>
        <w:t xml:space="preserve">, the Court of General Jurisdiction of Yerevan accepted for proceedings the lawsuit of Arthur Vardanyan, the leader of All-Armenian National Statehood Party, filed on December 27, 2021, against </w:t>
      </w:r>
      <w:proofErr w:type="spellStart"/>
      <w:r w:rsidR="000D6FC9" w:rsidRPr="000D6FC9">
        <w:rPr>
          <w:rFonts w:ascii="Sylfaen" w:hAnsi="Sylfaen"/>
          <w:i/>
          <w:iCs/>
          <w:sz w:val="24"/>
          <w:szCs w:val="24"/>
        </w:rPr>
        <w:t>Zhoghovurd</w:t>
      </w:r>
      <w:proofErr w:type="spellEnd"/>
      <w:r w:rsidR="000D6FC9" w:rsidRPr="000D6FC9">
        <w:rPr>
          <w:rFonts w:ascii="Sylfaen" w:hAnsi="Sylfaen"/>
          <w:i/>
          <w:iCs/>
          <w:sz w:val="24"/>
          <w:szCs w:val="24"/>
        </w:rPr>
        <w:t xml:space="preserve"> Newspaper’s Editorial Office LLC</w:t>
      </w:r>
      <w:r w:rsidR="000D6FC9" w:rsidRPr="000D6FC9">
        <w:rPr>
          <w:rFonts w:ascii="Sylfaen" w:hAnsi="Sylfaen"/>
          <w:sz w:val="24"/>
          <w:szCs w:val="24"/>
        </w:rPr>
        <w:t xml:space="preserve"> and </w:t>
      </w:r>
      <w:proofErr w:type="spellStart"/>
      <w:r w:rsidR="000D6FC9" w:rsidRPr="000D6FC9">
        <w:rPr>
          <w:rFonts w:ascii="Sylfaen" w:hAnsi="Sylfaen"/>
          <w:sz w:val="24"/>
          <w:szCs w:val="24"/>
        </w:rPr>
        <w:t>Sevak</w:t>
      </w:r>
      <w:proofErr w:type="spellEnd"/>
      <w:r w:rsidR="000D6FC9" w:rsidRPr="000D6FC9">
        <w:rPr>
          <w:rFonts w:ascii="Sylfaen" w:hAnsi="Sylfaen"/>
          <w:sz w:val="24"/>
          <w:szCs w:val="24"/>
        </w:rPr>
        <w:t xml:space="preserve"> </w:t>
      </w:r>
      <w:proofErr w:type="spellStart"/>
      <w:r w:rsidR="000D6FC9" w:rsidRPr="000D6FC9">
        <w:rPr>
          <w:rFonts w:ascii="Sylfaen" w:hAnsi="Sylfaen"/>
          <w:sz w:val="24"/>
          <w:szCs w:val="24"/>
        </w:rPr>
        <w:t>Vardumyan</w:t>
      </w:r>
      <w:proofErr w:type="spellEnd"/>
      <w:r w:rsidR="000D6FC9" w:rsidRPr="000D6FC9">
        <w:rPr>
          <w:rFonts w:ascii="Sylfaen" w:hAnsi="Sylfaen"/>
          <w:sz w:val="24"/>
          <w:szCs w:val="24"/>
        </w:rPr>
        <w:t xml:space="preserve">, the journalist at the same newspaper, demanding refutation of the defamatory information and confiscation of </w:t>
      </w:r>
      <w:r w:rsidR="001044B2">
        <w:rPr>
          <w:rFonts w:ascii="Sylfaen" w:hAnsi="Sylfaen"/>
          <w:sz w:val="24"/>
          <w:szCs w:val="24"/>
        </w:rPr>
        <w:t xml:space="preserve">a </w:t>
      </w:r>
      <w:r w:rsidR="000D6FC9" w:rsidRPr="000D6FC9">
        <w:rPr>
          <w:rFonts w:ascii="Sylfaen" w:hAnsi="Sylfaen"/>
          <w:sz w:val="24"/>
          <w:szCs w:val="24"/>
        </w:rPr>
        <w:t>compensation. The lawsuit was cause</w:t>
      </w:r>
      <w:r w:rsidR="001044B2">
        <w:rPr>
          <w:rFonts w:ascii="Sylfaen" w:hAnsi="Sylfaen"/>
          <w:sz w:val="24"/>
          <w:szCs w:val="24"/>
        </w:rPr>
        <w:t>d</w:t>
      </w:r>
      <w:r w:rsidR="000D6FC9" w:rsidRPr="000D6FC9">
        <w:rPr>
          <w:rFonts w:ascii="Sylfaen" w:hAnsi="Sylfaen"/>
          <w:sz w:val="24"/>
          <w:szCs w:val="24"/>
        </w:rPr>
        <w:t xml:space="preserve"> by the article, entitled: “How did the Accused in Terrorism Attempt Enter the National Assembly?” and published on the website </w:t>
      </w:r>
      <w:r w:rsidR="000D6FC9" w:rsidRPr="000D6FC9">
        <w:rPr>
          <w:rFonts w:ascii="Sylfaen" w:hAnsi="Sylfaen"/>
          <w:i/>
          <w:iCs/>
          <w:sz w:val="24"/>
          <w:szCs w:val="24"/>
        </w:rPr>
        <w:t>Armlur.am</w:t>
      </w:r>
      <w:r w:rsidR="000D6FC9" w:rsidRPr="000D6FC9">
        <w:rPr>
          <w:rFonts w:ascii="Sylfaen" w:hAnsi="Sylfaen"/>
          <w:sz w:val="24"/>
          <w:szCs w:val="24"/>
        </w:rPr>
        <w:t xml:space="preserve"> </w:t>
      </w:r>
      <w:r w:rsidR="00135589">
        <w:rPr>
          <w:rFonts w:ascii="Sylfaen" w:hAnsi="Sylfaen"/>
          <w:sz w:val="24"/>
          <w:szCs w:val="24"/>
        </w:rPr>
        <w:t>owned by</w:t>
      </w:r>
      <w:r w:rsidR="000D6FC9" w:rsidRPr="000D6FC9">
        <w:rPr>
          <w:rFonts w:ascii="Sylfaen" w:hAnsi="Sylfaen"/>
          <w:sz w:val="24"/>
          <w:szCs w:val="24"/>
        </w:rPr>
        <w:t xml:space="preserve"> </w:t>
      </w:r>
      <w:proofErr w:type="spellStart"/>
      <w:r w:rsidR="000D6FC9" w:rsidRPr="000D6FC9">
        <w:rPr>
          <w:rFonts w:ascii="Sylfaen" w:hAnsi="Sylfaen"/>
          <w:i/>
          <w:iCs/>
          <w:sz w:val="24"/>
          <w:szCs w:val="24"/>
        </w:rPr>
        <w:t>Zhoghovurd</w:t>
      </w:r>
      <w:proofErr w:type="spellEnd"/>
      <w:r w:rsidR="000D6FC9" w:rsidRPr="000D6FC9">
        <w:rPr>
          <w:rFonts w:ascii="Sylfaen" w:hAnsi="Sylfaen"/>
          <w:i/>
          <w:iCs/>
          <w:sz w:val="24"/>
          <w:szCs w:val="24"/>
        </w:rPr>
        <w:t xml:space="preserve"> Newspaper’s Editorial Office LLC</w:t>
      </w:r>
      <w:r w:rsidR="000D6FC9" w:rsidRPr="000D6FC9">
        <w:rPr>
          <w:rFonts w:ascii="Sylfaen" w:hAnsi="Sylfaen"/>
          <w:sz w:val="24"/>
          <w:szCs w:val="24"/>
        </w:rPr>
        <w:t xml:space="preserve">. In the article, the author </w:t>
      </w:r>
      <w:proofErr w:type="spellStart"/>
      <w:r w:rsidR="000D6FC9" w:rsidRPr="000D6FC9">
        <w:rPr>
          <w:rFonts w:ascii="Sylfaen" w:hAnsi="Sylfaen"/>
          <w:sz w:val="24"/>
          <w:szCs w:val="24"/>
        </w:rPr>
        <w:t>Sevak</w:t>
      </w:r>
      <w:proofErr w:type="spellEnd"/>
      <w:r w:rsidR="000D6FC9" w:rsidRPr="000D6FC9">
        <w:rPr>
          <w:rFonts w:ascii="Sylfaen" w:hAnsi="Sylfaen"/>
          <w:sz w:val="24"/>
          <w:szCs w:val="24"/>
        </w:rPr>
        <w:t xml:space="preserve"> </w:t>
      </w:r>
      <w:proofErr w:type="spellStart"/>
      <w:r w:rsidR="000D6FC9" w:rsidRPr="000D6FC9">
        <w:rPr>
          <w:rFonts w:ascii="Sylfaen" w:hAnsi="Sylfaen"/>
          <w:sz w:val="24"/>
          <w:szCs w:val="24"/>
        </w:rPr>
        <w:t>Vardumyan</w:t>
      </w:r>
      <w:proofErr w:type="spellEnd"/>
      <w:r w:rsidR="000D6FC9" w:rsidRPr="000D6FC9">
        <w:rPr>
          <w:rFonts w:ascii="Sylfaen" w:hAnsi="Sylfaen"/>
          <w:sz w:val="24"/>
          <w:szCs w:val="24"/>
        </w:rPr>
        <w:t xml:space="preserve"> raised the question of how Arthur Vardanyan, who is accused of “seizing power by force” and is on a criminal case, appeared at the NA sessions.</w:t>
      </w:r>
      <w:r w:rsidRPr="000D6FC9">
        <w:rPr>
          <w:rStyle w:val="FootnoteReference"/>
          <w:rFonts w:ascii="Sylfaen" w:hAnsi="Sylfaen"/>
          <w:sz w:val="24"/>
          <w:szCs w:val="24"/>
          <w:lang w:val="hy-AM"/>
        </w:rPr>
        <w:footnoteReference w:id="17"/>
      </w:r>
    </w:p>
    <w:p w14:paraId="5083C80F" w14:textId="77777777" w:rsidR="000D6FC9" w:rsidRPr="000D6FC9" w:rsidRDefault="000D6FC9" w:rsidP="00DB629C">
      <w:pPr>
        <w:spacing w:after="0" w:line="240" w:lineRule="auto"/>
        <w:ind w:firstLine="720"/>
        <w:jc w:val="both"/>
        <w:rPr>
          <w:rFonts w:ascii="Sylfaen" w:hAnsi="Sylfaen"/>
          <w:sz w:val="24"/>
          <w:szCs w:val="24"/>
          <w:lang w:val="hy-AM"/>
        </w:rPr>
      </w:pPr>
      <w:r w:rsidRPr="000D6FC9">
        <w:rPr>
          <w:rFonts w:ascii="Sylfaen" w:hAnsi="Sylfaen"/>
          <w:sz w:val="24"/>
          <w:szCs w:val="24"/>
        </w:rPr>
        <w:t xml:space="preserve">On January 17, the lawsuit filed by the same plaintiff with the same claims against </w:t>
      </w:r>
      <w:proofErr w:type="spellStart"/>
      <w:r w:rsidRPr="000D6FC9">
        <w:rPr>
          <w:rFonts w:ascii="Sylfaen" w:hAnsi="Sylfaen"/>
          <w:i/>
          <w:iCs/>
          <w:sz w:val="24"/>
          <w:szCs w:val="24"/>
        </w:rPr>
        <w:t>Hraparak</w:t>
      </w:r>
      <w:proofErr w:type="spellEnd"/>
      <w:r w:rsidRPr="000D6FC9">
        <w:rPr>
          <w:rFonts w:ascii="Sylfaen" w:hAnsi="Sylfaen"/>
          <w:i/>
          <w:iCs/>
          <w:sz w:val="24"/>
          <w:szCs w:val="24"/>
        </w:rPr>
        <w:t xml:space="preserve"> Daily LLC</w:t>
      </w:r>
      <w:r w:rsidRPr="000D6FC9">
        <w:rPr>
          <w:rFonts w:ascii="Sylfaen" w:hAnsi="Sylfaen"/>
          <w:sz w:val="24"/>
          <w:szCs w:val="24"/>
        </w:rPr>
        <w:t xml:space="preserve"> was accepted for proceedings. The lawsuit was caused by the article, entitled: “The Gang Leader in the National Assembly” and published in the newspaper and on the eponymous website on December 3.</w:t>
      </w:r>
      <w:r w:rsidR="001C65C3" w:rsidRPr="000D6FC9">
        <w:rPr>
          <w:rStyle w:val="FootnoteReference"/>
          <w:rFonts w:ascii="Sylfaen" w:hAnsi="Sylfaen"/>
          <w:sz w:val="24"/>
          <w:szCs w:val="24"/>
          <w:lang w:val="hy-AM"/>
        </w:rPr>
        <w:footnoteReference w:id="18"/>
      </w:r>
    </w:p>
    <w:p w14:paraId="1CD5A1E6" w14:textId="556E91D7" w:rsidR="001C65C3" w:rsidRPr="000D6FC9" w:rsidRDefault="001044B2" w:rsidP="00DB629C">
      <w:pPr>
        <w:spacing w:after="0" w:line="240" w:lineRule="auto"/>
        <w:ind w:firstLine="720"/>
        <w:jc w:val="both"/>
        <w:rPr>
          <w:rFonts w:ascii="Sylfaen" w:hAnsi="Sylfaen"/>
          <w:sz w:val="24"/>
          <w:szCs w:val="24"/>
          <w:lang w:val="hy-AM"/>
        </w:rPr>
      </w:pPr>
      <w:r>
        <w:rPr>
          <w:rFonts w:ascii="Sylfaen" w:hAnsi="Sylfaen"/>
          <w:sz w:val="24"/>
          <w:szCs w:val="24"/>
        </w:rPr>
        <w:t>As of</w:t>
      </w:r>
      <w:r w:rsidR="000D6FC9" w:rsidRPr="000D6FC9">
        <w:rPr>
          <w:rFonts w:ascii="Sylfaen" w:hAnsi="Sylfaen"/>
          <w:sz w:val="24"/>
          <w:szCs w:val="24"/>
          <w:lang w:val="hy-AM"/>
        </w:rPr>
        <w:t xml:space="preserve"> the </w:t>
      </w:r>
      <w:proofErr w:type="spellStart"/>
      <w:r w:rsidR="000D6FC9" w:rsidRPr="000D6FC9">
        <w:rPr>
          <w:rFonts w:ascii="Sylfaen" w:hAnsi="Sylfaen"/>
          <w:sz w:val="24"/>
          <w:szCs w:val="24"/>
          <w:lang w:val="hy-AM"/>
        </w:rPr>
        <w:t>end</w:t>
      </w:r>
      <w:proofErr w:type="spellEnd"/>
      <w:r w:rsidR="000D6FC9" w:rsidRPr="000D6FC9">
        <w:rPr>
          <w:rFonts w:ascii="Sylfaen" w:hAnsi="Sylfaen"/>
          <w:sz w:val="24"/>
          <w:szCs w:val="24"/>
          <w:lang w:val="hy-AM"/>
        </w:rPr>
        <w:t xml:space="preserve"> </w:t>
      </w:r>
      <w:proofErr w:type="spellStart"/>
      <w:r w:rsidR="000D6FC9" w:rsidRPr="000D6FC9">
        <w:rPr>
          <w:rFonts w:ascii="Sylfaen" w:hAnsi="Sylfaen"/>
          <w:sz w:val="24"/>
          <w:szCs w:val="24"/>
          <w:lang w:val="hy-AM"/>
        </w:rPr>
        <w:t>of</w:t>
      </w:r>
      <w:proofErr w:type="spellEnd"/>
      <w:r w:rsidR="000D6FC9" w:rsidRPr="000D6FC9">
        <w:rPr>
          <w:rFonts w:ascii="Sylfaen" w:hAnsi="Sylfaen"/>
          <w:sz w:val="24"/>
          <w:szCs w:val="24"/>
          <w:lang w:val="hy-AM"/>
        </w:rPr>
        <w:t xml:space="preserve"> </w:t>
      </w:r>
      <w:proofErr w:type="spellStart"/>
      <w:r w:rsidR="000D6FC9" w:rsidRPr="000D6FC9">
        <w:rPr>
          <w:rFonts w:ascii="Sylfaen" w:hAnsi="Sylfaen"/>
          <w:sz w:val="24"/>
          <w:szCs w:val="24"/>
          <w:lang w:val="hy-AM"/>
        </w:rPr>
        <w:t>the</w:t>
      </w:r>
      <w:proofErr w:type="spellEnd"/>
      <w:r w:rsidR="000D6FC9" w:rsidRPr="000D6FC9">
        <w:rPr>
          <w:rFonts w:ascii="Sylfaen" w:hAnsi="Sylfaen"/>
          <w:sz w:val="24"/>
          <w:szCs w:val="24"/>
          <w:lang w:val="hy-AM"/>
        </w:rPr>
        <w:t xml:space="preserve"> </w:t>
      </w:r>
      <w:proofErr w:type="spellStart"/>
      <w:r w:rsidR="000D6FC9" w:rsidRPr="000D6FC9">
        <w:rPr>
          <w:rFonts w:ascii="Sylfaen" w:hAnsi="Sylfaen"/>
          <w:sz w:val="24"/>
          <w:szCs w:val="24"/>
          <w:lang w:val="hy-AM"/>
        </w:rPr>
        <w:t>qua</w:t>
      </w:r>
      <w:r w:rsidR="000D6FC9" w:rsidRPr="000D6FC9">
        <w:rPr>
          <w:rFonts w:ascii="Sylfaen" w:hAnsi="Sylfaen"/>
          <w:sz w:val="24"/>
          <w:szCs w:val="24"/>
        </w:rPr>
        <w:t>rter</w:t>
      </w:r>
      <w:proofErr w:type="spellEnd"/>
      <w:r w:rsidR="000D6FC9" w:rsidRPr="000D6FC9">
        <w:rPr>
          <w:rFonts w:ascii="Sylfaen" w:hAnsi="Sylfaen"/>
          <w:sz w:val="24"/>
          <w:szCs w:val="24"/>
        </w:rPr>
        <w:t>, no development</w:t>
      </w:r>
      <w:r>
        <w:rPr>
          <w:rFonts w:ascii="Sylfaen" w:hAnsi="Sylfaen"/>
          <w:sz w:val="24"/>
          <w:szCs w:val="24"/>
        </w:rPr>
        <w:t>s</w:t>
      </w:r>
      <w:r w:rsidR="000D6FC9" w:rsidRPr="000D6FC9">
        <w:rPr>
          <w:rFonts w:ascii="Sylfaen" w:hAnsi="Sylfaen"/>
          <w:sz w:val="24"/>
          <w:szCs w:val="24"/>
        </w:rPr>
        <w:t xml:space="preserve"> have been registered. </w:t>
      </w:r>
    </w:p>
    <w:p w14:paraId="4AB0AA6E" w14:textId="77777777" w:rsidR="001C65C3" w:rsidRPr="00CD1330" w:rsidRDefault="001C65C3" w:rsidP="00DB629C">
      <w:pPr>
        <w:pStyle w:val="NormalWeb"/>
        <w:shd w:val="clear" w:color="auto" w:fill="FFFFFF"/>
        <w:spacing w:before="0" w:beforeAutospacing="0" w:after="0" w:afterAutospacing="0" w:line="240" w:lineRule="auto"/>
        <w:ind w:firstLine="567"/>
        <w:jc w:val="both"/>
        <w:rPr>
          <w:rFonts w:ascii="Sylfaen" w:hAnsi="Sylfaen"/>
          <w:b/>
          <w:lang w:val="hy-AM"/>
        </w:rPr>
      </w:pPr>
    </w:p>
    <w:p w14:paraId="7156CD2F" w14:textId="3C973DDA" w:rsidR="000D6FC9" w:rsidRPr="000D6FC9" w:rsidRDefault="001C65C3" w:rsidP="00DB629C">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r w:rsidRPr="00CD1330">
        <w:rPr>
          <w:rFonts w:ascii="Sylfaen" w:hAnsi="Sylfaen"/>
          <w:b/>
          <w:lang w:val="hy-AM"/>
        </w:rPr>
        <w:tab/>
      </w:r>
      <w:r w:rsidR="000D6FC9" w:rsidRPr="000D6FC9">
        <w:rPr>
          <w:rFonts w:ascii="Sylfaen" w:hAnsi="Sylfaen"/>
          <w:b/>
          <w:lang w:val="hy-AM"/>
        </w:rPr>
        <w:t xml:space="preserve">On </w:t>
      </w:r>
      <w:r w:rsidR="000D6FC9" w:rsidRPr="000D6FC9">
        <w:rPr>
          <w:rFonts w:ascii="Sylfaen" w:hAnsi="Sylfaen"/>
          <w:b/>
          <w:lang w:val="en-US"/>
        </w:rPr>
        <w:t>January 12</w:t>
      </w:r>
      <w:r w:rsidR="000D6FC9" w:rsidRPr="000D6FC9">
        <w:rPr>
          <w:rFonts w:ascii="Sylfaen" w:hAnsi="Sylfaen"/>
          <w:b/>
          <w:lang w:val="hy-AM"/>
        </w:rPr>
        <w:t xml:space="preserve">, </w:t>
      </w:r>
      <w:r w:rsidR="000D6FC9" w:rsidRPr="000D6FC9">
        <w:rPr>
          <w:rFonts w:ascii="Sylfaen" w:hAnsi="Sylfaen"/>
          <w:bCs/>
          <w:lang w:val="hy-AM"/>
        </w:rPr>
        <w:t xml:space="preserve">the </w:t>
      </w:r>
      <w:r w:rsidR="000D6FC9" w:rsidRPr="000D6FC9">
        <w:rPr>
          <w:rFonts w:ascii="Sylfaen" w:hAnsi="Sylfaen"/>
          <w:bCs/>
          <w:lang w:val="en-US"/>
        </w:rPr>
        <w:t xml:space="preserve">Civil </w:t>
      </w:r>
      <w:r w:rsidR="000D6FC9" w:rsidRPr="000D6FC9">
        <w:rPr>
          <w:rFonts w:ascii="Sylfaen" w:hAnsi="Sylfaen"/>
          <w:bCs/>
          <w:lang w:val="hy-AM"/>
        </w:rPr>
        <w:t xml:space="preserve">Court of </w:t>
      </w:r>
      <w:r w:rsidR="000D6FC9" w:rsidRPr="000D6FC9">
        <w:rPr>
          <w:rFonts w:ascii="Sylfaen" w:hAnsi="Sylfaen"/>
          <w:bCs/>
          <w:lang w:val="en-US"/>
        </w:rPr>
        <w:t>Appeal</w:t>
      </w:r>
      <w:r w:rsidR="000D6FC9" w:rsidRPr="000D6FC9">
        <w:rPr>
          <w:rFonts w:ascii="Sylfaen" w:hAnsi="Sylfaen"/>
          <w:bCs/>
          <w:lang w:val="hy-AM"/>
        </w:rPr>
        <w:t xml:space="preserve"> </w:t>
      </w:r>
      <w:r w:rsidR="000D6FC9" w:rsidRPr="000D6FC9">
        <w:rPr>
          <w:rFonts w:ascii="Sylfaen" w:hAnsi="Sylfaen"/>
          <w:bCs/>
          <w:lang w:val="en-US"/>
        </w:rPr>
        <w:t xml:space="preserve">accepted for proceedings the </w:t>
      </w:r>
      <w:proofErr w:type="spellStart"/>
      <w:r w:rsidR="000D6FC9" w:rsidRPr="000D6FC9">
        <w:rPr>
          <w:rFonts w:ascii="Sylfaen" w:hAnsi="Sylfaen"/>
          <w:bCs/>
          <w:lang w:val="en-US"/>
        </w:rPr>
        <w:t>defendan’t</w:t>
      </w:r>
      <w:proofErr w:type="spellEnd"/>
      <w:r w:rsidR="000D6FC9" w:rsidRPr="000D6FC9">
        <w:rPr>
          <w:rFonts w:ascii="Sylfaen" w:hAnsi="Sylfaen"/>
          <w:bCs/>
          <w:lang w:val="en-US"/>
        </w:rPr>
        <w:t xml:space="preserve"> appeal</w:t>
      </w:r>
      <w:r w:rsidR="000D6FC9" w:rsidRPr="000D6FC9">
        <w:rPr>
          <w:rFonts w:ascii="Sylfaen" w:hAnsi="Sylfaen"/>
          <w:bCs/>
          <w:lang w:val="hy-AM"/>
        </w:rPr>
        <w:t xml:space="preserve"> </w:t>
      </w:r>
      <w:r w:rsidR="000D6FC9" w:rsidRPr="000D6FC9">
        <w:rPr>
          <w:rFonts w:ascii="Sylfaen" w:hAnsi="Sylfaen"/>
          <w:bCs/>
          <w:lang w:val="en-US"/>
        </w:rPr>
        <w:t xml:space="preserve">against the verdict of the Court of General Jurisdiction of Yerevan </w:t>
      </w:r>
      <w:r w:rsidR="000D6FC9" w:rsidRPr="000D6FC9">
        <w:rPr>
          <w:rFonts w:ascii="Sylfaen" w:hAnsi="Sylfaen"/>
          <w:bCs/>
          <w:lang w:val="hy-AM"/>
        </w:rPr>
        <w:t xml:space="preserve">on the case of </w:t>
      </w:r>
      <w:r w:rsidR="000D6FC9" w:rsidRPr="000D6FC9">
        <w:rPr>
          <w:rFonts w:ascii="Sylfaen" w:hAnsi="Sylfaen"/>
          <w:bCs/>
          <w:lang w:val="en-US"/>
        </w:rPr>
        <w:t xml:space="preserve">the </w:t>
      </w:r>
      <w:r w:rsidR="000D6FC9" w:rsidRPr="000D6FC9">
        <w:rPr>
          <w:rFonts w:ascii="Sylfaen" w:hAnsi="Sylfaen"/>
          <w:bCs/>
          <w:i/>
          <w:iCs/>
          <w:lang w:val="hy-AM"/>
        </w:rPr>
        <w:t>SOS Children's Village</w:t>
      </w:r>
      <w:r w:rsidR="000D6FC9" w:rsidRPr="000D6FC9">
        <w:rPr>
          <w:rFonts w:ascii="Sylfaen" w:hAnsi="Sylfaen"/>
          <w:bCs/>
          <w:i/>
          <w:iCs/>
          <w:lang w:val="en-US"/>
        </w:rPr>
        <w:t>s</w:t>
      </w:r>
      <w:r w:rsidR="000D6FC9" w:rsidRPr="000D6FC9">
        <w:rPr>
          <w:rFonts w:ascii="Sylfaen" w:hAnsi="Sylfaen"/>
          <w:bCs/>
          <w:i/>
          <w:iCs/>
          <w:lang w:val="hy-AM"/>
        </w:rPr>
        <w:t xml:space="preserve"> Armenian </w:t>
      </w:r>
      <w:r w:rsidR="000D6FC9" w:rsidRPr="000D6FC9">
        <w:rPr>
          <w:rFonts w:ascii="Sylfaen" w:hAnsi="Sylfaen"/>
          <w:bCs/>
          <w:i/>
          <w:iCs/>
          <w:lang w:val="en-US"/>
        </w:rPr>
        <w:t>C</w:t>
      </w:r>
      <w:r w:rsidR="000D6FC9" w:rsidRPr="000D6FC9">
        <w:rPr>
          <w:rFonts w:ascii="Sylfaen" w:hAnsi="Sylfaen"/>
          <w:bCs/>
          <w:i/>
          <w:iCs/>
          <w:lang w:val="hy-AM"/>
        </w:rPr>
        <w:t xml:space="preserve">haritable </w:t>
      </w:r>
      <w:r w:rsidR="000D6FC9" w:rsidRPr="000D6FC9">
        <w:rPr>
          <w:rFonts w:ascii="Sylfaen" w:hAnsi="Sylfaen"/>
          <w:bCs/>
          <w:i/>
          <w:iCs/>
          <w:lang w:val="en-US"/>
        </w:rPr>
        <w:t>F</w:t>
      </w:r>
      <w:r w:rsidR="000D6FC9" w:rsidRPr="000D6FC9">
        <w:rPr>
          <w:rFonts w:ascii="Sylfaen" w:hAnsi="Sylfaen"/>
          <w:bCs/>
          <w:i/>
          <w:iCs/>
          <w:lang w:val="hy-AM"/>
        </w:rPr>
        <w:t xml:space="preserve">oundation </w:t>
      </w:r>
      <w:r w:rsidR="000D6FC9" w:rsidRPr="000D6FC9">
        <w:rPr>
          <w:rFonts w:ascii="Sylfaen" w:hAnsi="Sylfaen"/>
          <w:bCs/>
          <w:i/>
          <w:iCs/>
          <w:lang w:val="en-US"/>
        </w:rPr>
        <w:t>v.</w:t>
      </w:r>
      <w:r w:rsidR="000D6FC9" w:rsidRPr="000D6FC9">
        <w:rPr>
          <w:rFonts w:ascii="Sylfaen" w:hAnsi="Sylfaen"/>
          <w:bCs/>
          <w:i/>
          <w:iCs/>
          <w:lang w:val="hy-AM"/>
        </w:rPr>
        <w:t xml:space="preserve"> Iravunk Media LLC</w:t>
      </w:r>
      <w:r w:rsidR="000D6FC9" w:rsidRPr="000D6FC9">
        <w:rPr>
          <w:rFonts w:ascii="Sylfaen" w:hAnsi="Sylfaen"/>
          <w:bCs/>
          <w:lang w:val="hy-AM"/>
        </w:rPr>
        <w:t xml:space="preserve">, </w:t>
      </w:r>
      <w:r w:rsidR="000D6FC9" w:rsidRPr="000D6FC9">
        <w:rPr>
          <w:rFonts w:ascii="Sylfaen" w:hAnsi="Sylfaen"/>
          <w:bCs/>
          <w:lang w:val="en-US"/>
        </w:rPr>
        <w:t xml:space="preserve">by which </w:t>
      </w:r>
      <w:r w:rsidR="000D6FC9" w:rsidRPr="000D6FC9">
        <w:rPr>
          <w:rFonts w:ascii="Sylfaen" w:hAnsi="Sylfaen"/>
          <w:lang w:val="hy-AM"/>
        </w:rPr>
        <w:t>the claim was partially upheld</w:t>
      </w:r>
      <w:r w:rsidR="000D6FC9" w:rsidRPr="000D6FC9">
        <w:rPr>
          <w:rFonts w:ascii="Sylfaen" w:hAnsi="Sylfaen"/>
          <w:lang w:val="en-US"/>
        </w:rPr>
        <w:t xml:space="preserve"> on October 13, 2021. </w:t>
      </w:r>
      <w:r w:rsidR="000D6FC9" w:rsidRPr="000D6FC9">
        <w:rPr>
          <w:rFonts w:ascii="Sylfaen" w:hAnsi="Sylfaen"/>
          <w:i/>
          <w:iCs/>
          <w:lang w:val="hy-AM"/>
        </w:rPr>
        <w:t>Iravunk Media</w:t>
      </w:r>
      <w:r w:rsidR="000D6FC9" w:rsidRPr="000D6FC9">
        <w:rPr>
          <w:rFonts w:ascii="Sylfaen" w:hAnsi="Sylfaen"/>
          <w:lang w:val="hy-AM"/>
        </w:rPr>
        <w:t xml:space="preserve"> was obliged to </w:t>
      </w:r>
      <w:r w:rsidR="000D6FC9" w:rsidRPr="000D6FC9">
        <w:rPr>
          <w:rFonts w:ascii="Sylfaen" w:hAnsi="Sylfaen"/>
          <w:lang w:val="en-US"/>
        </w:rPr>
        <w:t>refute</w:t>
      </w:r>
      <w:r w:rsidR="000D6FC9" w:rsidRPr="000D6FC9">
        <w:rPr>
          <w:rFonts w:ascii="Sylfaen" w:hAnsi="Sylfaen"/>
          <w:lang w:val="hy-AM"/>
        </w:rPr>
        <w:t xml:space="preserve"> the defamatory data, to pay compensation in the amount of 500.000 AMD in favor of the Foundation, and the court expenses in the amount of 314.000 AMD</w:t>
      </w:r>
    </w:p>
    <w:p w14:paraId="366D89B3" w14:textId="1EE9136A" w:rsidR="000D6FC9" w:rsidRPr="000D6FC9" w:rsidRDefault="000D6FC9"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0D6FC9">
        <w:rPr>
          <w:rFonts w:ascii="Sylfaen" w:hAnsi="Sylfaen"/>
          <w:bCs/>
          <w:lang w:val="en-US"/>
        </w:rPr>
        <w:t xml:space="preserve">We should remind that </w:t>
      </w:r>
      <w:r w:rsidRPr="000D6FC9">
        <w:rPr>
          <w:rFonts w:ascii="Sylfaen" w:hAnsi="Sylfaen"/>
          <w:lang w:val="en-US"/>
        </w:rPr>
        <w:t>t</w:t>
      </w:r>
      <w:proofErr w:type="spellStart"/>
      <w:r w:rsidRPr="000D6FC9">
        <w:rPr>
          <w:rFonts w:ascii="Sylfaen" w:hAnsi="Sylfaen"/>
          <w:lang w:val="hy-AM"/>
        </w:rPr>
        <w:t>he</w:t>
      </w:r>
      <w:proofErr w:type="spellEnd"/>
      <w:r w:rsidRPr="000D6FC9">
        <w:rPr>
          <w:rFonts w:ascii="Sylfaen" w:hAnsi="Sylfaen"/>
          <w:lang w:val="hy-AM"/>
        </w:rPr>
        <w:t xml:space="preserve"> </w:t>
      </w:r>
      <w:proofErr w:type="spellStart"/>
      <w:r w:rsidRPr="000D6FC9">
        <w:rPr>
          <w:rFonts w:ascii="Sylfaen" w:hAnsi="Sylfaen"/>
          <w:lang w:val="hy-AM"/>
        </w:rPr>
        <w:t>lawsuit</w:t>
      </w:r>
      <w:proofErr w:type="spellEnd"/>
      <w:r w:rsidRPr="000D6FC9">
        <w:rPr>
          <w:rFonts w:ascii="Sylfaen" w:hAnsi="Sylfaen"/>
          <w:lang w:val="hy-AM"/>
        </w:rPr>
        <w:t xml:space="preserve">, </w:t>
      </w:r>
      <w:proofErr w:type="spellStart"/>
      <w:r w:rsidRPr="000D6FC9">
        <w:rPr>
          <w:rFonts w:ascii="Sylfaen" w:hAnsi="Sylfaen"/>
          <w:lang w:val="hy-AM"/>
        </w:rPr>
        <w:t>filed</w:t>
      </w:r>
      <w:proofErr w:type="spellEnd"/>
      <w:r w:rsidRPr="000D6FC9">
        <w:rPr>
          <w:rFonts w:ascii="Sylfaen" w:hAnsi="Sylfaen"/>
          <w:lang w:val="hy-AM"/>
        </w:rPr>
        <w:t xml:space="preserve"> </w:t>
      </w:r>
      <w:proofErr w:type="spellStart"/>
      <w:r w:rsidRPr="000D6FC9">
        <w:rPr>
          <w:rFonts w:ascii="Sylfaen" w:hAnsi="Sylfaen"/>
          <w:lang w:val="hy-AM"/>
        </w:rPr>
        <w:t>on</w:t>
      </w:r>
      <w:proofErr w:type="spellEnd"/>
      <w:r w:rsidRPr="000D6FC9">
        <w:rPr>
          <w:rFonts w:ascii="Sylfaen" w:hAnsi="Sylfaen"/>
          <w:lang w:val="hy-AM"/>
        </w:rPr>
        <w:t xml:space="preserve"> </w:t>
      </w:r>
      <w:proofErr w:type="spellStart"/>
      <w:r w:rsidRPr="000D6FC9">
        <w:rPr>
          <w:rFonts w:ascii="Sylfaen" w:hAnsi="Sylfaen"/>
          <w:lang w:val="hy-AM"/>
        </w:rPr>
        <w:t>May</w:t>
      </w:r>
      <w:proofErr w:type="spellEnd"/>
      <w:r w:rsidRPr="000D6FC9">
        <w:rPr>
          <w:rFonts w:ascii="Sylfaen" w:hAnsi="Sylfaen"/>
          <w:lang w:val="hy-AM"/>
        </w:rPr>
        <w:t xml:space="preserve"> 14, 2020, </w:t>
      </w:r>
      <w:proofErr w:type="spellStart"/>
      <w:r w:rsidRPr="000D6FC9">
        <w:rPr>
          <w:rFonts w:ascii="Sylfaen" w:hAnsi="Sylfaen"/>
          <w:lang w:val="hy-AM"/>
        </w:rPr>
        <w:t>was</w:t>
      </w:r>
      <w:proofErr w:type="spellEnd"/>
      <w:r w:rsidRPr="000D6FC9">
        <w:rPr>
          <w:rFonts w:ascii="Sylfaen" w:hAnsi="Sylfaen"/>
          <w:lang w:val="hy-AM"/>
        </w:rPr>
        <w:t xml:space="preserve"> </w:t>
      </w:r>
      <w:r w:rsidRPr="000D6FC9">
        <w:rPr>
          <w:rFonts w:ascii="Sylfaen" w:hAnsi="Sylfaen"/>
          <w:lang w:val="en-US"/>
        </w:rPr>
        <w:t xml:space="preserve">caused by </w:t>
      </w:r>
      <w:proofErr w:type="spellStart"/>
      <w:r w:rsidRPr="000D6FC9">
        <w:rPr>
          <w:rFonts w:ascii="Sylfaen" w:hAnsi="Sylfaen"/>
          <w:lang w:val="hy-AM"/>
        </w:rPr>
        <w:t>the</w:t>
      </w:r>
      <w:proofErr w:type="spellEnd"/>
      <w:r w:rsidRPr="000D6FC9">
        <w:rPr>
          <w:rFonts w:ascii="Sylfaen" w:hAnsi="Sylfaen"/>
          <w:lang w:val="hy-AM"/>
        </w:rPr>
        <w:t xml:space="preserve"> </w:t>
      </w:r>
      <w:proofErr w:type="spellStart"/>
      <w:r w:rsidRPr="000D6FC9">
        <w:rPr>
          <w:rFonts w:ascii="Sylfaen" w:hAnsi="Sylfaen"/>
          <w:lang w:val="hy-AM"/>
        </w:rPr>
        <w:t>article</w:t>
      </w:r>
      <w:proofErr w:type="spellEnd"/>
      <w:r w:rsidRPr="000D6FC9">
        <w:rPr>
          <w:rFonts w:ascii="Sylfaen" w:hAnsi="Sylfaen"/>
          <w:lang w:val="hy-AM"/>
        </w:rPr>
        <w:t xml:space="preserve">, </w:t>
      </w:r>
      <w:proofErr w:type="spellStart"/>
      <w:r w:rsidRPr="000D6FC9">
        <w:rPr>
          <w:rFonts w:ascii="Sylfaen" w:hAnsi="Sylfaen"/>
          <w:lang w:val="hy-AM"/>
        </w:rPr>
        <w:t>entitled</w:t>
      </w:r>
      <w:proofErr w:type="spellEnd"/>
      <w:r w:rsidRPr="000D6FC9">
        <w:rPr>
          <w:rFonts w:ascii="Sylfaen" w:hAnsi="Sylfaen"/>
          <w:lang w:val="hy-AM"/>
        </w:rPr>
        <w:t xml:space="preserve">: </w:t>
      </w:r>
      <w:r w:rsidR="001044B2">
        <w:rPr>
          <w:rFonts w:ascii="Sylfaen" w:hAnsi="Sylfaen"/>
          <w:lang w:val="en-US"/>
        </w:rPr>
        <w:t>“</w:t>
      </w:r>
      <w:proofErr w:type="spellStart"/>
      <w:r w:rsidRPr="000D6FC9">
        <w:rPr>
          <w:rFonts w:ascii="Sylfaen" w:hAnsi="Sylfaen"/>
          <w:lang w:val="hy-AM"/>
        </w:rPr>
        <w:t>What</w:t>
      </w:r>
      <w:proofErr w:type="spellEnd"/>
      <w:r w:rsidRPr="000D6FC9">
        <w:rPr>
          <w:rFonts w:ascii="Sylfaen" w:hAnsi="Sylfaen"/>
          <w:lang w:val="hy-AM"/>
        </w:rPr>
        <w:t xml:space="preserve"> </w:t>
      </w:r>
      <w:proofErr w:type="spellStart"/>
      <w:r w:rsidRPr="000D6FC9">
        <w:rPr>
          <w:rFonts w:ascii="Sylfaen" w:hAnsi="Sylfaen"/>
          <w:lang w:val="hy-AM"/>
        </w:rPr>
        <w:t>is</w:t>
      </w:r>
      <w:proofErr w:type="spellEnd"/>
      <w:r w:rsidRPr="000D6FC9">
        <w:rPr>
          <w:rFonts w:ascii="Sylfaen" w:hAnsi="Sylfaen"/>
          <w:lang w:val="hy-AM"/>
        </w:rPr>
        <w:t xml:space="preserve"> </w:t>
      </w:r>
      <w:r w:rsidRPr="000D6FC9">
        <w:rPr>
          <w:rFonts w:ascii="Sylfaen" w:hAnsi="Sylfaen"/>
          <w:lang w:val="en-US"/>
        </w:rPr>
        <w:t>G</w:t>
      </w:r>
      <w:proofErr w:type="spellStart"/>
      <w:r w:rsidRPr="000D6FC9">
        <w:rPr>
          <w:rFonts w:ascii="Sylfaen" w:hAnsi="Sylfaen"/>
          <w:lang w:val="hy-AM"/>
        </w:rPr>
        <w:t>oing</w:t>
      </w:r>
      <w:proofErr w:type="spellEnd"/>
      <w:r w:rsidRPr="000D6FC9">
        <w:rPr>
          <w:rFonts w:ascii="Sylfaen" w:hAnsi="Sylfaen"/>
          <w:lang w:val="hy-AM"/>
        </w:rPr>
        <w:t xml:space="preserve"> </w:t>
      </w:r>
      <w:r w:rsidRPr="000D6FC9">
        <w:rPr>
          <w:rFonts w:ascii="Sylfaen" w:hAnsi="Sylfaen"/>
          <w:lang w:val="en-US"/>
        </w:rPr>
        <w:t>o</w:t>
      </w:r>
      <w:r w:rsidRPr="000D6FC9">
        <w:rPr>
          <w:rFonts w:ascii="Sylfaen" w:hAnsi="Sylfaen"/>
          <w:lang w:val="hy-AM"/>
        </w:rPr>
        <w:t xml:space="preserve">n </w:t>
      </w:r>
      <w:proofErr w:type="spellStart"/>
      <w:r w:rsidRPr="000D6FC9">
        <w:rPr>
          <w:rFonts w:ascii="Sylfaen" w:hAnsi="Sylfaen"/>
          <w:lang w:val="en-US"/>
        </w:rPr>
        <w:t>i</w:t>
      </w:r>
      <w:proofErr w:type="spellEnd"/>
      <w:r w:rsidRPr="000D6FC9">
        <w:rPr>
          <w:rFonts w:ascii="Sylfaen" w:hAnsi="Sylfaen"/>
          <w:lang w:val="hy-AM"/>
        </w:rPr>
        <w:t xml:space="preserve">n </w:t>
      </w:r>
      <w:proofErr w:type="spellStart"/>
      <w:r w:rsidRPr="000D6FC9">
        <w:rPr>
          <w:rFonts w:ascii="Sylfaen" w:hAnsi="Sylfaen"/>
          <w:lang w:val="hy-AM"/>
        </w:rPr>
        <w:t>the</w:t>
      </w:r>
      <w:proofErr w:type="spellEnd"/>
      <w:r w:rsidRPr="000D6FC9">
        <w:rPr>
          <w:rFonts w:ascii="Sylfaen" w:hAnsi="Sylfaen"/>
          <w:lang w:val="hy-AM"/>
        </w:rPr>
        <w:t xml:space="preserve"> </w:t>
      </w:r>
      <w:proofErr w:type="spellStart"/>
      <w:r w:rsidRPr="000D6FC9">
        <w:rPr>
          <w:rFonts w:ascii="Sylfaen" w:hAnsi="Sylfaen"/>
          <w:lang w:val="hy-AM"/>
        </w:rPr>
        <w:t>Ijevan</w:t>
      </w:r>
      <w:proofErr w:type="spellEnd"/>
      <w:r w:rsidRPr="000D6FC9">
        <w:rPr>
          <w:rFonts w:ascii="Sylfaen" w:hAnsi="Sylfaen"/>
          <w:lang w:val="hy-AM"/>
        </w:rPr>
        <w:t xml:space="preserve"> </w:t>
      </w:r>
      <w:r w:rsidRPr="000D6FC9">
        <w:rPr>
          <w:rFonts w:ascii="Sylfaen" w:hAnsi="Sylfaen"/>
          <w:lang w:val="en-US"/>
        </w:rPr>
        <w:t>B</w:t>
      </w:r>
      <w:r w:rsidRPr="000D6FC9">
        <w:rPr>
          <w:rFonts w:ascii="Sylfaen" w:hAnsi="Sylfaen"/>
          <w:lang w:val="hy-AM"/>
        </w:rPr>
        <w:t>ranch of SOS Children's Villages?</w:t>
      </w:r>
      <w:r w:rsidR="001044B2">
        <w:rPr>
          <w:rFonts w:ascii="Sylfaen" w:hAnsi="Sylfaen"/>
          <w:lang w:val="en-US"/>
        </w:rPr>
        <w:t>”</w:t>
      </w:r>
      <w:r w:rsidRPr="000D6FC9">
        <w:rPr>
          <w:rFonts w:ascii="Sylfaen" w:hAnsi="Sylfaen"/>
          <w:lang w:val="hy-AM"/>
        </w:rPr>
        <w:t xml:space="preserve"> published on </w:t>
      </w:r>
      <w:r w:rsidRPr="000D6FC9">
        <w:rPr>
          <w:rFonts w:ascii="Sylfaen" w:hAnsi="Sylfaen"/>
          <w:i/>
          <w:iCs/>
          <w:lang w:val="hy-AM"/>
        </w:rPr>
        <w:t>Iravunk.com website</w:t>
      </w:r>
      <w:r w:rsidRPr="000D6FC9">
        <w:rPr>
          <w:rFonts w:ascii="Sylfaen" w:hAnsi="Sylfaen"/>
          <w:lang w:val="hy-AM"/>
        </w:rPr>
        <w:t xml:space="preserve"> on January 8</w:t>
      </w:r>
      <w:r w:rsidRPr="000D6FC9">
        <w:rPr>
          <w:rFonts w:ascii="Sylfaen" w:hAnsi="Sylfaen"/>
          <w:lang w:val="en-US"/>
        </w:rPr>
        <w:t>.</w:t>
      </w:r>
      <w:r w:rsidR="001C65C3" w:rsidRPr="000D6FC9">
        <w:rPr>
          <w:rStyle w:val="FootnoteReference"/>
          <w:rFonts w:ascii="Sylfaen" w:eastAsiaTheme="minorEastAsia" w:hAnsi="Sylfaen"/>
          <w:bCs/>
          <w:lang w:val="hy-AM"/>
        </w:rPr>
        <w:footnoteReference w:id="19"/>
      </w:r>
      <w:r w:rsidR="001C65C3" w:rsidRPr="000D6FC9">
        <w:rPr>
          <w:rFonts w:ascii="Sylfaen" w:hAnsi="Sylfaen"/>
          <w:bCs/>
          <w:lang w:val="hy-AM"/>
        </w:rPr>
        <w:t xml:space="preserve"> </w:t>
      </w:r>
      <w:r w:rsidRPr="000D6FC9">
        <w:rPr>
          <w:rFonts w:ascii="Sylfaen" w:hAnsi="Sylfaen"/>
          <w:lang w:val="hy-AM"/>
        </w:rPr>
        <w:t xml:space="preserve">The website, citing its own sources, stated that the </w:t>
      </w:r>
      <w:r w:rsidRPr="000D6FC9">
        <w:rPr>
          <w:rFonts w:ascii="Sylfaen" w:hAnsi="Sylfaen"/>
          <w:lang w:val="en-US"/>
        </w:rPr>
        <w:t>F</w:t>
      </w:r>
      <w:r w:rsidRPr="000D6FC9">
        <w:rPr>
          <w:rFonts w:ascii="Sylfaen" w:hAnsi="Sylfaen"/>
          <w:lang w:val="hy-AM"/>
        </w:rPr>
        <w:t>oundation's employees were engaged in robbery</w:t>
      </w:r>
      <w:r w:rsidRPr="000D6FC9">
        <w:rPr>
          <w:rFonts w:ascii="Sylfaen" w:eastAsia="MS Mincho" w:hAnsi="Sylfaen" w:cs="MS Mincho"/>
          <w:lang w:val="en-US"/>
        </w:rPr>
        <w:t xml:space="preserve">. </w:t>
      </w:r>
      <w:r w:rsidRPr="000D6FC9">
        <w:rPr>
          <w:rFonts w:ascii="Sylfaen" w:hAnsi="Sylfaen"/>
          <w:bCs/>
          <w:lang w:val="hy-AM"/>
        </w:rPr>
        <w:t>The lawsuit was filed with the claim of public refutation of the defamatory information and compensation of the damages caused to the business reputation.</w:t>
      </w:r>
    </w:p>
    <w:p w14:paraId="474680E8" w14:textId="48CF8BA5" w:rsidR="001C65C3" w:rsidRPr="000D6FC9" w:rsidRDefault="000D6FC9" w:rsidP="00DB629C">
      <w:pPr>
        <w:pStyle w:val="NormalWeb"/>
        <w:shd w:val="clear" w:color="auto" w:fill="FFFFFF"/>
        <w:spacing w:before="0" w:beforeAutospacing="0" w:after="0" w:afterAutospacing="0" w:line="240" w:lineRule="auto"/>
        <w:ind w:firstLine="567"/>
        <w:jc w:val="both"/>
        <w:rPr>
          <w:rFonts w:ascii="Sylfaen" w:hAnsi="Sylfaen"/>
          <w:b/>
          <w:highlight w:val="blue"/>
          <w:lang w:val="hy-AM"/>
        </w:rPr>
      </w:pPr>
      <w:r w:rsidRPr="000D6FC9">
        <w:rPr>
          <w:rFonts w:ascii="Sylfaen" w:hAnsi="Sylfaen"/>
          <w:bCs/>
          <w:lang w:val="hy-AM"/>
        </w:rPr>
        <w:t xml:space="preserve">The </w:t>
      </w:r>
      <w:r w:rsidR="005E68C8">
        <w:rPr>
          <w:rFonts w:ascii="Sylfaen" w:hAnsi="Sylfaen"/>
          <w:bCs/>
          <w:lang w:val="en-US"/>
        </w:rPr>
        <w:t>publication</w:t>
      </w:r>
      <w:r w:rsidRPr="000D6FC9">
        <w:rPr>
          <w:rFonts w:ascii="Sylfaen" w:hAnsi="Sylfaen"/>
          <w:bCs/>
          <w:lang w:val="hy-AM"/>
        </w:rPr>
        <w:t xml:space="preserve"> of the judicial act is scheduled for April 1.</w:t>
      </w:r>
    </w:p>
    <w:p w14:paraId="0BCCE2D7" w14:textId="77777777" w:rsidR="000D6FC9" w:rsidRDefault="000D6FC9" w:rsidP="00DB629C">
      <w:pPr>
        <w:pStyle w:val="NormalWeb"/>
        <w:shd w:val="clear" w:color="auto" w:fill="FFFFFF"/>
        <w:spacing w:before="0" w:beforeAutospacing="0" w:after="0" w:afterAutospacing="0" w:line="240" w:lineRule="auto"/>
        <w:ind w:firstLine="567"/>
        <w:jc w:val="both"/>
        <w:rPr>
          <w:rFonts w:ascii="Sylfaen" w:hAnsi="Sylfaen"/>
          <w:b/>
          <w:lang w:val="hy-AM"/>
        </w:rPr>
      </w:pPr>
    </w:p>
    <w:p w14:paraId="26145045" w14:textId="6E9A97E1" w:rsidR="005E68C8" w:rsidRDefault="005E68C8" w:rsidP="00DB629C">
      <w:pPr>
        <w:pStyle w:val="NormalWeb"/>
        <w:shd w:val="clear" w:color="auto" w:fill="FFFFFF"/>
        <w:spacing w:before="0" w:beforeAutospacing="0" w:after="0" w:afterAutospacing="0" w:line="240" w:lineRule="auto"/>
        <w:ind w:firstLine="567"/>
        <w:jc w:val="both"/>
        <w:rPr>
          <w:rFonts w:ascii="Sylfaen" w:hAnsi="Sylfaen"/>
          <w:lang w:val="hy-AM"/>
        </w:rPr>
      </w:pPr>
      <w:r w:rsidRPr="001C02D2">
        <w:rPr>
          <w:rFonts w:ascii="Sylfaen" w:hAnsi="Sylfaen"/>
          <w:b/>
          <w:lang w:val="hy-AM"/>
        </w:rPr>
        <w:t xml:space="preserve">On </w:t>
      </w:r>
      <w:r>
        <w:rPr>
          <w:rFonts w:ascii="Sylfaen" w:hAnsi="Sylfaen"/>
          <w:b/>
          <w:lang w:val="en-US"/>
        </w:rPr>
        <w:t>January</w:t>
      </w:r>
      <w:r w:rsidRPr="001C02D2">
        <w:rPr>
          <w:rFonts w:ascii="Sylfaen" w:hAnsi="Sylfaen"/>
          <w:b/>
          <w:lang w:val="hy-AM"/>
        </w:rPr>
        <w:t xml:space="preserve"> </w:t>
      </w:r>
      <w:r>
        <w:rPr>
          <w:rFonts w:ascii="Sylfaen" w:hAnsi="Sylfaen"/>
          <w:b/>
          <w:lang w:val="en-US"/>
        </w:rPr>
        <w:t>18</w:t>
      </w:r>
      <w:r w:rsidRPr="001C02D2">
        <w:rPr>
          <w:rFonts w:ascii="Sylfaen" w:hAnsi="Sylfaen"/>
          <w:b/>
          <w:lang w:val="hy-AM"/>
        </w:rPr>
        <w:t>,</w:t>
      </w:r>
      <w:r w:rsidRPr="00B45FBE">
        <w:rPr>
          <w:rFonts w:ascii="Sylfaen" w:hAnsi="Sylfaen"/>
          <w:lang w:val="hy-AM"/>
        </w:rPr>
        <w:t xml:space="preserve"> </w:t>
      </w:r>
      <w:r>
        <w:rPr>
          <w:rFonts w:ascii="Sylfaen" w:hAnsi="Sylfaen"/>
          <w:lang w:val="en-US"/>
        </w:rPr>
        <w:t xml:space="preserve">the </w:t>
      </w:r>
      <w:r w:rsidRPr="00B45FBE">
        <w:rPr>
          <w:rFonts w:ascii="Sylfaen" w:hAnsi="Sylfaen"/>
          <w:lang w:val="hy-AM"/>
        </w:rPr>
        <w:t xml:space="preserve">Court of </w:t>
      </w:r>
      <w:r w:rsidRPr="005E68C8">
        <w:rPr>
          <w:rFonts w:ascii="Sylfaen" w:hAnsi="Sylfaen"/>
          <w:lang w:val="hy-AM"/>
        </w:rPr>
        <w:t>General Jurisdication</w:t>
      </w:r>
      <w:r>
        <w:rPr>
          <w:rFonts w:ascii="Sylfaen" w:hAnsi="Sylfaen"/>
          <w:lang w:val="hy-AM"/>
        </w:rPr>
        <w:t xml:space="preserve"> </w:t>
      </w:r>
      <w:r>
        <w:rPr>
          <w:rFonts w:ascii="Sylfaen" w:hAnsi="Sylfaen"/>
          <w:lang w:val="en-US"/>
        </w:rPr>
        <w:t xml:space="preserve">of </w:t>
      </w:r>
      <w:r w:rsidRPr="00B45FBE">
        <w:rPr>
          <w:rFonts w:ascii="Sylfaen" w:hAnsi="Sylfaen"/>
          <w:lang w:val="hy-AM"/>
        </w:rPr>
        <w:t xml:space="preserve">Yerevan </w:t>
      </w:r>
      <w:r>
        <w:rPr>
          <w:rFonts w:ascii="Sylfaen" w:hAnsi="Sylfaen"/>
          <w:lang w:val="en-US"/>
        </w:rPr>
        <w:t xml:space="preserve">continued the trial on the case of </w:t>
      </w:r>
      <w:r w:rsidRPr="005E68C8">
        <w:rPr>
          <w:rFonts w:ascii="Sylfaen" w:hAnsi="Sylfaen"/>
          <w:i/>
          <w:iCs/>
          <w:lang w:val="hy-AM"/>
        </w:rPr>
        <w:t xml:space="preserve">Lara Aharonyan, head of the Women's Resource Center NGO, </w:t>
      </w:r>
      <w:r w:rsidRPr="005E68C8">
        <w:rPr>
          <w:rFonts w:ascii="Sylfaen" w:hAnsi="Sylfaen"/>
          <w:i/>
          <w:iCs/>
          <w:lang w:val="en-US"/>
        </w:rPr>
        <w:t xml:space="preserve">v. </w:t>
      </w:r>
      <w:r w:rsidRPr="005E68C8">
        <w:rPr>
          <w:rFonts w:ascii="Sylfaen" w:hAnsi="Sylfaen"/>
          <w:i/>
          <w:iCs/>
          <w:lang w:val="hy-AM"/>
        </w:rPr>
        <w:t>Hayeli Club and Live News Media LLC</w:t>
      </w:r>
      <w:r w:rsidRPr="00B45FBE">
        <w:rPr>
          <w:rFonts w:ascii="Sylfaen" w:hAnsi="Sylfaen"/>
          <w:lang w:val="hy-AM"/>
        </w:rPr>
        <w:t xml:space="preserve">, </w:t>
      </w:r>
      <w:r>
        <w:rPr>
          <w:rFonts w:ascii="Sylfaen" w:hAnsi="Sylfaen"/>
          <w:lang w:val="en-US"/>
        </w:rPr>
        <w:t>demanding</w:t>
      </w:r>
      <w:r w:rsidRPr="00B45FBE">
        <w:rPr>
          <w:rFonts w:ascii="Sylfaen" w:hAnsi="Sylfaen"/>
          <w:lang w:val="hy-AM"/>
        </w:rPr>
        <w:t xml:space="preserve"> </w:t>
      </w:r>
      <w:r w:rsidRPr="005E68C8">
        <w:rPr>
          <w:rFonts w:ascii="Sylfaen" w:hAnsi="Sylfaen"/>
          <w:lang w:val="hy-AM"/>
        </w:rPr>
        <w:t xml:space="preserve">compensation of </w:t>
      </w:r>
      <w:r>
        <w:rPr>
          <w:rFonts w:ascii="Sylfaen" w:hAnsi="Sylfaen"/>
          <w:lang w:val="hy-AM"/>
        </w:rPr>
        <w:t xml:space="preserve">damage </w:t>
      </w:r>
      <w:r>
        <w:rPr>
          <w:rFonts w:ascii="Sylfaen" w:hAnsi="Sylfaen"/>
          <w:lang w:val="en-US"/>
        </w:rPr>
        <w:t xml:space="preserve">caused </w:t>
      </w:r>
      <w:r>
        <w:rPr>
          <w:rFonts w:ascii="Sylfaen" w:hAnsi="Sylfaen"/>
          <w:lang w:val="hy-AM"/>
        </w:rPr>
        <w:t xml:space="preserve">to </w:t>
      </w:r>
      <w:r w:rsidRPr="005E68C8">
        <w:rPr>
          <w:rFonts w:ascii="Sylfaen" w:hAnsi="Sylfaen"/>
          <w:lang w:val="hy-AM"/>
        </w:rPr>
        <w:t>her</w:t>
      </w:r>
      <w:r>
        <w:rPr>
          <w:rFonts w:ascii="Sylfaen" w:hAnsi="Sylfaen"/>
          <w:lang w:val="hy-AM"/>
        </w:rPr>
        <w:t xml:space="preserve"> honor and dignity</w:t>
      </w:r>
      <w:r w:rsidRPr="00B45FBE">
        <w:rPr>
          <w:rFonts w:ascii="Sylfaen" w:hAnsi="Sylfaen"/>
          <w:lang w:val="hy-AM"/>
        </w:rPr>
        <w:t xml:space="preserve"> in the amount of 2 million AMD.</w:t>
      </w:r>
    </w:p>
    <w:p w14:paraId="783E6FEB" w14:textId="4059DE69" w:rsidR="005E68C8" w:rsidRPr="00B45FBE" w:rsidRDefault="005E68C8"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proofErr w:type="spellStart"/>
      <w:r w:rsidRPr="00B45FBE">
        <w:rPr>
          <w:rFonts w:ascii="Sylfaen" w:hAnsi="Sylfaen"/>
          <w:lang w:val="hy-AM"/>
        </w:rPr>
        <w:t>The</w:t>
      </w:r>
      <w:proofErr w:type="spellEnd"/>
      <w:r w:rsidRPr="00B45FBE">
        <w:rPr>
          <w:rFonts w:ascii="Sylfaen" w:hAnsi="Sylfaen"/>
          <w:lang w:val="hy-AM"/>
        </w:rPr>
        <w:t xml:space="preserve"> </w:t>
      </w:r>
      <w:proofErr w:type="spellStart"/>
      <w:r w:rsidRPr="00B45FBE">
        <w:rPr>
          <w:rFonts w:ascii="Sylfaen" w:hAnsi="Sylfaen"/>
          <w:lang w:val="hy-AM"/>
        </w:rPr>
        <w:t>lawsuit</w:t>
      </w:r>
      <w:proofErr w:type="spellEnd"/>
      <w:r w:rsidRPr="00B45FBE">
        <w:rPr>
          <w:rFonts w:ascii="Sylfaen" w:hAnsi="Sylfaen"/>
          <w:lang w:val="hy-AM"/>
        </w:rPr>
        <w:t xml:space="preserve"> </w:t>
      </w:r>
      <w:proofErr w:type="spellStart"/>
      <w:r w:rsidRPr="00B45FBE">
        <w:rPr>
          <w:rFonts w:ascii="Sylfaen" w:hAnsi="Sylfaen"/>
          <w:lang w:val="hy-AM"/>
        </w:rPr>
        <w:t>was</w:t>
      </w:r>
      <w:proofErr w:type="spellEnd"/>
      <w:r w:rsidRPr="00B45FBE">
        <w:rPr>
          <w:rFonts w:ascii="Sylfaen" w:hAnsi="Sylfaen"/>
          <w:lang w:val="hy-AM"/>
        </w:rPr>
        <w:t xml:space="preserve"> </w:t>
      </w:r>
      <w:r>
        <w:rPr>
          <w:rFonts w:ascii="Sylfaen" w:hAnsi="Sylfaen"/>
          <w:lang w:val="en-US"/>
        </w:rPr>
        <w:t xml:space="preserve">caused by a video entitled: </w:t>
      </w:r>
      <w:r w:rsidRPr="00B45FBE">
        <w:rPr>
          <w:rFonts w:ascii="Sylfaen" w:hAnsi="Sylfaen"/>
          <w:lang w:val="hy-AM"/>
        </w:rPr>
        <w:t>“</w:t>
      </w:r>
      <w:proofErr w:type="spellStart"/>
      <w:r w:rsidRPr="00B45FBE">
        <w:rPr>
          <w:rFonts w:ascii="Sylfaen" w:hAnsi="Sylfaen"/>
          <w:lang w:val="hy-AM"/>
        </w:rPr>
        <w:t>Member</w:t>
      </w:r>
      <w:proofErr w:type="spellEnd"/>
      <w:r w:rsidRPr="00B45FBE">
        <w:rPr>
          <w:rFonts w:ascii="Sylfaen" w:hAnsi="Sylfaen"/>
          <w:lang w:val="hy-AM"/>
        </w:rPr>
        <w:t xml:space="preserve"> </w:t>
      </w:r>
      <w:proofErr w:type="spellStart"/>
      <w:r w:rsidRPr="00B45FBE">
        <w:rPr>
          <w:rFonts w:ascii="Sylfaen" w:hAnsi="Sylfaen"/>
          <w:lang w:val="hy-AM"/>
        </w:rPr>
        <w:t>of</w:t>
      </w:r>
      <w:proofErr w:type="spellEnd"/>
      <w:r w:rsidRPr="00B45FBE">
        <w:rPr>
          <w:rFonts w:ascii="Sylfaen" w:hAnsi="Sylfaen"/>
          <w:lang w:val="hy-AM"/>
        </w:rPr>
        <w:t xml:space="preserve"> </w:t>
      </w:r>
      <w:proofErr w:type="spellStart"/>
      <w:r w:rsidRPr="00B45FBE">
        <w:rPr>
          <w:rFonts w:ascii="Sylfaen" w:hAnsi="Sylfaen"/>
          <w:lang w:val="hy-AM"/>
        </w:rPr>
        <w:t>the</w:t>
      </w:r>
      <w:proofErr w:type="spellEnd"/>
      <w:r w:rsidRPr="00B45FBE">
        <w:rPr>
          <w:rFonts w:ascii="Sylfaen" w:hAnsi="Sylfaen"/>
          <w:lang w:val="hy-AM"/>
        </w:rPr>
        <w:t xml:space="preserve"> CC </w:t>
      </w:r>
      <w:proofErr w:type="spellStart"/>
      <w:r w:rsidRPr="00B45FBE">
        <w:rPr>
          <w:rFonts w:ascii="Sylfaen" w:hAnsi="Sylfaen"/>
          <w:lang w:val="hy-AM"/>
        </w:rPr>
        <w:t>Board</w:t>
      </w:r>
      <w:proofErr w:type="spellEnd"/>
      <w:r w:rsidRPr="00B45FBE">
        <w:rPr>
          <w:rFonts w:ascii="Sylfaen" w:hAnsi="Sylfaen"/>
          <w:lang w:val="hy-AM"/>
        </w:rPr>
        <w:t xml:space="preserve"> </w:t>
      </w:r>
      <w:proofErr w:type="spellStart"/>
      <w:r w:rsidRPr="00B45FBE">
        <w:rPr>
          <w:rFonts w:ascii="Sylfaen" w:hAnsi="Sylfaen"/>
          <w:lang w:val="hy-AM"/>
        </w:rPr>
        <w:t>of</w:t>
      </w:r>
      <w:proofErr w:type="spellEnd"/>
      <w:r w:rsidRPr="00B45FBE">
        <w:rPr>
          <w:rFonts w:ascii="Sylfaen" w:hAnsi="Sylfaen"/>
          <w:lang w:val="hy-AM"/>
        </w:rPr>
        <w:t xml:space="preserve"> </w:t>
      </w:r>
      <w:proofErr w:type="spellStart"/>
      <w:r w:rsidRPr="00B45FBE">
        <w:rPr>
          <w:rFonts w:ascii="Sylfaen" w:hAnsi="Sylfaen"/>
          <w:lang w:val="hy-AM"/>
        </w:rPr>
        <w:t>Trustees</w:t>
      </w:r>
      <w:proofErr w:type="spellEnd"/>
      <w:r w:rsidRPr="00B45FBE">
        <w:rPr>
          <w:rFonts w:ascii="Sylfaen" w:hAnsi="Sylfaen"/>
          <w:lang w:val="hy-AM"/>
        </w:rPr>
        <w:t xml:space="preserve"> </w:t>
      </w:r>
      <w:proofErr w:type="spellStart"/>
      <w:r w:rsidRPr="00B45FBE">
        <w:rPr>
          <w:rFonts w:ascii="Sylfaen" w:hAnsi="Sylfaen"/>
          <w:lang w:val="hy-AM"/>
        </w:rPr>
        <w:t>Lara</w:t>
      </w:r>
      <w:proofErr w:type="spellEnd"/>
      <w:r w:rsidRPr="00B45FBE">
        <w:rPr>
          <w:rFonts w:ascii="Sylfaen" w:hAnsi="Sylfaen"/>
          <w:lang w:val="hy-AM"/>
        </w:rPr>
        <w:t xml:space="preserve"> </w:t>
      </w:r>
      <w:proofErr w:type="spellStart"/>
      <w:r w:rsidRPr="00B45FBE">
        <w:rPr>
          <w:rFonts w:ascii="Sylfaen" w:hAnsi="Sylfaen"/>
          <w:lang w:val="hy-AM"/>
        </w:rPr>
        <w:t>Aharonyan</w:t>
      </w:r>
      <w:proofErr w:type="spellEnd"/>
      <w:r w:rsidRPr="00B45FBE">
        <w:rPr>
          <w:rFonts w:ascii="Sylfaen" w:hAnsi="Sylfaen"/>
          <w:lang w:val="hy-AM"/>
        </w:rPr>
        <w:t xml:space="preserve"> </w:t>
      </w:r>
      <w:proofErr w:type="spellStart"/>
      <w:r w:rsidRPr="00B45FBE">
        <w:rPr>
          <w:rFonts w:ascii="Sylfaen" w:hAnsi="Sylfaen"/>
          <w:lang w:val="hy-AM"/>
        </w:rPr>
        <w:t>is</w:t>
      </w:r>
      <w:proofErr w:type="spellEnd"/>
      <w:r w:rsidRPr="00B45FBE">
        <w:rPr>
          <w:rFonts w:ascii="Sylfaen" w:hAnsi="Sylfaen"/>
          <w:lang w:val="hy-AM"/>
        </w:rPr>
        <w:t xml:space="preserve"> </w:t>
      </w:r>
      <w:r>
        <w:rPr>
          <w:rFonts w:ascii="Sylfaen" w:hAnsi="Sylfaen"/>
          <w:lang w:val="en-US"/>
        </w:rPr>
        <w:t>I</w:t>
      </w:r>
      <w:proofErr w:type="spellStart"/>
      <w:r w:rsidRPr="00B45FBE">
        <w:rPr>
          <w:rFonts w:ascii="Sylfaen" w:hAnsi="Sylfaen"/>
          <w:lang w:val="hy-AM"/>
        </w:rPr>
        <w:t>nvolved</w:t>
      </w:r>
      <w:proofErr w:type="spellEnd"/>
      <w:r w:rsidRPr="00B45FBE">
        <w:rPr>
          <w:rFonts w:ascii="Sylfaen" w:hAnsi="Sylfaen"/>
          <w:lang w:val="hy-AM"/>
        </w:rPr>
        <w:t xml:space="preserve"> </w:t>
      </w:r>
      <w:proofErr w:type="spellStart"/>
      <w:r w:rsidRPr="00B45FBE">
        <w:rPr>
          <w:rFonts w:ascii="Sylfaen" w:hAnsi="Sylfaen"/>
          <w:lang w:val="hy-AM"/>
        </w:rPr>
        <w:t>in</w:t>
      </w:r>
      <w:proofErr w:type="spellEnd"/>
      <w:r w:rsidRPr="00B45FBE">
        <w:rPr>
          <w:rFonts w:ascii="Sylfaen" w:hAnsi="Sylfaen"/>
          <w:lang w:val="hy-AM"/>
        </w:rPr>
        <w:t xml:space="preserve"> </w:t>
      </w:r>
      <w:r>
        <w:rPr>
          <w:rFonts w:ascii="Sylfaen" w:hAnsi="Sylfaen"/>
          <w:lang w:val="en-US"/>
        </w:rPr>
        <w:t xml:space="preserve">Sexual Profanity of </w:t>
      </w:r>
      <w:proofErr w:type="spellStart"/>
      <w:r>
        <w:rPr>
          <w:rFonts w:ascii="Sylfaen" w:hAnsi="Sylfaen"/>
          <w:lang w:val="en-US"/>
        </w:rPr>
        <w:t>Childern</w:t>
      </w:r>
      <w:proofErr w:type="spellEnd"/>
      <w:r>
        <w:rPr>
          <w:rFonts w:ascii="Sylfaen" w:hAnsi="Sylfaen"/>
          <w:lang w:val="en-US"/>
        </w:rPr>
        <w:t>:</w:t>
      </w:r>
      <w:r w:rsidRPr="00B45FBE">
        <w:rPr>
          <w:rFonts w:ascii="Sylfaen" w:hAnsi="Sylfaen"/>
          <w:lang w:val="hy-AM"/>
        </w:rPr>
        <w:t xml:space="preserve"> </w:t>
      </w:r>
      <w:proofErr w:type="spellStart"/>
      <w:r w:rsidRPr="00B45FBE">
        <w:rPr>
          <w:rFonts w:ascii="Sylfaen" w:hAnsi="Sylfaen"/>
          <w:lang w:val="hy-AM"/>
        </w:rPr>
        <w:t>Hayk</w:t>
      </w:r>
      <w:proofErr w:type="spellEnd"/>
      <w:r w:rsidRPr="00B45FBE">
        <w:rPr>
          <w:rFonts w:ascii="Sylfaen" w:hAnsi="Sylfaen"/>
          <w:lang w:val="hy-AM"/>
        </w:rPr>
        <w:t xml:space="preserve"> </w:t>
      </w:r>
      <w:proofErr w:type="spellStart"/>
      <w:r w:rsidRPr="00B45FBE">
        <w:rPr>
          <w:rFonts w:ascii="Sylfaen" w:hAnsi="Sylfaen"/>
          <w:lang w:val="hy-AM"/>
        </w:rPr>
        <w:t>Ayvazyan</w:t>
      </w:r>
      <w:proofErr w:type="spellEnd"/>
      <w:r>
        <w:rPr>
          <w:rFonts w:ascii="Sylfaen" w:hAnsi="Sylfaen"/>
          <w:lang w:val="en-US"/>
        </w:rPr>
        <w:t>” published on April 24, 2019,</w:t>
      </w:r>
      <w:r w:rsidRPr="00B45FBE">
        <w:rPr>
          <w:rFonts w:ascii="Sylfaen" w:hAnsi="Sylfaen"/>
          <w:lang w:val="hy-AM"/>
        </w:rPr>
        <w:t xml:space="preserve"> </w:t>
      </w:r>
      <w:proofErr w:type="spellStart"/>
      <w:r w:rsidRPr="00B45FBE">
        <w:rPr>
          <w:rFonts w:ascii="Sylfaen" w:hAnsi="Sylfaen"/>
          <w:lang w:val="hy-AM"/>
        </w:rPr>
        <w:t>in</w:t>
      </w:r>
      <w:proofErr w:type="spellEnd"/>
      <w:r w:rsidRPr="00B45FBE">
        <w:rPr>
          <w:rFonts w:ascii="Sylfaen" w:hAnsi="Sylfaen"/>
          <w:lang w:val="hy-AM"/>
        </w:rPr>
        <w:t xml:space="preserve"> </w:t>
      </w:r>
      <w:proofErr w:type="spellStart"/>
      <w:r w:rsidRPr="00B45FBE">
        <w:rPr>
          <w:rFonts w:ascii="Sylfaen" w:hAnsi="Sylfaen"/>
          <w:lang w:val="hy-AM"/>
        </w:rPr>
        <w:t>which</w:t>
      </w:r>
      <w:proofErr w:type="spellEnd"/>
      <w:r w:rsidRPr="00B45FBE">
        <w:rPr>
          <w:rFonts w:ascii="Sylfaen" w:hAnsi="Sylfaen"/>
          <w:lang w:val="hy-AM"/>
        </w:rPr>
        <w:t xml:space="preserve"> </w:t>
      </w:r>
      <w:proofErr w:type="spellStart"/>
      <w:r w:rsidRPr="00B45FBE">
        <w:rPr>
          <w:rFonts w:ascii="Sylfaen" w:hAnsi="Sylfaen"/>
          <w:lang w:val="hy-AM"/>
        </w:rPr>
        <w:t>one</w:t>
      </w:r>
      <w:proofErr w:type="spellEnd"/>
      <w:r w:rsidRPr="00B45FBE">
        <w:rPr>
          <w:rFonts w:ascii="Sylfaen" w:hAnsi="Sylfaen"/>
          <w:lang w:val="hy-AM"/>
        </w:rPr>
        <w:t xml:space="preserve"> </w:t>
      </w:r>
      <w:proofErr w:type="spellStart"/>
      <w:r w:rsidRPr="00B45FBE">
        <w:rPr>
          <w:rFonts w:ascii="Sylfaen" w:hAnsi="Sylfaen"/>
          <w:lang w:val="hy-AM"/>
        </w:rPr>
        <w:t>of</w:t>
      </w:r>
      <w:proofErr w:type="spellEnd"/>
      <w:r w:rsidRPr="00B45FBE">
        <w:rPr>
          <w:rFonts w:ascii="Sylfaen" w:hAnsi="Sylfaen"/>
          <w:lang w:val="hy-AM"/>
        </w:rPr>
        <w:t xml:space="preserve"> </w:t>
      </w:r>
      <w:proofErr w:type="spellStart"/>
      <w:r w:rsidRPr="00B45FBE">
        <w:rPr>
          <w:rFonts w:ascii="Sylfaen" w:hAnsi="Sylfaen"/>
          <w:lang w:val="hy-AM"/>
        </w:rPr>
        <w:t>the</w:t>
      </w:r>
      <w:proofErr w:type="spellEnd"/>
      <w:r w:rsidRPr="00B45FBE">
        <w:rPr>
          <w:rFonts w:ascii="Sylfaen" w:hAnsi="Sylfaen"/>
          <w:lang w:val="hy-AM"/>
        </w:rPr>
        <w:t xml:space="preserve"> </w:t>
      </w:r>
      <w:proofErr w:type="spellStart"/>
      <w:r w:rsidRPr="00B45FBE">
        <w:rPr>
          <w:rFonts w:ascii="Sylfaen" w:hAnsi="Sylfaen"/>
          <w:lang w:val="hy-AM"/>
        </w:rPr>
        <w:t>guests</w:t>
      </w:r>
      <w:proofErr w:type="spellEnd"/>
      <w:r w:rsidRPr="00B45FBE">
        <w:rPr>
          <w:rFonts w:ascii="Sylfaen" w:hAnsi="Sylfaen"/>
          <w:lang w:val="hy-AM"/>
        </w:rPr>
        <w:t xml:space="preserve"> </w:t>
      </w:r>
      <w:proofErr w:type="spellStart"/>
      <w:r w:rsidRPr="00B45FBE">
        <w:rPr>
          <w:rFonts w:ascii="Sylfaen" w:hAnsi="Sylfaen"/>
          <w:lang w:val="hy-AM"/>
        </w:rPr>
        <w:t>of</w:t>
      </w:r>
      <w:proofErr w:type="spellEnd"/>
      <w:r w:rsidRPr="00B45FBE">
        <w:rPr>
          <w:rFonts w:ascii="Sylfaen" w:hAnsi="Sylfaen"/>
          <w:lang w:val="hy-AM"/>
        </w:rPr>
        <w:t xml:space="preserve"> </w:t>
      </w:r>
      <w:proofErr w:type="spellStart"/>
      <w:r>
        <w:rPr>
          <w:rFonts w:ascii="Sylfaen" w:hAnsi="Sylfaen"/>
          <w:lang w:val="en-US"/>
        </w:rPr>
        <w:t>Hayeli</w:t>
      </w:r>
      <w:proofErr w:type="spellEnd"/>
      <w:r w:rsidRPr="00B45FBE">
        <w:rPr>
          <w:rFonts w:ascii="Sylfaen" w:hAnsi="Sylfaen"/>
          <w:lang w:val="hy-AM"/>
        </w:rPr>
        <w:t xml:space="preserve"> </w:t>
      </w:r>
      <w:proofErr w:type="spellStart"/>
      <w:r w:rsidRPr="00B45FBE">
        <w:rPr>
          <w:rFonts w:ascii="Sylfaen" w:hAnsi="Sylfaen"/>
          <w:lang w:val="hy-AM"/>
        </w:rPr>
        <w:t>Club</w:t>
      </w:r>
      <w:proofErr w:type="spellEnd"/>
      <w:r w:rsidRPr="00B45FBE">
        <w:rPr>
          <w:rFonts w:ascii="Sylfaen" w:hAnsi="Sylfaen"/>
          <w:lang w:val="hy-AM"/>
        </w:rPr>
        <w:t xml:space="preserve">, </w:t>
      </w:r>
      <w:proofErr w:type="spellStart"/>
      <w:r w:rsidRPr="00B45FBE">
        <w:rPr>
          <w:rFonts w:ascii="Sylfaen" w:hAnsi="Sylfaen"/>
          <w:lang w:val="hy-AM"/>
        </w:rPr>
        <w:t>Hayk</w:t>
      </w:r>
      <w:proofErr w:type="spellEnd"/>
      <w:r w:rsidRPr="00B45FBE">
        <w:rPr>
          <w:rFonts w:ascii="Sylfaen" w:hAnsi="Sylfaen"/>
          <w:lang w:val="hy-AM"/>
        </w:rPr>
        <w:t xml:space="preserve"> </w:t>
      </w:r>
      <w:proofErr w:type="spellStart"/>
      <w:r w:rsidRPr="00B45FBE">
        <w:rPr>
          <w:rFonts w:ascii="Sylfaen" w:hAnsi="Sylfaen"/>
          <w:lang w:val="hy-AM"/>
        </w:rPr>
        <w:t>Ayvazyan</w:t>
      </w:r>
      <w:proofErr w:type="spellEnd"/>
      <w:r w:rsidRPr="00B45FBE">
        <w:rPr>
          <w:rFonts w:ascii="Sylfaen" w:hAnsi="Sylfaen"/>
          <w:lang w:val="hy-AM"/>
        </w:rPr>
        <w:t xml:space="preserve">, </w:t>
      </w:r>
      <w:proofErr w:type="spellStart"/>
      <w:r w:rsidRPr="00B45FBE">
        <w:rPr>
          <w:rFonts w:ascii="Sylfaen" w:hAnsi="Sylfaen"/>
          <w:lang w:val="hy-AM"/>
        </w:rPr>
        <w:t>made</w:t>
      </w:r>
      <w:proofErr w:type="spellEnd"/>
      <w:r w:rsidRPr="00B45FBE">
        <w:rPr>
          <w:rFonts w:ascii="Sylfaen" w:hAnsi="Sylfaen"/>
          <w:lang w:val="hy-AM"/>
        </w:rPr>
        <w:t xml:space="preserve"> </w:t>
      </w:r>
      <w:proofErr w:type="spellStart"/>
      <w:r w:rsidRPr="00B45FBE">
        <w:rPr>
          <w:rFonts w:ascii="Sylfaen" w:hAnsi="Sylfaen"/>
          <w:lang w:val="hy-AM"/>
        </w:rPr>
        <w:t>assessments</w:t>
      </w:r>
      <w:proofErr w:type="spellEnd"/>
      <w:r w:rsidRPr="00B45FBE">
        <w:rPr>
          <w:rFonts w:ascii="Sylfaen" w:hAnsi="Sylfaen"/>
          <w:lang w:val="hy-AM"/>
        </w:rPr>
        <w:t xml:space="preserve"> </w:t>
      </w:r>
      <w:proofErr w:type="spellStart"/>
      <w:r w:rsidRPr="00B45FBE">
        <w:rPr>
          <w:rFonts w:ascii="Sylfaen" w:hAnsi="Sylfaen"/>
          <w:lang w:val="hy-AM"/>
        </w:rPr>
        <w:t>of</w:t>
      </w:r>
      <w:proofErr w:type="spellEnd"/>
      <w:r w:rsidRPr="00B45FBE">
        <w:rPr>
          <w:rFonts w:ascii="Sylfaen" w:hAnsi="Sylfaen"/>
          <w:lang w:val="hy-AM"/>
        </w:rPr>
        <w:t xml:space="preserve"> </w:t>
      </w:r>
      <w:proofErr w:type="spellStart"/>
      <w:r w:rsidRPr="00B45FBE">
        <w:rPr>
          <w:rFonts w:ascii="Sylfaen" w:hAnsi="Sylfaen"/>
          <w:lang w:val="hy-AM"/>
        </w:rPr>
        <w:t>Aharonyan's</w:t>
      </w:r>
      <w:proofErr w:type="spellEnd"/>
      <w:r w:rsidRPr="00B45FBE">
        <w:rPr>
          <w:rFonts w:ascii="Sylfaen" w:hAnsi="Sylfaen"/>
          <w:lang w:val="hy-AM"/>
        </w:rPr>
        <w:t xml:space="preserve"> </w:t>
      </w:r>
      <w:proofErr w:type="spellStart"/>
      <w:r w:rsidRPr="00B45FBE">
        <w:rPr>
          <w:rFonts w:ascii="Sylfaen" w:hAnsi="Sylfaen"/>
          <w:lang w:val="hy-AM"/>
        </w:rPr>
        <w:t>activities</w:t>
      </w:r>
      <w:proofErr w:type="spellEnd"/>
      <w:r w:rsidRPr="00B45FBE">
        <w:rPr>
          <w:rFonts w:ascii="Sylfaen" w:hAnsi="Sylfaen"/>
          <w:lang w:val="hy-AM"/>
        </w:rPr>
        <w:t xml:space="preserve"> </w:t>
      </w:r>
      <w:proofErr w:type="spellStart"/>
      <w:r w:rsidRPr="00B45FBE">
        <w:rPr>
          <w:rFonts w:ascii="Sylfaen" w:hAnsi="Sylfaen"/>
          <w:lang w:val="hy-AM"/>
        </w:rPr>
        <w:t>during</w:t>
      </w:r>
      <w:proofErr w:type="spellEnd"/>
      <w:r w:rsidRPr="00B45FBE">
        <w:rPr>
          <w:rFonts w:ascii="Sylfaen" w:hAnsi="Sylfaen"/>
          <w:lang w:val="hy-AM"/>
        </w:rPr>
        <w:t xml:space="preserve"> a </w:t>
      </w:r>
      <w:proofErr w:type="spellStart"/>
      <w:r w:rsidRPr="00B45FBE">
        <w:rPr>
          <w:rFonts w:ascii="Sylfaen" w:hAnsi="Sylfaen"/>
          <w:lang w:val="hy-AM"/>
        </w:rPr>
        <w:t>press</w:t>
      </w:r>
      <w:proofErr w:type="spellEnd"/>
      <w:r w:rsidRPr="00B45FBE">
        <w:rPr>
          <w:rFonts w:ascii="Sylfaen" w:hAnsi="Sylfaen"/>
          <w:lang w:val="hy-AM"/>
        </w:rPr>
        <w:t xml:space="preserve"> </w:t>
      </w:r>
      <w:proofErr w:type="spellStart"/>
      <w:r w:rsidRPr="00B45FBE">
        <w:rPr>
          <w:rFonts w:ascii="Sylfaen" w:hAnsi="Sylfaen"/>
          <w:lang w:val="hy-AM"/>
        </w:rPr>
        <w:t>conference</w:t>
      </w:r>
      <w:proofErr w:type="spellEnd"/>
      <w:r w:rsidRPr="00B45FBE">
        <w:rPr>
          <w:rFonts w:ascii="Sylfaen" w:hAnsi="Sylfaen"/>
          <w:lang w:val="hy-AM"/>
        </w:rPr>
        <w:t xml:space="preserve">. The video was posted on </w:t>
      </w:r>
      <w:r w:rsidRPr="005E68C8">
        <w:rPr>
          <w:rFonts w:ascii="Sylfaen" w:hAnsi="Sylfaen"/>
          <w:i/>
          <w:iCs/>
          <w:lang w:val="hy-AM"/>
        </w:rPr>
        <w:t>Hayeli.am</w:t>
      </w:r>
      <w:r w:rsidRPr="00B45FBE">
        <w:rPr>
          <w:rFonts w:ascii="Sylfaen" w:hAnsi="Sylfaen"/>
          <w:lang w:val="hy-AM"/>
        </w:rPr>
        <w:t xml:space="preserve"> and </w:t>
      </w:r>
      <w:r w:rsidRPr="005E68C8">
        <w:rPr>
          <w:rFonts w:ascii="Sylfaen" w:hAnsi="Sylfaen"/>
          <w:i/>
          <w:iCs/>
          <w:lang w:val="hy-AM"/>
        </w:rPr>
        <w:t>Livenews.am</w:t>
      </w:r>
      <w:r w:rsidRPr="00B45FBE">
        <w:rPr>
          <w:rFonts w:ascii="Sylfaen" w:hAnsi="Sylfaen"/>
          <w:lang w:val="hy-AM"/>
        </w:rPr>
        <w:t xml:space="preserve"> news </w:t>
      </w:r>
      <w:r>
        <w:rPr>
          <w:rFonts w:ascii="Sylfaen" w:hAnsi="Sylfaen"/>
          <w:lang w:val="en-US"/>
        </w:rPr>
        <w:t>web</w:t>
      </w:r>
      <w:r w:rsidRPr="00B45FBE">
        <w:rPr>
          <w:rFonts w:ascii="Sylfaen" w:hAnsi="Sylfaen"/>
          <w:lang w:val="hy-AM"/>
        </w:rPr>
        <w:t xml:space="preserve">sites. </w:t>
      </w:r>
    </w:p>
    <w:p w14:paraId="11A6462D" w14:textId="229FE632" w:rsidR="001C65C3" w:rsidRPr="005E68C8" w:rsidRDefault="005E68C8" w:rsidP="00DB629C">
      <w:pPr>
        <w:spacing w:after="0" w:line="240" w:lineRule="auto"/>
        <w:ind w:firstLine="567"/>
        <w:jc w:val="both"/>
        <w:rPr>
          <w:rFonts w:ascii="Sylfaen" w:hAnsi="Sylfaen"/>
          <w:sz w:val="24"/>
          <w:szCs w:val="24"/>
        </w:rPr>
      </w:pPr>
      <w:r>
        <w:rPr>
          <w:rFonts w:ascii="Sylfaen" w:hAnsi="Sylfaen"/>
          <w:sz w:val="24"/>
          <w:szCs w:val="24"/>
        </w:rPr>
        <w:t xml:space="preserve">The next court hearing is scheduled for May </w:t>
      </w:r>
      <w:r w:rsidR="001C65C3">
        <w:rPr>
          <w:rFonts w:ascii="Sylfaen" w:hAnsi="Sylfaen"/>
          <w:sz w:val="24"/>
          <w:szCs w:val="24"/>
          <w:lang w:val="hy-AM"/>
        </w:rPr>
        <w:t>27</w:t>
      </w:r>
      <w:r>
        <w:rPr>
          <w:rFonts w:ascii="Sylfaen" w:hAnsi="Sylfaen"/>
          <w:sz w:val="24"/>
          <w:szCs w:val="24"/>
        </w:rPr>
        <w:t>.</w:t>
      </w:r>
    </w:p>
    <w:p w14:paraId="32DEE31F" w14:textId="77777777" w:rsidR="001C65C3" w:rsidRDefault="001C65C3" w:rsidP="00DB629C">
      <w:pPr>
        <w:spacing w:after="0" w:line="240" w:lineRule="auto"/>
        <w:ind w:firstLine="567"/>
        <w:jc w:val="both"/>
        <w:rPr>
          <w:rFonts w:ascii="Sylfaen" w:hAnsi="Sylfaen"/>
          <w:sz w:val="24"/>
          <w:szCs w:val="24"/>
          <w:lang w:val="hy-AM"/>
        </w:rPr>
      </w:pPr>
    </w:p>
    <w:p w14:paraId="2852F9FD" w14:textId="0C29398F" w:rsidR="005E68C8" w:rsidRDefault="005E68C8" w:rsidP="00DB629C">
      <w:pPr>
        <w:shd w:val="clear" w:color="auto" w:fill="FFFFFF"/>
        <w:spacing w:after="0" w:line="240" w:lineRule="auto"/>
        <w:ind w:firstLine="567"/>
        <w:jc w:val="both"/>
        <w:rPr>
          <w:rFonts w:ascii="Sylfaen" w:eastAsiaTheme="minorHAnsi" w:hAnsi="Sylfaen"/>
          <w:bCs/>
          <w:sz w:val="24"/>
          <w:szCs w:val="24"/>
          <w:shd w:val="clear" w:color="auto" w:fill="FFFFFF"/>
          <w:lang w:val="hy-AM" w:eastAsia="ru-RU"/>
        </w:rPr>
      </w:pPr>
      <w:r w:rsidRPr="005E68C8">
        <w:rPr>
          <w:rFonts w:ascii="Sylfaen" w:eastAsiaTheme="minorHAnsi" w:hAnsi="Sylfaen"/>
          <w:b/>
          <w:bCs/>
          <w:sz w:val="24"/>
          <w:szCs w:val="24"/>
          <w:shd w:val="clear" w:color="auto" w:fill="FFFFFF"/>
          <w:lang w:val="hy-AM" w:eastAsia="ru-RU"/>
        </w:rPr>
        <w:t xml:space="preserve">On January 19, </w:t>
      </w:r>
      <w:r w:rsidRPr="005E68C8">
        <w:rPr>
          <w:rFonts w:ascii="Sylfaen" w:eastAsiaTheme="minorHAnsi" w:hAnsi="Sylfaen"/>
          <w:sz w:val="24"/>
          <w:szCs w:val="24"/>
          <w:shd w:val="clear" w:color="auto" w:fill="FFFFFF"/>
          <w:lang w:val="hy-AM" w:eastAsia="ru-RU"/>
        </w:rPr>
        <w:t xml:space="preserve">the Court of General Jurisdiction of Yerevan held a preliminary hearing on the case of </w:t>
      </w:r>
      <w:r w:rsidRPr="005E68C8">
        <w:rPr>
          <w:rFonts w:ascii="Sylfaen" w:eastAsiaTheme="minorHAnsi" w:hAnsi="Sylfaen"/>
          <w:i/>
          <w:iCs/>
          <w:sz w:val="24"/>
          <w:szCs w:val="24"/>
          <w:shd w:val="clear" w:color="auto" w:fill="FFFFFF"/>
          <w:lang w:val="hy-AM" w:eastAsia="ru-RU"/>
        </w:rPr>
        <w:t>businessman Khachatur Sukiasyan v. Journalist and ARF member Spartak Seyranyan</w:t>
      </w:r>
      <w:r w:rsidRPr="005E68C8">
        <w:rPr>
          <w:rFonts w:ascii="Sylfaen" w:eastAsiaTheme="minorHAnsi" w:hAnsi="Sylfaen"/>
          <w:sz w:val="24"/>
          <w:szCs w:val="24"/>
          <w:shd w:val="clear" w:color="auto" w:fill="FFFFFF"/>
          <w:lang w:val="hy-AM" w:eastAsia="ru-RU"/>
        </w:rPr>
        <w:t xml:space="preserve"> (</w:t>
      </w:r>
      <w:r w:rsidRPr="005E68C8">
        <w:rPr>
          <w:rFonts w:ascii="Sylfaen" w:eastAsiaTheme="minorHAnsi" w:hAnsi="Sylfaen"/>
          <w:i/>
          <w:iCs/>
          <w:sz w:val="24"/>
          <w:szCs w:val="24"/>
          <w:shd w:val="clear" w:color="auto" w:fill="FFFFFF"/>
          <w:lang w:val="hy-AM" w:eastAsia="ru-RU"/>
        </w:rPr>
        <w:t>Yerkir.am</w:t>
      </w:r>
      <w:r w:rsidRPr="005E68C8">
        <w:rPr>
          <w:rFonts w:ascii="Sylfaen" w:eastAsiaTheme="minorHAnsi" w:hAnsi="Sylfaen"/>
          <w:sz w:val="24"/>
          <w:szCs w:val="24"/>
          <w:shd w:val="clear" w:color="auto" w:fill="FFFFFF"/>
          <w:lang w:val="hy-AM" w:eastAsia="ru-RU"/>
        </w:rPr>
        <w:t xml:space="preserve"> news website), demanding a public apology, publication of the court judgement, refutation of information considered defamatory, as well as payment of </w:t>
      </w:r>
      <w:r w:rsidR="001044B2">
        <w:rPr>
          <w:rFonts w:ascii="Sylfaen" w:eastAsiaTheme="minorHAnsi" w:hAnsi="Sylfaen"/>
          <w:sz w:val="24"/>
          <w:szCs w:val="24"/>
          <w:shd w:val="clear" w:color="auto" w:fill="FFFFFF"/>
          <w:lang w:eastAsia="ru-RU"/>
        </w:rPr>
        <w:t xml:space="preserve">a </w:t>
      </w:r>
      <w:r w:rsidRPr="005E68C8">
        <w:rPr>
          <w:rFonts w:ascii="Sylfaen" w:eastAsiaTheme="minorHAnsi" w:hAnsi="Sylfaen"/>
          <w:sz w:val="24"/>
          <w:szCs w:val="24"/>
          <w:shd w:val="clear" w:color="auto" w:fill="FFFFFF"/>
          <w:lang w:val="hy-AM" w:eastAsia="ru-RU"/>
        </w:rPr>
        <w:t>compensation.</w:t>
      </w:r>
    </w:p>
    <w:p w14:paraId="578D7410" w14:textId="77777777" w:rsidR="005E68C8" w:rsidRPr="005E68C8" w:rsidRDefault="005E68C8" w:rsidP="00DB629C">
      <w:pPr>
        <w:shd w:val="clear" w:color="auto" w:fill="FFFFFF"/>
        <w:spacing w:after="0" w:line="240" w:lineRule="auto"/>
        <w:ind w:firstLine="567"/>
        <w:jc w:val="both"/>
        <w:rPr>
          <w:rFonts w:cs="Arial"/>
          <w:sz w:val="24"/>
          <w:szCs w:val="24"/>
          <w:lang w:val="hy-AM" w:eastAsia="ru-RU"/>
        </w:rPr>
      </w:pPr>
      <w:r w:rsidRPr="005E68C8">
        <w:rPr>
          <w:rFonts w:ascii="Sylfaen" w:eastAsiaTheme="minorHAnsi" w:hAnsi="Sylfaen"/>
          <w:bCs/>
          <w:sz w:val="24"/>
          <w:szCs w:val="24"/>
          <w:shd w:val="clear" w:color="auto" w:fill="FFFFFF"/>
          <w:lang w:val="hy-AM" w:eastAsia="ru-RU"/>
        </w:rPr>
        <w:t xml:space="preserve">We should remind that </w:t>
      </w:r>
      <w:r w:rsidRPr="005E68C8">
        <w:rPr>
          <w:rFonts w:ascii="Sylfaen" w:eastAsiaTheme="minorHAnsi" w:hAnsi="Sylfaen"/>
          <w:bCs/>
          <w:sz w:val="24"/>
          <w:szCs w:val="24"/>
          <w:shd w:val="clear" w:color="auto" w:fill="FFFFFF"/>
          <w:lang w:eastAsia="ru-RU"/>
        </w:rPr>
        <w:t xml:space="preserve">as was the case for </w:t>
      </w:r>
      <w:r w:rsidRPr="005E68C8">
        <w:rPr>
          <w:rFonts w:ascii="Sylfaen" w:eastAsiaTheme="minorHAnsi" w:hAnsi="Sylfaen"/>
          <w:sz w:val="24"/>
          <w:szCs w:val="24"/>
          <w:shd w:val="clear" w:color="auto" w:fill="FFFFFF"/>
        </w:rPr>
        <w:t>the other</w:t>
      </w:r>
      <w:r w:rsidRPr="005E68C8">
        <w:rPr>
          <w:rFonts w:ascii="Sylfaen" w:eastAsiaTheme="minorHAnsi" w:hAnsi="Sylfaen"/>
          <w:sz w:val="24"/>
          <w:szCs w:val="24"/>
          <w:shd w:val="clear" w:color="auto" w:fill="FFFFFF"/>
          <w:lang w:val="hy-AM"/>
        </w:rPr>
        <w:t xml:space="preserve"> lawsuits</w:t>
      </w:r>
      <w:r w:rsidRPr="005E68C8">
        <w:rPr>
          <w:rFonts w:ascii="Sylfaen" w:eastAsiaTheme="minorHAnsi" w:hAnsi="Sylfaen"/>
          <w:sz w:val="24"/>
          <w:szCs w:val="24"/>
          <w:shd w:val="clear" w:color="auto" w:fill="FFFFFF"/>
        </w:rPr>
        <w:t xml:space="preserve"> of the same plaintiff, this one also, filed on April 19, 2021,</w:t>
      </w:r>
      <w:r w:rsidRPr="005E68C8">
        <w:rPr>
          <w:rFonts w:ascii="Sylfaen" w:eastAsiaTheme="minorHAnsi" w:hAnsi="Sylfaen"/>
          <w:sz w:val="24"/>
          <w:szCs w:val="24"/>
          <w:shd w:val="clear" w:color="auto" w:fill="FFFFFF"/>
          <w:lang w:val="hy-AM"/>
        </w:rPr>
        <w:t xml:space="preserve"> </w:t>
      </w:r>
      <w:r w:rsidRPr="005E68C8">
        <w:rPr>
          <w:rFonts w:ascii="Sylfaen" w:eastAsiaTheme="minorHAnsi" w:hAnsi="Sylfaen"/>
          <w:sz w:val="24"/>
          <w:szCs w:val="24"/>
          <w:shd w:val="clear" w:color="auto" w:fill="FFFFFF"/>
        </w:rPr>
        <w:t>was</w:t>
      </w:r>
      <w:r w:rsidRPr="005E68C8">
        <w:rPr>
          <w:rFonts w:ascii="Sylfaen" w:eastAsiaTheme="minorHAnsi" w:hAnsi="Sylfaen"/>
          <w:sz w:val="24"/>
          <w:szCs w:val="24"/>
          <w:shd w:val="clear" w:color="auto" w:fill="FFFFFF"/>
          <w:lang w:val="hy-AM"/>
        </w:rPr>
        <w:t xml:space="preserve"> </w:t>
      </w:r>
      <w:r w:rsidRPr="005E68C8">
        <w:rPr>
          <w:rFonts w:ascii="Sylfaen" w:eastAsiaTheme="minorHAnsi" w:hAnsi="Sylfaen"/>
          <w:sz w:val="24"/>
          <w:szCs w:val="24"/>
          <w:shd w:val="clear" w:color="auto" w:fill="FFFFFF"/>
        </w:rPr>
        <w:t>caused by</w:t>
      </w:r>
      <w:r w:rsidRPr="005E68C8">
        <w:rPr>
          <w:rFonts w:ascii="Sylfaen" w:eastAsiaTheme="minorHAnsi" w:hAnsi="Sylfaen"/>
          <w:sz w:val="24"/>
          <w:szCs w:val="24"/>
          <w:shd w:val="clear" w:color="auto" w:fill="FFFFFF"/>
          <w:lang w:val="hy-AM"/>
        </w:rPr>
        <w:t xml:space="preserve"> the article</w:t>
      </w:r>
      <w:r w:rsidRPr="005E68C8">
        <w:rPr>
          <w:rFonts w:ascii="Sylfaen" w:eastAsiaTheme="minorHAnsi" w:hAnsi="Sylfaen"/>
          <w:sz w:val="24"/>
          <w:szCs w:val="24"/>
          <w:shd w:val="clear" w:color="auto" w:fill="FFFFFF"/>
        </w:rPr>
        <w:t xml:space="preserve"> </w:t>
      </w:r>
      <w:r w:rsidRPr="005E68C8">
        <w:rPr>
          <w:rFonts w:ascii="Sylfaen" w:eastAsiaTheme="minorHAnsi" w:hAnsi="Sylfaen"/>
          <w:sz w:val="24"/>
          <w:szCs w:val="24"/>
          <w:shd w:val="clear" w:color="auto" w:fill="FFFFFF"/>
          <w:lang w:val="hy-AM"/>
        </w:rPr>
        <w:t>published on different websites on March 25</w:t>
      </w:r>
      <w:r w:rsidRPr="005E68C8">
        <w:rPr>
          <w:rFonts w:ascii="Sylfaen" w:eastAsiaTheme="minorHAnsi" w:hAnsi="Sylfaen"/>
          <w:sz w:val="24"/>
          <w:szCs w:val="24"/>
          <w:shd w:val="clear" w:color="auto" w:fill="FFFFFF"/>
        </w:rPr>
        <w:t>, entitled</w:t>
      </w:r>
      <w:r w:rsidRPr="005E68C8">
        <w:rPr>
          <w:rFonts w:ascii="Sylfaen" w:eastAsiaTheme="minorHAnsi" w:hAnsi="Sylfaen"/>
          <w:sz w:val="24"/>
          <w:szCs w:val="24"/>
          <w:shd w:val="clear" w:color="auto" w:fill="FFFFFF"/>
          <w:lang w:val="hy-AM"/>
        </w:rPr>
        <w:t xml:space="preserve">: </w:t>
      </w:r>
      <w:r w:rsidRPr="005E68C8">
        <w:rPr>
          <w:rFonts w:ascii="Sylfaen" w:eastAsiaTheme="minorHAnsi" w:hAnsi="Sylfaen"/>
          <w:sz w:val="24"/>
          <w:szCs w:val="24"/>
          <w:shd w:val="clear" w:color="auto" w:fill="FFFFFF"/>
        </w:rPr>
        <w:t>“</w:t>
      </w:r>
      <w:r w:rsidRPr="005E68C8">
        <w:rPr>
          <w:rFonts w:ascii="Sylfaen" w:eastAsiaTheme="minorHAnsi" w:hAnsi="Sylfaen"/>
          <w:sz w:val="24"/>
          <w:szCs w:val="24"/>
          <w:shd w:val="clear" w:color="auto" w:fill="FFFFFF"/>
          <w:lang w:val="hy-AM"/>
        </w:rPr>
        <w:t>Beware. Khachatur Sukiasyan's Petrolium Spoils Cars</w:t>
      </w:r>
      <w:r w:rsidRPr="005E68C8">
        <w:rPr>
          <w:rFonts w:ascii="Sylfaen" w:eastAsia="MS Mincho" w:hAnsi="Sylfaen"/>
          <w:sz w:val="24"/>
          <w:szCs w:val="24"/>
          <w:shd w:val="clear" w:color="auto" w:fill="FFFFFF"/>
        </w:rPr>
        <w:t xml:space="preserve">. </w:t>
      </w:r>
      <w:r w:rsidRPr="005E68C8">
        <w:rPr>
          <w:rFonts w:ascii="Sylfaen" w:eastAsiaTheme="minorHAnsi" w:hAnsi="Sylfaen"/>
          <w:sz w:val="24"/>
          <w:szCs w:val="24"/>
          <w:shd w:val="clear" w:color="auto" w:fill="FFFFFF"/>
          <w:lang w:val="hy-AM"/>
        </w:rPr>
        <w:t>Déjà vu</w:t>
      </w:r>
      <w:r w:rsidRPr="005E68C8">
        <w:rPr>
          <w:rFonts w:ascii="Sylfaen" w:eastAsiaTheme="minorHAnsi" w:hAnsi="Sylfaen"/>
          <w:sz w:val="24"/>
          <w:szCs w:val="24"/>
          <w:shd w:val="clear" w:color="auto" w:fill="FFFFFF"/>
        </w:rPr>
        <w:t>”,</w:t>
      </w:r>
      <w:r w:rsidR="001C65C3" w:rsidRPr="005E68C8">
        <w:rPr>
          <w:rStyle w:val="FootnoteReference"/>
          <w:rFonts w:ascii="Sylfaen" w:hAnsi="Sylfaen" w:cs="Arial"/>
          <w:sz w:val="24"/>
          <w:szCs w:val="24"/>
          <w:lang w:val="hy-AM" w:eastAsia="ru-RU"/>
        </w:rPr>
        <w:footnoteReference w:id="20"/>
      </w:r>
      <w:r w:rsidR="001C65C3" w:rsidRPr="005E68C8">
        <w:rPr>
          <w:rFonts w:ascii="Sylfaen" w:eastAsiaTheme="minorHAnsi" w:hAnsi="Sylfaen"/>
          <w:bCs/>
          <w:sz w:val="24"/>
          <w:szCs w:val="24"/>
          <w:shd w:val="clear" w:color="auto" w:fill="FFFFFF"/>
          <w:lang w:val="hy-AM" w:eastAsia="ru-RU"/>
        </w:rPr>
        <w:t xml:space="preserve"> </w:t>
      </w:r>
      <w:r w:rsidRPr="005E68C8">
        <w:rPr>
          <w:rFonts w:ascii="Sylfaen" w:eastAsiaTheme="minorHAnsi" w:hAnsi="Sylfaen"/>
          <w:sz w:val="24"/>
          <w:szCs w:val="24"/>
          <w:shd w:val="clear" w:color="auto" w:fill="FFFFFF"/>
          <w:lang w:val="hy-AM"/>
        </w:rPr>
        <w:t xml:space="preserve">with a link to </w:t>
      </w:r>
      <w:r w:rsidRPr="005E68C8">
        <w:rPr>
          <w:rFonts w:ascii="Sylfaen" w:eastAsiaTheme="minorHAnsi" w:hAnsi="Sylfaen"/>
          <w:sz w:val="24"/>
          <w:szCs w:val="24"/>
          <w:shd w:val="clear" w:color="auto" w:fill="FFFFFF"/>
        </w:rPr>
        <w:t xml:space="preserve">an </w:t>
      </w:r>
      <w:r w:rsidRPr="005E68C8">
        <w:rPr>
          <w:rFonts w:ascii="Sylfaen" w:eastAsiaTheme="minorHAnsi" w:hAnsi="Sylfaen"/>
          <w:sz w:val="24"/>
          <w:szCs w:val="24"/>
          <w:shd w:val="clear" w:color="auto" w:fill="FFFFFF"/>
          <w:lang w:val="hy-AM"/>
        </w:rPr>
        <w:t xml:space="preserve">unidentified </w:t>
      </w:r>
      <w:r w:rsidR="001C65C3" w:rsidRPr="005E68C8">
        <w:rPr>
          <w:rFonts w:ascii="Sylfaen" w:eastAsiaTheme="minorHAnsi" w:hAnsi="Sylfaen"/>
          <w:bCs/>
          <w:sz w:val="24"/>
          <w:szCs w:val="24"/>
          <w:shd w:val="clear" w:color="auto" w:fill="FFFFFF"/>
          <w:lang w:val="hy-AM" w:eastAsia="ru-RU"/>
        </w:rPr>
        <w:t>Telegram</w:t>
      </w:r>
      <w:r w:rsidRPr="005E68C8">
        <w:rPr>
          <w:rFonts w:ascii="Sylfaen" w:eastAsiaTheme="minorHAnsi" w:hAnsi="Sylfaen"/>
          <w:bCs/>
          <w:sz w:val="24"/>
          <w:szCs w:val="24"/>
          <w:shd w:val="clear" w:color="auto" w:fill="FFFFFF"/>
          <w:lang w:eastAsia="ru-RU"/>
        </w:rPr>
        <w:t xml:space="preserve"> channel.</w:t>
      </w:r>
      <w:r w:rsidR="001C65C3" w:rsidRPr="005E68C8">
        <w:rPr>
          <w:rFonts w:ascii="Sylfaen" w:eastAsiaTheme="minorHAnsi" w:hAnsi="Sylfaen"/>
          <w:bCs/>
          <w:sz w:val="24"/>
          <w:szCs w:val="24"/>
          <w:shd w:val="clear" w:color="auto" w:fill="FFFFFF"/>
          <w:lang w:val="hy-AM" w:eastAsia="ru-RU"/>
        </w:rPr>
        <w:t xml:space="preserve"> </w:t>
      </w:r>
    </w:p>
    <w:p w14:paraId="37E9C6C9" w14:textId="77777777" w:rsidR="005E68C8" w:rsidRDefault="005E68C8" w:rsidP="00DB629C">
      <w:pPr>
        <w:shd w:val="clear" w:color="auto" w:fill="FFFFFF"/>
        <w:spacing w:after="0" w:line="240" w:lineRule="auto"/>
        <w:ind w:firstLine="567"/>
        <w:jc w:val="both"/>
        <w:rPr>
          <w:rFonts w:ascii="Sylfaen" w:eastAsiaTheme="minorHAnsi" w:hAnsi="Sylfaen"/>
          <w:bCs/>
          <w:sz w:val="24"/>
          <w:szCs w:val="24"/>
          <w:shd w:val="clear" w:color="auto" w:fill="FFFFFF"/>
          <w:lang w:val="hy-AM" w:eastAsia="ru-RU"/>
        </w:rPr>
      </w:pPr>
      <w:r w:rsidRPr="005E68C8">
        <w:rPr>
          <w:rFonts w:ascii="Sylfaen" w:eastAsiaTheme="minorHAnsi" w:hAnsi="Sylfaen"/>
          <w:bCs/>
          <w:sz w:val="24"/>
          <w:szCs w:val="24"/>
          <w:shd w:val="clear" w:color="auto" w:fill="FFFFFF"/>
          <w:lang w:val="hy-AM" w:eastAsia="ru-RU"/>
        </w:rPr>
        <w:t>On March 7, the court made a decision on the distribution of the burden of proof. A court hearing was held on March 24, and the publication of the judicial act was scheduled for April 14.</w:t>
      </w:r>
    </w:p>
    <w:p w14:paraId="0714E875" w14:textId="77777777" w:rsidR="00A54FC1" w:rsidRPr="00A54FC1" w:rsidRDefault="00A54FC1" w:rsidP="00DB629C">
      <w:pPr>
        <w:shd w:val="clear" w:color="auto" w:fill="FFFFFF"/>
        <w:spacing w:after="0" w:line="240" w:lineRule="auto"/>
        <w:ind w:firstLine="567"/>
        <w:jc w:val="both"/>
        <w:rPr>
          <w:rFonts w:ascii="Sylfaen" w:eastAsiaTheme="minorHAnsi" w:hAnsi="Sylfaen"/>
          <w:bCs/>
          <w:sz w:val="24"/>
          <w:szCs w:val="24"/>
          <w:shd w:val="clear" w:color="auto" w:fill="FFFFFF"/>
          <w:lang w:val="hy-AM" w:eastAsia="ru-RU"/>
        </w:rPr>
      </w:pPr>
      <w:r w:rsidRPr="00A54FC1">
        <w:rPr>
          <w:rFonts w:ascii="Sylfaen" w:eastAsiaTheme="minorHAnsi" w:hAnsi="Sylfaen"/>
          <w:b/>
          <w:bCs/>
          <w:sz w:val="24"/>
          <w:szCs w:val="24"/>
          <w:shd w:val="clear" w:color="auto" w:fill="FFFFFF"/>
          <w:lang w:val="hy-AM" w:eastAsia="ru-RU"/>
        </w:rPr>
        <w:t>On January</w:t>
      </w:r>
      <w:r w:rsidR="001C65C3" w:rsidRPr="00A54FC1">
        <w:rPr>
          <w:rFonts w:ascii="Sylfaen" w:eastAsiaTheme="minorHAnsi" w:hAnsi="Sylfaen"/>
          <w:b/>
          <w:bCs/>
          <w:sz w:val="24"/>
          <w:szCs w:val="24"/>
          <w:shd w:val="clear" w:color="auto" w:fill="FFFFFF"/>
          <w:lang w:val="hy-AM" w:eastAsia="ru-RU"/>
        </w:rPr>
        <w:t xml:space="preserve"> 31</w:t>
      </w:r>
      <w:r w:rsidRPr="00A54FC1">
        <w:rPr>
          <w:rFonts w:ascii="Sylfaen" w:eastAsiaTheme="minorHAnsi" w:hAnsi="Sylfaen"/>
          <w:b/>
          <w:bCs/>
          <w:sz w:val="24"/>
          <w:szCs w:val="24"/>
          <w:shd w:val="clear" w:color="auto" w:fill="FFFFFF"/>
          <w:lang w:val="hy-AM" w:eastAsia="ru-RU"/>
        </w:rPr>
        <w:t xml:space="preserve">, </w:t>
      </w:r>
      <w:r w:rsidRPr="00A54FC1">
        <w:rPr>
          <w:rFonts w:ascii="Sylfaen" w:eastAsiaTheme="minorHAnsi" w:hAnsi="Sylfaen"/>
          <w:sz w:val="24"/>
          <w:szCs w:val="24"/>
          <w:shd w:val="clear" w:color="auto" w:fill="FFFFFF"/>
          <w:lang w:val="hy-AM" w:eastAsia="ru-RU"/>
        </w:rPr>
        <w:t xml:space="preserve">a regular court hearing was held on the case of the same plaintiff </w:t>
      </w:r>
      <w:r w:rsidRPr="00A54FC1">
        <w:rPr>
          <w:rFonts w:ascii="Sylfaen" w:hAnsi="Sylfaen"/>
          <w:sz w:val="24"/>
          <w:szCs w:val="24"/>
          <w:shd w:val="clear" w:color="auto" w:fill="FFFFFF"/>
          <w:lang w:val="hy-AM"/>
        </w:rPr>
        <w:t xml:space="preserve">against </w:t>
      </w:r>
      <w:r w:rsidRPr="00A54FC1">
        <w:rPr>
          <w:rFonts w:ascii="Sylfaen" w:hAnsi="Sylfaen"/>
          <w:i/>
          <w:iCs/>
          <w:sz w:val="24"/>
          <w:szCs w:val="24"/>
          <w:shd w:val="clear" w:color="auto" w:fill="FFFFFF"/>
          <w:lang w:val="hy-AM"/>
        </w:rPr>
        <w:t>Media Plus LLC</w:t>
      </w:r>
      <w:r w:rsidRPr="00A54FC1">
        <w:rPr>
          <w:rFonts w:ascii="Sylfaen" w:hAnsi="Sylfaen"/>
          <w:sz w:val="24"/>
          <w:szCs w:val="24"/>
          <w:shd w:val="clear" w:color="auto" w:fill="FFFFFF"/>
          <w:lang w:val="hy-AM"/>
        </w:rPr>
        <w:t xml:space="preserve">, the founder </w:t>
      </w:r>
      <w:proofErr w:type="spellStart"/>
      <w:r w:rsidRPr="00A54FC1">
        <w:rPr>
          <w:rFonts w:ascii="Sylfaen" w:hAnsi="Sylfaen"/>
          <w:sz w:val="24"/>
          <w:szCs w:val="24"/>
          <w:shd w:val="clear" w:color="auto" w:fill="FFFFFF"/>
          <w:lang w:val="hy-AM"/>
        </w:rPr>
        <w:t>of</w:t>
      </w:r>
      <w:proofErr w:type="spellEnd"/>
      <w:r w:rsidRPr="00A54FC1">
        <w:rPr>
          <w:rFonts w:ascii="Sylfaen" w:hAnsi="Sylfaen"/>
          <w:sz w:val="24"/>
          <w:szCs w:val="24"/>
          <w:shd w:val="clear" w:color="auto" w:fill="FFFFFF"/>
          <w:lang w:val="hy-AM"/>
        </w:rPr>
        <w:t xml:space="preserve"> </w:t>
      </w:r>
      <w:proofErr w:type="spellStart"/>
      <w:r w:rsidRPr="00A54FC1">
        <w:rPr>
          <w:rFonts w:ascii="Sylfaen" w:hAnsi="Sylfaen"/>
          <w:i/>
          <w:iCs/>
          <w:sz w:val="24"/>
          <w:szCs w:val="24"/>
          <w:shd w:val="clear" w:color="auto" w:fill="FFFFFF"/>
          <w:lang w:val="hy-AM"/>
        </w:rPr>
        <w:t>Yerevan.Today</w:t>
      </w:r>
      <w:proofErr w:type="spellEnd"/>
      <w:r w:rsidRPr="00A54FC1">
        <w:rPr>
          <w:rFonts w:ascii="Sylfaen" w:hAnsi="Sylfaen"/>
          <w:sz w:val="24"/>
          <w:szCs w:val="24"/>
          <w:shd w:val="clear" w:color="auto" w:fill="FFFFFF"/>
          <w:lang w:val="hy-AM"/>
        </w:rPr>
        <w:t xml:space="preserve"> </w:t>
      </w:r>
      <w:proofErr w:type="spellStart"/>
      <w:r w:rsidRPr="00A54FC1">
        <w:rPr>
          <w:rFonts w:ascii="Sylfaen" w:hAnsi="Sylfaen"/>
          <w:sz w:val="24"/>
          <w:szCs w:val="24"/>
          <w:shd w:val="clear" w:color="auto" w:fill="FFFFFF"/>
          <w:lang w:val="hy-AM"/>
        </w:rPr>
        <w:t>website</w:t>
      </w:r>
      <w:proofErr w:type="spellEnd"/>
      <w:r w:rsidRPr="00A54FC1">
        <w:rPr>
          <w:rFonts w:ascii="Sylfaen" w:hAnsi="Sylfaen"/>
          <w:sz w:val="24"/>
          <w:szCs w:val="24"/>
          <w:shd w:val="clear" w:color="auto" w:fill="FFFFFF"/>
          <w:lang w:val="hy-AM"/>
        </w:rPr>
        <w:t xml:space="preserve">, </w:t>
      </w:r>
      <w:proofErr w:type="spellStart"/>
      <w:r w:rsidRPr="00A54FC1">
        <w:rPr>
          <w:rFonts w:ascii="Sylfaen" w:hAnsi="Sylfaen"/>
          <w:sz w:val="24"/>
          <w:szCs w:val="24"/>
          <w:shd w:val="clear" w:color="auto" w:fill="FFFFFF"/>
          <w:lang w:val="hy-AM"/>
        </w:rPr>
        <w:t>wi</w:t>
      </w:r>
      <w:r w:rsidRPr="00A54FC1">
        <w:rPr>
          <w:rFonts w:ascii="Sylfaen" w:hAnsi="Sylfaen"/>
          <w:sz w:val="24"/>
          <w:szCs w:val="24"/>
          <w:shd w:val="clear" w:color="auto" w:fill="FFFFFF"/>
        </w:rPr>
        <w:t>th</w:t>
      </w:r>
      <w:proofErr w:type="spellEnd"/>
      <w:r w:rsidRPr="00A54FC1">
        <w:rPr>
          <w:rFonts w:ascii="Sylfaen" w:hAnsi="Sylfaen"/>
          <w:sz w:val="24"/>
          <w:szCs w:val="24"/>
          <w:shd w:val="clear" w:color="auto" w:fill="FFFFFF"/>
        </w:rPr>
        <w:t xml:space="preserve"> the same claim.</w:t>
      </w:r>
      <w:r w:rsidR="001C65C3" w:rsidRPr="00A54FC1">
        <w:rPr>
          <w:rStyle w:val="FootnoteReference"/>
          <w:rFonts w:ascii="Sylfaen" w:hAnsi="Sylfaen" w:cs="Arial"/>
          <w:sz w:val="24"/>
          <w:szCs w:val="24"/>
          <w:lang w:val="hy-AM" w:eastAsia="ru-RU"/>
        </w:rPr>
        <w:footnoteReference w:id="21"/>
      </w:r>
      <w:r w:rsidR="001C65C3" w:rsidRPr="00A54FC1">
        <w:rPr>
          <w:rFonts w:ascii="Sylfaen" w:eastAsiaTheme="minorHAnsi" w:hAnsi="Sylfaen"/>
          <w:bCs/>
          <w:sz w:val="24"/>
          <w:szCs w:val="24"/>
          <w:shd w:val="clear" w:color="auto" w:fill="FFFFFF"/>
          <w:lang w:val="hy-AM" w:eastAsia="ru-RU"/>
        </w:rPr>
        <w:t xml:space="preserve"> </w:t>
      </w:r>
      <w:r w:rsidRPr="00A54FC1">
        <w:rPr>
          <w:rFonts w:ascii="Sylfaen" w:hAnsi="Sylfaen"/>
          <w:sz w:val="24"/>
          <w:szCs w:val="24"/>
          <w:lang w:val="hy-AM"/>
        </w:rPr>
        <w:t>In this case, the plaintiff stated the amount of compensation - 3 million AMD</w:t>
      </w:r>
      <w:r w:rsidRPr="00A54FC1">
        <w:rPr>
          <w:rFonts w:ascii="Sylfaen" w:hAnsi="Sylfaen"/>
          <w:sz w:val="24"/>
          <w:szCs w:val="24"/>
        </w:rPr>
        <w:t>.</w:t>
      </w:r>
      <w:r w:rsidRPr="00A54FC1">
        <w:rPr>
          <w:rFonts w:ascii="Sylfaen" w:eastAsiaTheme="minorHAnsi" w:hAnsi="Sylfaen"/>
          <w:bCs/>
          <w:sz w:val="24"/>
          <w:szCs w:val="24"/>
          <w:shd w:val="clear" w:color="auto" w:fill="FFFFFF"/>
          <w:lang w:val="hy-AM" w:eastAsia="ru-RU"/>
        </w:rPr>
        <w:t xml:space="preserve"> A court hearing was held on March 16, the next one is scheduled for July 12.</w:t>
      </w:r>
    </w:p>
    <w:p w14:paraId="290E237C" w14:textId="75D8F158" w:rsidR="00A54FC1" w:rsidRPr="00A54FC1" w:rsidRDefault="00A54FC1" w:rsidP="00DB629C">
      <w:pPr>
        <w:shd w:val="clear" w:color="auto" w:fill="FFFFFF"/>
        <w:spacing w:after="0" w:line="240" w:lineRule="auto"/>
        <w:ind w:firstLine="567"/>
        <w:jc w:val="both"/>
        <w:rPr>
          <w:rFonts w:ascii="Sylfaen" w:eastAsiaTheme="minorHAnsi" w:hAnsi="Sylfaen"/>
          <w:bCs/>
          <w:sz w:val="24"/>
          <w:szCs w:val="24"/>
          <w:shd w:val="clear" w:color="auto" w:fill="FFFFFF"/>
          <w:lang w:val="hy-AM" w:eastAsia="ru-RU"/>
        </w:rPr>
      </w:pPr>
      <w:r w:rsidRPr="00A54FC1">
        <w:rPr>
          <w:rFonts w:ascii="Sylfaen" w:eastAsiaTheme="minorHAnsi" w:hAnsi="Sylfaen"/>
          <w:b/>
          <w:bCs/>
          <w:sz w:val="24"/>
          <w:szCs w:val="24"/>
          <w:shd w:val="clear" w:color="auto" w:fill="FFFFFF"/>
          <w:lang w:val="hy-AM" w:eastAsia="ru-RU"/>
        </w:rPr>
        <w:t>On February</w:t>
      </w:r>
      <w:r w:rsidR="001C65C3" w:rsidRPr="00A54FC1">
        <w:rPr>
          <w:rFonts w:ascii="Sylfaen" w:eastAsiaTheme="minorHAnsi" w:hAnsi="Sylfaen"/>
          <w:b/>
          <w:bCs/>
          <w:sz w:val="24"/>
          <w:szCs w:val="24"/>
          <w:shd w:val="clear" w:color="auto" w:fill="FFFFFF"/>
          <w:lang w:val="hy-AM" w:eastAsia="ru-RU"/>
        </w:rPr>
        <w:t xml:space="preserve"> 8</w:t>
      </w:r>
      <w:r w:rsidRPr="00A54FC1">
        <w:rPr>
          <w:rFonts w:ascii="Sylfaen" w:eastAsiaTheme="minorHAnsi" w:hAnsi="Sylfaen"/>
          <w:b/>
          <w:bCs/>
          <w:sz w:val="24"/>
          <w:szCs w:val="24"/>
          <w:shd w:val="clear" w:color="auto" w:fill="FFFFFF"/>
          <w:lang w:val="hy-AM" w:eastAsia="ru-RU"/>
        </w:rPr>
        <w:t>,</w:t>
      </w:r>
      <w:r w:rsidR="001C65C3" w:rsidRPr="00A54FC1">
        <w:rPr>
          <w:rFonts w:ascii="Sylfaen" w:eastAsiaTheme="minorHAnsi" w:hAnsi="Sylfaen"/>
          <w:bCs/>
          <w:sz w:val="24"/>
          <w:szCs w:val="24"/>
          <w:shd w:val="clear" w:color="auto" w:fill="FFFFFF"/>
          <w:lang w:val="hy-AM" w:eastAsia="ru-RU"/>
        </w:rPr>
        <w:t xml:space="preserve"> </w:t>
      </w:r>
      <w:r w:rsidRPr="00A54FC1">
        <w:rPr>
          <w:rFonts w:ascii="Sylfaen" w:eastAsiaTheme="minorHAnsi" w:hAnsi="Sylfaen"/>
          <w:sz w:val="24"/>
          <w:szCs w:val="24"/>
          <w:shd w:val="clear" w:color="auto" w:fill="FFFFFF"/>
          <w:lang w:val="hy-AM" w:eastAsia="ru-RU"/>
        </w:rPr>
        <w:t xml:space="preserve">a regular court hearing continued on the case of the same plaintiff </w:t>
      </w:r>
      <w:r w:rsidRPr="00A54FC1">
        <w:rPr>
          <w:rFonts w:ascii="Sylfaen" w:hAnsi="Sylfaen"/>
          <w:sz w:val="24"/>
          <w:szCs w:val="24"/>
          <w:lang w:val="hy-AM"/>
        </w:rPr>
        <w:t xml:space="preserve">against </w:t>
      </w:r>
      <w:r w:rsidRPr="00A54FC1">
        <w:rPr>
          <w:rFonts w:ascii="Sylfaen" w:hAnsi="Sylfaen"/>
          <w:i/>
          <w:iCs/>
          <w:sz w:val="24"/>
          <w:szCs w:val="24"/>
          <w:lang w:val="hy-AM"/>
        </w:rPr>
        <w:t>168 Zham LLC</w:t>
      </w:r>
      <w:r w:rsidRPr="00A54FC1">
        <w:rPr>
          <w:rFonts w:ascii="Sylfaen" w:hAnsi="Sylfaen"/>
          <w:sz w:val="24"/>
          <w:szCs w:val="24"/>
          <w:lang w:val="hy-AM"/>
        </w:rPr>
        <w:t xml:space="preserve">, the founder of </w:t>
      </w:r>
      <w:r w:rsidRPr="00A54FC1">
        <w:rPr>
          <w:rFonts w:ascii="Sylfaen" w:hAnsi="Sylfaen"/>
          <w:i/>
          <w:iCs/>
          <w:sz w:val="24"/>
          <w:szCs w:val="24"/>
          <w:lang w:val="hy-AM"/>
        </w:rPr>
        <w:t>Blog.168.am</w:t>
      </w:r>
      <w:r w:rsidRPr="00A54FC1">
        <w:rPr>
          <w:rFonts w:ascii="Sylfaen" w:hAnsi="Sylfaen"/>
          <w:sz w:val="24"/>
          <w:szCs w:val="24"/>
          <w:lang w:val="hy-AM"/>
        </w:rPr>
        <w:t xml:space="preserve"> website, </w:t>
      </w:r>
      <w:r w:rsidRPr="00A54FC1">
        <w:rPr>
          <w:rFonts w:ascii="Sylfaen" w:hAnsi="Sylfaen"/>
          <w:sz w:val="24"/>
          <w:szCs w:val="24"/>
        </w:rPr>
        <w:t>demanding</w:t>
      </w:r>
      <w:r w:rsidRPr="00A54FC1">
        <w:rPr>
          <w:rFonts w:ascii="Sylfaen" w:hAnsi="Sylfaen"/>
          <w:sz w:val="24"/>
          <w:szCs w:val="24"/>
          <w:lang w:val="hy-AM"/>
        </w:rPr>
        <w:t xml:space="preserve"> 2 million AMD of</w:t>
      </w:r>
      <w:r w:rsidRPr="00A54FC1">
        <w:rPr>
          <w:rFonts w:ascii="Sylfaen" w:hAnsi="Sylfaen"/>
          <w:sz w:val="24"/>
          <w:szCs w:val="24"/>
        </w:rPr>
        <w:t xml:space="preserve"> </w:t>
      </w:r>
      <w:r w:rsidRPr="00A54FC1">
        <w:rPr>
          <w:rFonts w:ascii="Sylfaen" w:hAnsi="Sylfaen"/>
          <w:sz w:val="24"/>
          <w:szCs w:val="24"/>
          <w:lang w:val="hy-AM"/>
        </w:rPr>
        <w:t>compensation</w:t>
      </w:r>
      <w:r w:rsidRPr="00A54FC1">
        <w:rPr>
          <w:rFonts w:ascii="Sylfaen" w:hAnsi="Sylfaen"/>
          <w:sz w:val="24"/>
          <w:szCs w:val="24"/>
        </w:rPr>
        <w:t>.</w:t>
      </w:r>
      <w:r w:rsidRPr="00A54FC1">
        <w:rPr>
          <w:rStyle w:val="FootnoteReference"/>
          <w:rFonts w:ascii="Sylfaen" w:hAnsi="Sylfaen" w:cs="Arial"/>
          <w:sz w:val="24"/>
          <w:szCs w:val="24"/>
          <w:lang w:val="hy-AM" w:eastAsia="ru-RU"/>
        </w:rPr>
        <w:t xml:space="preserve"> </w:t>
      </w:r>
      <w:r w:rsidR="001C65C3" w:rsidRPr="00A54FC1">
        <w:rPr>
          <w:rStyle w:val="FootnoteReference"/>
          <w:rFonts w:ascii="Sylfaen" w:hAnsi="Sylfaen" w:cs="Arial"/>
          <w:sz w:val="24"/>
          <w:szCs w:val="24"/>
          <w:lang w:val="hy-AM" w:eastAsia="ru-RU"/>
        </w:rPr>
        <w:footnoteReference w:id="22"/>
      </w:r>
      <w:r w:rsidR="001C65C3" w:rsidRPr="00A54FC1">
        <w:rPr>
          <w:rFonts w:ascii="Sylfaen" w:eastAsiaTheme="minorHAnsi" w:hAnsi="Sylfaen"/>
          <w:bCs/>
          <w:sz w:val="24"/>
          <w:szCs w:val="24"/>
          <w:shd w:val="clear" w:color="auto" w:fill="FFFFFF"/>
          <w:lang w:val="hy-AM" w:eastAsia="ru-RU"/>
        </w:rPr>
        <w:t xml:space="preserve"> </w:t>
      </w:r>
    </w:p>
    <w:p w14:paraId="289182ED" w14:textId="5B6F4D3B" w:rsidR="00A54FC1" w:rsidRDefault="00A54FC1" w:rsidP="00DB629C">
      <w:pPr>
        <w:shd w:val="clear" w:color="auto" w:fill="FFFFFF"/>
        <w:spacing w:after="0" w:line="240" w:lineRule="auto"/>
        <w:ind w:firstLine="567"/>
        <w:jc w:val="both"/>
        <w:rPr>
          <w:rFonts w:ascii="Sylfaen" w:hAnsi="Sylfaen"/>
          <w:b/>
          <w:bCs/>
          <w:shd w:val="clear" w:color="auto" w:fill="FFFFFF"/>
          <w:lang w:val="hy-AM"/>
        </w:rPr>
      </w:pPr>
      <w:r w:rsidRPr="00A54FC1">
        <w:rPr>
          <w:rFonts w:ascii="Sylfaen" w:eastAsiaTheme="minorHAnsi" w:hAnsi="Sylfaen"/>
          <w:bCs/>
          <w:sz w:val="24"/>
          <w:szCs w:val="24"/>
          <w:shd w:val="clear" w:color="auto" w:fill="FFFFFF"/>
          <w:lang w:val="hy-AM" w:eastAsia="ru-RU"/>
        </w:rPr>
        <w:t>On March 1, the court decided to partially uphold Khachatur Sukiasyan's claim</w:t>
      </w:r>
      <w:r w:rsidRPr="00A54FC1">
        <w:rPr>
          <w:rFonts w:ascii="MS Mincho" w:eastAsia="MS Mincho" w:hAnsi="MS Mincho" w:cs="MS Mincho" w:hint="eastAsia"/>
          <w:bCs/>
          <w:sz w:val="24"/>
          <w:szCs w:val="24"/>
          <w:shd w:val="clear" w:color="auto" w:fill="FFFFFF"/>
          <w:lang w:val="hy-AM" w:eastAsia="ru-RU"/>
        </w:rPr>
        <w:t>․</w:t>
      </w:r>
      <w:r w:rsidRPr="00A54FC1">
        <w:rPr>
          <w:rFonts w:ascii="Sylfaen" w:eastAsiaTheme="minorHAnsi" w:hAnsi="Sylfaen"/>
          <w:bCs/>
          <w:sz w:val="24"/>
          <w:szCs w:val="24"/>
          <w:shd w:val="clear" w:color="auto" w:fill="FFFFFF"/>
          <w:lang w:val="hy-AM" w:eastAsia="ru-RU"/>
        </w:rPr>
        <w:t xml:space="preserve"> The website was obliged to publish a refutation and pay 100,000 AMD as an attorney's reasonable fee. The court found that the Telegram social network is an unidentifiable source and citing the publications made by unknown persons on that platform does not release the defendant from the </w:t>
      </w:r>
      <w:r w:rsidR="005877C9">
        <w:rPr>
          <w:rFonts w:ascii="Sylfaen" w:eastAsiaTheme="minorHAnsi" w:hAnsi="Sylfaen"/>
          <w:bCs/>
          <w:sz w:val="24"/>
          <w:szCs w:val="24"/>
          <w:shd w:val="clear" w:color="auto" w:fill="FFFFFF"/>
          <w:lang w:eastAsia="ru-RU"/>
        </w:rPr>
        <w:t>liability</w:t>
      </w:r>
      <w:r w:rsidRPr="00A54FC1">
        <w:rPr>
          <w:rFonts w:ascii="Sylfaen" w:eastAsiaTheme="minorHAnsi" w:hAnsi="Sylfaen"/>
          <w:bCs/>
          <w:sz w:val="24"/>
          <w:szCs w:val="24"/>
          <w:shd w:val="clear" w:color="auto" w:fill="FFFFFF"/>
          <w:lang w:val="hy-AM" w:eastAsia="ru-RU"/>
        </w:rPr>
        <w:t xml:space="preserve"> for </w:t>
      </w:r>
      <w:r w:rsidR="005877C9">
        <w:rPr>
          <w:rFonts w:ascii="Sylfaen" w:eastAsiaTheme="minorHAnsi" w:hAnsi="Sylfaen"/>
          <w:bCs/>
          <w:sz w:val="24"/>
          <w:szCs w:val="24"/>
          <w:shd w:val="clear" w:color="auto" w:fill="FFFFFF"/>
          <w:lang w:eastAsia="ru-RU"/>
        </w:rPr>
        <w:t xml:space="preserve">the </w:t>
      </w:r>
      <w:r w:rsidRPr="00A54FC1">
        <w:rPr>
          <w:rFonts w:ascii="Sylfaen" w:eastAsiaTheme="minorHAnsi" w:hAnsi="Sylfaen"/>
          <w:bCs/>
          <w:sz w:val="24"/>
          <w:szCs w:val="24"/>
          <w:shd w:val="clear" w:color="auto" w:fill="FFFFFF"/>
          <w:lang w:val="hy-AM" w:eastAsia="ru-RU"/>
        </w:rPr>
        <w:t>insult or slander defined by the RA Civil Code.</w:t>
      </w:r>
      <w:r w:rsidRPr="00A54FC1">
        <w:rPr>
          <w:rFonts w:ascii="Sylfaen" w:hAnsi="Sylfaen"/>
          <w:b/>
          <w:bCs/>
          <w:shd w:val="clear" w:color="auto" w:fill="FFFFFF"/>
          <w:lang w:val="hy-AM"/>
        </w:rPr>
        <w:t xml:space="preserve"> </w:t>
      </w:r>
    </w:p>
    <w:p w14:paraId="5BE0DDCE" w14:textId="3BEB2797" w:rsidR="00A54FC1" w:rsidRDefault="00A54FC1" w:rsidP="00DB629C">
      <w:pPr>
        <w:shd w:val="clear" w:color="auto" w:fill="FFFFFF"/>
        <w:spacing w:after="0" w:line="240" w:lineRule="auto"/>
        <w:ind w:firstLine="567"/>
        <w:jc w:val="both"/>
        <w:rPr>
          <w:rFonts w:ascii="Sylfaen" w:hAnsi="Sylfaen"/>
          <w:sz w:val="24"/>
          <w:szCs w:val="24"/>
          <w:lang w:val="hy-AM"/>
        </w:rPr>
      </w:pPr>
      <w:r w:rsidRPr="00A54FC1">
        <w:rPr>
          <w:rFonts w:ascii="Sylfaen" w:hAnsi="Sylfaen"/>
          <w:sz w:val="24"/>
          <w:szCs w:val="24"/>
          <w:shd w:val="clear" w:color="auto" w:fill="FFFFFF"/>
          <w:lang w:val="hy-AM"/>
        </w:rPr>
        <w:t xml:space="preserve">Khacahtur Sukiasyan’s </w:t>
      </w:r>
      <w:r w:rsidRPr="00A54FC1">
        <w:rPr>
          <w:rFonts w:ascii="Sylfaen" w:hAnsi="Sylfaen"/>
          <w:b/>
          <w:bCs/>
          <w:sz w:val="24"/>
          <w:szCs w:val="24"/>
          <w:shd w:val="clear" w:color="auto" w:fill="FFFFFF"/>
          <w:lang w:val="hy-AM"/>
        </w:rPr>
        <w:t>next lawsuit</w:t>
      </w:r>
      <w:r w:rsidRPr="00A54FC1">
        <w:rPr>
          <w:rFonts w:ascii="Sylfaen" w:hAnsi="Sylfaen"/>
          <w:sz w:val="24"/>
          <w:szCs w:val="24"/>
          <w:shd w:val="clear" w:color="auto" w:fill="FFFFFF"/>
          <w:lang w:val="hy-AM"/>
        </w:rPr>
        <w:t xml:space="preserve"> is against </w:t>
      </w:r>
      <w:r w:rsidRPr="00A54FC1">
        <w:rPr>
          <w:rFonts w:ascii="Sylfaen" w:hAnsi="Sylfaen"/>
          <w:i/>
          <w:iCs/>
          <w:sz w:val="24"/>
          <w:szCs w:val="24"/>
          <w:shd w:val="clear" w:color="auto" w:fill="FFFFFF"/>
          <w:lang w:val="hy-AM"/>
        </w:rPr>
        <w:t>News AM LLC</w:t>
      </w:r>
      <w:r w:rsidRPr="00A54FC1">
        <w:rPr>
          <w:rFonts w:ascii="Sylfaen" w:hAnsi="Sylfaen"/>
          <w:sz w:val="24"/>
          <w:szCs w:val="24"/>
          <w:shd w:val="clear" w:color="auto" w:fill="FFFFFF"/>
          <w:lang w:val="hy-AM"/>
        </w:rPr>
        <w:t xml:space="preserve">, the founder of </w:t>
      </w:r>
      <w:r w:rsidRPr="00A54FC1">
        <w:rPr>
          <w:rFonts w:ascii="Sylfaen" w:hAnsi="Sylfaen"/>
          <w:i/>
          <w:iCs/>
          <w:sz w:val="24"/>
          <w:szCs w:val="24"/>
          <w:shd w:val="clear" w:color="auto" w:fill="FFFFFF"/>
          <w:lang w:val="hy-AM"/>
        </w:rPr>
        <w:t>News.am</w:t>
      </w:r>
      <w:r w:rsidRPr="00A54FC1">
        <w:rPr>
          <w:rFonts w:ascii="Sylfaen" w:hAnsi="Sylfaen"/>
          <w:sz w:val="24"/>
          <w:szCs w:val="24"/>
          <w:shd w:val="clear" w:color="auto" w:fill="FFFFFF"/>
          <w:lang w:val="hy-AM"/>
        </w:rPr>
        <w:t xml:space="preserve"> website</w:t>
      </w:r>
      <w:r w:rsidRPr="00A54FC1">
        <w:rPr>
          <w:rFonts w:ascii="Sylfaen" w:hAnsi="Sylfaen"/>
          <w:sz w:val="24"/>
          <w:szCs w:val="24"/>
          <w:lang w:val="hy-AM"/>
        </w:rPr>
        <w:t>.</w:t>
      </w:r>
      <w:r w:rsidR="001C65C3" w:rsidRPr="00A54FC1">
        <w:rPr>
          <w:rStyle w:val="FootnoteReference"/>
          <w:rFonts w:ascii="Sylfaen" w:hAnsi="Sylfaen"/>
          <w:sz w:val="24"/>
          <w:szCs w:val="24"/>
          <w:shd w:val="clear" w:color="auto" w:fill="FFFFFF"/>
          <w:lang w:val="hy-AM"/>
        </w:rPr>
        <w:footnoteReference w:id="23"/>
      </w:r>
      <w:r w:rsidR="001C65C3" w:rsidRPr="00A54FC1">
        <w:rPr>
          <w:rFonts w:ascii="Sylfaen" w:hAnsi="Sylfaen"/>
          <w:sz w:val="24"/>
          <w:szCs w:val="24"/>
          <w:shd w:val="clear" w:color="auto" w:fill="FFFFFF"/>
          <w:lang w:val="hy-AM"/>
        </w:rPr>
        <w:t xml:space="preserve"> </w:t>
      </w:r>
      <w:r w:rsidRPr="00A54FC1">
        <w:rPr>
          <w:rFonts w:ascii="Sylfaen" w:hAnsi="Sylfaen"/>
          <w:sz w:val="24"/>
          <w:szCs w:val="24"/>
          <w:shd w:val="clear" w:color="auto" w:fill="FFFFFF"/>
          <w:lang w:val="hy-AM"/>
        </w:rPr>
        <w:t>A court hearing on the case was held on March 7, the next one is scheduled for April 15.</w:t>
      </w:r>
      <w:r w:rsidR="001C65C3" w:rsidRPr="000F2181">
        <w:rPr>
          <w:rFonts w:ascii="Sylfaen" w:hAnsi="Sylfaen"/>
          <w:sz w:val="24"/>
          <w:szCs w:val="24"/>
          <w:lang w:val="hy-AM"/>
        </w:rPr>
        <w:t xml:space="preserve"> </w:t>
      </w:r>
    </w:p>
    <w:p w14:paraId="639843BB" w14:textId="179A01A4" w:rsidR="001C65C3" w:rsidRPr="00A54FC1" w:rsidRDefault="00A54FC1" w:rsidP="00DB629C">
      <w:pPr>
        <w:shd w:val="clear" w:color="auto" w:fill="FFFFFF"/>
        <w:spacing w:after="0" w:line="240" w:lineRule="auto"/>
        <w:ind w:firstLine="567"/>
        <w:jc w:val="both"/>
        <w:rPr>
          <w:rFonts w:ascii="Sylfaen" w:eastAsiaTheme="minorHAnsi" w:hAnsi="Sylfaen"/>
          <w:bCs/>
          <w:sz w:val="24"/>
          <w:szCs w:val="24"/>
          <w:shd w:val="clear" w:color="auto" w:fill="FFFFFF"/>
          <w:lang w:eastAsia="ru-RU"/>
        </w:rPr>
      </w:pPr>
      <w:r w:rsidRPr="00A54FC1">
        <w:rPr>
          <w:rFonts w:ascii="Sylfaen" w:hAnsi="Sylfaen"/>
          <w:b/>
          <w:sz w:val="24"/>
          <w:szCs w:val="24"/>
          <w:lang w:val="hy-AM"/>
        </w:rPr>
        <w:t>On January</w:t>
      </w:r>
      <w:r w:rsidR="001C65C3" w:rsidRPr="00A54FC1">
        <w:rPr>
          <w:rFonts w:ascii="Sylfaen" w:hAnsi="Sylfaen"/>
          <w:b/>
          <w:sz w:val="24"/>
          <w:szCs w:val="24"/>
          <w:lang w:val="hy-AM"/>
        </w:rPr>
        <w:t xml:space="preserve"> 27</w:t>
      </w:r>
      <w:r w:rsidRPr="00A54FC1">
        <w:rPr>
          <w:rFonts w:ascii="Sylfaen" w:hAnsi="Sylfaen"/>
          <w:b/>
          <w:sz w:val="24"/>
          <w:szCs w:val="24"/>
          <w:lang w:val="hy-AM"/>
        </w:rPr>
        <w:t>,</w:t>
      </w:r>
      <w:r w:rsidR="001C65C3" w:rsidRPr="00A54FC1">
        <w:rPr>
          <w:rFonts w:ascii="Sylfaen" w:hAnsi="Sylfaen"/>
          <w:sz w:val="24"/>
          <w:szCs w:val="24"/>
          <w:lang w:val="hy-AM"/>
        </w:rPr>
        <w:t xml:space="preserve"> </w:t>
      </w:r>
      <w:r w:rsidRPr="00A54FC1">
        <w:rPr>
          <w:rFonts w:ascii="Sylfaen" w:hAnsi="Sylfaen"/>
          <w:sz w:val="24"/>
          <w:szCs w:val="24"/>
          <w:lang w:val="hy-AM"/>
        </w:rPr>
        <w:t xml:space="preserve">a regular court hearing was held on the case of </w:t>
      </w:r>
      <w:r w:rsidRPr="00A54FC1">
        <w:rPr>
          <w:rFonts w:ascii="Sylfaen" w:hAnsi="Sylfaen"/>
          <w:i/>
          <w:iCs/>
          <w:sz w:val="24"/>
          <w:szCs w:val="24"/>
          <w:lang w:val="hy-AM"/>
        </w:rPr>
        <w:t>Mega Trade LLC, owned by the businessman, v. Yerevan.today</w:t>
      </w:r>
      <w:r w:rsidRPr="00A54FC1">
        <w:rPr>
          <w:rFonts w:ascii="Sylfaen" w:hAnsi="Sylfaen"/>
          <w:sz w:val="24"/>
          <w:szCs w:val="24"/>
          <w:lang w:val="hy-AM"/>
        </w:rPr>
        <w:t xml:space="preserve"> with the same cause and demand</w:t>
      </w:r>
      <w:r w:rsidRPr="00A54FC1">
        <w:rPr>
          <w:rFonts w:ascii="Sylfaen" w:hAnsi="Sylfaen"/>
          <w:sz w:val="24"/>
          <w:szCs w:val="24"/>
        </w:rPr>
        <w:t>, filed</w:t>
      </w:r>
      <w:r w:rsidRPr="00A54FC1">
        <w:rPr>
          <w:rFonts w:ascii="Sylfaen" w:hAnsi="Sylfaen"/>
          <w:sz w:val="24"/>
          <w:szCs w:val="24"/>
          <w:lang w:val="hy-AM"/>
        </w:rPr>
        <w:t xml:space="preserve"> on the same day</w:t>
      </w:r>
      <w:r w:rsidRPr="00A54FC1">
        <w:rPr>
          <w:rFonts w:ascii="Sylfaen" w:hAnsi="Sylfaen"/>
          <w:sz w:val="24"/>
          <w:szCs w:val="24"/>
        </w:rPr>
        <w:t>. The next one is scheduled for April</w:t>
      </w:r>
      <w:r w:rsidR="001C65C3" w:rsidRPr="00A54FC1">
        <w:rPr>
          <w:rFonts w:ascii="Sylfaen" w:hAnsi="Sylfaen"/>
          <w:sz w:val="24"/>
          <w:szCs w:val="24"/>
          <w:lang w:val="hy-AM"/>
        </w:rPr>
        <w:t xml:space="preserve"> 4</w:t>
      </w:r>
      <w:r w:rsidRPr="00A54FC1">
        <w:rPr>
          <w:rFonts w:ascii="Sylfaen" w:hAnsi="Sylfaen"/>
          <w:sz w:val="24"/>
          <w:szCs w:val="24"/>
        </w:rPr>
        <w:t>.</w:t>
      </w:r>
      <w:r w:rsidR="001C65C3">
        <w:rPr>
          <w:rFonts w:ascii="Sylfaen" w:hAnsi="Sylfaen"/>
          <w:sz w:val="24"/>
          <w:szCs w:val="24"/>
          <w:lang w:val="hy-AM"/>
        </w:rPr>
        <w:t xml:space="preserve"> </w:t>
      </w:r>
      <w:r w:rsidRPr="00A54FC1">
        <w:rPr>
          <w:rFonts w:ascii="Sylfaen" w:hAnsi="Sylfaen"/>
          <w:b/>
          <w:sz w:val="24"/>
          <w:szCs w:val="24"/>
          <w:lang w:val="hy-AM"/>
        </w:rPr>
        <w:t>On February</w:t>
      </w:r>
      <w:r w:rsidR="001C65C3" w:rsidRPr="00F9275D">
        <w:rPr>
          <w:rFonts w:ascii="Sylfaen" w:hAnsi="Sylfaen"/>
          <w:b/>
          <w:sz w:val="24"/>
          <w:szCs w:val="24"/>
          <w:lang w:val="hy-AM"/>
        </w:rPr>
        <w:t xml:space="preserve"> 4</w:t>
      </w:r>
      <w:r w:rsidRPr="00A54FC1">
        <w:rPr>
          <w:rFonts w:ascii="Sylfaen" w:hAnsi="Sylfaen"/>
          <w:b/>
          <w:sz w:val="24"/>
          <w:szCs w:val="24"/>
          <w:lang w:val="hy-AM"/>
        </w:rPr>
        <w:t>,</w:t>
      </w:r>
      <w:r w:rsidR="001C65C3" w:rsidRPr="00F9275D">
        <w:rPr>
          <w:rFonts w:ascii="Sylfaen" w:hAnsi="Sylfaen"/>
          <w:b/>
          <w:sz w:val="24"/>
          <w:szCs w:val="24"/>
          <w:lang w:val="hy-AM"/>
        </w:rPr>
        <w:t xml:space="preserve"> </w:t>
      </w:r>
      <w:r w:rsidRPr="00A54FC1">
        <w:rPr>
          <w:rFonts w:ascii="Sylfaen" w:hAnsi="Sylfaen"/>
          <w:bCs/>
          <w:sz w:val="24"/>
          <w:szCs w:val="24"/>
          <w:lang w:val="hy-AM"/>
        </w:rPr>
        <w:t>a regular court hearing</w:t>
      </w:r>
      <w:r w:rsidRPr="00A54FC1">
        <w:rPr>
          <w:rFonts w:ascii="Sylfaen" w:hAnsi="Sylfaen"/>
          <w:b/>
          <w:sz w:val="24"/>
          <w:szCs w:val="24"/>
          <w:lang w:val="hy-AM"/>
        </w:rPr>
        <w:t xml:space="preserve"> </w:t>
      </w:r>
      <w:r w:rsidRPr="00A54FC1">
        <w:rPr>
          <w:rFonts w:ascii="Sylfaen" w:hAnsi="Sylfaen"/>
          <w:sz w:val="24"/>
          <w:szCs w:val="24"/>
          <w:lang w:val="hy-AM"/>
        </w:rPr>
        <w:t xml:space="preserve">was held on the case against </w:t>
      </w:r>
      <w:r w:rsidR="001C65C3" w:rsidRPr="00A54FC1">
        <w:rPr>
          <w:rFonts w:ascii="Sylfaen" w:hAnsi="Sylfaen"/>
          <w:i/>
          <w:iCs/>
          <w:sz w:val="24"/>
          <w:szCs w:val="24"/>
          <w:lang w:val="hy-AM"/>
        </w:rPr>
        <w:t>News.am</w:t>
      </w:r>
      <w:r w:rsidRPr="00A54FC1">
        <w:rPr>
          <w:rFonts w:ascii="Sylfaen" w:hAnsi="Sylfaen"/>
          <w:i/>
          <w:iCs/>
          <w:sz w:val="24"/>
          <w:szCs w:val="24"/>
          <w:lang w:val="hy-AM"/>
        </w:rPr>
        <w:t xml:space="preserve">, </w:t>
      </w:r>
      <w:r w:rsidRPr="00A54FC1">
        <w:rPr>
          <w:rFonts w:ascii="Sylfaen" w:hAnsi="Sylfaen"/>
          <w:sz w:val="24"/>
          <w:szCs w:val="24"/>
          <w:lang w:val="hy-AM"/>
        </w:rPr>
        <w:t>the</w:t>
      </w:r>
      <w:r w:rsidR="001C65C3" w:rsidRPr="00A54FC1">
        <w:rPr>
          <w:rFonts w:ascii="Sylfaen" w:hAnsi="Sylfaen"/>
          <w:i/>
          <w:iCs/>
          <w:sz w:val="24"/>
          <w:szCs w:val="24"/>
          <w:lang w:val="hy-AM"/>
        </w:rPr>
        <w:t xml:space="preserve"> </w:t>
      </w:r>
      <w:r w:rsidRPr="00A54FC1">
        <w:rPr>
          <w:rFonts w:ascii="Sylfaen" w:hAnsi="Sylfaen"/>
          <w:sz w:val="24"/>
          <w:szCs w:val="24"/>
          <w:lang w:val="hy-AM"/>
        </w:rPr>
        <w:t>next one is scheduled for</w:t>
      </w:r>
      <w:r w:rsidR="001C65C3" w:rsidRPr="00F9275D">
        <w:rPr>
          <w:rFonts w:ascii="Sylfaen" w:hAnsi="Sylfaen"/>
          <w:sz w:val="24"/>
          <w:szCs w:val="24"/>
          <w:lang w:val="hy-AM"/>
        </w:rPr>
        <w:t xml:space="preserve"> </w:t>
      </w:r>
      <w:r w:rsidRPr="00A54FC1">
        <w:rPr>
          <w:rFonts w:ascii="Sylfaen" w:hAnsi="Sylfaen"/>
          <w:sz w:val="24"/>
          <w:szCs w:val="24"/>
          <w:lang w:val="hy-AM"/>
        </w:rPr>
        <w:t>April</w:t>
      </w:r>
      <w:r w:rsidR="001C65C3" w:rsidRPr="00F9275D">
        <w:rPr>
          <w:rFonts w:ascii="Sylfaen" w:hAnsi="Sylfaen"/>
          <w:sz w:val="24"/>
          <w:szCs w:val="24"/>
          <w:lang w:val="hy-AM"/>
        </w:rPr>
        <w:t xml:space="preserve"> 18</w:t>
      </w:r>
      <w:r>
        <w:rPr>
          <w:rFonts w:ascii="Sylfaen" w:hAnsi="Sylfaen"/>
          <w:sz w:val="24"/>
          <w:szCs w:val="24"/>
        </w:rPr>
        <w:t>.</w:t>
      </w:r>
      <w:r w:rsidR="001C65C3">
        <w:rPr>
          <w:rFonts w:ascii="Sylfaen" w:hAnsi="Sylfaen"/>
          <w:sz w:val="24"/>
          <w:szCs w:val="24"/>
          <w:lang w:val="hy-AM"/>
        </w:rPr>
        <w:t xml:space="preserve"> </w:t>
      </w:r>
      <w:r w:rsidRPr="00A54FC1">
        <w:rPr>
          <w:rFonts w:ascii="Sylfaen" w:hAnsi="Sylfaen"/>
          <w:b/>
          <w:sz w:val="24"/>
          <w:szCs w:val="24"/>
          <w:lang w:val="hy-AM"/>
        </w:rPr>
        <w:t>On February</w:t>
      </w:r>
      <w:r w:rsidR="001C65C3" w:rsidRPr="00F9275D">
        <w:rPr>
          <w:rFonts w:ascii="Sylfaen" w:hAnsi="Sylfaen"/>
          <w:b/>
          <w:sz w:val="24"/>
          <w:szCs w:val="24"/>
          <w:lang w:val="hy-AM"/>
        </w:rPr>
        <w:t xml:space="preserve"> 17</w:t>
      </w:r>
      <w:r w:rsidRPr="00A54FC1">
        <w:rPr>
          <w:rFonts w:ascii="Sylfaen" w:hAnsi="Sylfaen"/>
          <w:b/>
          <w:sz w:val="24"/>
          <w:szCs w:val="24"/>
          <w:lang w:val="hy-AM"/>
        </w:rPr>
        <w:t>,</w:t>
      </w:r>
      <w:r w:rsidR="001C65C3" w:rsidRPr="00F9275D">
        <w:rPr>
          <w:rFonts w:ascii="Sylfaen" w:hAnsi="Sylfaen"/>
          <w:b/>
          <w:sz w:val="24"/>
          <w:szCs w:val="24"/>
          <w:lang w:val="hy-AM"/>
        </w:rPr>
        <w:t xml:space="preserve"> </w:t>
      </w:r>
      <w:r w:rsidR="005877C9">
        <w:rPr>
          <w:rFonts w:ascii="Sylfaen" w:hAnsi="Sylfaen"/>
          <w:sz w:val="24"/>
          <w:szCs w:val="24"/>
        </w:rPr>
        <w:t>t</w:t>
      </w:r>
      <w:r w:rsidRPr="00A54FC1">
        <w:rPr>
          <w:rFonts w:ascii="Sylfaen" w:hAnsi="Sylfaen"/>
          <w:sz w:val="24"/>
          <w:szCs w:val="24"/>
          <w:lang w:val="hy-AM"/>
        </w:rPr>
        <w:t xml:space="preserve">he decision of the Court of First Instance on the case of </w:t>
      </w:r>
      <w:r w:rsidRPr="00A54FC1">
        <w:rPr>
          <w:rFonts w:ascii="Sylfaen" w:hAnsi="Sylfaen"/>
          <w:i/>
          <w:iCs/>
          <w:sz w:val="24"/>
          <w:szCs w:val="24"/>
          <w:lang w:val="hy-AM"/>
        </w:rPr>
        <w:t>Mega Trade LLC v. Armday.am</w:t>
      </w:r>
      <w:r w:rsidRPr="00A54FC1">
        <w:rPr>
          <w:rFonts w:ascii="Sylfaen" w:hAnsi="Sylfaen"/>
          <w:sz w:val="24"/>
          <w:szCs w:val="24"/>
          <w:lang w:val="hy-AM"/>
        </w:rPr>
        <w:t xml:space="preserve"> was published, by which the claim was partially upheld. The website was obliged to refute the information considered defamatory, pay 100,000 AMD to the plaintiff as an attorney's reasonable fee.</w:t>
      </w:r>
      <w:r w:rsidR="001C65C3" w:rsidRPr="00F9275D">
        <w:rPr>
          <w:rFonts w:ascii="Sylfaen" w:hAnsi="Sylfaen"/>
          <w:sz w:val="24"/>
          <w:szCs w:val="24"/>
          <w:lang w:val="hy-AM"/>
        </w:rPr>
        <w:tab/>
      </w:r>
      <w:r w:rsidRPr="00A54FC1">
        <w:rPr>
          <w:rFonts w:ascii="Sylfaen" w:hAnsi="Sylfaen"/>
          <w:b/>
          <w:sz w:val="24"/>
          <w:szCs w:val="24"/>
          <w:lang w:val="hy-AM"/>
        </w:rPr>
        <w:t>On March</w:t>
      </w:r>
      <w:r w:rsidR="001C65C3" w:rsidRPr="00F9275D">
        <w:rPr>
          <w:rFonts w:ascii="Sylfaen" w:hAnsi="Sylfaen"/>
          <w:b/>
          <w:sz w:val="24"/>
          <w:szCs w:val="24"/>
          <w:lang w:val="hy-AM"/>
        </w:rPr>
        <w:t xml:space="preserve"> 2</w:t>
      </w:r>
      <w:r w:rsidRPr="00A54FC1">
        <w:rPr>
          <w:rFonts w:ascii="Sylfaen" w:hAnsi="Sylfaen"/>
          <w:b/>
          <w:sz w:val="24"/>
          <w:szCs w:val="24"/>
          <w:lang w:val="hy-AM"/>
        </w:rPr>
        <w:t>,</w:t>
      </w:r>
      <w:r w:rsidR="001C65C3" w:rsidRPr="00F9275D">
        <w:rPr>
          <w:rFonts w:ascii="Sylfaen" w:hAnsi="Sylfaen"/>
          <w:sz w:val="24"/>
          <w:szCs w:val="24"/>
          <w:lang w:val="hy-AM"/>
        </w:rPr>
        <w:t xml:space="preserve"> </w:t>
      </w:r>
      <w:r w:rsidRPr="00A54FC1">
        <w:rPr>
          <w:rFonts w:ascii="Sylfaen" w:hAnsi="Sylfaen"/>
          <w:sz w:val="24"/>
          <w:szCs w:val="24"/>
          <w:lang w:val="hy-AM"/>
        </w:rPr>
        <w:t xml:space="preserve">the trial on the case of the same plaintiff against </w:t>
      </w:r>
      <w:r w:rsidR="001C65C3" w:rsidRPr="00F9275D">
        <w:rPr>
          <w:rFonts w:ascii="Sylfaen" w:hAnsi="Sylfaen"/>
          <w:sz w:val="24"/>
          <w:szCs w:val="24"/>
          <w:lang w:val="hy-AM"/>
        </w:rPr>
        <w:t>Blog.168.am</w:t>
      </w:r>
      <w:r>
        <w:rPr>
          <w:rFonts w:ascii="Sylfaen" w:hAnsi="Sylfaen"/>
          <w:sz w:val="24"/>
          <w:szCs w:val="24"/>
        </w:rPr>
        <w:t xml:space="preserve"> continued; the next court hearing is scheduled for May</w:t>
      </w:r>
      <w:r w:rsidR="001C65C3" w:rsidRPr="00F9275D">
        <w:rPr>
          <w:rFonts w:ascii="Sylfaen" w:hAnsi="Sylfaen"/>
          <w:sz w:val="24"/>
          <w:szCs w:val="24"/>
          <w:lang w:val="hy-AM"/>
        </w:rPr>
        <w:t xml:space="preserve"> 13</w:t>
      </w:r>
      <w:r>
        <w:rPr>
          <w:rFonts w:ascii="Sylfaen" w:hAnsi="Sylfaen"/>
          <w:sz w:val="24"/>
          <w:szCs w:val="24"/>
        </w:rPr>
        <w:t>.</w:t>
      </w:r>
    </w:p>
    <w:p w14:paraId="03378F9E" w14:textId="77777777" w:rsidR="00A54FC1" w:rsidRDefault="00A54FC1" w:rsidP="00DB629C">
      <w:pPr>
        <w:spacing w:after="0" w:line="240" w:lineRule="auto"/>
        <w:ind w:firstLine="567"/>
        <w:jc w:val="both"/>
        <w:rPr>
          <w:rFonts w:ascii="Sylfaen" w:hAnsi="Sylfaen"/>
          <w:b/>
          <w:sz w:val="24"/>
          <w:szCs w:val="24"/>
        </w:rPr>
      </w:pPr>
    </w:p>
    <w:p w14:paraId="23DBF333" w14:textId="6FAFB145" w:rsidR="001C65C3" w:rsidRPr="00A54FC1" w:rsidRDefault="00A54FC1" w:rsidP="00DB629C">
      <w:pPr>
        <w:spacing w:after="0" w:line="240" w:lineRule="auto"/>
        <w:ind w:firstLine="567"/>
        <w:jc w:val="both"/>
        <w:rPr>
          <w:rFonts w:ascii="Sylfaen" w:hAnsi="Sylfaen"/>
          <w:sz w:val="24"/>
          <w:szCs w:val="24"/>
          <w:lang w:val="hy-AM"/>
        </w:rPr>
      </w:pPr>
      <w:r>
        <w:rPr>
          <w:rFonts w:ascii="Sylfaen" w:hAnsi="Sylfaen"/>
          <w:b/>
          <w:sz w:val="24"/>
          <w:szCs w:val="24"/>
        </w:rPr>
        <w:t xml:space="preserve">On January 20, </w:t>
      </w:r>
      <w:r w:rsidRPr="00A54FC1">
        <w:rPr>
          <w:rFonts w:ascii="Sylfaen" w:hAnsi="Sylfaen"/>
          <w:bCs/>
          <w:sz w:val="24"/>
          <w:szCs w:val="24"/>
        </w:rPr>
        <w:t>the</w:t>
      </w:r>
      <w:r>
        <w:rPr>
          <w:rFonts w:ascii="Sylfaen" w:hAnsi="Sylfaen"/>
          <w:sz w:val="24"/>
          <w:szCs w:val="24"/>
        </w:rPr>
        <w:t xml:space="preserve"> Court of General Jurisdiction of Yerevan held a regular court hearing on the case of </w:t>
      </w:r>
      <w:r w:rsidRPr="00A54FC1">
        <w:rPr>
          <w:rFonts w:ascii="Sylfaen" w:hAnsi="Sylfaen"/>
          <w:i/>
          <w:iCs/>
          <w:sz w:val="24"/>
          <w:szCs w:val="24"/>
          <w:shd w:val="clear" w:color="auto" w:fill="FFFFFF"/>
          <w:lang w:val="hy-AM"/>
        </w:rPr>
        <w:t>News AM LLC</w:t>
      </w:r>
      <w:r>
        <w:rPr>
          <w:rFonts w:ascii="Sylfaen" w:hAnsi="Sylfaen"/>
          <w:sz w:val="24"/>
          <w:szCs w:val="24"/>
        </w:rPr>
        <w:t xml:space="preserve"> </w:t>
      </w:r>
      <w:r w:rsidRPr="00A54FC1">
        <w:rPr>
          <w:rFonts w:ascii="Sylfaen" w:hAnsi="Sylfaen"/>
          <w:i/>
          <w:iCs/>
          <w:sz w:val="24"/>
          <w:szCs w:val="24"/>
        </w:rPr>
        <w:t xml:space="preserve">v. </w:t>
      </w:r>
      <w:proofErr w:type="spellStart"/>
      <w:r w:rsidRPr="00A54FC1">
        <w:rPr>
          <w:rFonts w:ascii="Sylfaen" w:hAnsi="Sylfaen"/>
          <w:i/>
          <w:iCs/>
          <w:sz w:val="24"/>
          <w:szCs w:val="24"/>
        </w:rPr>
        <w:t>Dareskizb</w:t>
      </w:r>
      <w:proofErr w:type="spellEnd"/>
      <w:r w:rsidRPr="00A54FC1">
        <w:rPr>
          <w:rFonts w:ascii="Sylfaen" w:hAnsi="Sylfaen"/>
          <w:i/>
          <w:iCs/>
          <w:sz w:val="24"/>
          <w:szCs w:val="24"/>
        </w:rPr>
        <w:t xml:space="preserve"> Ltd.</w:t>
      </w:r>
      <w:r>
        <w:rPr>
          <w:rFonts w:ascii="Sylfaen" w:hAnsi="Sylfaen"/>
          <w:sz w:val="24"/>
          <w:szCs w:val="24"/>
        </w:rPr>
        <w:t xml:space="preserve">, </w:t>
      </w:r>
      <w:r w:rsidRPr="00A54FC1">
        <w:rPr>
          <w:rFonts w:ascii="Sylfaen" w:hAnsi="Sylfaen"/>
          <w:i/>
          <w:iCs/>
          <w:sz w:val="24"/>
          <w:szCs w:val="24"/>
        </w:rPr>
        <w:t xml:space="preserve">founder of </w:t>
      </w:r>
      <w:proofErr w:type="spellStart"/>
      <w:r w:rsidRPr="00A54FC1">
        <w:rPr>
          <w:rFonts w:ascii="Sylfaen" w:hAnsi="Sylfaen"/>
          <w:i/>
          <w:iCs/>
          <w:sz w:val="24"/>
          <w:szCs w:val="24"/>
        </w:rPr>
        <w:t>Haykakan</w:t>
      </w:r>
      <w:proofErr w:type="spellEnd"/>
      <w:r w:rsidRPr="00A54FC1">
        <w:rPr>
          <w:rFonts w:ascii="Sylfaen" w:hAnsi="Sylfaen"/>
          <w:i/>
          <w:iCs/>
          <w:sz w:val="24"/>
          <w:szCs w:val="24"/>
        </w:rPr>
        <w:t xml:space="preserve"> </w:t>
      </w:r>
      <w:proofErr w:type="spellStart"/>
      <w:r w:rsidRPr="00A54FC1">
        <w:rPr>
          <w:rFonts w:ascii="Sylfaen" w:hAnsi="Sylfaen"/>
          <w:i/>
          <w:iCs/>
          <w:sz w:val="24"/>
          <w:szCs w:val="24"/>
        </w:rPr>
        <w:t>Zhamanak</w:t>
      </w:r>
      <w:proofErr w:type="spellEnd"/>
      <w:r w:rsidRPr="00A54FC1">
        <w:rPr>
          <w:rFonts w:ascii="Sylfaen" w:hAnsi="Sylfaen"/>
          <w:i/>
          <w:iCs/>
          <w:sz w:val="24"/>
          <w:szCs w:val="24"/>
        </w:rPr>
        <w:t xml:space="preserve"> Daily</w:t>
      </w:r>
      <w:r>
        <w:rPr>
          <w:rFonts w:ascii="Sylfaen" w:hAnsi="Sylfaen"/>
          <w:i/>
          <w:iCs/>
          <w:sz w:val="24"/>
          <w:szCs w:val="24"/>
        </w:rPr>
        <w:t>.</w:t>
      </w:r>
    </w:p>
    <w:p w14:paraId="480D9F3A" w14:textId="7D0A3961" w:rsidR="001C65C3" w:rsidRPr="00A54FC1" w:rsidRDefault="00A54FC1" w:rsidP="00DB629C">
      <w:pPr>
        <w:pStyle w:val="NormalWeb"/>
        <w:shd w:val="clear" w:color="auto" w:fill="FFFFFF"/>
        <w:spacing w:before="0" w:beforeAutospacing="0" w:after="0" w:afterAutospacing="0" w:line="240" w:lineRule="auto"/>
        <w:ind w:firstLine="567"/>
        <w:jc w:val="both"/>
        <w:rPr>
          <w:rFonts w:ascii="Sylfaen" w:hAnsi="Sylfaen"/>
          <w:lang w:val="en-US"/>
        </w:rPr>
      </w:pPr>
      <w:r w:rsidRPr="00A54FC1">
        <w:rPr>
          <w:rFonts w:ascii="Sylfaen" w:hAnsi="Sylfaen"/>
          <w:lang w:val="hy-AM"/>
        </w:rPr>
        <w:t xml:space="preserve">We should remind that the lawsuit </w:t>
      </w:r>
      <w:r>
        <w:rPr>
          <w:rFonts w:ascii="Sylfaen" w:hAnsi="Sylfaen"/>
          <w:lang w:val="en-US"/>
        </w:rPr>
        <w:t xml:space="preserve">was caused by </w:t>
      </w:r>
      <w:r w:rsidRPr="00A54FC1">
        <w:rPr>
          <w:rFonts w:ascii="Sylfaen" w:hAnsi="Sylfaen"/>
          <w:lang w:val="hy-AM"/>
        </w:rPr>
        <w:t>the article published on August 21</w:t>
      </w:r>
      <w:r>
        <w:rPr>
          <w:rFonts w:ascii="Sylfaen" w:hAnsi="Sylfaen"/>
          <w:lang w:val="en-US"/>
        </w:rPr>
        <w:t>, 2018</w:t>
      </w:r>
      <w:r w:rsidRPr="00A54FC1">
        <w:rPr>
          <w:rFonts w:ascii="Sylfaen" w:hAnsi="Sylfaen"/>
          <w:lang w:val="hy-AM"/>
        </w:rPr>
        <w:t xml:space="preserve"> by </w:t>
      </w:r>
      <w:r w:rsidRPr="005877C9">
        <w:rPr>
          <w:rFonts w:ascii="Sylfaen" w:hAnsi="Sylfaen"/>
          <w:i/>
          <w:iCs/>
          <w:lang w:val="hy-AM"/>
        </w:rPr>
        <w:t>HZh</w:t>
      </w:r>
      <w:r w:rsidRPr="00A54FC1">
        <w:rPr>
          <w:rFonts w:ascii="Sylfaen" w:hAnsi="Sylfaen"/>
          <w:lang w:val="hy-AM"/>
        </w:rPr>
        <w:t xml:space="preserve"> </w:t>
      </w:r>
      <w:r>
        <w:rPr>
          <w:rFonts w:ascii="Sylfaen" w:hAnsi="Sylfaen"/>
          <w:lang w:val="en-US"/>
        </w:rPr>
        <w:t>entitled:</w:t>
      </w:r>
      <w:r w:rsidRPr="00A54FC1">
        <w:rPr>
          <w:rFonts w:ascii="Sylfaen" w:hAnsi="Sylfaen"/>
          <w:lang w:val="hy-AM"/>
        </w:rPr>
        <w:t xml:space="preserve"> “Ararat, Armnews, H2, News.am, Yerkir Media</w:t>
      </w:r>
      <w:r>
        <w:rPr>
          <w:rFonts w:ascii="Sylfaen" w:hAnsi="Sylfaen"/>
          <w:lang w:val="en-US"/>
        </w:rPr>
        <w:t xml:space="preserve"> - All</w:t>
      </w:r>
      <w:r w:rsidRPr="00A54FC1">
        <w:rPr>
          <w:rFonts w:ascii="Sylfaen" w:hAnsi="Sylfaen"/>
          <w:lang w:val="hy-AM"/>
        </w:rPr>
        <w:t xml:space="preserve"> </w:t>
      </w:r>
      <w:r>
        <w:rPr>
          <w:rFonts w:ascii="Sylfaen" w:hAnsi="Sylfaen"/>
          <w:lang w:val="en-US"/>
        </w:rPr>
        <w:t>F</w:t>
      </w:r>
      <w:r w:rsidRPr="00A54FC1">
        <w:rPr>
          <w:rFonts w:ascii="Sylfaen" w:hAnsi="Sylfaen"/>
          <w:lang w:val="hy-AM"/>
        </w:rPr>
        <w:t xml:space="preserve">akes: </w:t>
      </w:r>
      <w:r>
        <w:rPr>
          <w:rFonts w:ascii="Sylfaen" w:hAnsi="Sylfaen"/>
          <w:lang w:val="en-US"/>
        </w:rPr>
        <w:t>W</w:t>
      </w:r>
      <w:r w:rsidRPr="00A54FC1">
        <w:rPr>
          <w:rFonts w:ascii="Sylfaen" w:hAnsi="Sylfaen"/>
          <w:lang w:val="hy-AM"/>
        </w:rPr>
        <w:t xml:space="preserve">hich </w:t>
      </w:r>
      <w:r>
        <w:rPr>
          <w:rFonts w:ascii="Sylfaen" w:hAnsi="Sylfaen"/>
          <w:lang w:val="en-US"/>
        </w:rPr>
        <w:t>M</w:t>
      </w:r>
      <w:r w:rsidRPr="00A54FC1">
        <w:rPr>
          <w:rFonts w:ascii="Sylfaen" w:hAnsi="Sylfaen"/>
          <w:lang w:val="hy-AM"/>
        </w:rPr>
        <w:t xml:space="preserve">edia </w:t>
      </w:r>
      <w:r>
        <w:rPr>
          <w:rFonts w:ascii="Sylfaen" w:hAnsi="Sylfaen"/>
          <w:lang w:val="en-US"/>
        </w:rPr>
        <w:t>O</w:t>
      </w:r>
      <w:r w:rsidRPr="00A54FC1">
        <w:rPr>
          <w:rFonts w:ascii="Sylfaen" w:hAnsi="Sylfaen"/>
          <w:lang w:val="hy-AM"/>
        </w:rPr>
        <w:t>utlets were “</w:t>
      </w:r>
      <w:r>
        <w:rPr>
          <w:rFonts w:ascii="Sylfaen" w:hAnsi="Sylfaen"/>
          <w:lang w:val="en-US"/>
        </w:rPr>
        <w:t>B</w:t>
      </w:r>
      <w:r w:rsidRPr="00A54FC1">
        <w:rPr>
          <w:rFonts w:ascii="Sylfaen" w:hAnsi="Sylfaen"/>
          <w:lang w:val="hy-AM"/>
        </w:rPr>
        <w:t>ought” by Kocharyan</w:t>
      </w:r>
      <w:r>
        <w:rPr>
          <w:rFonts w:ascii="Sylfaen" w:hAnsi="Sylfaen"/>
          <w:lang w:val="en-US"/>
        </w:rPr>
        <w:t>?</w:t>
      </w:r>
      <w:r w:rsidRPr="00A54FC1">
        <w:rPr>
          <w:rFonts w:ascii="Sylfaen" w:hAnsi="Sylfaen"/>
          <w:lang w:val="hy-AM"/>
        </w:rPr>
        <w:t>”</w:t>
      </w:r>
      <w:r>
        <w:rPr>
          <w:rFonts w:ascii="Sylfaen" w:hAnsi="Sylfaen"/>
          <w:lang w:val="en-US"/>
        </w:rPr>
        <w:t>.</w:t>
      </w:r>
      <w:r w:rsidR="001C65C3" w:rsidRPr="0075524C">
        <w:rPr>
          <w:rStyle w:val="FootnoteReference"/>
          <w:rFonts w:ascii="Sylfaen" w:eastAsiaTheme="minorEastAsia" w:hAnsi="Sylfaen"/>
          <w:lang w:val="hy-AM"/>
        </w:rPr>
        <w:footnoteReference w:id="24"/>
      </w:r>
      <w:r w:rsidR="001C65C3" w:rsidRPr="0075524C">
        <w:rPr>
          <w:rFonts w:ascii="Sylfaen" w:hAnsi="Sylfaen"/>
          <w:lang w:val="hy-AM"/>
        </w:rPr>
        <w:t xml:space="preserve"> </w:t>
      </w:r>
      <w:r w:rsidRPr="00A54FC1">
        <w:rPr>
          <w:rFonts w:ascii="Sylfaen" w:hAnsi="Sylfaen"/>
          <w:lang w:val="en-US"/>
        </w:rPr>
        <w:t xml:space="preserve">According to the </w:t>
      </w:r>
      <w:r>
        <w:rPr>
          <w:rFonts w:ascii="Sylfaen" w:hAnsi="Sylfaen"/>
          <w:lang w:val="en-US"/>
        </w:rPr>
        <w:t>plaintiff</w:t>
      </w:r>
      <w:r w:rsidRPr="00A54FC1">
        <w:rPr>
          <w:rFonts w:ascii="Sylfaen" w:hAnsi="Sylfaen"/>
          <w:lang w:val="en-US"/>
        </w:rPr>
        <w:t xml:space="preserve">, with a number of expressions in the publications about </w:t>
      </w:r>
      <w:r w:rsidRPr="00A54FC1">
        <w:rPr>
          <w:rFonts w:ascii="Sylfaen" w:hAnsi="Sylfaen"/>
          <w:i/>
          <w:iCs/>
          <w:lang w:val="en-US"/>
        </w:rPr>
        <w:t>News.am</w:t>
      </w:r>
      <w:r w:rsidRPr="00A54FC1">
        <w:rPr>
          <w:rFonts w:ascii="Sylfaen" w:hAnsi="Sylfaen"/>
          <w:lang w:val="en-US"/>
        </w:rPr>
        <w:t xml:space="preserve">, as well as with the </w:t>
      </w:r>
      <w:r>
        <w:rPr>
          <w:rFonts w:ascii="Sylfaen" w:hAnsi="Sylfaen"/>
          <w:lang w:val="en-US"/>
        </w:rPr>
        <w:t>title</w:t>
      </w:r>
      <w:r w:rsidRPr="00A54FC1">
        <w:rPr>
          <w:rFonts w:ascii="Sylfaen" w:hAnsi="Sylfaen"/>
          <w:lang w:val="en-US"/>
        </w:rPr>
        <w:t xml:space="preserve"> of the article</w:t>
      </w:r>
      <w:r>
        <w:rPr>
          <w:rFonts w:ascii="Sylfaen" w:hAnsi="Sylfaen"/>
          <w:lang w:val="en-US"/>
        </w:rPr>
        <w:t>,</w:t>
      </w:r>
      <w:r w:rsidRPr="00A54FC1">
        <w:rPr>
          <w:rFonts w:ascii="Sylfaen" w:hAnsi="Sylfaen"/>
          <w:lang w:val="en-US"/>
        </w:rPr>
        <w:t xml:space="preserve"> damage was caused to its business reputation. </w:t>
      </w:r>
      <w:r w:rsidRPr="00A54FC1">
        <w:rPr>
          <w:rFonts w:ascii="Sylfaen" w:hAnsi="Sylfaen"/>
          <w:i/>
          <w:iCs/>
          <w:lang w:val="en-US"/>
        </w:rPr>
        <w:t>News AM LLC</w:t>
      </w:r>
      <w:r w:rsidRPr="00A54FC1">
        <w:rPr>
          <w:rFonts w:ascii="Sylfaen" w:hAnsi="Sylfaen"/>
          <w:lang w:val="en-US"/>
        </w:rPr>
        <w:t xml:space="preserve"> brought a claim of compensation of 200,000</w:t>
      </w:r>
      <w:r>
        <w:rPr>
          <w:rFonts w:ascii="Sylfaen" w:hAnsi="Sylfaen"/>
          <w:lang w:val="en-US"/>
        </w:rPr>
        <w:t xml:space="preserve"> </w:t>
      </w:r>
      <w:r w:rsidRPr="00A54FC1">
        <w:rPr>
          <w:rFonts w:ascii="Sylfaen" w:hAnsi="Sylfaen"/>
          <w:lang w:val="en-US"/>
        </w:rPr>
        <w:t xml:space="preserve">AMD to the founder of </w:t>
      </w:r>
      <w:proofErr w:type="spellStart"/>
      <w:r w:rsidRPr="00A54FC1">
        <w:rPr>
          <w:rFonts w:ascii="Sylfaen" w:hAnsi="Sylfaen"/>
          <w:i/>
          <w:iCs/>
          <w:lang w:val="en-US"/>
        </w:rPr>
        <w:t>Haykakan</w:t>
      </w:r>
      <w:proofErr w:type="spellEnd"/>
      <w:r w:rsidRPr="00A54FC1">
        <w:rPr>
          <w:rFonts w:ascii="Sylfaen" w:hAnsi="Sylfaen"/>
          <w:i/>
          <w:iCs/>
          <w:lang w:val="en-US"/>
        </w:rPr>
        <w:t xml:space="preserve"> </w:t>
      </w:r>
      <w:proofErr w:type="spellStart"/>
      <w:r w:rsidRPr="00A54FC1">
        <w:rPr>
          <w:rFonts w:ascii="Sylfaen" w:hAnsi="Sylfaen"/>
          <w:i/>
          <w:iCs/>
          <w:lang w:val="en-US"/>
        </w:rPr>
        <w:t>Zhamanak</w:t>
      </w:r>
      <w:proofErr w:type="spellEnd"/>
      <w:r w:rsidRPr="00A54FC1">
        <w:rPr>
          <w:rFonts w:ascii="Sylfaen" w:hAnsi="Sylfaen"/>
          <w:lang w:val="en-US"/>
        </w:rPr>
        <w:t>.</w:t>
      </w:r>
    </w:p>
    <w:p w14:paraId="4DA25AA6" w14:textId="6724FA6C" w:rsidR="001C65C3" w:rsidRDefault="00A54FC1" w:rsidP="00DB629C">
      <w:pPr>
        <w:pStyle w:val="NormalWeb"/>
        <w:shd w:val="clear" w:color="auto" w:fill="FFFFFF"/>
        <w:spacing w:before="0" w:beforeAutospacing="0" w:after="0" w:afterAutospacing="0" w:line="240" w:lineRule="auto"/>
        <w:ind w:firstLine="567"/>
        <w:jc w:val="both"/>
        <w:rPr>
          <w:rFonts w:ascii="Sylfaen" w:hAnsi="Sylfaen"/>
          <w:lang w:val="hy-AM"/>
        </w:rPr>
      </w:pPr>
      <w:r>
        <w:rPr>
          <w:rFonts w:ascii="Sylfaen" w:hAnsi="Sylfaen"/>
          <w:lang w:val="en-US"/>
        </w:rPr>
        <w:t xml:space="preserve">The next court hearing on the case is scheduled for April 20. </w:t>
      </w:r>
    </w:p>
    <w:p w14:paraId="687C5F54" w14:textId="77777777" w:rsidR="001C65C3" w:rsidRDefault="001C65C3" w:rsidP="00DB629C">
      <w:pPr>
        <w:pStyle w:val="NormalWeb"/>
        <w:shd w:val="clear" w:color="auto" w:fill="FFFFFF"/>
        <w:spacing w:before="0" w:beforeAutospacing="0" w:after="0" w:afterAutospacing="0" w:line="240" w:lineRule="auto"/>
        <w:ind w:firstLine="567"/>
        <w:jc w:val="both"/>
        <w:rPr>
          <w:rFonts w:ascii="Sylfaen" w:hAnsi="Sylfaen"/>
          <w:lang w:val="hy-AM"/>
        </w:rPr>
      </w:pPr>
    </w:p>
    <w:p w14:paraId="5B49C9C0" w14:textId="7AC488BD" w:rsidR="00A54FC1" w:rsidRPr="00A54FC1" w:rsidRDefault="001C65C3" w:rsidP="00DB629C">
      <w:pPr>
        <w:spacing w:after="0" w:line="240" w:lineRule="auto"/>
        <w:jc w:val="both"/>
        <w:rPr>
          <w:rFonts w:ascii="Sylfaen" w:hAnsi="Sylfaen"/>
          <w:sz w:val="24"/>
          <w:szCs w:val="24"/>
          <w:lang w:val="hy-AM"/>
        </w:rPr>
      </w:pPr>
      <w:r w:rsidRPr="00F9275D">
        <w:rPr>
          <w:rFonts w:ascii="Sylfaen" w:eastAsia="Times New Roman" w:hAnsi="Sylfaen"/>
          <w:b/>
          <w:sz w:val="24"/>
          <w:szCs w:val="24"/>
          <w:lang w:val="hy-AM" w:eastAsia="ru-RU"/>
        </w:rPr>
        <w:tab/>
      </w:r>
      <w:r w:rsidR="00A54FC1" w:rsidRPr="00A54FC1">
        <w:rPr>
          <w:rFonts w:ascii="Sylfaen" w:hAnsi="Sylfaen"/>
          <w:b/>
          <w:bCs/>
          <w:sz w:val="24"/>
          <w:szCs w:val="24"/>
        </w:rPr>
        <w:t>O</w:t>
      </w:r>
      <w:r w:rsidR="00A54FC1" w:rsidRPr="00A54FC1">
        <w:rPr>
          <w:rFonts w:ascii="Sylfaen" w:hAnsi="Sylfaen"/>
          <w:b/>
          <w:bCs/>
          <w:sz w:val="24"/>
          <w:szCs w:val="24"/>
          <w:lang w:val="hy-AM"/>
        </w:rPr>
        <w:t>n January 20</w:t>
      </w:r>
      <w:r w:rsidR="00A54FC1" w:rsidRPr="00B1118B">
        <w:rPr>
          <w:rFonts w:ascii="Sylfaen" w:hAnsi="Sylfaen"/>
          <w:sz w:val="24"/>
          <w:szCs w:val="24"/>
          <w:lang w:val="hy-AM"/>
        </w:rPr>
        <w:t>, during the regular session of the National Assembly, referring to the activities of journalists of TV channels and online platforms associated with political forces or figures, Vahagn Aleksanyan, an MP of the</w:t>
      </w:r>
      <w:r w:rsidR="00A54FC1">
        <w:rPr>
          <w:rFonts w:ascii="Sylfaen" w:hAnsi="Sylfaen"/>
          <w:sz w:val="24"/>
          <w:szCs w:val="24"/>
        </w:rPr>
        <w:t xml:space="preserve"> </w:t>
      </w:r>
      <w:r w:rsidR="00A54FC1" w:rsidRPr="00B1118B">
        <w:rPr>
          <w:rFonts w:ascii="Sylfaen" w:hAnsi="Sylfaen"/>
          <w:sz w:val="24"/>
          <w:szCs w:val="24"/>
          <w:lang w:val="hy-AM"/>
        </w:rPr>
        <w:t xml:space="preserve">Civil Contract faction, called them </w:t>
      </w:r>
      <w:r w:rsidR="00A54FC1">
        <w:rPr>
          <w:rFonts w:ascii="Sylfaen" w:hAnsi="Sylfaen"/>
          <w:sz w:val="24"/>
          <w:szCs w:val="24"/>
        </w:rPr>
        <w:t>“</w:t>
      </w:r>
      <w:r w:rsidR="00A54FC1" w:rsidRPr="00B1118B">
        <w:rPr>
          <w:rFonts w:ascii="Sylfaen" w:hAnsi="Sylfaen"/>
          <w:sz w:val="24"/>
          <w:szCs w:val="24"/>
          <w:lang w:val="hy-AM"/>
        </w:rPr>
        <w:t>verbal prostitutes</w:t>
      </w:r>
      <w:r w:rsidR="00A54FC1">
        <w:rPr>
          <w:rFonts w:ascii="Sylfaen" w:hAnsi="Sylfaen"/>
          <w:sz w:val="24"/>
          <w:szCs w:val="24"/>
        </w:rPr>
        <w:t>”</w:t>
      </w:r>
      <w:r w:rsidR="00A54FC1" w:rsidRPr="00B1118B">
        <w:rPr>
          <w:rFonts w:ascii="Sylfaen" w:hAnsi="Sylfaen"/>
          <w:sz w:val="24"/>
          <w:szCs w:val="24"/>
          <w:lang w:val="hy-AM"/>
        </w:rPr>
        <w:t xml:space="preserve">. </w:t>
      </w:r>
      <w:r w:rsidR="00A54FC1">
        <w:rPr>
          <w:rFonts w:ascii="Sylfaen" w:hAnsi="Sylfaen"/>
          <w:sz w:val="24"/>
          <w:szCs w:val="24"/>
        </w:rPr>
        <w:t>The</w:t>
      </w:r>
      <w:r w:rsidR="00A54FC1" w:rsidRPr="00B1118B">
        <w:rPr>
          <w:rFonts w:ascii="Sylfaen" w:hAnsi="Sylfaen"/>
          <w:sz w:val="24"/>
          <w:szCs w:val="24"/>
          <w:lang w:val="hy-AM"/>
        </w:rPr>
        <w:t xml:space="preserve"> MP</w:t>
      </w:r>
      <w:r w:rsidR="00A54FC1">
        <w:rPr>
          <w:rFonts w:ascii="Sylfaen" w:hAnsi="Sylfaen"/>
          <w:sz w:val="24"/>
          <w:szCs w:val="24"/>
        </w:rPr>
        <w:t xml:space="preserve"> </w:t>
      </w:r>
      <w:r w:rsidR="00A54FC1" w:rsidRPr="00B1118B">
        <w:rPr>
          <w:rFonts w:ascii="Sylfaen" w:hAnsi="Sylfaen"/>
          <w:sz w:val="24"/>
          <w:szCs w:val="24"/>
          <w:lang w:val="hy-AM"/>
        </w:rPr>
        <w:t>reaffirm</w:t>
      </w:r>
      <w:r w:rsidR="00A54FC1">
        <w:rPr>
          <w:rFonts w:ascii="Sylfaen" w:hAnsi="Sylfaen"/>
          <w:sz w:val="24"/>
          <w:szCs w:val="24"/>
        </w:rPr>
        <w:t>ed his thoughts</w:t>
      </w:r>
      <w:r w:rsidR="00A54FC1" w:rsidRPr="00B1118B">
        <w:rPr>
          <w:rFonts w:ascii="Sylfaen" w:hAnsi="Sylfaen"/>
          <w:sz w:val="24"/>
          <w:szCs w:val="24"/>
          <w:lang w:val="hy-AM"/>
        </w:rPr>
        <w:t xml:space="preserve"> </w:t>
      </w:r>
      <w:r w:rsidR="00A54FC1">
        <w:rPr>
          <w:rFonts w:ascii="Sylfaen" w:hAnsi="Sylfaen"/>
          <w:sz w:val="24"/>
          <w:szCs w:val="24"/>
        </w:rPr>
        <w:t xml:space="preserve">also </w:t>
      </w:r>
      <w:r w:rsidR="00A54FC1" w:rsidRPr="00B1118B">
        <w:rPr>
          <w:rFonts w:ascii="Sylfaen" w:hAnsi="Sylfaen"/>
          <w:sz w:val="24"/>
          <w:szCs w:val="24"/>
          <w:lang w:val="hy-AM"/>
        </w:rPr>
        <w:t>at the session</w:t>
      </w:r>
      <w:r w:rsidR="00A54FC1">
        <w:rPr>
          <w:rFonts w:ascii="Sylfaen" w:hAnsi="Sylfaen"/>
          <w:sz w:val="24"/>
          <w:szCs w:val="24"/>
        </w:rPr>
        <w:t xml:space="preserve"> of January 21</w:t>
      </w:r>
      <w:r w:rsidR="00A54FC1" w:rsidRPr="00B1118B">
        <w:rPr>
          <w:rFonts w:ascii="Sylfaen" w:hAnsi="Sylfaen"/>
          <w:sz w:val="24"/>
          <w:szCs w:val="24"/>
          <w:lang w:val="hy-AM"/>
        </w:rPr>
        <w:t xml:space="preserve">. </w:t>
      </w:r>
      <w:proofErr w:type="spellStart"/>
      <w:r w:rsidR="00A54FC1" w:rsidRPr="00B1118B">
        <w:rPr>
          <w:rFonts w:ascii="Sylfaen" w:hAnsi="Sylfaen"/>
          <w:sz w:val="24"/>
          <w:szCs w:val="24"/>
          <w:lang w:val="hy-AM"/>
        </w:rPr>
        <w:t>Journalistic</w:t>
      </w:r>
      <w:proofErr w:type="spellEnd"/>
      <w:r w:rsidR="00A54FC1" w:rsidRPr="00B1118B">
        <w:rPr>
          <w:rFonts w:ascii="Sylfaen" w:hAnsi="Sylfaen"/>
          <w:sz w:val="24"/>
          <w:szCs w:val="24"/>
          <w:lang w:val="hy-AM"/>
        </w:rPr>
        <w:t xml:space="preserve"> </w:t>
      </w:r>
      <w:proofErr w:type="spellStart"/>
      <w:r w:rsidR="00A54FC1" w:rsidRPr="00B1118B">
        <w:rPr>
          <w:rFonts w:ascii="Sylfaen" w:hAnsi="Sylfaen"/>
          <w:sz w:val="24"/>
          <w:szCs w:val="24"/>
          <w:lang w:val="hy-AM"/>
        </w:rPr>
        <w:t>organizations</w:t>
      </w:r>
      <w:proofErr w:type="spellEnd"/>
      <w:r w:rsidR="00A54FC1" w:rsidRPr="00B1118B">
        <w:rPr>
          <w:rFonts w:ascii="Sylfaen" w:hAnsi="Sylfaen"/>
          <w:sz w:val="24"/>
          <w:szCs w:val="24"/>
          <w:lang w:val="hy-AM"/>
        </w:rPr>
        <w:t xml:space="preserve"> </w:t>
      </w:r>
      <w:proofErr w:type="spellStart"/>
      <w:r w:rsidR="00A54FC1" w:rsidRPr="00B1118B">
        <w:rPr>
          <w:rFonts w:ascii="Sylfaen" w:hAnsi="Sylfaen"/>
          <w:sz w:val="24"/>
          <w:szCs w:val="24"/>
          <w:lang w:val="hy-AM"/>
        </w:rPr>
        <w:t>have</w:t>
      </w:r>
      <w:proofErr w:type="spellEnd"/>
      <w:r w:rsidR="00A54FC1" w:rsidRPr="00B1118B">
        <w:rPr>
          <w:rFonts w:ascii="Sylfaen" w:hAnsi="Sylfaen"/>
          <w:sz w:val="24"/>
          <w:szCs w:val="24"/>
          <w:lang w:val="hy-AM"/>
        </w:rPr>
        <w:t xml:space="preserve"> </w:t>
      </w:r>
      <w:r w:rsidR="00A54FC1">
        <w:rPr>
          <w:rFonts w:ascii="Sylfaen" w:hAnsi="Sylfaen"/>
          <w:sz w:val="24"/>
          <w:szCs w:val="24"/>
        </w:rPr>
        <w:t>issued a</w:t>
      </w:r>
      <w:r w:rsidR="00A54FC1" w:rsidRPr="00B1118B">
        <w:rPr>
          <w:rFonts w:ascii="Sylfaen" w:hAnsi="Sylfaen"/>
          <w:sz w:val="24"/>
          <w:szCs w:val="24"/>
          <w:lang w:val="hy-AM"/>
        </w:rPr>
        <w:t xml:space="preserve"> </w:t>
      </w:r>
      <w:proofErr w:type="spellStart"/>
      <w:r w:rsidR="00A54FC1" w:rsidRPr="00B1118B">
        <w:rPr>
          <w:rFonts w:ascii="Sylfaen" w:hAnsi="Sylfaen"/>
          <w:sz w:val="24"/>
          <w:szCs w:val="24"/>
          <w:lang w:val="hy-AM"/>
        </w:rPr>
        <w:t>condemn</w:t>
      </w:r>
      <w:r w:rsidR="00A54FC1">
        <w:rPr>
          <w:rFonts w:ascii="Sylfaen" w:hAnsi="Sylfaen"/>
          <w:sz w:val="24"/>
          <w:szCs w:val="24"/>
        </w:rPr>
        <w:t>ing</w:t>
      </w:r>
      <w:proofErr w:type="spellEnd"/>
      <w:r w:rsidR="00A54FC1">
        <w:rPr>
          <w:rFonts w:ascii="Sylfaen" w:hAnsi="Sylfaen"/>
          <w:sz w:val="24"/>
          <w:szCs w:val="24"/>
        </w:rPr>
        <w:t xml:space="preserve"> statement in this regard.</w:t>
      </w:r>
      <w:r>
        <w:rPr>
          <w:rStyle w:val="FootnoteReference"/>
          <w:rFonts w:ascii="Sylfaen" w:eastAsia="Times New Roman" w:hAnsi="Sylfaen"/>
          <w:sz w:val="24"/>
          <w:szCs w:val="24"/>
          <w:lang w:val="hy-AM" w:eastAsia="ru-RU"/>
        </w:rPr>
        <w:footnoteReference w:id="25"/>
      </w:r>
    </w:p>
    <w:p w14:paraId="20DE6C50" w14:textId="77777777" w:rsidR="00A54FC1" w:rsidRDefault="00A54FC1" w:rsidP="00DB629C">
      <w:pPr>
        <w:spacing w:after="0" w:line="240" w:lineRule="auto"/>
        <w:ind w:firstLine="567"/>
        <w:jc w:val="both"/>
        <w:rPr>
          <w:rFonts w:ascii="Sylfaen" w:hAnsi="Sylfaen"/>
          <w:b/>
          <w:sz w:val="24"/>
          <w:szCs w:val="24"/>
          <w:lang w:val="hy-AM"/>
        </w:rPr>
      </w:pPr>
    </w:p>
    <w:p w14:paraId="06620F3B" w14:textId="31E64058" w:rsidR="001C65C3" w:rsidRPr="006E4BC8" w:rsidRDefault="00A54FC1" w:rsidP="00DB629C">
      <w:pPr>
        <w:spacing w:line="240" w:lineRule="auto"/>
        <w:ind w:firstLine="567"/>
        <w:jc w:val="both"/>
        <w:rPr>
          <w:rFonts w:ascii="Sylfaen" w:hAnsi="Sylfaen" w:cs="Times New Roman"/>
          <w:sz w:val="24"/>
          <w:szCs w:val="24"/>
          <w:lang w:val="hy-AM"/>
        </w:rPr>
      </w:pPr>
      <w:proofErr w:type="spellStart"/>
      <w:r w:rsidRPr="00A72D4B">
        <w:rPr>
          <w:rFonts w:ascii="Sylfaen" w:hAnsi="Sylfaen" w:cs="Times New Roman"/>
          <w:b/>
          <w:sz w:val="24"/>
          <w:szCs w:val="24"/>
          <w:lang w:val="hy-AM"/>
        </w:rPr>
        <w:t>On</w:t>
      </w:r>
      <w:proofErr w:type="spellEnd"/>
      <w:r w:rsidRPr="00A72D4B">
        <w:rPr>
          <w:rFonts w:ascii="Sylfaen" w:hAnsi="Sylfaen" w:cs="Times New Roman"/>
          <w:b/>
          <w:sz w:val="24"/>
          <w:szCs w:val="24"/>
          <w:lang w:val="hy-AM"/>
        </w:rPr>
        <w:t xml:space="preserve"> </w:t>
      </w:r>
      <w:proofErr w:type="spellStart"/>
      <w:r w:rsidRPr="00A72D4B">
        <w:rPr>
          <w:rFonts w:ascii="Sylfaen" w:hAnsi="Sylfaen" w:cs="Times New Roman"/>
          <w:b/>
          <w:sz w:val="24"/>
          <w:szCs w:val="24"/>
          <w:lang w:val="hy-AM"/>
        </w:rPr>
        <w:t>January</w:t>
      </w:r>
      <w:proofErr w:type="spellEnd"/>
      <w:r w:rsidRPr="00A72D4B">
        <w:rPr>
          <w:rFonts w:ascii="Sylfaen" w:hAnsi="Sylfaen" w:cs="Times New Roman"/>
          <w:b/>
          <w:sz w:val="24"/>
          <w:szCs w:val="24"/>
          <w:lang w:val="hy-AM"/>
        </w:rPr>
        <w:t xml:space="preserve"> 2</w:t>
      </w:r>
      <w:r>
        <w:rPr>
          <w:rFonts w:ascii="Sylfaen" w:hAnsi="Sylfaen" w:cs="Times New Roman"/>
          <w:b/>
          <w:sz w:val="24"/>
          <w:szCs w:val="24"/>
        </w:rPr>
        <w:t>1</w:t>
      </w:r>
      <w:r w:rsidRPr="00A72D4B">
        <w:rPr>
          <w:rFonts w:ascii="Sylfaen" w:hAnsi="Sylfaen" w:cs="Times New Roman"/>
          <w:b/>
          <w:sz w:val="24"/>
          <w:szCs w:val="24"/>
          <w:lang w:val="hy-AM"/>
        </w:rPr>
        <w:t>,</w:t>
      </w:r>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the</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Court</w:t>
      </w:r>
      <w:proofErr w:type="spellEnd"/>
      <w:r w:rsidRPr="002C3F5B">
        <w:rPr>
          <w:rFonts w:ascii="Sylfaen" w:hAnsi="Sylfaen" w:cs="Times New Roman"/>
          <w:sz w:val="24"/>
          <w:szCs w:val="24"/>
          <w:lang w:val="hy-AM"/>
        </w:rPr>
        <w:t xml:space="preserve"> </w:t>
      </w:r>
      <w:r>
        <w:rPr>
          <w:rFonts w:ascii="Sylfaen" w:hAnsi="Sylfaen" w:cs="Times New Roman"/>
          <w:sz w:val="24"/>
          <w:szCs w:val="24"/>
        </w:rPr>
        <w:t xml:space="preserve">of General Jurisdiction of Yerevan decided to leave without trial the lawsuits of </w:t>
      </w:r>
      <w:proofErr w:type="spellStart"/>
      <w:r w:rsidRPr="002C3F5B">
        <w:rPr>
          <w:rFonts w:ascii="Sylfaen" w:hAnsi="Sylfaen" w:cs="Times New Roman"/>
          <w:sz w:val="24"/>
          <w:szCs w:val="24"/>
          <w:lang w:val="hy-AM"/>
        </w:rPr>
        <w:t>journalists</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Liana</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Karapetyan</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and</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Siranush</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Muradyan</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against</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the</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Council</w:t>
      </w:r>
      <w:proofErr w:type="spellEnd"/>
      <w:r w:rsidRPr="002C3F5B">
        <w:rPr>
          <w:rFonts w:ascii="Sylfaen" w:hAnsi="Sylfaen" w:cs="Times New Roman"/>
          <w:sz w:val="24"/>
          <w:szCs w:val="24"/>
          <w:lang w:val="hy-AM"/>
        </w:rPr>
        <w:t xml:space="preserve"> </w:t>
      </w:r>
      <w:r>
        <w:rPr>
          <w:rFonts w:ascii="Sylfaen" w:hAnsi="Sylfaen" w:cs="Times New Roman"/>
          <w:sz w:val="24"/>
          <w:szCs w:val="24"/>
        </w:rPr>
        <w:t xml:space="preserve">of the </w:t>
      </w:r>
      <w:proofErr w:type="spellStart"/>
      <w:r w:rsidRPr="002C3F5B">
        <w:rPr>
          <w:rFonts w:ascii="Sylfaen" w:hAnsi="Sylfaen" w:cs="Times New Roman"/>
          <w:sz w:val="24"/>
          <w:szCs w:val="24"/>
          <w:lang w:val="hy-AM"/>
        </w:rPr>
        <w:t>Public</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Television</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and</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Radio</w:t>
      </w:r>
      <w:proofErr w:type="spellEnd"/>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Company</w:t>
      </w:r>
      <w:proofErr w:type="spellEnd"/>
      <w:r w:rsidRPr="002C3F5B">
        <w:rPr>
          <w:rFonts w:ascii="Sylfaen" w:hAnsi="Sylfaen" w:cs="Times New Roman"/>
          <w:sz w:val="24"/>
          <w:szCs w:val="24"/>
          <w:lang w:val="hy-AM"/>
        </w:rPr>
        <w:t xml:space="preserve"> </w:t>
      </w:r>
      <w:r>
        <w:rPr>
          <w:rFonts w:ascii="Sylfaen" w:hAnsi="Sylfaen" w:cs="Times New Roman"/>
          <w:sz w:val="24"/>
          <w:szCs w:val="24"/>
        </w:rPr>
        <w:t>(</w:t>
      </w:r>
      <w:r w:rsidR="006E4BC8">
        <w:rPr>
          <w:rFonts w:ascii="Sylfaen" w:hAnsi="Sylfaen" w:cs="Times New Roman"/>
          <w:sz w:val="24"/>
          <w:szCs w:val="24"/>
        </w:rPr>
        <w:t xml:space="preserve">with </w:t>
      </w:r>
      <w:r w:rsidRPr="005877C9">
        <w:rPr>
          <w:rFonts w:ascii="Sylfaen" w:hAnsi="Sylfaen" w:cs="Times New Roman"/>
          <w:i/>
          <w:iCs/>
          <w:sz w:val="24"/>
          <w:szCs w:val="24"/>
        </w:rPr>
        <w:t>Public TV Company CJSC</w:t>
      </w:r>
      <w:r w:rsidR="005877C9">
        <w:rPr>
          <w:rFonts w:ascii="Sylfaen" w:hAnsi="Sylfaen" w:cs="Times New Roman"/>
          <w:sz w:val="24"/>
          <w:szCs w:val="24"/>
        </w:rPr>
        <w:t xml:space="preserve"> involved as the</w:t>
      </w:r>
      <w:r>
        <w:rPr>
          <w:rFonts w:ascii="Sylfaen" w:hAnsi="Sylfaen" w:cs="Times New Roman"/>
          <w:sz w:val="24"/>
          <w:szCs w:val="24"/>
        </w:rPr>
        <w:t xml:space="preserve"> third party) with a claim for</w:t>
      </w:r>
      <w:r w:rsidRPr="002C3F5B">
        <w:rPr>
          <w:rFonts w:ascii="Sylfaen" w:hAnsi="Sylfaen" w:cs="Times New Roman"/>
          <w:sz w:val="24"/>
          <w:szCs w:val="24"/>
          <w:lang w:val="hy-AM"/>
        </w:rPr>
        <w:t xml:space="preserve"> </w:t>
      </w:r>
      <w:proofErr w:type="spellStart"/>
      <w:r w:rsidRPr="002C3F5B">
        <w:rPr>
          <w:rFonts w:ascii="Sylfaen" w:hAnsi="Sylfaen" w:cs="Times New Roman"/>
          <w:sz w:val="24"/>
          <w:szCs w:val="24"/>
          <w:lang w:val="hy-AM"/>
        </w:rPr>
        <w:t>repeal</w:t>
      </w:r>
      <w:r>
        <w:rPr>
          <w:rFonts w:ascii="Sylfaen" w:hAnsi="Sylfaen" w:cs="Times New Roman"/>
          <w:sz w:val="24"/>
          <w:szCs w:val="24"/>
        </w:rPr>
        <w:t>ing</w:t>
      </w:r>
      <w:proofErr w:type="spellEnd"/>
      <w:r w:rsidRPr="002C3F5B">
        <w:rPr>
          <w:rFonts w:ascii="Sylfaen" w:hAnsi="Sylfaen" w:cs="Times New Roman"/>
          <w:sz w:val="24"/>
          <w:szCs w:val="24"/>
          <w:lang w:val="hy-AM"/>
        </w:rPr>
        <w:t xml:space="preserve"> </w:t>
      </w:r>
      <w:r>
        <w:rPr>
          <w:rFonts w:ascii="Sylfaen" w:hAnsi="Sylfaen" w:cs="Times New Roman"/>
          <w:sz w:val="24"/>
          <w:szCs w:val="24"/>
        </w:rPr>
        <w:t xml:space="preserve">the interfering </w:t>
      </w:r>
      <w:r w:rsidRPr="002C3F5B">
        <w:rPr>
          <w:rFonts w:ascii="Sylfaen" w:hAnsi="Sylfaen" w:cs="Times New Roman"/>
          <w:sz w:val="24"/>
          <w:szCs w:val="24"/>
          <w:lang w:val="hy-AM"/>
        </w:rPr>
        <w:t xml:space="preserve">Administrative Act No. 46-L </w:t>
      </w:r>
      <w:r w:rsidR="006E4BC8">
        <w:rPr>
          <w:rFonts w:ascii="Sylfaen" w:hAnsi="Sylfaen" w:cs="Times New Roman"/>
          <w:sz w:val="24"/>
          <w:szCs w:val="24"/>
        </w:rPr>
        <w:t>dated</w:t>
      </w:r>
      <w:r w:rsidRPr="002C3F5B">
        <w:rPr>
          <w:rFonts w:ascii="Sylfaen" w:hAnsi="Sylfaen" w:cs="Times New Roman"/>
          <w:sz w:val="24"/>
          <w:szCs w:val="24"/>
          <w:lang w:val="hy-AM"/>
        </w:rPr>
        <w:t xml:space="preserve"> December 25, 2018</w:t>
      </w:r>
      <w:r>
        <w:rPr>
          <w:rFonts w:ascii="Sylfaen" w:hAnsi="Sylfaen" w:cs="Times New Roman"/>
          <w:sz w:val="24"/>
          <w:szCs w:val="24"/>
        </w:rPr>
        <w:t>, and</w:t>
      </w:r>
      <w:r w:rsidRPr="002C3F5B">
        <w:rPr>
          <w:rFonts w:ascii="Sylfaen" w:hAnsi="Sylfaen" w:cs="Times New Roman"/>
          <w:sz w:val="24"/>
          <w:szCs w:val="24"/>
          <w:lang w:val="hy-AM"/>
        </w:rPr>
        <w:t xml:space="preserve"> </w:t>
      </w:r>
      <w:r>
        <w:rPr>
          <w:rFonts w:ascii="Sylfaen" w:hAnsi="Sylfaen" w:cs="Times New Roman"/>
          <w:sz w:val="24"/>
          <w:szCs w:val="24"/>
        </w:rPr>
        <w:t>on recognizing the orders of</w:t>
      </w:r>
      <w:r w:rsidRPr="002C3F5B">
        <w:rPr>
          <w:rFonts w:ascii="Sylfaen" w:hAnsi="Sylfaen" w:cs="Times New Roman"/>
          <w:sz w:val="24"/>
          <w:szCs w:val="24"/>
          <w:lang w:val="hy-AM"/>
        </w:rPr>
        <w:t xml:space="preserve"> the termination of th</w:t>
      </w:r>
      <w:r>
        <w:rPr>
          <w:rFonts w:ascii="Sylfaen" w:hAnsi="Sylfaen" w:cs="Times New Roman"/>
          <w:sz w:val="24"/>
          <w:szCs w:val="24"/>
        </w:rPr>
        <w:t>es</w:t>
      </w:r>
      <w:r w:rsidRPr="002C3F5B">
        <w:rPr>
          <w:rFonts w:ascii="Sylfaen" w:hAnsi="Sylfaen" w:cs="Times New Roman"/>
          <w:sz w:val="24"/>
          <w:szCs w:val="24"/>
          <w:lang w:val="hy-AM"/>
        </w:rPr>
        <w:t>e</w:t>
      </w:r>
      <w:r>
        <w:rPr>
          <w:rFonts w:ascii="Sylfaen" w:hAnsi="Sylfaen" w:cs="Times New Roman"/>
          <w:sz w:val="24"/>
          <w:szCs w:val="24"/>
        </w:rPr>
        <w:t xml:space="preserve"> journalists’</w:t>
      </w:r>
      <w:r w:rsidRPr="002C3F5B">
        <w:rPr>
          <w:rFonts w:ascii="Sylfaen" w:hAnsi="Sylfaen" w:cs="Times New Roman"/>
          <w:sz w:val="24"/>
          <w:szCs w:val="24"/>
          <w:lang w:val="hy-AM"/>
        </w:rPr>
        <w:t xml:space="preserve"> employment contracts</w:t>
      </w:r>
      <w:r>
        <w:rPr>
          <w:rFonts w:ascii="Sylfaen" w:hAnsi="Sylfaen" w:cs="Times New Roman"/>
          <w:sz w:val="24"/>
          <w:szCs w:val="24"/>
        </w:rPr>
        <w:t xml:space="preserve"> as invalid as a consequence</w:t>
      </w:r>
      <w:r w:rsidRPr="002C3F5B">
        <w:rPr>
          <w:rFonts w:ascii="Sylfaen" w:hAnsi="Sylfaen" w:cs="Times New Roman"/>
          <w:sz w:val="24"/>
          <w:szCs w:val="24"/>
          <w:lang w:val="hy-AM"/>
        </w:rPr>
        <w:t xml:space="preserve">. </w:t>
      </w:r>
      <w:r w:rsidRPr="00A54FC1">
        <w:rPr>
          <w:rFonts w:ascii="Sylfaen" w:hAnsi="Sylfaen"/>
          <w:sz w:val="24"/>
          <w:szCs w:val="24"/>
          <w:lang w:val="hy-AM"/>
        </w:rPr>
        <w:t xml:space="preserve">The reason is that the plaintiffs, having been properly informed of the time and place of the two </w:t>
      </w:r>
      <w:r w:rsidR="004D5F17">
        <w:rPr>
          <w:rFonts w:ascii="Sylfaen" w:hAnsi="Sylfaen"/>
          <w:sz w:val="24"/>
          <w:szCs w:val="24"/>
        </w:rPr>
        <w:t>successive</w:t>
      </w:r>
      <w:r w:rsidRPr="00A54FC1">
        <w:rPr>
          <w:rFonts w:ascii="Sylfaen" w:hAnsi="Sylfaen"/>
          <w:sz w:val="24"/>
          <w:szCs w:val="24"/>
          <w:lang w:val="hy-AM"/>
        </w:rPr>
        <w:t xml:space="preserve"> court hearings, did not appear in court, did not file a motion to postpone the hearing or resolve the case in their absence.</w:t>
      </w:r>
    </w:p>
    <w:p w14:paraId="7AEF0B9E" w14:textId="6502CBA5" w:rsidR="001C65C3" w:rsidRPr="00A54FC1" w:rsidRDefault="00A54FC1" w:rsidP="00DB629C">
      <w:pPr>
        <w:spacing w:after="0" w:line="240" w:lineRule="auto"/>
        <w:ind w:firstLine="567"/>
        <w:jc w:val="both"/>
        <w:rPr>
          <w:rFonts w:ascii="Sylfaen" w:hAnsi="Sylfaen"/>
          <w:sz w:val="24"/>
          <w:szCs w:val="24"/>
          <w:lang w:val="hy-AM"/>
        </w:rPr>
      </w:pPr>
      <w:r w:rsidRPr="00A54FC1">
        <w:rPr>
          <w:rFonts w:ascii="Sylfaen" w:hAnsi="Sylfaen"/>
          <w:sz w:val="24"/>
          <w:szCs w:val="24"/>
        </w:rPr>
        <w:t>We should remind that the lawsuit was filed on</w:t>
      </w:r>
      <w:r w:rsidRPr="00A54FC1">
        <w:rPr>
          <w:rFonts w:ascii="Sylfaen" w:hAnsi="Sylfaen" w:cs="Times New Roman"/>
          <w:b/>
          <w:sz w:val="24"/>
          <w:szCs w:val="24"/>
          <w:lang w:val="hy-AM"/>
        </w:rPr>
        <w:t xml:space="preserve"> </w:t>
      </w:r>
      <w:r w:rsidRPr="00A54FC1">
        <w:rPr>
          <w:rFonts w:ascii="Sylfaen" w:hAnsi="Sylfaen" w:cs="Times New Roman"/>
          <w:bCs/>
          <w:sz w:val="24"/>
          <w:szCs w:val="24"/>
          <w:lang w:val="hy-AM"/>
        </w:rPr>
        <w:t>January 24</w:t>
      </w:r>
      <w:r w:rsidRPr="00A54FC1">
        <w:rPr>
          <w:rFonts w:ascii="Sylfaen" w:hAnsi="Sylfaen"/>
          <w:sz w:val="24"/>
          <w:szCs w:val="24"/>
        </w:rPr>
        <w:t xml:space="preserve">, 2019. </w:t>
      </w:r>
      <w:r w:rsidRPr="00A54FC1">
        <w:rPr>
          <w:rFonts w:ascii="Sylfaen" w:hAnsi="Sylfaen" w:cs="Times New Roman"/>
          <w:sz w:val="24"/>
          <w:szCs w:val="24"/>
        </w:rPr>
        <w:t xml:space="preserve">On </w:t>
      </w:r>
      <w:r w:rsidRPr="00A54FC1">
        <w:rPr>
          <w:rFonts w:ascii="Sylfaen" w:hAnsi="Sylfaen" w:cs="Times New Roman"/>
          <w:sz w:val="24"/>
          <w:szCs w:val="24"/>
          <w:lang w:val="hy-AM"/>
        </w:rPr>
        <w:t>December 9, the court upheld the</w:t>
      </w:r>
      <w:r w:rsidRPr="00A54FC1">
        <w:rPr>
          <w:rFonts w:ascii="Sylfaen" w:hAnsi="Sylfaen" w:cs="Times New Roman"/>
          <w:sz w:val="24"/>
          <w:szCs w:val="24"/>
        </w:rPr>
        <w:t xml:space="preserve"> journalists’</w:t>
      </w:r>
      <w:r w:rsidRPr="00A54FC1">
        <w:rPr>
          <w:rFonts w:ascii="Sylfaen" w:hAnsi="Sylfaen" w:cs="Times New Roman"/>
          <w:sz w:val="24"/>
          <w:szCs w:val="24"/>
          <w:lang w:val="hy-AM"/>
        </w:rPr>
        <w:t xml:space="preserve"> </w:t>
      </w:r>
      <w:r w:rsidRPr="00A54FC1">
        <w:rPr>
          <w:rFonts w:ascii="Sylfaen" w:hAnsi="Sylfaen" w:cs="Times New Roman"/>
          <w:sz w:val="24"/>
          <w:szCs w:val="24"/>
        </w:rPr>
        <w:t>law</w:t>
      </w:r>
      <w:r w:rsidRPr="00A54FC1">
        <w:rPr>
          <w:rFonts w:ascii="Sylfaen" w:hAnsi="Sylfaen" w:cs="Times New Roman"/>
          <w:sz w:val="24"/>
          <w:szCs w:val="24"/>
          <w:lang w:val="hy-AM"/>
        </w:rPr>
        <w:t>suit</w:t>
      </w:r>
      <w:r w:rsidRPr="00A54FC1">
        <w:rPr>
          <w:rFonts w:ascii="Sylfaen" w:hAnsi="Sylfaen" w:cs="Times New Roman"/>
          <w:sz w:val="24"/>
          <w:szCs w:val="24"/>
        </w:rPr>
        <w:t xml:space="preserve">. </w:t>
      </w:r>
      <w:r w:rsidRPr="00A54FC1">
        <w:rPr>
          <w:rFonts w:ascii="Sylfaen" w:hAnsi="Sylfaen"/>
          <w:sz w:val="24"/>
          <w:szCs w:val="24"/>
          <w:lang w:val="hy-AM"/>
        </w:rPr>
        <w:t>The defendants had appealed the decision, and on October 13,  2020, the Court of Appeal decided to uphold the appeal, overturn the decision of the Administrative Court and send the case for a retrial. (In its turn, on January 20, 2021, the Court of Cassation made a decision to not accept for proceedings the appeal of journalists Liana Karapetyan and Siranush Muradyan against the decision of the Administrative Court of Appeal). On March 15, the case was accepted for new proceedings in the Court of General Jurisdiction of Yerevan.</w:t>
      </w:r>
    </w:p>
    <w:p w14:paraId="3F9DADA6" w14:textId="77777777" w:rsidR="001C65C3" w:rsidRDefault="001C65C3" w:rsidP="00DB629C">
      <w:pPr>
        <w:spacing w:after="0" w:line="240" w:lineRule="auto"/>
        <w:jc w:val="both"/>
        <w:rPr>
          <w:rFonts w:ascii="Sylfaen" w:hAnsi="Sylfaen"/>
          <w:lang w:val="hy-AM"/>
        </w:rPr>
      </w:pPr>
      <w:r>
        <w:rPr>
          <w:rFonts w:ascii="Sylfaen" w:hAnsi="Sylfaen"/>
          <w:b/>
          <w:sz w:val="24"/>
          <w:szCs w:val="24"/>
          <w:lang w:val="hy-AM" w:eastAsia="ru-RU"/>
        </w:rPr>
        <w:tab/>
      </w:r>
      <w:r>
        <w:rPr>
          <w:rFonts w:ascii="Sylfaen" w:hAnsi="Sylfaen"/>
          <w:b/>
          <w:sz w:val="24"/>
          <w:szCs w:val="24"/>
          <w:lang w:val="hy-AM"/>
        </w:rPr>
        <w:tab/>
      </w:r>
    </w:p>
    <w:p w14:paraId="397B1E02" w14:textId="6421678E" w:rsidR="00A54FC1" w:rsidRPr="00A54FC1" w:rsidRDefault="00A54FC1" w:rsidP="00DB629C">
      <w:pPr>
        <w:spacing w:after="0" w:line="240" w:lineRule="auto"/>
        <w:ind w:firstLine="720"/>
        <w:jc w:val="both"/>
        <w:rPr>
          <w:rFonts w:ascii="Sylfaen" w:hAnsi="Sylfaen"/>
          <w:bCs/>
          <w:color w:val="000000" w:themeColor="text1"/>
          <w:sz w:val="24"/>
          <w:szCs w:val="24"/>
          <w:lang w:val="hy-AM"/>
        </w:rPr>
      </w:pPr>
      <w:r w:rsidRPr="00A54FC1">
        <w:rPr>
          <w:rFonts w:ascii="Sylfaen" w:hAnsi="Sylfaen"/>
          <w:b/>
          <w:color w:val="000000" w:themeColor="text1"/>
          <w:sz w:val="24"/>
          <w:szCs w:val="24"/>
          <w:lang w:val="hy-AM"/>
        </w:rPr>
        <w:t xml:space="preserve">On </w:t>
      </w:r>
      <w:r w:rsidRPr="00A54FC1">
        <w:rPr>
          <w:rFonts w:ascii="Sylfaen" w:hAnsi="Sylfaen"/>
          <w:b/>
          <w:color w:val="000000" w:themeColor="text1"/>
          <w:sz w:val="24"/>
          <w:szCs w:val="24"/>
        </w:rPr>
        <w:t xml:space="preserve">January </w:t>
      </w:r>
      <w:r w:rsidRPr="00A54FC1">
        <w:rPr>
          <w:rFonts w:ascii="Sylfaen" w:hAnsi="Sylfaen"/>
          <w:b/>
          <w:color w:val="000000" w:themeColor="text1"/>
          <w:sz w:val="24"/>
          <w:szCs w:val="24"/>
          <w:lang w:val="hy-AM"/>
        </w:rPr>
        <w:t>2</w:t>
      </w:r>
      <w:r w:rsidRPr="00A54FC1">
        <w:rPr>
          <w:rFonts w:ascii="Sylfaen" w:hAnsi="Sylfaen"/>
          <w:b/>
          <w:color w:val="000000" w:themeColor="text1"/>
          <w:sz w:val="24"/>
          <w:szCs w:val="24"/>
        </w:rPr>
        <w:t>1</w:t>
      </w:r>
      <w:r w:rsidRPr="00A54FC1">
        <w:rPr>
          <w:rFonts w:ascii="Sylfaen" w:hAnsi="Sylfaen"/>
          <w:b/>
          <w:color w:val="000000" w:themeColor="text1"/>
          <w:sz w:val="24"/>
          <w:szCs w:val="24"/>
          <w:lang w:val="hy-AM"/>
        </w:rPr>
        <w:t xml:space="preserve">, </w:t>
      </w:r>
      <w:r w:rsidRPr="00A54FC1">
        <w:rPr>
          <w:rFonts w:ascii="Sylfaen" w:hAnsi="Sylfaen"/>
          <w:bCs/>
          <w:color w:val="000000" w:themeColor="text1"/>
          <w:sz w:val="24"/>
          <w:szCs w:val="24"/>
        </w:rPr>
        <w:t>the Court of General Jurisdiction of Yerevan</w:t>
      </w:r>
      <w:r w:rsidRPr="00A54FC1">
        <w:rPr>
          <w:rFonts w:ascii="Sylfaen" w:hAnsi="Sylfaen"/>
          <w:b/>
          <w:color w:val="000000" w:themeColor="text1"/>
          <w:sz w:val="24"/>
          <w:szCs w:val="24"/>
        </w:rPr>
        <w:t xml:space="preserve"> </w:t>
      </w:r>
      <w:r w:rsidRPr="00A54FC1">
        <w:rPr>
          <w:rFonts w:ascii="Sylfaen" w:hAnsi="Sylfaen"/>
          <w:bCs/>
          <w:color w:val="000000" w:themeColor="text1"/>
          <w:sz w:val="24"/>
          <w:szCs w:val="24"/>
        </w:rPr>
        <w:t>held a preliminary cou</w:t>
      </w:r>
      <w:r w:rsidR="006E4BC8">
        <w:rPr>
          <w:rFonts w:ascii="Sylfaen" w:hAnsi="Sylfaen"/>
          <w:bCs/>
          <w:color w:val="000000" w:themeColor="text1"/>
          <w:sz w:val="24"/>
          <w:szCs w:val="24"/>
        </w:rPr>
        <w:t>r</w:t>
      </w:r>
      <w:r w:rsidRPr="00A54FC1">
        <w:rPr>
          <w:rFonts w:ascii="Sylfaen" w:hAnsi="Sylfaen"/>
          <w:bCs/>
          <w:color w:val="000000" w:themeColor="text1"/>
          <w:sz w:val="24"/>
          <w:szCs w:val="24"/>
        </w:rPr>
        <w:t xml:space="preserve">t hearing on the case of </w:t>
      </w:r>
      <w:r w:rsidRPr="00A54FC1">
        <w:rPr>
          <w:rFonts w:ascii="Sylfaen" w:hAnsi="Sylfaen"/>
          <w:bCs/>
          <w:i/>
          <w:iCs/>
          <w:color w:val="000000" w:themeColor="text1"/>
          <w:sz w:val="24"/>
          <w:szCs w:val="24"/>
          <w:lang w:val="hy-AM"/>
        </w:rPr>
        <w:t xml:space="preserve">Sasun Khachatryan, former </w:t>
      </w:r>
      <w:r w:rsidRPr="00A54FC1">
        <w:rPr>
          <w:rFonts w:ascii="Sylfaen" w:hAnsi="Sylfaen"/>
          <w:bCs/>
          <w:i/>
          <w:iCs/>
          <w:color w:val="000000" w:themeColor="text1"/>
          <w:sz w:val="24"/>
          <w:szCs w:val="24"/>
        </w:rPr>
        <w:t>H</w:t>
      </w:r>
      <w:r w:rsidRPr="00A54FC1">
        <w:rPr>
          <w:rFonts w:ascii="Sylfaen" w:hAnsi="Sylfaen"/>
          <w:bCs/>
          <w:i/>
          <w:iCs/>
          <w:color w:val="000000" w:themeColor="text1"/>
          <w:sz w:val="24"/>
          <w:szCs w:val="24"/>
          <w:lang w:val="hy-AM"/>
        </w:rPr>
        <w:t xml:space="preserve">ead of the RA Special Investigation Service and </w:t>
      </w:r>
      <w:r w:rsidRPr="00A54FC1">
        <w:rPr>
          <w:rFonts w:ascii="Sylfaen" w:hAnsi="Sylfaen"/>
          <w:bCs/>
          <w:i/>
          <w:iCs/>
          <w:color w:val="000000" w:themeColor="text1"/>
          <w:sz w:val="24"/>
          <w:szCs w:val="24"/>
        </w:rPr>
        <w:t>C</w:t>
      </w:r>
      <w:r w:rsidRPr="00A54FC1">
        <w:rPr>
          <w:rFonts w:ascii="Sylfaen" w:hAnsi="Sylfaen"/>
          <w:bCs/>
          <w:i/>
          <w:iCs/>
          <w:color w:val="000000" w:themeColor="text1"/>
          <w:sz w:val="24"/>
          <w:szCs w:val="24"/>
          <w:lang w:val="hy-AM"/>
        </w:rPr>
        <w:t xml:space="preserve">hairman of the RA Corruption Prevention Commission, </w:t>
      </w:r>
      <w:r w:rsidRPr="00A54FC1">
        <w:rPr>
          <w:rFonts w:ascii="Sylfaen" w:hAnsi="Sylfaen"/>
          <w:bCs/>
          <w:i/>
          <w:iCs/>
          <w:color w:val="000000" w:themeColor="text1"/>
          <w:sz w:val="24"/>
          <w:szCs w:val="24"/>
        </w:rPr>
        <w:t>v.</w:t>
      </w:r>
      <w:r w:rsidRPr="00A54FC1">
        <w:rPr>
          <w:rFonts w:ascii="Sylfaen" w:hAnsi="Sylfaen"/>
          <w:bCs/>
          <w:color w:val="000000" w:themeColor="text1"/>
          <w:sz w:val="24"/>
          <w:szCs w:val="24"/>
        </w:rPr>
        <w:t xml:space="preserve"> </w:t>
      </w:r>
      <w:r w:rsidRPr="00A54FC1">
        <w:rPr>
          <w:rFonts w:ascii="Sylfaen" w:hAnsi="Sylfaen"/>
          <w:bCs/>
          <w:i/>
          <w:iCs/>
          <w:color w:val="000000" w:themeColor="text1"/>
          <w:sz w:val="24"/>
          <w:szCs w:val="24"/>
          <w:lang w:val="hy-AM"/>
        </w:rPr>
        <w:t>Zhoghovurd Newspaper Editorial Office</w:t>
      </w:r>
      <w:r w:rsidRPr="00A54FC1">
        <w:rPr>
          <w:rFonts w:ascii="Sylfaen" w:hAnsi="Sylfaen"/>
          <w:bCs/>
          <w:color w:val="000000" w:themeColor="text1"/>
          <w:sz w:val="24"/>
          <w:szCs w:val="24"/>
          <w:lang w:val="hy-AM"/>
        </w:rPr>
        <w:t xml:space="preserve">, demanding public refutation of the defamatory information and compensation </w:t>
      </w:r>
      <w:r w:rsidRPr="00A54FC1">
        <w:rPr>
          <w:rFonts w:ascii="Sylfaen" w:hAnsi="Sylfaen"/>
          <w:bCs/>
          <w:color w:val="000000" w:themeColor="text1"/>
          <w:sz w:val="24"/>
          <w:szCs w:val="24"/>
        </w:rPr>
        <w:t>for</w:t>
      </w:r>
      <w:r w:rsidRPr="00A54FC1">
        <w:rPr>
          <w:rFonts w:ascii="Sylfaen" w:hAnsi="Sylfaen"/>
          <w:bCs/>
          <w:color w:val="000000" w:themeColor="text1"/>
          <w:sz w:val="24"/>
          <w:szCs w:val="24"/>
          <w:lang w:val="hy-AM"/>
        </w:rPr>
        <w:t xml:space="preserve"> the damage caused to his honor and dignity. </w:t>
      </w:r>
    </w:p>
    <w:p w14:paraId="68F9089A" w14:textId="0A30C4D5" w:rsidR="00A54FC1" w:rsidRPr="00A54FC1" w:rsidRDefault="00A54FC1" w:rsidP="00DB629C">
      <w:pPr>
        <w:spacing w:after="0" w:line="240" w:lineRule="auto"/>
        <w:ind w:firstLine="720"/>
        <w:jc w:val="both"/>
        <w:rPr>
          <w:rFonts w:ascii="Sylfaen" w:hAnsi="Sylfaen"/>
          <w:color w:val="000000" w:themeColor="text1"/>
          <w:sz w:val="24"/>
          <w:szCs w:val="24"/>
          <w:lang w:val="hy-AM"/>
        </w:rPr>
      </w:pPr>
      <w:r w:rsidRPr="00A54FC1">
        <w:rPr>
          <w:rFonts w:ascii="Sylfaen" w:hAnsi="Sylfaen"/>
          <w:bCs/>
          <w:color w:val="000000" w:themeColor="text1"/>
          <w:sz w:val="24"/>
          <w:szCs w:val="24"/>
          <w:lang w:val="hy-AM"/>
        </w:rPr>
        <w:t xml:space="preserve">The lawsuit was </w:t>
      </w:r>
      <w:r w:rsidRPr="00A54FC1">
        <w:rPr>
          <w:rFonts w:ascii="Sylfaen" w:hAnsi="Sylfaen"/>
          <w:bCs/>
          <w:color w:val="000000" w:themeColor="text1"/>
          <w:sz w:val="24"/>
          <w:szCs w:val="24"/>
        </w:rPr>
        <w:t xml:space="preserve">filed on September 24, 2021, and </w:t>
      </w:r>
      <w:r w:rsidRPr="00A54FC1">
        <w:rPr>
          <w:rFonts w:ascii="Sylfaen" w:hAnsi="Sylfaen"/>
          <w:bCs/>
          <w:color w:val="000000" w:themeColor="text1"/>
          <w:sz w:val="24"/>
          <w:szCs w:val="24"/>
          <w:lang w:val="hy-AM"/>
        </w:rPr>
        <w:t xml:space="preserve">caused by the article published on September 11 in the newspaper and on </w:t>
      </w:r>
      <w:r w:rsidRPr="00A54FC1">
        <w:rPr>
          <w:rFonts w:ascii="Sylfaen" w:hAnsi="Sylfaen"/>
          <w:i/>
          <w:iCs/>
          <w:sz w:val="24"/>
          <w:szCs w:val="24"/>
          <w:lang w:val="hy-AM"/>
        </w:rPr>
        <w:t>Armlur.am</w:t>
      </w:r>
      <w:r w:rsidRPr="00A54FC1">
        <w:rPr>
          <w:rFonts w:ascii="Sylfaen" w:hAnsi="Sylfaen"/>
          <w:bCs/>
          <w:color w:val="000000" w:themeColor="text1"/>
          <w:sz w:val="24"/>
          <w:szCs w:val="24"/>
          <w:lang w:val="hy-AM"/>
        </w:rPr>
        <w:t xml:space="preserve"> website </w:t>
      </w:r>
      <w:r w:rsidR="00135589">
        <w:rPr>
          <w:rFonts w:ascii="Sylfaen" w:hAnsi="Sylfaen"/>
          <w:bCs/>
          <w:color w:val="000000" w:themeColor="text1"/>
          <w:sz w:val="24"/>
          <w:szCs w:val="24"/>
        </w:rPr>
        <w:t>owned by</w:t>
      </w:r>
      <w:r w:rsidRPr="00A54FC1">
        <w:rPr>
          <w:rFonts w:ascii="Sylfaen" w:hAnsi="Sylfaen"/>
          <w:bCs/>
          <w:color w:val="000000" w:themeColor="text1"/>
          <w:sz w:val="24"/>
          <w:szCs w:val="24"/>
          <w:lang w:val="hy-AM"/>
        </w:rPr>
        <w:t xml:space="preserve"> the same company, entitled</w:t>
      </w:r>
      <w:r w:rsidRPr="00A54FC1">
        <w:rPr>
          <w:rFonts w:ascii="Sylfaen" w:hAnsi="Sylfaen"/>
          <w:bCs/>
          <w:color w:val="000000" w:themeColor="text1"/>
          <w:sz w:val="24"/>
          <w:szCs w:val="24"/>
        </w:rPr>
        <w:t>:</w:t>
      </w:r>
      <w:r w:rsidRPr="00A54FC1">
        <w:rPr>
          <w:rFonts w:ascii="Sylfaen" w:hAnsi="Sylfaen"/>
          <w:bCs/>
          <w:color w:val="000000" w:themeColor="text1"/>
          <w:sz w:val="24"/>
          <w:szCs w:val="24"/>
          <w:lang w:val="hy-AM"/>
        </w:rPr>
        <w:t xml:space="preserve"> </w:t>
      </w:r>
      <w:r w:rsidRPr="00A54FC1">
        <w:rPr>
          <w:rFonts w:ascii="Sylfaen" w:hAnsi="Sylfaen"/>
          <w:bCs/>
          <w:color w:val="000000" w:themeColor="text1"/>
          <w:sz w:val="24"/>
          <w:szCs w:val="24"/>
        </w:rPr>
        <w:t>“</w:t>
      </w:r>
      <w:r w:rsidRPr="00A54FC1">
        <w:rPr>
          <w:rFonts w:ascii="Sylfaen" w:hAnsi="Sylfaen"/>
          <w:bCs/>
          <w:color w:val="000000" w:themeColor="text1"/>
          <w:sz w:val="24"/>
          <w:szCs w:val="24"/>
          <w:lang w:val="hy-AM"/>
        </w:rPr>
        <w:t xml:space="preserve">Sasun Khachatryan </w:t>
      </w:r>
      <w:r w:rsidRPr="00A54FC1">
        <w:rPr>
          <w:rFonts w:ascii="Sylfaen" w:hAnsi="Sylfaen"/>
          <w:bCs/>
          <w:color w:val="000000" w:themeColor="text1"/>
          <w:sz w:val="24"/>
          <w:szCs w:val="24"/>
        </w:rPr>
        <w:t>H</w:t>
      </w:r>
      <w:r w:rsidRPr="00A54FC1">
        <w:rPr>
          <w:rFonts w:ascii="Sylfaen" w:hAnsi="Sylfaen"/>
          <w:bCs/>
          <w:color w:val="000000" w:themeColor="text1"/>
          <w:sz w:val="24"/>
          <w:szCs w:val="24"/>
          <w:lang w:val="hy-AM"/>
        </w:rPr>
        <w:t xml:space="preserve">as an </w:t>
      </w:r>
      <w:r w:rsidRPr="00A54FC1">
        <w:rPr>
          <w:rFonts w:ascii="Sylfaen" w:hAnsi="Sylfaen"/>
          <w:bCs/>
          <w:color w:val="000000" w:themeColor="text1"/>
          <w:sz w:val="24"/>
          <w:szCs w:val="24"/>
        </w:rPr>
        <w:t>A</w:t>
      </w:r>
      <w:r w:rsidRPr="00A54FC1">
        <w:rPr>
          <w:rFonts w:ascii="Sylfaen" w:hAnsi="Sylfaen"/>
          <w:bCs/>
          <w:color w:val="000000" w:themeColor="text1"/>
          <w:sz w:val="24"/>
          <w:szCs w:val="24"/>
          <w:lang w:val="hy-AM"/>
        </w:rPr>
        <w:t>partment in Moscow. He Signed His Indictment”</w:t>
      </w:r>
      <w:r w:rsidR="001C65C3" w:rsidRPr="00A54FC1">
        <w:rPr>
          <w:rStyle w:val="FootnoteReference"/>
          <w:rFonts w:ascii="Sylfaen" w:hAnsi="Sylfaen"/>
          <w:sz w:val="24"/>
          <w:szCs w:val="24"/>
          <w:lang w:val="hy-AM"/>
        </w:rPr>
        <w:footnoteReference w:id="26"/>
      </w:r>
      <w:r w:rsidR="001C65C3" w:rsidRPr="00A54FC1">
        <w:rPr>
          <w:rFonts w:ascii="Sylfaen" w:hAnsi="Sylfaen"/>
          <w:sz w:val="24"/>
          <w:szCs w:val="24"/>
          <w:lang w:val="hy-AM"/>
        </w:rPr>
        <w:t>,</w:t>
      </w:r>
      <w:r w:rsidRPr="00A54FC1">
        <w:rPr>
          <w:rFonts w:ascii="Sylfaen" w:hAnsi="Sylfaen"/>
          <w:sz w:val="24"/>
          <w:szCs w:val="24"/>
          <w:lang w:val="hy-AM"/>
        </w:rPr>
        <w:t xml:space="preserve"> </w:t>
      </w:r>
      <w:proofErr w:type="spellStart"/>
      <w:r w:rsidRPr="00A54FC1">
        <w:rPr>
          <w:rFonts w:ascii="Sylfaen" w:hAnsi="Sylfaen"/>
          <w:color w:val="000000" w:themeColor="text1"/>
          <w:sz w:val="24"/>
          <w:szCs w:val="24"/>
          <w:lang w:val="hy-AM"/>
        </w:rPr>
        <w:t>in</w:t>
      </w:r>
      <w:proofErr w:type="spellEnd"/>
      <w:r w:rsidRPr="00A54FC1">
        <w:rPr>
          <w:rFonts w:ascii="Sylfaen" w:hAnsi="Sylfaen"/>
          <w:color w:val="000000" w:themeColor="text1"/>
          <w:sz w:val="24"/>
          <w:szCs w:val="24"/>
          <w:lang w:val="hy-AM"/>
        </w:rPr>
        <w:t xml:space="preserve"> </w:t>
      </w:r>
      <w:proofErr w:type="spellStart"/>
      <w:r w:rsidRPr="00A54FC1">
        <w:rPr>
          <w:rFonts w:ascii="Sylfaen" w:hAnsi="Sylfaen"/>
          <w:color w:val="000000" w:themeColor="text1"/>
          <w:sz w:val="24"/>
          <w:szCs w:val="24"/>
          <w:lang w:val="hy-AM"/>
        </w:rPr>
        <w:t>which</w:t>
      </w:r>
      <w:proofErr w:type="spellEnd"/>
      <w:r w:rsidRPr="00A54FC1">
        <w:rPr>
          <w:rFonts w:ascii="Sylfaen" w:hAnsi="Sylfaen"/>
          <w:color w:val="000000" w:themeColor="text1"/>
          <w:sz w:val="24"/>
          <w:szCs w:val="24"/>
          <w:lang w:val="hy-AM"/>
        </w:rPr>
        <w:t xml:space="preserve"> </w:t>
      </w:r>
      <w:proofErr w:type="spellStart"/>
      <w:r w:rsidRPr="00A54FC1">
        <w:rPr>
          <w:rFonts w:ascii="Sylfaen" w:hAnsi="Sylfaen"/>
          <w:color w:val="000000" w:themeColor="text1"/>
          <w:sz w:val="24"/>
          <w:szCs w:val="24"/>
          <w:lang w:val="hy-AM"/>
        </w:rPr>
        <w:t>the</w:t>
      </w:r>
      <w:proofErr w:type="spellEnd"/>
      <w:r w:rsidRPr="00A54FC1">
        <w:rPr>
          <w:rFonts w:ascii="Sylfaen" w:hAnsi="Sylfaen"/>
          <w:color w:val="000000" w:themeColor="text1"/>
          <w:sz w:val="24"/>
          <w:szCs w:val="24"/>
          <w:lang w:val="hy-AM"/>
        </w:rPr>
        <w:t xml:space="preserve"> </w:t>
      </w:r>
      <w:proofErr w:type="spellStart"/>
      <w:r w:rsidRPr="00A54FC1">
        <w:rPr>
          <w:rFonts w:ascii="Sylfaen" w:hAnsi="Sylfaen"/>
          <w:color w:val="000000" w:themeColor="text1"/>
          <w:sz w:val="24"/>
          <w:szCs w:val="24"/>
          <w:lang w:val="hy-AM"/>
        </w:rPr>
        <w:t>hi</w:t>
      </w:r>
      <w:r w:rsidRPr="00A54FC1">
        <w:rPr>
          <w:rFonts w:ascii="Sylfaen" w:hAnsi="Sylfaen"/>
          <w:color w:val="000000" w:themeColor="text1"/>
          <w:sz w:val="24"/>
          <w:szCs w:val="24"/>
        </w:rPr>
        <w:t>gh</w:t>
      </w:r>
      <w:proofErr w:type="spellEnd"/>
      <w:r w:rsidRPr="00A54FC1">
        <w:rPr>
          <w:rFonts w:ascii="Sylfaen" w:hAnsi="Sylfaen"/>
          <w:color w:val="000000" w:themeColor="text1"/>
          <w:sz w:val="24"/>
          <w:szCs w:val="24"/>
        </w:rPr>
        <w:t>-ranking official</w:t>
      </w:r>
      <w:r w:rsidRPr="00A54FC1">
        <w:rPr>
          <w:rFonts w:ascii="Sylfaen" w:hAnsi="Sylfaen"/>
          <w:color w:val="000000" w:themeColor="text1"/>
          <w:sz w:val="24"/>
          <w:szCs w:val="24"/>
          <w:lang w:val="hy-AM"/>
        </w:rPr>
        <w:t xml:space="preserve"> is attributed with real estate and money of great value, which the official did not declare.</w:t>
      </w:r>
      <w:r w:rsidR="001C65C3" w:rsidRPr="00A54FC1">
        <w:rPr>
          <w:rFonts w:ascii="Sylfaen" w:hAnsi="Sylfaen"/>
          <w:sz w:val="24"/>
          <w:szCs w:val="24"/>
          <w:lang w:val="hy-AM"/>
        </w:rPr>
        <w:t xml:space="preserve"> </w:t>
      </w:r>
      <w:r w:rsidRPr="00A54FC1">
        <w:rPr>
          <w:rFonts w:ascii="Sylfaen" w:hAnsi="Sylfaen"/>
          <w:color w:val="000000" w:themeColor="text1"/>
          <w:sz w:val="24"/>
          <w:szCs w:val="24"/>
          <w:lang w:val="hy-AM"/>
        </w:rPr>
        <w:t xml:space="preserve">By the way, </w:t>
      </w:r>
      <w:r w:rsidRPr="00A54FC1">
        <w:rPr>
          <w:rFonts w:ascii="Sylfaen" w:hAnsi="Sylfaen"/>
          <w:color w:val="000000" w:themeColor="text1"/>
          <w:sz w:val="24"/>
          <w:szCs w:val="24"/>
        </w:rPr>
        <w:t xml:space="preserve">before applying to court, </w:t>
      </w:r>
      <w:r w:rsidRPr="00A54FC1">
        <w:rPr>
          <w:rFonts w:ascii="Sylfaen" w:hAnsi="Sylfaen"/>
          <w:color w:val="000000" w:themeColor="text1"/>
          <w:sz w:val="24"/>
          <w:szCs w:val="24"/>
          <w:lang w:val="hy-AM"/>
        </w:rPr>
        <w:t>the plaintiff demanded the media outlet to publish refutation, which was refused</w:t>
      </w:r>
      <w:r w:rsidRPr="00A54FC1">
        <w:rPr>
          <w:rFonts w:ascii="Sylfaen" w:hAnsi="Sylfaen"/>
          <w:color w:val="000000" w:themeColor="text1"/>
          <w:sz w:val="24"/>
          <w:szCs w:val="24"/>
        </w:rPr>
        <w:t>.</w:t>
      </w:r>
      <w:r w:rsidR="001C65C3" w:rsidRPr="00A54FC1">
        <w:rPr>
          <w:rStyle w:val="FootnoteReference"/>
          <w:rFonts w:ascii="Sylfaen" w:hAnsi="Sylfaen"/>
          <w:sz w:val="24"/>
          <w:szCs w:val="24"/>
          <w:lang w:val="hy-AM"/>
        </w:rPr>
        <w:footnoteReference w:id="27"/>
      </w:r>
      <w:r w:rsidRPr="00A54FC1">
        <w:rPr>
          <w:rFonts w:ascii="Sylfaen" w:hAnsi="Sylfaen"/>
          <w:color w:val="000000" w:themeColor="text1"/>
          <w:sz w:val="24"/>
          <w:szCs w:val="24"/>
          <w:lang w:val="hy-AM"/>
        </w:rPr>
        <w:t xml:space="preserve"> The amount of compensation mentioned in Sasun Khachatryan's claim is 2 million AMD and in case the lawsuit is upheld, he intends to fully direct the money to the Rehabilitation Center for Soldiers Wounded and Disabled After the War for charity purposes.</w:t>
      </w:r>
    </w:p>
    <w:p w14:paraId="01D16E22" w14:textId="61A50A82" w:rsidR="001C65C3" w:rsidRPr="00A54FC1" w:rsidRDefault="00A54FC1" w:rsidP="00DB629C">
      <w:pPr>
        <w:spacing w:after="0" w:line="240" w:lineRule="auto"/>
        <w:ind w:firstLine="720"/>
        <w:jc w:val="both"/>
        <w:rPr>
          <w:rFonts w:ascii="Sylfaen" w:hAnsi="Sylfaen"/>
          <w:sz w:val="24"/>
          <w:szCs w:val="24"/>
        </w:rPr>
      </w:pPr>
      <w:r w:rsidRPr="00A54FC1">
        <w:rPr>
          <w:rFonts w:ascii="Sylfaen" w:hAnsi="Sylfaen"/>
          <w:sz w:val="24"/>
          <w:szCs w:val="24"/>
          <w:lang w:val="hy-AM"/>
        </w:rPr>
        <w:t>A court hearing was held on March 11, the next one</w:t>
      </w:r>
      <w:r>
        <w:rPr>
          <w:rFonts w:ascii="Sylfaen" w:hAnsi="Sylfaen"/>
          <w:sz w:val="24"/>
          <w:szCs w:val="24"/>
        </w:rPr>
        <w:t xml:space="preserve"> is scheduled for April </w:t>
      </w:r>
      <w:r w:rsidR="001C65C3" w:rsidRPr="00C15A4F">
        <w:rPr>
          <w:rFonts w:ascii="Sylfaen" w:hAnsi="Sylfaen"/>
          <w:sz w:val="24"/>
          <w:szCs w:val="24"/>
          <w:lang w:val="hy-AM"/>
        </w:rPr>
        <w:t>25</w:t>
      </w:r>
      <w:r>
        <w:rPr>
          <w:rFonts w:ascii="Sylfaen" w:hAnsi="Sylfaen"/>
          <w:sz w:val="24"/>
          <w:szCs w:val="24"/>
        </w:rPr>
        <w:t>.</w:t>
      </w:r>
    </w:p>
    <w:p w14:paraId="5A7AB756" w14:textId="77777777" w:rsidR="001C65C3" w:rsidRDefault="001C65C3" w:rsidP="00DB629C">
      <w:pPr>
        <w:spacing w:after="0" w:line="240" w:lineRule="auto"/>
        <w:jc w:val="both"/>
        <w:rPr>
          <w:rFonts w:ascii="Sylfaen" w:hAnsi="Sylfaen"/>
          <w:b/>
          <w:sz w:val="24"/>
          <w:szCs w:val="24"/>
          <w:lang w:val="hy-AM" w:eastAsia="ru-RU"/>
        </w:rPr>
      </w:pPr>
    </w:p>
    <w:p w14:paraId="47F9FB51" w14:textId="7E7F07AF" w:rsidR="006E4BC8" w:rsidRDefault="00102E73" w:rsidP="00DB629C">
      <w:pPr>
        <w:spacing w:line="240" w:lineRule="auto"/>
        <w:ind w:firstLine="567"/>
        <w:jc w:val="both"/>
        <w:rPr>
          <w:rFonts w:ascii="Sylfaen" w:hAnsi="Sylfaen"/>
          <w:sz w:val="24"/>
          <w:szCs w:val="24"/>
          <w:lang w:val="hy-AM"/>
        </w:rPr>
      </w:pPr>
      <w:proofErr w:type="spellStart"/>
      <w:r w:rsidRPr="00B93584">
        <w:rPr>
          <w:rFonts w:ascii="Sylfaen" w:hAnsi="Sylfaen" w:cs="Times New Roman"/>
          <w:b/>
          <w:sz w:val="24"/>
          <w:szCs w:val="24"/>
          <w:lang w:val="hy-AM" w:eastAsia="ru-RU"/>
        </w:rPr>
        <w:t>On</w:t>
      </w:r>
      <w:proofErr w:type="spellEnd"/>
      <w:r w:rsidRPr="00B93584">
        <w:rPr>
          <w:rFonts w:ascii="Sylfaen" w:hAnsi="Sylfaen" w:cs="Times New Roman"/>
          <w:b/>
          <w:sz w:val="24"/>
          <w:szCs w:val="24"/>
          <w:lang w:val="hy-AM" w:eastAsia="ru-RU"/>
        </w:rPr>
        <w:t xml:space="preserve"> J</w:t>
      </w:r>
      <w:proofErr w:type="spellStart"/>
      <w:r>
        <w:rPr>
          <w:rFonts w:ascii="Sylfaen" w:hAnsi="Sylfaen" w:cs="Times New Roman"/>
          <w:b/>
          <w:sz w:val="24"/>
          <w:szCs w:val="24"/>
          <w:lang w:eastAsia="ru-RU"/>
        </w:rPr>
        <w:t>anuary</w:t>
      </w:r>
      <w:proofErr w:type="spellEnd"/>
      <w:r w:rsidRPr="00B93584">
        <w:rPr>
          <w:rFonts w:ascii="Sylfaen" w:hAnsi="Sylfaen" w:cs="Times New Roman"/>
          <w:b/>
          <w:sz w:val="24"/>
          <w:szCs w:val="24"/>
          <w:lang w:val="hy-AM" w:eastAsia="ru-RU"/>
        </w:rPr>
        <w:t xml:space="preserve"> </w:t>
      </w:r>
      <w:r>
        <w:rPr>
          <w:rFonts w:ascii="Sylfaen" w:hAnsi="Sylfaen" w:cs="Times New Roman"/>
          <w:b/>
          <w:sz w:val="24"/>
          <w:szCs w:val="24"/>
          <w:lang w:eastAsia="ru-RU"/>
        </w:rPr>
        <w:t>24</w:t>
      </w:r>
      <w:r w:rsidRPr="00B93584">
        <w:rPr>
          <w:rFonts w:ascii="Sylfaen" w:hAnsi="Sylfaen" w:cs="Times New Roman"/>
          <w:b/>
          <w:sz w:val="24"/>
          <w:szCs w:val="24"/>
          <w:lang w:val="hy-AM" w:eastAsia="ru-RU"/>
        </w:rPr>
        <w:t>,</w:t>
      </w:r>
      <w:r w:rsidRPr="00547F42">
        <w:rPr>
          <w:rFonts w:ascii="Sylfaen" w:hAnsi="Sylfaen" w:cs="Times New Roman"/>
          <w:sz w:val="24"/>
          <w:szCs w:val="24"/>
          <w:lang w:val="hy-AM" w:eastAsia="ru-RU"/>
        </w:rPr>
        <w:t xml:space="preserve"> </w:t>
      </w:r>
      <w:r>
        <w:rPr>
          <w:rFonts w:ascii="Sylfaen" w:hAnsi="Sylfaen" w:cs="Times New Roman"/>
          <w:sz w:val="24"/>
          <w:szCs w:val="24"/>
          <w:lang w:eastAsia="ru-RU"/>
        </w:rPr>
        <w:t xml:space="preserve">the </w:t>
      </w:r>
      <w:r w:rsidRPr="00547F42">
        <w:rPr>
          <w:rFonts w:ascii="Sylfaen" w:hAnsi="Sylfaen" w:cs="Times New Roman"/>
          <w:sz w:val="24"/>
          <w:szCs w:val="24"/>
          <w:lang w:val="hy-AM" w:eastAsia="ru-RU"/>
        </w:rPr>
        <w:t xml:space="preserve">Court of General Jurisdiction </w:t>
      </w:r>
      <w:r>
        <w:rPr>
          <w:rFonts w:ascii="Sylfaen" w:hAnsi="Sylfaen" w:cs="Times New Roman"/>
          <w:sz w:val="24"/>
          <w:szCs w:val="24"/>
          <w:lang w:eastAsia="ru-RU"/>
        </w:rPr>
        <w:t>of Yerevan held a regular court hearing on the case of</w:t>
      </w:r>
      <w:r w:rsidRPr="00547F42">
        <w:rPr>
          <w:rFonts w:ascii="Sylfaen" w:hAnsi="Sylfaen" w:cs="Times New Roman"/>
          <w:sz w:val="24"/>
          <w:szCs w:val="24"/>
          <w:lang w:val="hy-AM" w:eastAsia="ru-RU"/>
        </w:rPr>
        <w:t xml:space="preserve"> </w:t>
      </w:r>
      <w:r w:rsidRPr="00102E73">
        <w:rPr>
          <w:rFonts w:ascii="Sylfaen" w:hAnsi="Sylfaen" w:cs="Times New Roman"/>
          <w:i/>
          <w:iCs/>
          <w:sz w:val="24"/>
          <w:szCs w:val="24"/>
          <w:lang w:val="hy-AM" w:eastAsia="ru-RU"/>
        </w:rPr>
        <w:t xml:space="preserve">the </w:t>
      </w:r>
      <w:r w:rsidRPr="00102E73">
        <w:rPr>
          <w:rFonts w:ascii="Sylfaen" w:hAnsi="Sylfaen" w:cs="Times New Roman"/>
          <w:i/>
          <w:iCs/>
          <w:sz w:val="24"/>
          <w:szCs w:val="24"/>
          <w:lang w:eastAsia="ru-RU"/>
        </w:rPr>
        <w:t xml:space="preserve">former NSS </w:t>
      </w:r>
      <w:r w:rsidRPr="00102E73">
        <w:rPr>
          <w:rFonts w:ascii="Sylfaen" w:hAnsi="Sylfaen" w:cs="Times New Roman"/>
          <w:i/>
          <w:iCs/>
          <w:sz w:val="24"/>
          <w:szCs w:val="24"/>
          <w:lang w:val="hy-AM" w:eastAsia="ru-RU"/>
        </w:rPr>
        <w:t xml:space="preserve">colonel Eduard Harutyunyan v. </w:t>
      </w:r>
      <w:r>
        <w:rPr>
          <w:rFonts w:ascii="Sylfaen" w:hAnsi="Sylfaen" w:cs="Times New Roman"/>
          <w:i/>
          <w:iCs/>
          <w:sz w:val="24"/>
          <w:szCs w:val="24"/>
          <w:lang w:eastAsia="ru-RU"/>
        </w:rPr>
        <w:t>f</w:t>
      </w:r>
      <w:r w:rsidRPr="00102E73">
        <w:rPr>
          <w:rFonts w:ascii="Sylfaen" w:hAnsi="Sylfaen" w:cs="Times New Roman"/>
          <w:i/>
          <w:iCs/>
          <w:sz w:val="24"/>
          <w:szCs w:val="24"/>
          <w:lang w:val="hy-AM" w:eastAsia="ru-RU"/>
        </w:rPr>
        <w:t>ormer MP Taron Sahakyan (</w:t>
      </w:r>
      <w:r w:rsidR="006E4BC8">
        <w:rPr>
          <w:rFonts w:ascii="Sylfaen" w:hAnsi="Sylfaen" w:cs="Times New Roman"/>
          <w:i/>
          <w:iCs/>
          <w:sz w:val="24"/>
          <w:szCs w:val="24"/>
          <w:lang w:eastAsia="ru-RU"/>
        </w:rPr>
        <w:t xml:space="preserve">with </w:t>
      </w:r>
      <w:proofErr w:type="spellStart"/>
      <w:r>
        <w:rPr>
          <w:rFonts w:ascii="Sylfaen" w:hAnsi="Sylfaen" w:cs="Times New Roman"/>
          <w:i/>
          <w:iCs/>
          <w:sz w:val="24"/>
          <w:szCs w:val="24"/>
          <w:lang w:eastAsia="ru-RU"/>
        </w:rPr>
        <w:t>Skizb</w:t>
      </w:r>
      <w:proofErr w:type="spellEnd"/>
      <w:r>
        <w:rPr>
          <w:rFonts w:ascii="Sylfaen" w:hAnsi="Sylfaen" w:cs="Times New Roman"/>
          <w:i/>
          <w:iCs/>
          <w:sz w:val="24"/>
          <w:szCs w:val="24"/>
          <w:lang w:eastAsia="ru-RU"/>
        </w:rPr>
        <w:t xml:space="preserve"> Media </w:t>
      </w:r>
      <w:proofErr w:type="spellStart"/>
      <w:r>
        <w:rPr>
          <w:rFonts w:ascii="Sylfaen" w:hAnsi="Sylfaen" w:cs="Times New Roman"/>
          <w:i/>
          <w:iCs/>
          <w:sz w:val="24"/>
          <w:szCs w:val="24"/>
          <w:lang w:eastAsia="ru-RU"/>
        </w:rPr>
        <w:t>Kentron</w:t>
      </w:r>
      <w:proofErr w:type="spellEnd"/>
      <w:r>
        <w:rPr>
          <w:rFonts w:ascii="Sylfaen" w:hAnsi="Sylfaen" w:cs="Times New Roman"/>
          <w:i/>
          <w:iCs/>
          <w:sz w:val="24"/>
          <w:szCs w:val="24"/>
          <w:lang w:eastAsia="ru-RU"/>
        </w:rPr>
        <w:t xml:space="preserve"> Ltd., founder of </w:t>
      </w:r>
      <w:proofErr w:type="spellStart"/>
      <w:r>
        <w:rPr>
          <w:rFonts w:ascii="Sylfaen" w:hAnsi="Sylfaen" w:cs="Times New Roman"/>
          <w:i/>
          <w:iCs/>
          <w:sz w:val="24"/>
          <w:szCs w:val="24"/>
          <w:lang w:eastAsia="ru-RU"/>
        </w:rPr>
        <w:t>Zhamanak</w:t>
      </w:r>
      <w:proofErr w:type="spellEnd"/>
      <w:r>
        <w:rPr>
          <w:rFonts w:ascii="Sylfaen" w:hAnsi="Sylfaen" w:cs="Times New Roman"/>
          <w:i/>
          <w:iCs/>
          <w:sz w:val="24"/>
          <w:szCs w:val="24"/>
          <w:lang w:eastAsia="ru-RU"/>
        </w:rPr>
        <w:t xml:space="preserve"> Daily </w:t>
      </w:r>
      <w:r w:rsidR="006E4BC8">
        <w:rPr>
          <w:rFonts w:ascii="Sylfaen" w:hAnsi="Sylfaen" w:cs="Times New Roman"/>
          <w:i/>
          <w:iCs/>
          <w:sz w:val="24"/>
          <w:szCs w:val="24"/>
          <w:lang w:eastAsia="ru-RU"/>
        </w:rPr>
        <w:t xml:space="preserve">involved </w:t>
      </w:r>
      <w:r>
        <w:rPr>
          <w:rFonts w:ascii="Sylfaen" w:hAnsi="Sylfaen" w:cs="Times New Roman"/>
          <w:i/>
          <w:iCs/>
          <w:sz w:val="24"/>
          <w:szCs w:val="24"/>
          <w:lang w:eastAsia="ru-RU"/>
        </w:rPr>
        <w:t>as the third party</w:t>
      </w:r>
      <w:r w:rsidRPr="00102E73">
        <w:rPr>
          <w:rFonts w:ascii="Sylfaen" w:hAnsi="Sylfaen" w:cs="Times New Roman"/>
          <w:i/>
          <w:iCs/>
          <w:sz w:val="24"/>
          <w:szCs w:val="24"/>
          <w:lang w:val="hy-AM" w:eastAsia="ru-RU"/>
        </w:rPr>
        <w:t>)</w:t>
      </w:r>
      <w:r w:rsidRPr="00547F42">
        <w:rPr>
          <w:rFonts w:ascii="Sylfaen" w:hAnsi="Sylfaen" w:cs="Times New Roman"/>
          <w:sz w:val="24"/>
          <w:szCs w:val="24"/>
          <w:lang w:val="hy-AM" w:eastAsia="ru-RU"/>
        </w:rPr>
        <w:t xml:space="preserve">, </w:t>
      </w:r>
      <w:r>
        <w:rPr>
          <w:rFonts w:ascii="Sylfaen" w:hAnsi="Sylfaen" w:cs="Times New Roman"/>
          <w:sz w:val="24"/>
          <w:szCs w:val="24"/>
          <w:lang w:eastAsia="ru-RU"/>
        </w:rPr>
        <w:t>demanding</w:t>
      </w:r>
      <w:r w:rsidRPr="00547F42">
        <w:rPr>
          <w:rFonts w:ascii="Sylfaen" w:hAnsi="Sylfaen" w:cs="Times New Roman"/>
          <w:sz w:val="24"/>
          <w:szCs w:val="24"/>
          <w:lang w:val="hy-AM" w:eastAsia="ru-RU"/>
        </w:rPr>
        <w:t xml:space="preserve"> public apology, as well as</w:t>
      </w:r>
      <w:r>
        <w:rPr>
          <w:rFonts w:ascii="Sylfaen" w:hAnsi="Sylfaen" w:cs="Times New Roman"/>
          <w:sz w:val="24"/>
          <w:szCs w:val="24"/>
          <w:lang w:eastAsia="ru-RU"/>
        </w:rPr>
        <w:t xml:space="preserve"> a refutation of the information considered slander</w:t>
      </w:r>
      <w:r w:rsidRPr="00547F42">
        <w:rPr>
          <w:rFonts w:ascii="Sylfaen" w:hAnsi="Sylfaen" w:cs="Times New Roman"/>
          <w:sz w:val="24"/>
          <w:szCs w:val="24"/>
          <w:lang w:val="hy-AM" w:eastAsia="ru-RU"/>
        </w:rPr>
        <w:t xml:space="preserve"> and</w:t>
      </w:r>
      <w:r>
        <w:rPr>
          <w:rFonts w:ascii="Sylfaen" w:hAnsi="Sylfaen" w:cs="Times New Roman"/>
          <w:sz w:val="24"/>
          <w:szCs w:val="24"/>
          <w:lang w:eastAsia="ru-RU"/>
        </w:rPr>
        <w:t xml:space="preserve"> payment of</w:t>
      </w:r>
      <w:r w:rsidRPr="00547F42">
        <w:rPr>
          <w:rFonts w:ascii="Sylfaen" w:hAnsi="Sylfaen" w:cs="Times New Roman"/>
          <w:sz w:val="24"/>
          <w:szCs w:val="24"/>
          <w:lang w:val="hy-AM" w:eastAsia="ru-RU"/>
        </w:rPr>
        <w:t xml:space="preserve"> </w:t>
      </w:r>
      <w:r w:rsidR="006E4BC8">
        <w:rPr>
          <w:rFonts w:ascii="Sylfaen" w:hAnsi="Sylfaen" w:cs="Times New Roman"/>
          <w:sz w:val="24"/>
          <w:szCs w:val="24"/>
          <w:lang w:eastAsia="ru-RU"/>
        </w:rPr>
        <w:t xml:space="preserve">a </w:t>
      </w:r>
      <w:r w:rsidRPr="00547F42">
        <w:rPr>
          <w:rFonts w:ascii="Sylfaen" w:hAnsi="Sylfaen" w:cs="Times New Roman"/>
          <w:sz w:val="24"/>
          <w:szCs w:val="24"/>
          <w:lang w:val="hy-AM" w:eastAsia="ru-RU"/>
        </w:rPr>
        <w:t>compensation.</w:t>
      </w:r>
    </w:p>
    <w:p w14:paraId="7C8E7B9A" w14:textId="7DCD4C6D" w:rsidR="00102E73" w:rsidRDefault="00102E73" w:rsidP="00DB629C">
      <w:pPr>
        <w:spacing w:line="240" w:lineRule="auto"/>
        <w:ind w:firstLine="567"/>
        <w:jc w:val="both"/>
        <w:rPr>
          <w:rFonts w:ascii="Sylfaen" w:hAnsi="Sylfaen" w:cs="Times New Roman"/>
          <w:sz w:val="24"/>
          <w:szCs w:val="24"/>
          <w:lang w:val="hy-AM" w:eastAsia="ru-RU"/>
        </w:rPr>
      </w:pPr>
      <w:r w:rsidRPr="00102E73">
        <w:rPr>
          <w:rFonts w:ascii="Sylfaen" w:hAnsi="Sylfaen"/>
          <w:sz w:val="24"/>
          <w:szCs w:val="24"/>
          <w:lang w:val="hy-AM"/>
        </w:rPr>
        <w:t xml:space="preserve">We should remind that </w:t>
      </w:r>
      <w:r w:rsidRPr="00547F42">
        <w:rPr>
          <w:rFonts w:ascii="Sylfaen" w:hAnsi="Sylfaen" w:cs="Times New Roman"/>
          <w:sz w:val="24"/>
          <w:szCs w:val="24"/>
          <w:lang w:val="hy-AM" w:eastAsia="ru-RU"/>
        </w:rPr>
        <w:t xml:space="preserve">the lawsuit was </w:t>
      </w:r>
      <w:r w:rsidRPr="00102E73">
        <w:rPr>
          <w:rFonts w:ascii="Sylfaen" w:hAnsi="Sylfaen" w:cs="Times New Roman"/>
          <w:sz w:val="24"/>
          <w:szCs w:val="24"/>
          <w:lang w:val="hy-AM" w:eastAsia="ru-RU"/>
        </w:rPr>
        <w:t xml:space="preserve">caused by </w:t>
      </w:r>
      <w:r w:rsidRPr="00547F42">
        <w:rPr>
          <w:rFonts w:ascii="Sylfaen" w:hAnsi="Sylfaen" w:cs="Times New Roman"/>
          <w:sz w:val="24"/>
          <w:szCs w:val="24"/>
          <w:lang w:val="hy-AM" w:eastAsia="ru-RU"/>
        </w:rPr>
        <w:t xml:space="preserve">the May 29 </w:t>
      </w:r>
      <w:r w:rsidRPr="00102E73">
        <w:rPr>
          <w:rFonts w:ascii="Sylfaen" w:hAnsi="Sylfaen" w:cs="Times New Roman"/>
          <w:sz w:val="24"/>
          <w:szCs w:val="24"/>
          <w:lang w:val="hy-AM" w:eastAsia="ru-RU"/>
        </w:rPr>
        <w:t>article</w:t>
      </w:r>
      <w:r w:rsidRPr="00547F42">
        <w:rPr>
          <w:rFonts w:ascii="Sylfaen" w:hAnsi="Sylfaen" w:cs="Times New Roman"/>
          <w:sz w:val="24"/>
          <w:szCs w:val="24"/>
          <w:lang w:val="hy-AM" w:eastAsia="ru-RU"/>
        </w:rPr>
        <w:t xml:space="preserve"> </w:t>
      </w:r>
      <w:r>
        <w:rPr>
          <w:rFonts w:ascii="Sylfaen" w:hAnsi="Sylfaen" w:cs="Times New Roman"/>
          <w:sz w:val="24"/>
          <w:szCs w:val="24"/>
          <w:lang w:eastAsia="ru-RU"/>
        </w:rPr>
        <w:t xml:space="preserve">published in the daily newspaper and </w:t>
      </w:r>
      <w:r w:rsidRPr="00102E73">
        <w:rPr>
          <w:rFonts w:ascii="Sylfaen" w:hAnsi="Sylfaen" w:cs="Times New Roman"/>
          <w:i/>
          <w:iCs/>
          <w:sz w:val="24"/>
          <w:szCs w:val="24"/>
          <w:lang w:eastAsia="ru-RU"/>
        </w:rPr>
        <w:t>1in.am</w:t>
      </w:r>
      <w:r>
        <w:rPr>
          <w:rFonts w:ascii="Sylfaen" w:hAnsi="Sylfaen" w:cs="Times New Roman"/>
          <w:sz w:val="24"/>
          <w:szCs w:val="24"/>
          <w:lang w:eastAsia="ru-RU"/>
        </w:rPr>
        <w:t xml:space="preserve"> website, </w:t>
      </w:r>
      <w:r w:rsidRPr="00102E73">
        <w:rPr>
          <w:rFonts w:ascii="Sylfaen" w:hAnsi="Sylfaen" w:cs="Times New Roman"/>
          <w:sz w:val="24"/>
          <w:szCs w:val="24"/>
          <w:lang w:val="hy-AM" w:eastAsia="ru-RU"/>
        </w:rPr>
        <w:t xml:space="preserve">entitled: </w:t>
      </w:r>
      <w:r w:rsidRPr="00547F42">
        <w:rPr>
          <w:rFonts w:ascii="Sylfaen" w:hAnsi="Sylfaen" w:cs="Times New Roman"/>
          <w:sz w:val="24"/>
          <w:szCs w:val="24"/>
          <w:lang w:val="hy-AM" w:eastAsia="ru-RU"/>
        </w:rPr>
        <w:t>“The Harutyunyan</w:t>
      </w:r>
      <w:r w:rsidRPr="00102E73">
        <w:rPr>
          <w:rFonts w:ascii="Sylfaen" w:hAnsi="Sylfaen" w:cs="Times New Roman"/>
          <w:sz w:val="24"/>
          <w:szCs w:val="24"/>
          <w:lang w:val="hy-AM" w:eastAsia="ru-RU"/>
        </w:rPr>
        <w:t>s</w:t>
      </w:r>
      <w:r>
        <w:rPr>
          <w:rFonts w:ascii="Sylfaen" w:hAnsi="Sylfaen" w:cs="Times New Roman"/>
          <w:sz w:val="24"/>
          <w:szCs w:val="24"/>
          <w:lang w:eastAsia="ru-RU"/>
        </w:rPr>
        <w:t>’</w:t>
      </w:r>
      <w:r w:rsidRPr="00547F42">
        <w:rPr>
          <w:rFonts w:ascii="Sylfaen" w:hAnsi="Sylfaen" w:cs="Times New Roman"/>
          <w:sz w:val="24"/>
          <w:szCs w:val="24"/>
          <w:lang w:val="hy-AM" w:eastAsia="ru-RU"/>
        </w:rPr>
        <w:t xml:space="preserve"> </w:t>
      </w:r>
      <w:r>
        <w:rPr>
          <w:rFonts w:ascii="Sylfaen" w:hAnsi="Sylfaen" w:cs="Times New Roman"/>
          <w:sz w:val="24"/>
          <w:szCs w:val="24"/>
          <w:lang w:eastAsia="ru-RU"/>
        </w:rPr>
        <w:t>D</w:t>
      </w:r>
      <w:r w:rsidRPr="00547F42">
        <w:rPr>
          <w:rFonts w:ascii="Sylfaen" w:hAnsi="Sylfaen" w:cs="Times New Roman"/>
          <w:sz w:val="24"/>
          <w:szCs w:val="24"/>
          <w:lang w:val="hy-AM" w:eastAsia="ru-RU"/>
        </w:rPr>
        <w:t xml:space="preserve">ynasty is </w:t>
      </w:r>
      <w:r>
        <w:rPr>
          <w:rFonts w:ascii="Sylfaen" w:hAnsi="Sylfaen" w:cs="Times New Roman"/>
          <w:sz w:val="24"/>
          <w:szCs w:val="24"/>
          <w:lang w:eastAsia="ru-RU"/>
        </w:rPr>
        <w:t>S</w:t>
      </w:r>
      <w:r w:rsidRPr="00547F42">
        <w:rPr>
          <w:rFonts w:ascii="Sylfaen" w:hAnsi="Sylfaen" w:cs="Times New Roman"/>
          <w:sz w:val="24"/>
          <w:szCs w:val="24"/>
          <w:lang w:val="hy-AM" w:eastAsia="ru-RU"/>
        </w:rPr>
        <w:t xml:space="preserve">till </w:t>
      </w:r>
      <w:r>
        <w:rPr>
          <w:rFonts w:ascii="Sylfaen" w:hAnsi="Sylfaen" w:cs="Times New Roman"/>
          <w:sz w:val="24"/>
          <w:szCs w:val="24"/>
          <w:lang w:eastAsia="ru-RU"/>
        </w:rPr>
        <w:t>R</w:t>
      </w:r>
      <w:r w:rsidRPr="00547F42">
        <w:rPr>
          <w:rFonts w:ascii="Sylfaen" w:hAnsi="Sylfaen" w:cs="Times New Roman"/>
          <w:sz w:val="24"/>
          <w:szCs w:val="24"/>
          <w:lang w:val="hy-AM" w:eastAsia="ru-RU"/>
        </w:rPr>
        <w:t xml:space="preserve">ooted in the </w:t>
      </w:r>
      <w:r>
        <w:rPr>
          <w:rFonts w:ascii="Sylfaen" w:hAnsi="Sylfaen" w:cs="Times New Roman"/>
          <w:sz w:val="24"/>
          <w:szCs w:val="24"/>
          <w:lang w:eastAsia="ru-RU"/>
        </w:rPr>
        <w:t>S</w:t>
      </w:r>
      <w:r w:rsidRPr="00547F42">
        <w:rPr>
          <w:rFonts w:ascii="Sylfaen" w:hAnsi="Sylfaen" w:cs="Times New Roman"/>
          <w:sz w:val="24"/>
          <w:szCs w:val="24"/>
          <w:lang w:val="hy-AM" w:eastAsia="ru-RU"/>
        </w:rPr>
        <w:t>tate</w:t>
      </w:r>
      <w:r w:rsidRPr="00102E73">
        <w:rPr>
          <w:rFonts w:ascii="Sylfaen" w:hAnsi="Sylfaen" w:cs="Times New Roman"/>
          <w:sz w:val="24"/>
          <w:szCs w:val="24"/>
          <w:lang w:val="hy-AM" w:eastAsia="ru-RU"/>
        </w:rPr>
        <w:t xml:space="preserve"> </w:t>
      </w:r>
      <w:r>
        <w:rPr>
          <w:rFonts w:ascii="Sylfaen" w:hAnsi="Sylfaen" w:cs="Times New Roman"/>
          <w:sz w:val="24"/>
          <w:szCs w:val="24"/>
          <w:lang w:eastAsia="ru-RU"/>
        </w:rPr>
        <w:t>A</w:t>
      </w:r>
      <w:r w:rsidRPr="00102E73">
        <w:rPr>
          <w:rFonts w:ascii="Sylfaen" w:hAnsi="Sylfaen" w:cs="Times New Roman"/>
          <w:sz w:val="24"/>
          <w:szCs w:val="24"/>
          <w:lang w:val="hy-AM" w:eastAsia="ru-RU"/>
        </w:rPr>
        <w:t>dministration</w:t>
      </w:r>
      <w:r>
        <w:rPr>
          <w:rFonts w:ascii="Sylfaen" w:hAnsi="Sylfaen" w:cs="Times New Roman"/>
          <w:sz w:val="24"/>
          <w:szCs w:val="24"/>
          <w:lang w:val="hy-AM" w:eastAsia="ru-RU"/>
        </w:rPr>
        <w:t xml:space="preserve"> </w:t>
      </w:r>
      <w:r>
        <w:rPr>
          <w:rFonts w:ascii="Sylfaen" w:hAnsi="Sylfaen" w:cs="Times New Roman"/>
          <w:sz w:val="24"/>
          <w:szCs w:val="24"/>
          <w:lang w:eastAsia="ru-RU"/>
        </w:rPr>
        <w:t>S</w:t>
      </w:r>
      <w:r>
        <w:rPr>
          <w:rFonts w:ascii="Sylfaen" w:hAnsi="Sylfaen" w:cs="Times New Roman"/>
          <w:sz w:val="24"/>
          <w:szCs w:val="24"/>
          <w:lang w:val="hy-AM" w:eastAsia="ru-RU"/>
        </w:rPr>
        <w:t xml:space="preserve">ystem: </w:t>
      </w:r>
      <w:r>
        <w:rPr>
          <w:rFonts w:ascii="Sylfaen" w:hAnsi="Sylfaen" w:cs="Times New Roman"/>
          <w:sz w:val="24"/>
          <w:szCs w:val="24"/>
          <w:lang w:eastAsia="ru-RU"/>
        </w:rPr>
        <w:t>W</w:t>
      </w:r>
      <w:r>
        <w:rPr>
          <w:rFonts w:ascii="Sylfaen" w:hAnsi="Sylfaen" w:cs="Times New Roman"/>
          <w:sz w:val="24"/>
          <w:szCs w:val="24"/>
          <w:lang w:val="hy-AM" w:eastAsia="ru-RU"/>
        </w:rPr>
        <w:t xml:space="preserve">ho </w:t>
      </w:r>
      <w:r>
        <w:rPr>
          <w:rFonts w:ascii="Sylfaen" w:hAnsi="Sylfaen" w:cs="Times New Roman"/>
          <w:sz w:val="24"/>
          <w:szCs w:val="24"/>
          <w:lang w:eastAsia="ru-RU"/>
        </w:rPr>
        <w:t>O</w:t>
      </w:r>
      <w:r>
        <w:rPr>
          <w:rFonts w:ascii="Sylfaen" w:hAnsi="Sylfaen" w:cs="Times New Roman"/>
          <w:sz w:val="24"/>
          <w:szCs w:val="24"/>
          <w:lang w:val="hy-AM" w:eastAsia="ru-RU"/>
        </w:rPr>
        <w:t xml:space="preserve">ccupies a </w:t>
      </w:r>
      <w:r>
        <w:rPr>
          <w:rFonts w:ascii="Sylfaen" w:hAnsi="Sylfaen" w:cs="Times New Roman"/>
          <w:sz w:val="24"/>
          <w:szCs w:val="24"/>
          <w:lang w:eastAsia="ru-RU"/>
        </w:rPr>
        <w:t>P</w:t>
      </w:r>
      <w:r>
        <w:rPr>
          <w:rFonts w:ascii="Sylfaen" w:hAnsi="Sylfaen" w:cs="Times New Roman"/>
          <w:sz w:val="24"/>
          <w:szCs w:val="24"/>
          <w:lang w:val="hy-AM" w:eastAsia="ru-RU"/>
        </w:rPr>
        <w:t xml:space="preserve">ost, </w:t>
      </w:r>
      <w:r>
        <w:rPr>
          <w:rFonts w:ascii="Sylfaen" w:hAnsi="Sylfaen" w:cs="Times New Roman"/>
          <w:sz w:val="24"/>
          <w:szCs w:val="24"/>
          <w:lang w:eastAsia="ru-RU"/>
        </w:rPr>
        <w:t>W</w:t>
      </w:r>
      <w:r>
        <w:rPr>
          <w:rFonts w:ascii="Sylfaen" w:hAnsi="Sylfaen" w:cs="Times New Roman"/>
          <w:sz w:val="24"/>
          <w:szCs w:val="24"/>
          <w:lang w:val="hy-AM" w:eastAsia="ru-RU"/>
        </w:rPr>
        <w:t xml:space="preserve">hat </w:t>
      </w:r>
      <w:r>
        <w:rPr>
          <w:rFonts w:ascii="Sylfaen" w:hAnsi="Sylfaen" w:cs="Times New Roman"/>
          <w:sz w:val="24"/>
          <w:szCs w:val="24"/>
          <w:lang w:eastAsia="ru-RU"/>
        </w:rPr>
        <w:t>P</w:t>
      </w:r>
      <w:r>
        <w:rPr>
          <w:rFonts w:ascii="Sylfaen" w:hAnsi="Sylfaen" w:cs="Times New Roman"/>
          <w:sz w:val="24"/>
          <w:szCs w:val="24"/>
          <w:lang w:val="hy-AM" w:eastAsia="ru-RU"/>
        </w:rPr>
        <w:t xml:space="preserve">ost and </w:t>
      </w:r>
      <w:r>
        <w:rPr>
          <w:rFonts w:ascii="Sylfaen" w:hAnsi="Sylfaen" w:cs="Times New Roman"/>
          <w:sz w:val="24"/>
          <w:szCs w:val="24"/>
          <w:lang w:eastAsia="ru-RU"/>
        </w:rPr>
        <w:t>W</w:t>
      </w:r>
      <w:r>
        <w:rPr>
          <w:rFonts w:ascii="Sylfaen" w:hAnsi="Sylfaen" w:cs="Times New Roman"/>
          <w:sz w:val="24"/>
          <w:szCs w:val="24"/>
          <w:lang w:val="hy-AM" w:eastAsia="ru-RU"/>
        </w:rPr>
        <w:t>here</w:t>
      </w:r>
      <w:r w:rsidRPr="00102E73">
        <w:rPr>
          <w:rFonts w:ascii="Sylfaen" w:hAnsi="Sylfaen" w:cs="Times New Roman"/>
          <w:sz w:val="24"/>
          <w:szCs w:val="24"/>
          <w:lang w:val="hy-AM" w:eastAsia="ru-RU"/>
        </w:rPr>
        <w:t>?”</w:t>
      </w:r>
      <w:r>
        <w:rPr>
          <w:rFonts w:ascii="Sylfaen" w:hAnsi="Sylfaen" w:cs="Times New Roman"/>
          <w:sz w:val="24"/>
          <w:szCs w:val="24"/>
          <w:lang w:eastAsia="ru-RU"/>
        </w:rPr>
        <w:t>.</w:t>
      </w:r>
      <w:r w:rsidR="001C65C3" w:rsidRPr="00A72B59">
        <w:rPr>
          <w:rStyle w:val="FootnoteReference"/>
          <w:rFonts w:ascii="Sylfaen" w:hAnsi="Sylfaen"/>
          <w:sz w:val="24"/>
          <w:szCs w:val="24"/>
          <w:lang w:val="hy-AM" w:eastAsia="ru-RU"/>
        </w:rPr>
        <w:footnoteReference w:id="28"/>
      </w:r>
    </w:p>
    <w:p w14:paraId="30D845CC" w14:textId="4712408C" w:rsidR="001C65C3" w:rsidRDefault="00102E73" w:rsidP="00DB629C">
      <w:pPr>
        <w:spacing w:after="0" w:line="240" w:lineRule="auto"/>
        <w:ind w:firstLine="567"/>
        <w:jc w:val="both"/>
        <w:rPr>
          <w:rFonts w:ascii="Sylfaen" w:hAnsi="Sylfaen" w:cs="Times New Roman"/>
          <w:sz w:val="24"/>
          <w:szCs w:val="24"/>
          <w:lang w:val="hy-AM" w:eastAsia="ru-RU"/>
        </w:rPr>
      </w:pPr>
      <w:r>
        <w:rPr>
          <w:rFonts w:ascii="Sylfaen" w:hAnsi="Sylfaen" w:cs="Times New Roman"/>
          <w:sz w:val="24"/>
          <w:szCs w:val="24"/>
          <w:lang w:eastAsia="ru-RU"/>
        </w:rPr>
        <w:t>A court hearing was also held on March</w:t>
      </w:r>
      <w:r w:rsidR="001C65C3" w:rsidRPr="00542722">
        <w:rPr>
          <w:rFonts w:ascii="Sylfaen" w:hAnsi="Sylfaen" w:cs="Times New Roman"/>
          <w:sz w:val="24"/>
          <w:szCs w:val="24"/>
          <w:lang w:val="hy-AM" w:eastAsia="ru-RU"/>
        </w:rPr>
        <w:t xml:space="preserve"> 30, </w:t>
      </w:r>
      <w:r>
        <w:rPr>
          <w:rFonts w:ascii="Sylfaen" w:hAnsi="Sylfaen" w:cs="Times New Roman"/>
          <w:sz w:val="24"/>
          <w:szCs w:val="24"/>
          <w:lang w:eastAsia="ru-RU"/>
        </w:rPr>
        <w:t>the next one is scheduled for May</w:t>
      </w:r>
      <w:r w:rsidR="001C65C3" w:rsidRPr="00542722">
        <w:rPr>
          <w:rFonts w:ascii="Sylfaen" w:hAnsi="Sylfaen" w:cs="Times New Roman"/>
          <w:sz w:val="24"/>
          <w:szCs w:val="24"/>
          <w:lang w:val="hy-AM" w:eastAsia="ru-RU"/>
        </w:rPr>
        <w:t xml:space="preserve"> 25</w:t>
      </w:r>
      <w:r>
        <w:rPr>
          <w:rFonts w:ascii="Sylfaen" w:hAnsi="Sylfaen" w:cs="Times New Roman"/>
          <w:sz w:val="24"/>
          <w:szCs w:val="24"/>
          <w:lang w:eastAsia="ru-RU"/>
        </w:rPr>
        <w:t>.</w:t>
      </w:r>
      <w:r w:rsidR="001C65C3">
        <w:rPr>
          <w:rFonts w:ascii="Sylfaen" w:hAnsi="Sylfaen" w:cs="Times New Roman"/>
          <w:sz w:val="24"/>
          <w:szCs w:val="24"/>
          <w:lang w:val="hy-AM" w:eastAsia="ru-RU"/>
        </w:rPr>
        <w:tab/>
      </w:r>
    </w:p>
    <w:p w14:paraId="014496CD" w14:textId="77777777" w:rsidR="00102E73" w:rsidRDefault="00102E73" w:rsidP="00DB629C">
      <w:pPr>
        <w:spacing w:after="0" w:line="240" w:lineRule="auto"/>
        <w:ind w:firstLine="567"/>
        <w:jc w:val="both"/>
        <w:rPr>
          <w:rFonts w:ascii="Sylfaen" w:hAnsi="Sylfaen"/>
          <w:b/>
          <w:sz w:val="24"/>
          <w:szCs w:val="24"/>
          <w:lang w:val="hy-AM"/>
        </w:rPr>
      </w:pPr>
    </w:p>
    <w:p w14:paraId="73FA6EA2" w14:textId="2204E4E2" w:rsidR="001C65C3" w:rsidRPr="00B05C02" w:rsidRDefault="00102E73" w:rsidP="00DB629C">
      <w:pPr>
        <w:spacing w:after="0" w:line="240" w:lineRule="auto"/>
        <w:ind w:firstLine="567"/>
        <w:jc w:val="both"/>
        <w:rPr>
          <w:rFonts w:ascii="Sylfaen" w:hAnsi="Sylfaen"/>
          <w:sz w:val="24"/>
          <w:szCs w:val="24"/>
          <w:lang w:val="hy-AM"/>
        </w:rPr>
      </w:pPr>
      <w:r w:rsidRPr="00102E73">
        <w:rPr>
          <w:rFonts w:ascii="Sylfaen" w:hAnsi="Sylfaen"/>
          <w:b/>
          <w:sz w:val="24"/>
          <w:szCs w:val="24"/>
          <w:lang w:val="hy-AM"/>
        </w:rPr>
        <w:t>On January</w:t>
      </w:r>
      <w:r w:rsidR="001C65C3" w:rsidRPr="00F9275D">
        <w:rPr>
          <w:rFonts w:ascii="Sylfaen" w:hAnsi="Sylfaen"/>
          <w:b/>
          <w:sz w:val="24"/>
          <w:szCs w:val="24"/>
          <w:lang w:val="hy-AM"/>
        </w:rPr>
        <w:t xml:space="preserve"> 31</w:t>
      </w:r>
      <w:r w:rsidRPr="00102E73">
        <w:rPr>
          <w:rFonts w:ascii="Sylfaen" w:hAnsi="Sylfaen"/>
          <w:b/>
          <w:sz w:val="24"/>
          <w:szCs w:val="24"/>
          <w:lang w:val="hy-AM"/>
        </w:rPr>
        <w:t>,</w:t>
      </w:r>
      <w:r w:rsidR="001C65C3">
        <w:rPr>
          <w:rFonts w:ascii="Sylfaen" w:hAnsi="Sylfaen"/>
          <w:b/>
          <w:sz w:val="24"/>
          <w:szCs w:val="24"/>
          <w:lang w:val="hy-AM"/>
        </w:rPr>
        <w:t xml:space="preserve"> </w:t>
      </w:r>
      <w:r w:rsidRPr="00102E73">
        <w:rPr>
          <w:rFonts w:ascii="Sylfaen" w:hAnsi="Sylfaen"/>
          <w:sz w:val="24"/>
          <w:szCs w:val="24"/>
          <w:lang w:val="hy-AM"/>
        </w:rPr>
        <w:t xml:space="preserve">the same defendant's appeal on another case of the same plaintiff was accepted for proceedings, where the third party was </w:t>
      </w:r>
      <w:r w:rsidRPr="00FB74F6">
        <w:rPr>
          <w:rFonts w:ascii="Sylfaen" w:hAnsi="Sylfaen"/>
          <w:i/>
          <w:iCs/>
          <w:sz w:val="24"/>
          <w:szCs w:val="24"/>
          <w:lang w:val="hy-AM"/>
        </w:rPr>
        <w:t>Meltex LLC</w:t>
      </w:r>
      <w:r w:rsidRPr="00102E73">
        <w:rPr>
          <w:rFonts w:ascii="Sylfaen" w:hAnsi="Sylfaen"/>
          <w:sz w:val="24"/>
          <w:szCs w:val="24"/>
          <w:lang w:val="hy-AM"/>
        </w:rPr>
        <w:t xml:space="preserve">, the founder of </w:t>
      </w:r>
      <w:r w:rsidRPr="00FB74F6">
        <w:rPr>
          <w:rFonts w:ascii="Sylfaen" w:hAnsi="Sylfaen"/>
          <w:i/>
          <w:iCs/>
          <w:sz w:val="24"/>
          <w:szCs w:val="24"/>
          <w:lang w:val="hy-AM"/>
        </w:rPr>
        <w:t>A1 + TV</w:t>
      </w:r>
      <w:r w:rsidRPr="00102E73">
        <w:rPr>
          <w:rFonts w:ascii="Sylfaen" w:hAnsi="Sylfaen"/>
          <w:sz w:val="24"/>
          <w:szCs w:val="24"/>
          <w:lang w:val="hy-AM"/>
        </w:rPr>
        <w:t xml:space="preserve"> company.</w:t>
      </w:r>
    </w:p>
    <w:p w14:paraId="697340A6" w14:textId="2E0DF6FC" w:rsidR="001C65C3" w:rsidRPr="00102E73" w:rsidRDefault="00102E73" w:rsidP="00DB629C">
      <w:pPr>
        <w:spacing w:after="0" w:line="240" w:lineRule="auto"/>
        <w:ind w:firstLine="567"/>
        <w:jc w:val="both"/>
        <w:rPr>
          <w:rFonts w:ascii="Sylfaen" w:hAnsi="Sylfaen" w:cs="Times New Roman"/>
          <w:sz w:val="24"/>
          <w:szCs w:val="24"/>
          <w:lang w:val="hy-AM" w:eastAsia="ru-RU"/>
        </w:rPr>
      </w:pPr>
      <w:r w:rsidRPr="0087544D">
        <w:rPr>
          <w:rFonts w:ascii="Sylfaen" w:hAnsi="Sylfaen" w:cs="Times New Roman"/>
          <w:sz w:val="24"/>
          <w:szCs w:val="24"/>
          <w:lang w:val="hy-AM" w:eastAsia="ru-RU"/>
        </w:rPr>
        <w:t>Th</w:t>
      </w:r>
      <w:r>
        <w:rPr>
          <w:rFonts w:ascii="Sylfaen" w:hAnsi="Sylfaen" w:cs="Times New Roman"/>
          <w:sz w:val="24"/>
          <w:szCs w:val="24"/>
          <w:lang w:eastAsia="ru-RU"/>
        </w:rPr>
        <w:t>is law</w:t>
      </w:r>
      <w:r w:rsidRPr="0087544D">
        <w:rPr>
          <w:rFonts w:ascii="Sylfaen" w:hAnsi="Sylfaen" w:cs="Times New Roman"/>
          <w:sz w:val="24"/>
          <w:szCs w:val="24"/>
          <w:lang w:val="hy-AM" w:eastAsia="ru-RU"/>
        </w:rPr>
        <w:t xml:space="preserve">suit was </w:t>
      </w:r>
      <w:r>
        <w:rPr>
          <w:rFonts w:ascii="Sylfaen" w:hAnsi="Sylfaen" w:cs="Times New Roman"/>
          <w:sz w:val="24"/>
          <w:szCs w:val="24"/>
          <w:lang w:eastAsia="ru-RU"/>
        </w:rPr>
        <w:t>filed on September 18, 2019, and caused</w:t>
      </w:r>
      <w:r w:rsidRPr="0087544D">
        <w:rPr>
          <w:rFonts w:ascii="Sylfaen" w:hAnsi="Sylfaen" w:cs="Times New Roman"/>
          <w:sz w:val="24"/>
          <w:szCs w:val="24"/>
          <w:lang w:val="hy-AM" w:eastAsia="ru-RU"/>
        </w:rPr>
        <w:t xml:space="preserve"> by a video released on </w:t>
      </w:r>
      <w:r w:rsidRPr="00FB74F6">
        <w:rPr>
          <w:rFonts w:ascii="Sylfaen" w:hAnsi="Sylfaen" w:cs="Times New Roman"/>
          <w:i/>
          <w:iCs/>
          <w:sz w:val="24"/>
          <w:szCs w:val="24"/>
          <w:lang w:val="hy-AM" w:eastAsia="ru-RU"/>
        </w:rPr>
        <w:t>A1plus.am</w:t>
      </w:r>
      <w:r w:rsidRPr="0087544D">
        <w:rPr>
          <w:rFonts w:ascii="Sylfaen" w:hAnsi="Sylfaen" w:cs="Times New Roman"/>
          <w:sz w:val="24"/>
          <w:szCs w:val="24"/>
          <w:lang w:val="hy-AM" w:eastAsia="ru-RU"/>
        </w:rPr>
        <w:t xml:space="preserve"> on August 14 in which Taron Sahakyan talks about a former NSS official, in particular accusing him of </w:t>
      </w:r>
      <w:r>
        <w:rPr>
          <w:rFonts w:ascii="Sylfaen" w:hAnsi="Sylfaen" w:cs="Times New Roman"/>
          <w:sz w:val="24"/>
          <w:szCs w:val="24"/>
          <w:lang w:eastAsia="ru-RU"/>
        </w:rPr>
        <w:t>“being related to</w:t>
      </w:r>
      <w:r w:rsidRPr="0087544D">
        <w:rPr>
          <w:rFonts w:ascii="Sylfaen" w:hAnsi="Sylfaen" w:cs="Times New Roman"/>
          <w:sz w:val="24"/>
          <w:szCs w:val="24"/>
          <w:lang w:val="hy-AM" w:eastAsia="ru-RU"/>
        </w:rPr>
        <w:t xml:space="preserve"> drug supply</w:t>
      </w:r>
      <w:r>
        <w:rPr>
          <w:rFonts w:ascii="Sylfaen" w:hAnsi="Sylfaen" w:cs="Times New Roman"/>
          <w:sz w:val="24"/>
          <w:szCs w:val="24"/>
          <w:lang w:eastAsia="ru-RU"/>
        </w:rPr>
        <w:t>”</w:t>
      </w:r>
      <w:r w:rsidRPr="0087544D">
        <w:rPr>
          <w:rFonts w:ascii="Sylfaen" w:hAnsi="Sylfaen" w:cs="Times New Roman"/>
          <w:sz w:val="24"/>
          <w:szCs w:val="24"/>
          <w:lang w:val="hy-AM" w:eastAsia="ru-RU"/>
        </w:rPr>
        <w:t xml:space="preserve">, </w:t>
      </w:r>
      <w:r>
        <w:rPr>
          <w:rFonts w:ascii="Sylfaen" w:hAnsi="Sylfaen" w:cs="Times New Roman"/>
          <w:sz w:val="24"/>
          <w:szCs w:val="24"/>
          <w:lang w:eastAsia="ru-RU"/>
        </w:rPr>
        <w:t>“</w:t>
      </w:r>
      <w:r w:rsidRPr="0087544D">
        <w:rPr>
          <w:rFonts w:ascii="Sylfaen" w:hAnsi="Sylfaen" w:cs="Times New Roman"/>
          <w:sz w:val="24"/>
          <w:szCs w:val="24"/>
          <w:lang w:val="hy-AM" w:eastAsia="ru-RU"/>
        </w:rPr>
        <w:t xml:space="preserve">alienating strategic objects </w:t>
      </w:r>
      <w:r>
        <w:rPr>
          <w:rFonts w:ascii="Sylfaen" w:hAnsi="Sylfaen" w:cs="Times New Roman"/>
          <w:sz w:val="24"/>
          <w:szCs w:val="24"/>
          <w:lang w:eastAsia="ru-RU"/>
        </w:rPr>
        <w:t xml:space="preserve">at the cost of a penny </w:t>
      </w:r>
      <w:r w:rsidRPr="00102E73">
        <w:rPr>
          <w:rFonts w:ascii="Sylfaen" w:hAnsi="Sylfaen"/>
          <w:sz w:val="24"/>
          <w:szCs w:val="24"/>
          <w:lang w:val="hy-AM" w:eastAsia="ru-RU"/>
        </w:rPr>
        <w:t>to his immediate surroundings</w:t>
      </w:r>
      <w:r>
        <w:rPr>
          <w:rFonts w:ascii="Sylfaen" w:hAnsi="Sylfaen" w:cs="Times New Roman"/>
          <w:sz w:val="24"/>
          <w:szCs w:val="24"/>
          <w:lang w:eastAsia="ru-RU"/>
        </w:rPr>
        <w:t>”, “exporting</w:t>
      </w:r>
      <w:r w:rsidRPr="0087544D">
        <w:rPr>
          <w:rFonts w:ascii="Sylfaen" w:hAnsi="Sylfaen" w:cs="Times New Roman"/>
          <w:sz w:val="24"/>
          <w:szCs w:val="24"/>
          <w:lang w:val="hy-AM" w:eastAsia="ru-RU"/>
        </w:rPr>
        <w:t xml:space="preserve"> cheap resources from Armeni</w:t>
      </w:r>
      <w:r>
        <w:rPr>
          <w:rFonts w:ascii="Sylfaen" w:hAnsi="Sylfaen" w:cs="Times New Roman"/>
          <w:sz w:val="24"/>
          <w:szCs w:val="24"/>
          <w:lang w:val="hy-AM" w:eastAsia="ru-RU"/>
        </w:rPr>
        <w:t>a and importing expensive ones</w:t>
      </w:r>
      <w:r>
        <w:rPr>
          <w:rFonts w:ascii="Sylfaen" w:hAnsi="Sylfaen" w:cs="Times New Roman"/>
          <w:sz w:val="24"/>
          <w:szCs w:val="24"/>
          <w:lang w:eastAsia="ru-RU"/>
        </w:rPr>
        <w:t>”</w:t>
      </w:r>
      <w:r>
        <w:rPr>
          <w:rFonts w:ascii="Sylfaen" w:hAnsi="Sylfaen" w:cs="Times New Roman"/>
          <w:sz w:val="24"/>
          <w:szCs w:val="24"/>
          <w:lang w:val="hy-AM" w:eastAsia="ru-RU"/>
        </w:rPr>
        <w:t>.</w:t>
      </w:r>
      <w:r w:rsidRPr="00F622B5">
        <w:rPr>
          <w:rStyle w:val="FootnoteReference"/>
          <w:rFonts w:ascii="Sylfaen" w:hAnsi="Sylfaen" w:cs="Times New Roman"/>
          <w:sz w:val="24"/>
          <w:szCs w:val="24"/>
          <w:lang w:val="hy-AM" w:eastAsia="ru-RU"/>
        </w:rPr>
        <w:t xml:space="preserve"> </w:t>
      </w:r>
      <w:r w:rsidR="001C65C3" w:rsidRPr="00B05C02">
        <w:rPr>
          <w:rStyle w:val="FootnoteReference"/>
          <w:rFonts w:ascii="Sylfaen" w:hAnsi="Sylfaen"/>
          <w:sz w:val="24"/>
          <w:szCs w:val="24"/>
          <w:shd w:val="clear" w:color="auto" w:fill="FFFFFF"/>
          <w:lang w:val="hy-AM"/>
        </w:rPr>
        <w:footnoteReference w:id="29"/>
      </w:r>
    </w:p>
    <w:p w14:paraId="3ED942AD" w14:textId="6038517F" w:rsidR="00102E73" w:rsidRPr="00102E73" w:rsidRDefault="00102E73" w:rsidP="00DB629C">
      <w:pPr>
        <w:spacing w:after="0" w:line="240" w:lineRule="auto"/>
        <w:ind w:firstLine="567"/>
        <w:jc w:val="both"/>
        <w:rPr>
          <w:rFonts w:ascii="Sylfaen" w:hAnsi="Sylfaen"/>
        </w:rPr>
      </w:pPr>
      <w:r w:rsidRPr="00102E73">
        <w:rPr>
          <w:rFonts w:ascii="Sylfaen" w:hAnsi="Sylfaen"/>
          <w:sz w:val="24"/>
          <w:szCs w:val="24"/>
        </w:rPr>
        <w:t>A</w:t>
      </w:r>
      <w:r w:rsidRPr="00102E73">
        <w:rPr>
          <w:rFonts w:ascii="Sylfaen" w:hAnsi="Sylfaen"/>
          <w:sz w:val="24"/>
          <w:szCs w:val="24"/>
          <w:lang w:val="hy-AM"/>
        </w:rPr>
        <w:t xml:space="preserve">ccording </w:t>
      </w:r>
      <w:r w:rsidRPr="00102E73">
        <w:rPr>
          <w:rFonts w:ascii="Sylfaen" w:hAnsi="Sylfaen"/>
          <w:sz w:val="24"/>
          <w:szCs w:val="24"/>
        </w:rPr>
        <w:t xml:space="preserve">to the </w:t>
      </w:r>
      <w:r w:rsidRPr="00102E73">
        <w:rPr>
          <w:rFonts w:ascii="Sylfaen" w:hAnsi="Sylfaen"/>
          <w:sz w:val="24"/>
          <w:szCs w:val="24"/>
          <w:lang w:val="hy-AM"/>
        </w:rPr>
        <w:t>verdict</w:t>
      </w:r>
      <w:r w:rsidRPr="00102E73">
        <w:rPr>
          <w:rFonts w:ascii="Sylfaen" w:hAnsi="Sylfaen"/>
          <w:sz w:val="24"/>
          <w:szCs w:val="24"/>
        </w:rPr>
        <w:t xml:space="preserve"> of November 24, 2021, </w:t>
      </w:r>
      <w:r w:rsidRPr="00102E73">
        <w:rPr>
          <w:rFonts w:ascii="Sylfaen" w:hAnsi="Sylfaen"/>
          <w:sz w:val="24"/>
          <w:szCs w:val="24"/>
          <w:lang w:val="hy-AM"/>
        </w:rPr>
        <w:t xml:space="preserve">the lawsuit was partially upheld. Taron Sahakyan was obliged to refute the defamatory information on the YouTube page of </w:t>
      </w:r>
      <w:r w:rsidRPr="00102E73">
        <w:rPr>
          <w:rFonts w:ascii="Sylfaen" w:hAnsi="Sylfaen"/>
          <w:i/>
          <w:iCs/>
          <w:sz w:val="24"/>
          <w:szCs w:val="24"/>
          <w:lang w:val="hy-AM"/>
        </w:rPr>
        <w:t>A1 +</w:t>
      </w:r>
      <w:r w:rsidRPr="00102E73">
        <w:rPr>
          <w:rFonts w:ascii="Sylfaen" w:hAnsi="Sylfaen"/>
          <w:sz w:val="24"/>
          <w:szCs w:val="24"/>
          <w:lang w:val="hy-AM"/>
        </w:rPr>
        <w:t xml:space="preserve"> and an amount of 100,000 AMD was confiscated in favor of Eduard Harutyunyan as a an attorney’s reasonable fee. </w:t>
      </w:r>
      <w:proofErr w:type="spellStart"/>
      <w:r w:rsidRPr="00102E73">
        <w:rPr>
          <w:rFonts w:ascii="Sylfaen" w:hAnsi="Sylfaen"/>
          <w:sz w:val="24"/>
          <w:szCs w:val="24"/>
          <w:lang w:val="hy-AM"/>
        </w:rPr>
        <w:t>On</w:t>
      </w:r>
      <w:proofErr w:type="spellEnd"/>
      <w:r w:rsidRPr="00102E73">
        <w:rPr>
          <w:rFonts w:ascii="Sylfaen" w:hAnsi="Sylfaen"/>
          <w:sz w:val="24"/>
          <w:szCs w:val="24"/>
          <w:lang w:val="hy-AM"/>
        </w:rPr>
        <w:t xml:space="preserve"> D</w:t>
      </w:r>
      <w:proofErr w:type="spellStart"/>
      <w:r w:rsidRPr="00102E73">
        <w:rPr>
          <w:rFonts w:ascii="Sylfaen" w:hAnsi="Sylfaen"/>
          <w:sz w:val="24"/>
          <w:szCs w:val="24"/>
        </w:rPr>
        <w:t>ecember</w:t>
      </w:r>
      <w:proofErr w:type="spellEnd"/>
      <w:r w:rsidRPr="00102E73">
        <w:rPr>
          <w:rFonts w:ascii="Sylfaen" w:hAnsi="Sylfaen"/>
          <w:sz w:val="24"/>
          <w:szCs w:val="24"/>
        </w:rPr>
        <w:t xml:space="preserve"> 24, the defendant appealed the verdict </w:t>
      </w:r>
      <w:r w:rsidR="00FB74F6">
        <w:rPr>
          <w:rFonts w:ascii="Sylfaen" w:hAnsi="Sylfaen"/>
          <w:sz w:val="24"/>
          <w:szCs w:val="24"/>
        </w:rPr>
        <w:t>in</w:t>
      </w:r>
      <w:r w:rsidRPr="00102E73">
        <w:rPr>
          <w:rFonts w:ascii="Sylfaen" w:hAnsi="Sylfaen"/>
          <w:sz w:val="24"/>
          <w:szCs w:val="24"/>
        </w:rPr>
        <w:t xml:space="preserve"> the Civil Court of Appeal.</w:t>
      </w:r>
    </w:p>
    <w:p w14:paraId="2248F264" w14:textId="014E72F1" w:rsidR="00102E73" w:rsidRDefault="00102E73" w:rsidP="00DB629C">
      <w:pPr>
        <w:spacing w:after="0" w:line="240" w:lineRule="auto"/>
        <w:ind w:firstLine="567"/>
        <w:jc w:val="both"/>
        <w:rPr>
          <w:rFonts w:ascii="Sylfaen" w:hAnsi="Sylfaen"/>
          <w:sz w:val="24"/>
          <w:szCs w:val="24"/>
          <w:lang w:val="hy-AM"/>
        </w:rPr>
      </w:pPr>
      <w:r>
        <w:rPr>
          <w:rFonts w:ascii="Sylfaen" w:hAnsi="Sylfaen"/>
          <w:sz w:val="24"/>
          <w:szCs w:val="24"/>
        </w:rPr>
        <w:t>The publication of the judicial act is scheduled for April</w:t>
      </w:r>
      <w:r w:rsidR="001C65C3">
        <w:rPr>
          <w:rFonts w:ascii="Sylfaen" w:hAnsi="Sylfaen"/>
          <w:sz w:val="24"/>
          <w:szCs w:val="24"/>
          <w:lang w:val="hy-AM"/>
        </w:rPr>
        <w:t xml:space="preserve"> 14</w:t>
      </w:r>
      <w:r>
        <w:rPr>
          <w:rFonts w:ascii="Sylfaen" w:hAnsi="Sylfaen"/>
          <w:sz w:val="24"/>
          <w:szCs w:val="24"/>
        </w:rPr>
        <w:t>.</w:t>
      </w:r>
      <w:r w:rsidR="001C65C3">
        <w:rPr>
          <w:rFonts w:ascii="Sylfaen" w:hAnsi="Sylfaen"/>
          <w:sz w:val="24"/>
          <w:szCs w:val="24"/>
          <w:lang w:val="hy-AM"/>
        </w:rPr>
        <w:t xml:space="preserve"> </w:t>
      </w:r>
    </w:p>
    <w:p w14:paraId="399C4106" w14:textId="77777777" w:rsidR="00154217" w:rsidRDefault="00154217" w:rsidP="00DB629C">
      <w:pPr>
        <w:spacing w:after="0" w:line="240" w:lineRule="auto"/>
        <w:ind w:firstLine="567"/>
        <w:jc w:val="both"/>
        <w:rPr>
          <w:rFonts w:ascii="Sylfaen" w:hAnsi="Sylfaen"/>
          <w:sz w:val="24"/>
          <w:szCs w:val="24"/>
          <w:lang w:val="hy-AM"/>
        </w:rPr>
      </w:pPr>
    </w:p>
    <w:p w14:paraId="743FD07F" w14:textId="6B9B50C6" w:rsidR="001C65C3" w:rsidRDefault="00102E73" w:rsidP="00DB629C">
      <w:pPr>
        <w:spacing w:after="0" w:line="240" w:lineRule="auto"/>
        <w:ind w:firstLine="567"/>
        <w:jc w:val="both"/>
        <w:rPr>
          <w:rFonts w:ascii="Sylfaen" w:hAnsi="Sylfaen"/>
          <w:sz w:val="24"/>
          <w:szCs w:val="24"/>
          <w:lang w:val="hy-AM"/>
        </w:rPr>
      </w:pPr>
      <w:r w:rsidRPr="00102E73">
        <w:rPr>
          <w:rFonts w:ascii="Sylfaen" w:hAnsi="Sylfaen"/>
          <w:b/>
          <w:sz w:val="24"/>
          <w:szCs w:val="24"/>
          <w:lang w:val="hy-AM"/>
        </w:rPr>
        <w:t>On January</w:t>
      </w:r>
      <w:r w:rsidR="001C65C3" w:rsidRPr="00F9275D">
        <w:rPr>
          <w:rFonts w:ascii="Sylfaen" w:hAnsi="Sylfaen"/>
          <w:b/>
          <w:sz w:val="24"/>
          <w:szCs w:val="24"/>
          <w:lang w:val="hy-AM"/>
        </w:rPr>
        <w:t xml:space="preserve"> 25</w:t>
      </w:r>
      <w:r w:rsidRPr="00102E73">
        <w:rPr>
          <w:rFonts w:ascii="Sylfaen" w:hAnsi="Sylfaen"/>
          <w:b/>
          <w:sz w:val="24"/>
          <w:szCs w:val="24"/>
          <w:lang w:val="hy-AM"/>
        </w:rPr>
        <w:t>,</w:t>
      </w:r>
      <w:r w:rsidR="001C65C3" w:rsidRPr="00F9275D">
        <w:rPr>
          <w:rFonts w:ascii="Sylfaen" w:hAnsi="Sylfaen"/>
          <w:sz w:val="24"/>
          <w:szCs w:val="24"/>
          <w:lang w:val="hy-AM"/>
        </w:rPr>
        <w:t xml:space="preserve"> </w:t>
      </w:r>
      <w:r w:rsidRPr="00102E73">
        <w:rPr>
          <w:rFonts w:ascii="Sylfaen" w:hAnsi="Sylfaen"/>
          <w:sz w:val="24"/>
          <w:szCs w:val="24"/>
          <w:lang w:val="hy-AM"/>
        </w:rPr>
        <w:t xml:space="preserve">Armen Martirosyan, CEO at </w:t>
      </w:r>
      <w:r w:rsidRPr="00FB74F6">
        <w:rPr>
          <w:rFonts w:ascii="Sylfaen" w:hAnsi="Sylfaen"/>
          <w:i/>
          <w:iCs/>
          <w:sz w:val="24"/>
          <w:szCs w:val="24"/>
          <w:lang w:val="hy-AM"/>
        </w:rPr>
        <w:t>Antares Media Holding</w:t>
      </w:r>
      <w:r w:rsidRPr="00102E73">
        <w:rPr>
          <w:rFonts w:ascii="Sylfaen" w:hAnsi="Sylfaen"/>
          <w:sz w:val="24"/>
          <w:szCs w:val="24"/>
          <w:lang w:val="hy-AM"/>
        </w:rPr>
        <w:t xml:space="preserve">, filed a lawsuit in the Court of General Jurisdiction of Yerevan against </w:t>
      </w:r>
      <w:r w:rsidRPr="00FB74F6">
        <w:rPr>
          <w:rFonts w:ascii="Sylfaen" w:hAnsi="Sylfaen"/>
          <w:i/>
          <w:iCs/>
          <w:sz w:val="24"/>
          <w:szCs w:val="24"/>
          <w:lang w:val="hy-AM"/>
        </w:rPr>
        <w:t>Asekose LLC</w:t>
      </w:r>
      <w:r w:rsidRPr="00102E73">
        <w:rPr>
          <w:rFonts w:ascii="Sylfaen" w:hAnsi="Sylfaen"/>
          <w:sz w:val="24"/>
          <w:szCs w:val="24"/>
          <w:lang w:val="hy-AM"/>
        </w:rPr>
        <w:t xml:space="preserve"> (</w:t>
      </w:r>
      <w:r w:rsidRPr="00FB74F6">
        <w:rPr>
          <w:rFonts w:ascii="Sylfaen" w:hAnsi="Sylfaen"/>
          <w:i/>
          <w:iCs/>
          <w:sz w:val="24"/>
          <w:szCs w:val="24"/>
          <w:lang w:val="hy-AM"/>
        </w:rPr>
        <w:t>Asekose.am</w:t>
      </w:r>
      <w:r w:rsidRPr="00102E73">
        <w:rPr>
          <w:rFonts w:ascii="Sylfaen" w:hAnsi="Sylfaen"/>
          <w:sz w:val="24"/>
          <w:szCs w:val="24"/>
          <w:lang w:val="hy-AM"/>
        </w:rPr>
        <w:t xml:space="preserve"> news website) and its founder Aram Harutyunyan, demanding public refutation of the defamatory facts, and compensation of the damage caused to his honor and dignity. The lawsuit was caused by the news published on the website on December 25,  2021, where another citizen's thoughts about the authorities were attributed to Armen Martirosyan. The website published a refutation on January 18 before the lawsuit was filed.</w:t>
      </w:r>
      <w:r w:rsidR="001C65C3">
        <w:rPr>
          <w:rStyle w:val="FootnoteReference"/>
          <w:rFonts w:ascii="Sylfaen" w:hAnsi="Sylfaen"/>
          <w:sz w:val="24"/>
          <w:szCs w:val="24"/>
          <w:lang w:val="hy-AM"/>
        </w:rPr>
        <w:footnoteReference w:id="30"/>
      </w:r>
      <w:r w:rsidR="001C65C3">
        <w:rPr>
          <w:rFonts w:ascii="Sylfaen" w:hAnsi="Sylfaen"/>
          <w:sz w:val="24"/>
          <w:szCs w:val="24"/>
          <w:lang w:val="hy-AM"/>
        </w:rPr>
        <w:t xml:space="preserve"> </w:t>
      </w:r>
      <w:r w:rsidRPr="00102E73">
        <w:rPr>
          <w:rFonts w:ascii="Sylfaen" w:hAnsi="Sylfaen"/>
          <w:sz w:val="24"/>
          <w:szCs w:val="24"/>
          <w:lang w:val="hy-AM"/>
        </w:rPr>
        <w:t>Nevertheless, the lawsuit was filed, but was withdrawn before being accepted for proceedings on February 9.</w:t>
      </w:r>
    </w:p>
    <w:p w14:paraId="4F2E7B0B" w14:textId="77777777" w:rsidR="001C65C3" w:rsidRDefault="001C65C3" w:rsidP="00DB629C">
      <w:pPr>
        <w:spacing w:after="0" w:line="240" w:lineRule="auto"/>
        <w:ind w:firstLine="567"/>
        <w:jc w:val="both"/>
        <w:rPr>
          <w:rFonts w:ascii="Sylfaen" w:hAnsi="Sylfaen" w:cs="Times New Roman"/>
          <w:sz w:val="24"/>
          <w:szCs w:val="24"/>
          <w:lang w:val="hy-AM" w:eastAsia="ru-RU"/>
        </w:rPr>
      </w:pPr>
    </w:p>
    <w:p w14:paraId="02796B4E" w14:textId="534C32BE" w:rsidR="00102E73" w:rsidRDefault="00102E73" w:rsidP="00DB629C">
      <w:pPr>
        <w:pStyle w:val="NormalWeb"/>
        <w:shd w:val="clear" w:color="auto" w:fill="FFFFFF"/>
        <w:spacing w:before="0" w:beforeAutospacing="0" w:after="0" w:afterAutospacing="0" w:line="240" w:lineRule="auto"/>
        <w:ind w:firstLine="567"/>
        <w:jc w:val="both"/>
        <w:rPr>
          <w:rFonts w:ascii="Sylfaen" w:hAnsi="Sylfaen"/>
          <w:bCs/>
          <w:lang w:val="hy-AM"/>
        </w:rPr>
      </w:pPr>
      <w:r w:rsidRPr="00AF525E">
        <w:rPr>
          <w:rFonts w:ascii="Sylfaen" w:hAnsi="Sylfaen"/>
          <w:b/>
          <w:lang w:val="hy-AM"/>
        </w:rPr>
        <w:t xml:space="preserve">On </w:t>
      </w:r>
      <w:r>
        <w:rPr>
          <w:rFonts w:ascii="Sylfaen" w:hAnsi="Sylfaen"/>
          <w:b/>
          <w:lang w:val="en-US"/>
        </w:rPr>
        <w:t>January 26</w:t>
      </w:r>
      <w:r w:rsidRPr="00AF525E">
        <w:rPr>
          <w:rFonts w:ascii="Sylfaen" w:hAnsi="Sylfaen"/>
          <w:b/>
          <w:lang w:val="hy-AM"/>
        </w:rPr>
        <w:t xml:space="preserve">, </w:t>
      </w:r>
      <w:r w:rsidRPr="00AF525E">
        <w:rPr>
          <w:rFonts w:ascii="Sylfaen" w:hAnsi="Sylfaen"/>
          <w:bCs/>
          <w:lang w:val="hy-AM"/>
        </w:rPr>
        <w:t>the Administrative Court</w:t>
      </w:r>
      <w:r w:rsidRPr="00AF525E">
        <w:rPr>
          <w:rFonts w:ascii="Sylfaen" w:hAnsi="Sylfaen"/>
          <w:bCs/>
          <w:i/>
          <w:iCs/>
          <w:lang w:val="hy-AM"/>
        </w:rPr>
        <w:t xml:space="preserve"> </w:t>
      </w:r>
      <w:r w:rsidRPr="00102E73">
        <w:rPr>
          <w:rFonts w:ascii="Sylfaen" w:hAnsi="Sylfaen"/>
          <w:bCs/>
          <w:lang w:val="en-US"/>
        </w:rPr>
        <w:t>rejected the defendant’s appeal</w:t>
      </w:r>
      <w:r>
        <w:rPr>
          <w:rFonts w:ascii="Sylfaen" w:hAnsi="Sylfaen"/>
          <w:bCs/>
          <w:i/>
          <w:iCs/>
          <w:lang w:val="en-US"/>
        </w:rPr>
        <w:t xml:space="preserve"> </w:t>
      </w:r>
      <w:r w:rsidRPr="00102E73">
        <w:rPr>
          <w:rFonts w:ascii="Sylfaen" w:hAnsi="Sylfaen"/>
          <w:bCs/>
          <w:lang w:val="en-US"/>
        </w:rPr>
        <w:t>against the verdict of the Court of General Jurisdiction of Yerevan</w:t>
      </w:r>
      <w:r>
        <w:rPr>
          <w:rFonts w:ascii="Sylfaen" w:hAnsi="Sylfaen"/>
          <w:bCs/>
          <w:i/>
          <w:iCs/>
          <w:lang w:val="en-US"/>
        </w:rPr>
        <w:t xml:space="preserve"> </w:t>
      </w:r>
      <w:r w:rsidRPr="00102E73">
        <w:rPr>
          <w:rFonts w:ascii="Sylfaen" w:hAnsi="Sylfaen"/>
          <w:bCs/>
          <w:lang w:val="en-US"/>
        </w:rPr>
        <w:t xml:space="preserve">on the case of </w:t>
      </w:r>
      <w:r w:rsidRPr="00AF525E">
        <w:rPr>
          <w:rFonts w:ascii="Sylfaen" w:hAnsi="Sylfaen"/>
          <w:bCs/>
          <w:i/>
          <w:iCs/>
          <w:lang w:val="hy-AM"/>
        </w:rPr>
        <w:t>Armenian Second TV Channel LLC</w:t>
      </w:r>
      <w:r w:rsidRPr="00AF525E">
        <w:rPr>
          <w:rFonts w:ascii="Sylfaen" w:hAnsi="Sylfaen"/>
          <w:bCs/>
          <w:lang w:val="hy-AM"/>
        </w:rPr>
        <w:t xml:space="preserve">, </w:t>
      </w:r>
      <w:r w:rsidRPr="00102E73">
        <w:rPr>
          <w:rFonts w:ascii="Sylfaen" w:hAnsi="Sylfaen"/>
          <w:bCs/>
          <w:i/>
          <w:iCs/>
          <w:lang w:val="hy-AM"/>
        </w:rPr>
        <w:t>represented by Executive Director Samvel Mayrapetyan</w:t>
      </w:r>
      <w:r w:rsidRPr="00AF525E">
        <w:rPr>
          <w:rFonts w:ascii="Sylfaen" w:hAnsi="Sylfaen"/>
          <w:bCs/>
          <w:lang w:val="hy-AM"/>
        </w:rPr>
        <w:t xml:space="preserve">, </w:t>
      </w:r>
      <w:r w:rsidRPr="00102E73">
        <w:rPr>
          <w:rFonts w:ascii="Sylfaen" w:hAnsi="Sylfaen"/>
          <w:bCs/>
          <w:i/>
          <w:iCs/>
          <w:lang w:val="en-US"/>
        </w:rPr>
        <w:t>v.</w:t>
      </w:r>
      <w:r w:rsidRPr="00102E73">
        <w:rPr>
          <w:rFonts w:ascii="Sylfaen" w:hAnsi="Sylfaen"/>
          <w:bCs/>
          <w:i/>
          <w:iCs/>
          <w:lang w:val="hy-AM"/>
        </w:rPr>
        <w:t xml:space="preserve"> the</w:t>
      </w:r>
      <w:r w:rsidRPr="00102E73">
        <w:rPr>
          <w:rFonts w:ascii="Sylfaen" w:hAnsi="Sylfaen"/>
          <w:bCs/>
          <w:i/>
          <w:iCs/>
          <w:lang w:val="en-US"/>
        </w:rPr>
        <w:t xml:space="preserve"> </w:t>
      </w:r>
      <w:r w:rsidRPr="00102E73">
        <w:rPr>
          <w:rFonts w:ascii="Sylfaen" w:hAnsi="Sylfaen"/>
          <w:bCs/>
          <w:i/>
          <w:iCs/>
          <w:lang w:val="hy-AM"/>
        </w:rPr>
        <w:t>Commission</w:t>
      </w:r>
      <w:r w:rsidRPr="00102E73">
        <w:rPr>
          <w:rFonts w:ascii="Sylfaen" w:hAnsi="Sylfaen"/>
          <w:bCs/>
          <w:i/>
          <w:iCs/>
          <w:lang w:val="en-US"/>
        </w:rPr>
        <w:t xml:space="preserve"> on</w:t>
      </w:r>
      <w:r w:rsidRPr="00102E73">
        <w:rPr>
          <w:rFonts w:ascii="Sylfaen" w:hAnsi="Sylfaen"/>
          <w:bCs/>
          <w:i/>
          <w:iCs/>
          <w:lang w:val="hy-AM"/>
        </w:rPr>
        <w:t xml:space="preserve"> Television and Radio</w:t>
      </w:r>
      <w:r>
        <w:rPr>
          <w:rFonts w:ascii="Sylfaen" w:hAnsi="Sylfaen"/>
          <w:bCs/>
          <w:lang w:val="en-US"/>
        </w:rPr>
        <w:t xml:space="preserve">. The claim was to </w:t>
      </w:r>
      <w:proofErr w:type="spellStart"/>
      <w:r w:rsidRPr="00AF525E">
        <w:rPr>
          <w:rFonts w:ascii="Sylfaen" w:hAnsi="Sylfaen"/>
          <w:bCs/>
          <w:lang w:val="hy-AM"/>
        </w:rPr>
        <w:t>aboli</w:t>
      </w:r>
      <w:r>
        <w:rPr>
          <w:rFonts w:ascii="Sylfaen" w:hAnsi="Sylfaen"/>
          <w:bCs/>
          <w:lang w:val="en-US"/>
        </w:rPr>
        <w:t>sh</w:t>
      </w:r>
      <w:proofErr w:type="spellEnd"/>
      <w:r>
        <w:rPr>
          <w:rFonts w:ascii="Sylfaen" w:hAnsi="Sylfaen"/>
          <w:bCs/>
          <w:lang w:val="en-US"/>
        </w:rPr>
        <w:t xml:space="preserve"> </w:t>
      </w:r>
      <w:proofErr w:type="spellStart"/>
      <w:r w:rsidRPr="00AF525E">
        <w:rPr>
          <w:rFonts w:ascii="Sylfaen" w:hAnsi="Sylfaen"/>
          <w:bCs/>
          <w:lang w:val="hy-AM"/>
        </w:rPr>
        <w:t>the</w:t>
      </w:r>
      <w:proofErr w:type="spellEnd"/>
      <w:r w:rsidRPr="00AF525E">
        <w:rPr>
          <w:rFonts w:ascii="Sylfaen" w:hAnsi="Sylfaen"/>
          <w:bCs/>
          <w:lang w:val="hy-AM"/>
        </w:rPr>
        <w:t xml:space="preserve"> </w:t>
      </w:r>
      <w:proofErr w:type="spellStart"/>
      <w:r w:rsidRPr="00AF525E">
        <w:rPr>
          <w:rFonts w:ascii="Sylfaen" w:hAnsi="Sylfaen"/>
          <w:bCs/>
          <w:lang w:val="hy-AM"/>
        </w:rPr>
        <w:t>decision</w:t>
      </w:r>
      <w:proofErr w:type="spellEnd"/>
      <w:r w:rsidRPr="00AF525E">
        <w:rPr>
          <w:rFonts w:ascii="Sylfaen" w:hAnsi="Sylfaen"/>
          <w:bCs/>
          <w:lang w:val="hy-AM"/>
        </w:rPr>
        <w:t xml:space="preserve"> N 2-A </w:t>
      </w:r>
      <w:proofErr w:type="spellStart"/>
      <w:r w:rsidRPr="00AF525E">
        <w:rPr>
          <w:rFonts w:ascii="Sylfaen" w:hAnsi="Sylfaen"/>
          <w:bCs/>
          <w:lang w:val="hy-AM"/>
        </w:rPr>
        <w:t>of</w:t>
      </w:r>
      <w:proofErr w:type="spellEnd"/>
      <w:r w:rsidRPr="00AF525E">
        <w:rPr>
          <w:rFonts w:ascii="Sylfaen" w:hAnsi="Sylfaen"/>
          <w:bCs/>
          <w:lang w:val="hy-AM"/>
        </w:rPr>
        <w:t xml:space="preserve"> </w:t>
      </w:r>
      <w:r>
        <w:rPr>
          <w:rFonts w:ascii="Sylfaen" w:hAnsi="Sylfaen"/>
          <w:bCs/>
          <w:lang w:val="en-US"/>
        </w:rPr>
        <w:t xml:space="preserve">the </w:t>
      </w:r>
      <w:proofErr w:type="spellStart"/>
      <w:r>
        <w:rPr>
          <w:rFonts w:ascii="Sylfaen" w:hAnsi="Sylfaen"/>
          <w:bCs/>
          <w:lang w:val="en-US"/>
        </w:rPr>
        <w:t>Comission</w:t>
      </w:r>
      <w:proofErr w:type="spellEnd"/>
      <w:r>
        <w:rPr>
          <w:rFonts w:ascii="Sylfaen" w:hAnsi="Sylfaen"/>
          <w:bCs/>
          <w:lang w:val="en-US"/>
        </w:rPr>
        <w:t xml:space="preserve"> on Television and Radio, dated </w:t>
      </w:r>
      <w:proofErr w:type="spellStart"/>
      <w:r w:rsidRPr="00AF525E">
        <w:rPr>
          <w:rFonts w:ascii="Sylfaen" w:hAnsi="Sylfaen"/>
          <w:bCs/>
          <w:lang w:val="hy-AM"/>
        </w:rPr>
        <w:t>January</w:t>
      </w:r>
      <w:proofErr w:type="spellEnd"/>
      <w:r w:rsidRPr="00AF525E">
        <w:rPr>
          <w:rFonts w:ascii="Sylfaen" w:hAnsi="Sylfaen"/>
          <w:bCs/>
          <w:lang w:val="hy-AM"/>
        </w:rPr>
        <w:t xml:space="preserve"> 8, 2021 </w:t>
      </w:r>
      <w:r w:rsidRPr="00AF525E">
        <w:rPr>
          <w:rFonts w:ascii="Sylfaen" w:hAnsi="Sylfaen"/>
          <w:bCs/>
          <w:lang w:val="en-US"/>
        </w:rPr>
        <w:t>“</w:t>
      </w:r>
      <w:proofErr w:type="spellStart"/>
      <w:r w:rsidRPr="00AF525E">
        <w:rPr>
          <w:rFonts w:ascii="Sylfaen" w:hAnsi="Sylfaen"/>
          <w:bCs/>
          <w:lang w:val="hy-AM"/>
        </w:rPr>
        <w:t>On</w:t>
      </w:r>
      <w:proofErr w:type="spellEnd"/>
      <w:r w:rsidRPr="00AF525E">
        <w:rPr>
          <w:rFonts w:ascii="Sylfaen" w:hAnsi="Sylfaen"/>
          <w:bCs/>
          <w:lang w:val="hy-AM"/>
        </w:rPr>
        <w:t xml:space="preserve"> </w:t>
      </w:r>
      <w:proofErr w:type="spellStart"/>
      <w:r w:rsidRPr="00AF525E">
        <w:rPr>
          <w:rFonts w:ascii="Sylfaen" w:hAnsi="Sylfaen"/>
          <w:bCs/>
          <w:lang w:val="hy-AM"/>
        </w:rPr>
        <w:t>the</w:t>
      </w:r>
      <w:proofErr w:type="spellEnd"/>
      <w:r w:rsidRPr="00AF525E">
        <w:rPr>
          <w:rFonts w:ascii="Sylfaen" w:hAnsi="Sylfaen"/>
          <w:bCs/>
          <w:lang w:val="hy-AM"/>
        </w:rPr>
        <w:t xml:space="preserve"> </w:t>
      </w:r>
      <w:proofErr w:type="spellStart"/>
      <w:r w:rsidRPr="00AF525E">
        <w:rPr>
          <w:rFonts w:ascii="Sylfaen" w:hAnsi="Sylfaen"/>
          <w:bCs/>
          <w:lang w:val="hy-AM"/>
        </w:rPr>
        <w:t>Change</w:t>
      </w:r>
      <w:proofErr w:type="spellEnd"/>
      <w:r w:rsidRPr="00AF525E">
        <w:rPr>
          <w:rFonts w:ascii="Sylfaen" w:hAnsi="Sylfaen"/>
          <w:bCs/>
          <w:lang w:val="hy-AM"/>
        </w:rPr>
        <w:t xml:space="preserve"> </w:t>
      </w:r>
      <w:proofErr w:type="spellStart"/>
      <w:r w:rsidRPr="00AF525E">
        <w:rPr>
          <w:rFonts w:ascii="Sylfaen" w:hAnsi="Sylfaen"/>
          <w:bCs/>
          <w:lang w:val="hy-AM"/>
        </w:rPr>
        <w:t>of</w:t>
      </w:r>
      <w:proofErr w:type="spellEnd"/>
      <w:r w:rsidRPr="00AF525E">
        <w:rPr>
          <w:rFonts w:ascii="Sylfaen" w:hAnsi="Sylfaen"/>
          <w:bCs/>
          <w:lang w:val="hy-AM"/>
        </w:rPr>
        <w:t xml:space="preserve"> </w:t>
      </w:r>
      <w:proofErr w:type="spellStart"/>
      <w:r w:rsidRPr="00AF525E">
        <w:rPr>
          <w:rFonts w:ascii="Sylfaen" w:hAnsi="Sylfaen"/>
          <w:bCs/>
          <w:lang w:val="hy-AM"/>
        </w:rPr>
        <w:t>the</w:t>
      </w:r>
      <w:proofErr w:type="spellEnd"/>
      <w:r w:rsidRPr="00AF525E">
        <w:rPr>
          <w:rFonts w:ascii="Sylfaen" w:hAnsi="Sylfaen"/>
          <w:bCs/>
          <w:lang w:val="hy-AM"/>
        </w:rPr>
        <w:t xml:space="preserve"> </w:t>
      </w:r>
      <w:proofErr w:type="spellStart"/>
      <w:r w:rsidRPr="00AF525E">
        <w:rPr>
          <w:rFonts w:ascii="Sylfaen" w:hAnsi="Sylfaen"/>
          <w:bCs/>
          <w:lang w:val="hy-AM"/>
        </w:rPr>
        <w:t>Number</w:t>
      </w:r>
      <w:proofErr w:type="spellEnd"/>
      <w:r w:rsidRPr="00AF525E">
        <w:rPr>
          <w:rFonts w:ascii="Sylfaen" w:hAnsi="Sylfaen"/>
          <w:bCs/>
          <w:lang w:val="hy-AM"/>
        </w:rPr>
        <w:t xml:space="preserve"> </w:t>
      </w:r>
      <w:proofErr w:type="spellStart"/>
      <w:r w:rsidRPr="00AF525E">
        <w:rPr>
          <w:rFonts w:ascii="Sylfaen" w:hAnsi="Sylfaen"/>
          <w:bCs/>
          <w:lang w:val="hy-AM"/>
        </w:rPr>
        <w:t>of</w:t>
      </w:r>
      <w:proofErr w:type="spellEnd"/>
      <w:r w:rsidRPr="00AF525E">
        <w:rPr>
          <w:rFonts w:ascii="Sylfaen" w:hAnsi="Sylfaen"/>
          <w:bCs/>
          <w:lang w:val="hy-AM"/>
        </w:rPr>
        <w:t xml:space="preserve"> </w:t>
      </w:r>
      <w:proofErr w:type="spellStart"/>
      <w:r w:rsidRPr="00AF525E">
        <w:rPr>
          <w:rFonts w:ascii="Sylfaen" w:hAnsi="Sylfaen"/>
          <w:bCs/>
          <w:lang w:val="hy-AM"/>
        </w:rPr>
        <w:t>Slots</w:t>
      </w:r>
      <w:proofErr w:type="spellEnd"/>
      <w:r w:rsidRPr="00AF525E">
        <w:rPr>
          <w:rFonts w:ascii="Sylfaen" w:hAnsi="Sylfaen"/>
          <w:bCs/>
          <w:lang w:val="hy-AM"/>
        </w:rPr>
        <w:t xml:space="preserve"> </w:t>
      </w:r>
      <w:proofErr w:type="spellStart"/>
      <w:r w:rsidRPr="00AF525E">
        <w:rPr>
          <w:rFonts w:ascii="Sylfaen" w:hAnsi="Sylfaen"/>
          <w:bCs/>
          <w:lang w:val="hy-AM"/>
        </w:rPr>
        <w:t>in</w:t>
      </w:r>
      <w:proofErr w:type="spellEnd"/>
      <w:r w:rsidRPr="00AF525E">
        <w:rPr>
          <w:rFonts w:ascii="Sylfaen" w:hAnsi="Sylfaen"/>
          <w:bCs/>
          <w:lang w:val="hy-AM"/>
        </w:rPr>
        <w:t xml:space="preserve"> </w:t>
      </w:r>
      <w:proofErr w:type="spellStart"/>
      <w:r w:rsidRPr="00AF525E">
        <w:rPr>
          <w:rFonts w:ascii="Sylfaen" w:hAnsi="Sylfaen"/>
          <w:bCs/>
          <w:lang w:val="hy-AM"/>
        </w:rPr>
        <w:t>the</w:t>
      </w:r>
      <w:proofErr w:type="spellEnd"/>
      <w:r w:rsidRPr="00AF525E">
        <w:rPr>
          <w:rFonts w:ascii="Sylfaen" w:hAnsi="Sylfaen"/>
          <w:bCs/>
          <w:lang w:val="hy-AM"/>
        </w:rPr>
        <w:t xml:space="preserve"> </w:t>
      </w:r>
      <w:proofErr w:type="spellStart"/>
      <w:r w:rsidRPr="00AF525E">
        <w:rPr>
          <w:rFonts w:ascii="Sylfaen" w:hAnsi="Sylfaen"/>
          <w:bCs/>
          <w:lang w:val="hy-AM"/>
        </w:rPr>
        <w:t>State-Metropolitan</w:t>
      </w:r>
      <w:proofErr w:type="spellEnd"/>
      <w:r w:rsidRPr="00AF525E">
        <w:rPr>
          <w:rFonts w:ascii="Sylfaen" w:hAnsi="Sylfaen"/>
          <w:bCs/>
          <w:lang w:val="hy-AM"/>
        </w:rPr>
        <w:t xml:space="preserve"> </w:t>
      </w:r>
      <w:proofErr w:type="spellStart"/>
      <w:r w:rsidRPr="00AF525E">
        <w:rPr>
          <w:rFonts w:ascii="Sylfaen" w:hAnsi="Sylfaen"/>
          <w:bCs/>
          <w:lang w:val="hy-AM"/>
        </w:rPr>
        <w:t>Broadcast</w:t>
      </w:r>
      <w:proofErr w:type="spellEnd"/>
      <w:r w:rsidRPr="00AF525E">
        <w:rPr>
          <w:rFonts w:ascii="Sylfaen" w:hAnsi="Sylfaen"/>
          <w:bCs/>
          <w:lang w:val="hy-AM"/>
        </w:rPr>
        <w:t xml:space="preserve"> </w:t>
      </w:r>
      <w:proofErr w:type="spellStart"/>
      <w:r w:rsidRPr="00AF525E">
        <w:rPr>
          <w:rFonts w:ascii="Sylfaen" w:hAnsi="Sylfaen"/>
          <w:bCs/>
          <w:lang w:val="hy-AM"/>
        </w:rPr>
        <w:t>Competitions</w:t>
      </w:r>
      <w:proofErr w:type="spellEnd"/>
      <w:r w:rsidRPr="00AF525E">
        <w:rPr>
          <w:rFonts w:ascii="Sylfaen" w:hAnsi="Sylfaen"/>
          <w:bCs/>
          <w:lang w:val="hy-AM"/>
        </w:rPr>
        <w:t xml:space="preserve"> </w:t>
      </w:r>
      <w:proofErr w:type="spellStart"/>
      <w:r w:rsidRPr="00AF525E">
        <w:rPr>
          <w:rFonts w:ascii="Sylfaen" w:hAnsi="Sylfaen"/>
          <w:bCs/>
          <w:lang w:val="hy-AM"/>
        </w:rPr>
        <w:t>for</w:t>
      </w:r>
      <w:proofErr w:type="spellEnd"/>
      <w:r w:rsidRPr="00AF525E">
        <w:rPr>
          <w:rFonts w:ascii="Sylfaen" w:hAnsi="Sylfaen"/>
          <w:bCs/>
          <w:lang w:val="hy-AM"/>
        </w:rPr>
        <w:t xml:space="preserve"> </w:t>
      </w:r>
      <w:proofErr w:type="spellStart"/>
      <w:r w:rsidRPr="00AF525E">
        <w:rPr>
          <w:rFonts w:ascii="Sylfaen" w:hAnsi="Sylfaen"/>
          <w:bCs/>
          <w:lang w:val="hy-AM"/>
        </w:rPr>
        <w:t>Licensing</w:t>
      </w:r>
      <w:proofErr w:type="spellEnd"/>
      <w:r w:rsidRPr="00AF525E">
        <w:rPr>
          <w:rFonts w:ascii="Sylfaen" w:hAnsi="Sylfaen"/>
          <w:bCs/>
          <w:lang w:val="hy-AM"/>
        </w:rPr>
        <w:t xml:space="preserve"> </w:t>
      </w:r>
      <w:proofErr w:type="spellStart"/>
      <w:r w:rsidRPr="00AF525E">
        <w:rPr>
          <w:rFonts w:ascii="Sylfaen" w:hAnsi="Sylfaen"/>
          <w:bCs/>
          <w:lang w:val="hy-AM"/>
        </w:rPr>
        <w:t>the</w:t>
      </w:r>
      <w:proofErr w:type="spellEnd"/>
      <w:r w:rsidRPr="00AF525E">
        <w:rPr>
          <w:rFonts w:ascii="Sylfaen" w:hAnsi="Sylfaen"/>
          <w:bCs/>
          <w:lang w:val="hy-AM"/>
        </w:rPr>
        <w:t xml:space="preserve"> </w:t>
      </w:r>
      <w:proofErr w:type="spellStart"/>
      <w:r w:rsidRPr="00AF525E">
        <w:rPr>
          <w:rFonts w:ascii="Sylfaen" w:hAnsi="Sylfaen"/>
          <w:bCs/>
          <w:lang w:val="hy-AM"/>
        </w:rPr>
        <w:t>Use</w:t>
      </w:r>
      <w:proofErr w:type="spellEnd"/>
      <w:r w:rsidRPr="00AF525E">
        <w:rPr>
          <w:rFonts w:ascii="Sylfaen" w:hAnsi="Sylfaen"/>
          <w:bCs/>
          <w:lang w:val="hy-AM"/>
        </w:rPr>
        <w:t xml:space="preserve"> </w:t>
      </w:r>
      <w:proofErr w:type="spellStart"/>
      <w:r w:rsidRPr="00AF525E">
        <w:rPr>
          <w:rFonts w:ascii="Sylfaen" w:hAnsi="Sylfaen"/>
          <w:bCs/>
          <w:lang w:val="hy-AM"/>
        </w:rPr>
        <w:t>of</w:t>
      </w:r>
      <w:proofErr w:type="spellEnd"/>
      <w:r w:rsidRPr="00AF525E">
        <w:rPr>
          <w:rFonts w:ascii="Sylfaen" w:hAnsi="Sylfaen"/>
          <w:bCs/>
          <w:lang w:val="hy-AM"/>
        </w:rPr>
        <w:t xml:space="preserve"> </w:t>
      </w:r>
      <w:proofErr w:type="spellStart"/>
      <w:r w:rsidRPr="00AF525E">
        <w:rPr>
          <w:rFonts w:ascii="Sylfaen" w:hAnsi="Sylfaen"/>
          <w:bCs/>
          <w:lang w:val="hy-AM"/>
        </w:rPr>
        <w:t>Slots</w:t>
      </w:r>
      <w:proofErr w:type="spellEnd"/>
      <w:r w:rsidRPr="00AF525E">
        <w:rPr>
          <w:rFonts w:ascii="Sylfaen" w:hAnsi="Sylfaen"/>
          <w:bCs/>
          <w:lang w:val="hy-AM"/>
        </w:rPr>
        <w:t xml:space="preserve"> </w:t>
      </w:r>
      <w:proofErr w:type="spellStart"/>
      <w:r w:rsidRPr="00AF525E">
        <w:rPr>
          <w:rFonts w:ascii="Sylfaen" w:hAnsi="Sylfaen"/>
          <w:bCs/>
          <w:lang w:val="hy-AM"/>
        </w:rPr>
        <w:t>in</w:t>
      </w:r>
      <w:proofErr w:type="spellEnd"/>
      <w:r w:rsidRPr="00AF525E">
        <w:rPr>
          <w:rFonts w:ascii="Sylfaen" w:hAnsi="Sylfaen"/>
          <w:bCs/>
          <w:lang w:val="hy-AM"/>
        </w:rPr>
        <w:t xml:space="preserve"> </w:t>
      </w:r>
      <w:proofErr w:type="spellStart"/>
      <w:r w:rsidRPr="00AF525E">
        <w:rPr>
          <w:rFonts w:ascii="Sylfaen" w:hAnsi="Sylfaen"/>
          <w:bCs/>
          <w:lang w:val="hy-AM"/>
        </w:rPr>
        <w:t>the</w:t>
      </w:r>
      <w:proofErr w:type="spellEnd"/>
      <w:r w:rsidRPr="00AF525E">
        <w:rPr>
          <w:rFonts w:ascii="Sylfaen" w:hAnsi="Sylfaen"/>
          <w:bCs/>
          <w:lang w:val="hy-AM"/>
        </w:rPr>
        <w:t xml:space="preserve"> </w:t>
      </w:r>
      <w:proofErr w:type="spellStart"/>
      <w:r w:rsidRPr="00AF525E">
        <w:rPr>
          <w:rFonts w:ascii="Sylfaen" w:hAnsi="Sylfaen"/>
          <w:bCs/>
          <w:lang w:val="hy-AM"/>
        </w:rPr>
        <w:t>Public</w:t>
      </w:r>
      <w:proofErr w:type="spellEnd"/>
      <w:r w:rsidRPr="00AF525E">
        <w:rPr>
          <w:rFonts w:ascii="Sylfaen" w:hAnsi="Sylfaen"/>
          <w:bCs/>
          <w:lang w:val="hy-AM"/>
        </w:rPr>
        <w:t xml:space="preserve"> </w:t>
      </w:r>
      <w:proofErr w:type="spellStart"/>
      <w:r w:rsidRPr="00AF525E">
        <w:rPr>
          <w:rFonts w:ascii="Sylfaen" w:hAnsi="Sylfaen"/>
          <w:bCs/>
          <w:lang w:val="hy-AM"/>
        </w:rPr>
        <w:t>Multiplex</w:t>
      </w:r>
      <w:proofErr w:type="spellEnd"/>
      <w:r w:rsidRPr="00AF525E">
        <w:rPr>
          <w:rFonts w:ascii="Sylfaen" w:hAnsi="Sylfaen"/>
          <w:bCs/>
          <w:lang w:val="en-US"/>
        </w:rPr>
        <w:t>”</w:t>
      </w:r>
      <w:r w:rsidRPr="00AF525E">
        <w:rPr>
          <w:rFonts w:ascii="Sylfaen" w:hAnsi="Sylfaen"/>
          <w:bCs/>
          <w:lang w:val="hy-AM"/>
        </w:rPr>
        <w:t xml:space="preserve"> </w:t>
      </w:r>
      <w:proofErr w:type="spellStart"/>
      <w:r w:rsidRPr="00AF525E">
        <w:rPr>
          <w:rFonts w:ascii="Sylfaen" w:hAnsi="Sylfaen"/>
          <w:bCs/>
          <w:lang w:val="hy-AM"/>
        </w:rPr>
        <w:t>and</w:t>
      </w:r>
      <w:proofErr w:type="spellEnd"/>
      <w:r w:rsidRPr="00AF525E">
        <w:rPr>
          <w:rFonts w:ascii="Sylfaen" w:hAnsi="Sylfaen"/>
          <w:bCs/>
          <w:lang w:val="hy-AM"/>
        </w:rPr>
        <w:t xml:space="preserve"> </w:t>
      </w:r>
      <w:proofErr w:type="spellStart"/>
      <w:r w:rsidRPr="00AF525E">
        <w:rPr>
          <w:rFonts w:ascii="Sylfaen" w:hAnsi="Sylfaen"/>
          <w:bCs/>
          <w:lang w:val="hy-AM"/>
        </w:rPr>
        <w:t>decision</w:t>
      </w:r>
      <w:proofErr w:type="spellEnd"/>
      <w:r w:rsidRPr="00AF525E">
        <w:rPr>
          <w:rFonts w:ascii="Sylfaen" w:hAnsi="Sylfaen"/>
          <w:bCs/>
          <w:lang w:val="hy-AM"/>
        </w:rPr>
        <w:t xml:space="preserve"> </w:t>
      </w:r>
      <w:proofErr w:type="spellStart"/>
      <w:r w:rsidRPr="00AF525E">
        <w:rPr>
          <w:rFonts w:ascii="Sylfaen" w:hAnsi="Sylfaen"/>
          <w:bCs/>
          <w:lang w:val="hy-AM"/>
        </w:rPr>
        <w:t>No</w:t>
      </w:r>
      <w:proofErr w:type="spellEnd"/>
      <w:r w:rsidRPr="00AF525E">
        <w:rPr>
          <w:rFonts w:ascii="Sylfaen" w:hAnsi="Sylfaen"/>
          <w:bCs/>
          <w:lang w:val="hy-AM"/>
        </w:rPr>
        <w:t>. 14-A</w:t>
      </w:r>
      <w:r>
        <w:rPr>
          <w:rFonts w:ascii="Sylfaen" w:hAnsi="Sylfaen"/>
          <w:bCs/>
          <w:lang w:val="en-US"/>
        </w:rPr>
        <w:t xml:space="preserve">, dated </w:t>
      </w:r>
      <w:r w:rsidRPr="00AF525E">
        <w:rPr>
          <w:rFonts w:ascii="Sylfaen" w:hAnsi="Sylfaen"/>
          <w:bCs/>
          <w:lang w:val="hy-AM"/>
        </w:rPr>
        <w:t xml:space="preserve">January 15, 2021 </w:t>
      </w:r>
      <w:r w:rsidRPr="00AF525E">
        <w:rPr>
          <w:rFonts w:ascii="Sylfaen" w:hAnsi="Sylfaen"/>
          <w:bCs/>
          <w:lang w:val="en-US"/>
        </w:rPr>
        <w:t>“</w:t>
      </w:r>
      <w:r w:rsidRPr="00AF525E">
        <w:rPr>
          <w:rFonts w:ascii="Sylfaen" w:hAnsi="Sylfaen"/>
          <w:bCs/>
          <w:lang w:val="hy-AM"/>
        </w:rPr>
        <w:t xml:space="preserve">On </w:t>
      </w:r>
      <w:r w:rsidRPr="00AF525E">
        <w:rPr>
          <w:rFonts w:ascii="Sylfaen" w:hAnsi="Sylfaen"/>
          <w:bCs/>
          <w:lang w:val="en-US"/>
        </w:rPr>
        <w:t>I</w:t>
      </w:r>
      <w:r w:rsidRPr="00AF525E">
        <w:rPr>
          <w:rFonts w:ascii="Sylfaen" w:hAnsi="Sylfaen"/>
          <w:bCs/>
          <w:lang w:val="hy-AM"/>
        </w:rPr>
        <w:t xml:space="preserve">ssuing a </w:t>
      </w:r>
      <w:r w:rsidRPr="00AF525E">
        <w:rPr>
          <w:rFonts w:ascii="Sylfaen" w:hAnsi="Sylfaen"/>
          <w:bCs/>
          <w:lang w:val="en-US"/>
        </w:rPr>
        <w:t>L</w:t>
      </w:r>
      <w:r w:rsidRPr="00AF525E">
        <w:rPr>
          <w:rFonts w:ascii="Sylfaen" w:hAnsi="Sylfaen"/>
          <w:bCs/>
          <w:lang w:val="hy-AM"/>
        </w:rPr>
        <w:t xml:space="preserve">icense to </w:t>
      </w:r>
      <w:r w:rsidRPr="00AF525E">
        <w:rPr>
          <w:rFonts w:ascii="Sylfaen" w:hAnsi="Sylfaen"/>
          <w:bCs/>
          <w:lang w:val="en-US"/>
        </w:rPr>
        <w:t>R</w:t>
      </w:r>
      <w:r w:rsidRPr="00AF525E">
        <w:rPr>
          <w:rFonts w:ascii="Sylfaen" w:hAnsi="Sylfaen"/>
          <w:bCs/>
          <w:lang w:val="hy-AM"/>
        </w:rPr>
        <w:t xml:space="preserve">ecognize the </w:t>
      </w:r>
      <w:r w:rsidRPr="00AF525E">
        <w:rPr>
          <w:rFonts w:ascii="Sylfaen" w:hAnsi="Sylfaen"/>
          <w:bCs/>
          <w:lang w:val="en-US"/>
        </w:rPr>
        <w:t>W</w:t>
      </w:r>
      <w:r w:rsidRPr="00AF525E">
        <w:rPr>
          <w:rFonts w:ascii="Sylfaen" w:hAnsi="Sylfaen"/>
          <w:bCs/>
          <w:lang w:val="hy-AM"/>
        </w:rPr>
        <w:t>inners of the Competition of State Broadcast for Licensing the Use of Slots in the Public Multiplex</w:t>
      </w:r>
      <w:r w:rsidRPr="00AF525E">
        <w:rPr>
          <w:rFonts w:ascii="Sylfaen" w:hAnsi="Sylfaen"/>
          <w:bCs/>
          <w:lang w:val="en-US"/>
        </w:rPr>
        <w:t>”</w:t>
      </w:r>
      <w:r w:rsidRPr="00AF525E">
        <w:rPr>
          <w:rFonts w:ascii="Sylfaen" w:hAnsi="Sylfaen"/>
          <w:bCs/>
          <w:lang w:val="hy-AM"/>
        </w:rPr>
        <w:t xml:space="preserve">. </w:t>
      </w:r>
    </w:p>
    <w:p w14:paraId="2C4E4F7D" w14:textId="2D9AD671" w:rsidR="00C232AD" w:rsidRDefault="00102E73" w:rsidP="00DB629C">
      <w:pPr>
        <w:pStyle w:val="NormalWeb"/>
        <w:shd w:val="clear" w:color="auto" w:fill="FFFFFF"/>
        <w:spacing w:before="0" w:beforeAutospacing="0" w:after="0" w:afterAutospacing="0" w:line="240" w:lineRule="auto"/>
        <w:ind w:firstLine="567"/>
        <w:jc w:val="both"/>
        <w:rPr>
          <w:rFonts w:ascii="Sylfaen" w:hAnsi="Sylfaen"/>
          <w:lang w:val="en-US"/>
        </w:rPr>
      </w:pPr>
      <w:r w:rsidRPr="00102E73">
        <w:rPr>
          <w:rFonts w:ascii="Sylfaen" w:hAnsi="Sylfaen"/>
          <w:bCs/>
          <w:lang w:val="hy-AM"/>
        </w:rPr>
        <w:t xml:space="preserve">The lawsuit was filed on February 3, </w:t>
      </w:r>
      <w:r w:rsidRPr="00102E73">
        <w:rPr>
          <w:rFonts w:ascii="Sylfaen" w:hAnsi="Sylfaen"/>
          <w:bCs/>
          <w:i/>
          <w:iCs/>
          <w:lang w:val="hy-AM"/>
        </w:rPr>
        <w:t>Armenia TV CJSC, Husaber CJSC</w:t>
      </w:r>
      <w:r w:rsidRPr="00102E73">
        <w:rPr>
          <w:rFonts w:ascii="Sylfaen" w:hAnsi="Sylfaen"/>
          <w:bCs/>
          <w:lang w:val="hy-AM"/>
        </w:rPr>
        <w:t xml:space="preserve"> (founder of </w:t>
      </w:r>
      <w:r w:rsidRPr="00102E73">
        <w:rPr>
          <w:rFonts w:ascii="Sylfaen" w:hAnsi="Sylfaen"/>
          <w:bCs/>
          <w:i/>
          <w:iCs/>
          <w:lang w:val="hy-AM"/>
        </w:rPr>
        <w:t>Yerkir Media</w:t>
      </w:r>
      <w:r w:rsidRPr="00102E73">
        <w:rPr>
          <w:rFonts w:ascii="Sylfaen" w:hAnsi="Sylfaen"/>
          <w:bCs/>
          <w:lang w:val="hy-AM"/>
        </w:rPr>
        <w:t xml:space="preserve"> TV company), </w:t>
      </w:r>
      <w:r w:rsidRPr="00102E73">
        <w:rPr>
          <w:rFonts w:ascii="Sylfaen" w:hAnsi="Sylfaen"/>
          <w:bCs/>
          <w:i/>
          <w:iCs/>
          <w:lang w:val="hy-AM"/>
        </w:rPr>
        <w:t>Shant CJSC</w:t>
      </w:r>
      <w:r w:rsidRPr="00102E73">
        <w:rPr>
          <w:rFonts w:ascii="Sylfaen" w:hAnsi="Sylfaen"/>
          <w:bCs/>
          <w:lang w:val="hy-AM"/>
        </w:rPr>
        <w:t xml:space="preserve"> (founder of the </w:t>
      </w:r>
      <w:r w:rsidRPr="00102E73">
        <w:rPr>
          <w:rFonts w:ascii="Sylfaen" w:hAnsi="Sylfaen"/>
          <w:bCs/>
          <w:lang w:val="en-US"/>
        </w:rPr>
        <w:t xml:space="preserve">eponymous television </w:t>
      </w:r>
      <w:r w:rsidRPr="00102E73">
        <w:rPr>
          <w:rFonts w:ascii="Sylfaen" w:hAnsi="Sylfaen"/>
          <w:bCs/>
          <w:lang w:val="hy-AM"/>
        </w:rPr>
        <w:t xml:space="preserve">company), </w:t>
      </w:r>
      <w:r w:rsidRPr="00102E73">
        <w:rPr>
          <w:rFonts w:ascii="Sylfaen" w:hAnsi="Sylfaen"/>
          <w:bCs/>
          <w:i/>
          <w:iCs/>
          <w:lang w:val="hy-AM"/>
        </w:rPr>
        <w:t>A-TV LLC</w:t>
      </w:r>
      <w:r w:rsidRPr="00102E73">
        <w:rPr>
          <w:rFonts w:ascii="Sylfaen" w:hAnsi="Sylfaen"/>
          <w:bCs/>
          <w:lang w:val="hy-AM"/>
        </w:rPr>
        <w:t xml:space="preserve">,  </w:t>
      </w:r>
      <w:r w:rsidRPr="00102E73">
        <w:rPr>
          <w:rFonts w:ascii="Sylfaen" w:hAnsi="Sylfaen"/>
          <w:bCs/>
          <w:i/>
          <w:iCs/>
          <w:lang w:val="hy-AM"/>
        </w:rPr>
        <w:t>Multi Media-Kentron TV CJSC</w:t>
      </w:r>
      <w:r w:rsidRPr="00102E73">
        <w:rPr>
          <w:rFonts w:ascii="Sylfaen" w:hAnsi="Sylfaen"/>
          <w:bCs/>
          <w:lang w:val="hy-AM"/>
        </w:rPr>
        <w:t xml:space="preserve"> (founder of </w:t>
      </w:r>
      <w:r w:rsidRPr="00102E73">
        <w:rPr>
          <w:rFonts w:ascii="Sylfaen" w:hAnsi="Sylfaen"/>
          <w:bCs/>
          <w:i/>
          <w:iCs/>
          <w:lang w:val="hy-AM"/>
        </w:rPr>
        <w:t>Kentron</w:t>
      </w:r>
      <w:r w:rsidRPr="00102E73">
        <w:rPr>
          <w:rFonts w:ascii="Sylfaen" w:hAnsi="Sylfaen"/>
          <w:bCs/>
          <w:lang w:val="hy-AM"/>
        </w:rPr>
        <w:t xml:space="preserve"> TV company) were involved as </w:t>
      </w:r>
      <w:r w:rsidR="00FB74F6">
        <w:rPr>
          <w:rFonts w:ascii="Sylfaen" w:hAnsi="Sylfaen"/>
          <w:bCs/>
          <w:lang w:val="en-US"/>
        </w:rPr>
        <w:t xml:space="preserve">the </w:t>
      </w:r>
      <w:r w:rsidRPr="00102E73">
        <w:rPr>
          <w:rFonts w:ascii="Sylfaen" w:hAnsi="Sylfaen"/>
          <w:bCs/>
          <w:lang w:val="hy-AM"/>
        </w:rPr>
        <w:t>third party.</w:t>
      </w:r>
      <w:r w:rsidRPr="00AF525E">
        <w:rPr>
          <w:rFonts w:ascii="Sylfaen" w:hAnsi="Sylfaen"/>
          <w:bCs/>
          <w:lang w:val="hy-AM"/>
        </w:rPr>
        <w:t xml:space="preserve"> </w:t>
      </w:r>
      <w:r w:rsidRPr="00102E73">
        <w:rPr>
          <w:rFonts w:ascii="Sylfaen" w:hAnsi="Sylfaen"/>
          <w:lang w:val="hy-AM"/>
        </w:rPr>
        <w:t xml:space="preserve"> </w:t>
      </w:r>
      <w:r w:rsidRPr="00102E73">
        <w:rPr>
          <w:rFonts w:ascii="Sylfaen" w:hAnsi="Sylfaen"/>
          <w:bCs/>
          <w:lang w:val="hy-AM"/>
        </w:rPr>
        <w:t>O</w:t>
      </w:r>
      <w:r w:rsidRPr="00AF525E">
        <w:rPr>
          <w:rFonts w:ascii="Sylfaen" w:hAnsi="Sylfaen"/>
          <w:bCs/>
          <w:lang w:val="hy-AM"/>
        </w:rPr>
        <w:t>n April 2</w:t>
      </w:r>
      <w:r w:rsidRPr="00102E73">
        <w:rPr>
          <w:rFonts w:ascii="Sylfaen" w:hAnsi="Sylfaen"/>
          <w:bCs/>
          <w:lang w:val="hy-AM"/>
        </w:rPr>
        <w:t xml:space="preserve"> the court dismissed the lawsuit on the part of abolishing decision No. 2-A.</w:t>
      </w:r>
      <w:r>
        <w:rPr>
          <w:rFonts w:ascii="Sylfaen" w:hAnsi="Sylfaen"/>
          <w:bCs/>
          <w:lang w:val="en-US"/>
        </w:rPr>
        <w:t xml:space="preserve"> </w:t>
      </w:r>
      <w:r w:rsidRPr="00AF525E">
        <w:rPr>
          <w:rFonts w:ascii="Sylfaen" w:hAnsi="Sylfaen"/>
          <w:lang w:val="hy-AM"/>
        </w:rPr>
        <w:t xml:space="preserve">Regarding the abolition of the decision No. 14-A </w:t>
      </w:r>
      <w:r w:rsidR="00FB74F6">
        <w:rPr>
          <w:rFonts w:ascii="Sylfaen" w:hAnsi="Sylfaen"/>
          <w:lang w:val="en-US"/>
        </w:rPr>
        <w:t>dated</w:t>
      </w:r>
      <w:r w:rsidRPr="00AF525E">
        <w:rPr>
          <w:rFonts w:ascii="Sylfaen" w:hAnsi="Sylfaen"/>
          <w:lang w:val="hy-AM"/>
        </w:rPr>
        <w:t xml:space="preserve"> January 15, the demand was upheld </w:t>
      </w:r>
      <w:r>
        <w:rPr>
          <w:rFonts w:ascii="Sylfaen" w:hAnsi="Sylfaen"/>
          <w:lang w:val="en-US"/>
        </w:rPr>
        <w:t>and</w:t>
      </w:r>
      <w:r w:rsidRPr="00AF525E">
        <w:rPr>
          <w:rFonts w:ascii="Sylfaen" w:hAnsi="Sylfaen"/>
          <w:lang w:val="hy-AM"/>
        </w:rPr>
        <w:t xml:space="preserve"> that act was declared invalid. </w:t>
      </w:r>
      <w:proofErr w:type="spellStart"/>
      <w:r w:rsidRPr="00AF525E">
        <w:rPr>
          <w:rFonts w:ascii="Sylfaen" w:hAnsi="Sylfaen"/>
          <w:lang w:val="hy-AM"/>
        </w:rPr>
        <w:t>In</w:t>
      </w:r>
      <w:proofErr w:type="spellEnd"/>
      <w:r w:rsidRPr="00AF525E">
        <w:rPr>
          <w:rFonts w:ascii="Sylfaen" w:hAnsi="Sylfaen"/>
          <w:lang w:val="hy-AM"/>
        </w:rPr>
        <w:t xml:space="preserve"> </w:t>
      </w:r>
      <w:proofErr w:type="spellStart"/>
      <w:r w:rsidRPr="00AF525E">
        <w:rPr>
          <w:rFonts w:ascii="Sylfaen" w:hAnsi="Sylfaen"/>
          <w:lang w:val="hy-AM"/>
        </w:rPr>
        <w:t>addition</w:t>
      </w:r>
      <w:proofErr w:type="spellEnd"/>
      <w:r w:rsidRPr="00AF525E">
        <w:rPr>
          <w:rFonts w:ascii="Sylfaen" w:hAnsi="Sylfaen"/>
          <w:lang w:val="hy-AM"/>
        </w:rPr>
        <w:t xml:space="preserve">, </w:t>
      </w:r>
      <w:proofErr w:type="spellStart"/>
      <w:r w:rsidRPr="00AF525E">
        <w:rPr>
          <w:rFonts w:ascii="Sylfaen" w:hAnsi="Sylfaen"/>
          <w:lang w:val="hy-AM"/>
        </w:rPr>
        <w:t>the</w:t>
      </w:r>
      <w:proofErr w:type="spellEnd"/>
      <w:r w:rsidRPr="00AF525E">
        <w:rPr>
          <w:rFonts w:ascii="Sylfaen" w:hAnsi="Sylfaen"/>
          <w:lang w:val="hy-AM"/>
        </w:rPr>
        <w:t xml:space="preserve"> </w:t>
      </w:r>
      <w:proofErr w:type="spellStart"/>
      <w:r w:rsidRPr="00AF525E">
        <w:rPr>
          <w:rFonts w:ascii="Sylfaen" w:hAnsi="Sylfaen"/>
          <w:lang w:val="hy-AM"/>
        </w:rPr>
        <w:t>court</w:t>
      </w:r>
      <w:proofErr w:type="spellEnd"/>
      <w:r w:rsidRPr="00AF525E">
        <w:rPr>
          <w:rFonts w:ascii="Sylfaen" w:hAnsi="Sylfaen"/>
          <w:lang w:val="hy-AM"/>
        </w:rPr>
        <w:t xml:space="preserve"> </w:t>
      </w:r>
      <w:proofErr w:type="spellStart"/>
      <w:r w:rsidRPr="00AF525E">
        <w:rPr>
          <w:rFonts w:ascii="Sylfaen" w:hAnsi="Sylfaen"/>
          <w:lang w:val="hy-AM"/>
        </w:rPr>
        <w:t>decided</w:t>
      </w:r>
      <w:proofErr w:type="spellEnd"/>
      <w:r w:rsidRPr="00AF525E">
        <w:rPr>
          <w:rFonts w:ascii="Sylfaen" w:hAnsi="Sylfaen"/>
          <w:lang w:val="hy-AM"/>
        </w:rPr>
        <w:t xml:space="preserve"> </w:t>
      </w:r>
      <w:proofErr w:type="spellStart"/>
      <w:r w:rsidRPr="00AF525E">
        <w:rPr>
          <w:rFonts w:ascii="Sylfaen" w:hAnsi="Sylfaen"/>
          <w:lang w:val="hy-AM"/>
        </w:rPr>
        <w:t>to</w:t>
      </w:r>
      <w:proofErr w:type="spellEnd"/>
      <w:r w:rsidRPr="00AF525E">
        <w:rPr>
          <w:rFonts w:ascii="Sylfaen" w:hAnsi="Sylfaen"/>
          <w:lang w:val="hy-AM"/>
        </w:rPr>
        <w:t xml:space="preserve"> </w:t>
      </w:r>
      <w:proofErr w:type="spellStart"/>
      <w:r w:rsidRPr="00AF525E">
        <w:rPr>
          <w:rFonts w:ascii="Sylfaen" w:hAnsi="Sylfaen"/>
          <w:lang w:val="hy-AM"/>
        </w:rPr>
        <w:t>confiscate</w:t>
      </w:r>
      <w:proofErr w:type="spellEnd"/>
      <w:r w:rsidRPr="00AF525E">
        <w:rPr>
          <w:rFonts w:ascii="Sylfaen" w:hAnsi="Sylfaen"/>
          <w:lang w:val="hy-AM"/>
        </w:rPr>
        <w:t xml:space="preserve"> 4,000 AMD </w:t>
      </w:r>
      <w:proofErr w:type="spellStart"/>
      <w:r w:rsidRPr="00AF525E">
        <w:rPr>
          <w:rFonts w:ascii="Sylfaen" w:hAnsi="Sylfaen"/>
          <w:lang w:val="hy-AM"/>
        </w:rPr>
        <w:t>from</w:t>
      </w:r>
      <w:proofErr w:type="spellEnd"/>
      <w:r w:rsidRPr="00AF525E">
        <w:rPr>
          <w:rFonts w:ascii="Sylfaen" w:hAnsi="Sylfaen"/>
          <w:lang w:val="hy-AM"/>
        </w:rPr>
        <w:t xml:space="preserve"> </w:t>
      </w:r>
      <w:proofErr w:type="spellStart"/>
      <w:r w:rsidRPr="00AF525E">
        <w:rPr>
          <w:rFonts w:ascii="Sylfaen" w:hAnsi="Sylfaen"/>
          <w:lang w:val="hy-AM"/>
        </w:rPr>
        <w:t>the</w:t>
      </w:r>
      <w:proofErr w:type="spellEnd"/>
      <w:r w:rsidRPr="00AF525E">
        <w:rPr>
          <w:rFonts w:ascii="Sylfaen" w:hAnsi="Sylfaen"/>
          <w:lang w:val="hy-AM"/>
        </w:rPr>
        <w:t xml:space="preserve"> </w:t>
      </w:r>
      <w:proofErr w:type="spellStart"/>
      <w:r>
        <w:rPr>
          <w:rFonts w:ascii="Sylfaen" w:hAnsi="Sylfaen"/>
          <w:lang w:val="en-US"/>
        </w:rPr>
        <w:t>Comission</w:t>
      </w:r>
      <w:proofErr w:type="spellEnd"/>
      <w:r w:rsidRPr="00AF525E">
        <w:rPr>
          <w:rFonts w:ascii="Sylfaen" w:hAnsi="Sylfaen"/>
          <w:lang w:val="hy-AM"/>
        </w:rPr>
        <w:t xml:space="preserve"> </w:t>
      </w:r>
      <w:proofErr w:type="spellStart"/>
      <w:r w:rsidRPr="00AF525E">
        <w:rPr>
          <w:rFonts w:ascii="Sylfaen" w:hAnsi="Sylfaen"/>
          <w:lang w:val="hy-AM"/>
        </w:rPr>
        <w:t>in</w:t>
      </w:r>
      <w:proofErr w:type="spellEnd"/>
      <w:r w:rsidRPr="00AF525E">
        <w:rPr>
          <w:rFonts w:ascii="Sylfaen" w:hAnsi="Sylfaen"/>
          <w:lang w:val="hy-AM"/>
        </w:rPr>
        <w:t xml:space="preserve"> </w:t>
      </w:r>
      <w:proofErr w:type="spellStart"/>
      <w:r w:rsidRPr="00AF525E">
        <w:rPr>
          <w:rFonts w:ascii="Sylfaen" w:hAnsi="Sylfaen"/>
          <w:lang w:val="hy-AM"/>
        </w:rPr>
        <w:t>favor</w:t>
      </w:r>
      <w:proofErr w:type="spellEnd"/>
      <w:r w:rsidRPr="00AF525E">
        <w:rPr>
          <w:rFonts w:ascii="Sylfaen" w:hAnsi="Sylfaen"/>
          <w:lang w:val="hy-AM"/>
        </w:rPr>
        <w:t xml:space="preserve"> </w:t>
      </w:r>
      <w:proofErr w:type="spellStart"/>
      <w:r w:rsidRPr="00AF525E">
        <w:rPr>
          <w:rFonts w:ascii="Sylfaen" w:hAnsi="Sylfaen"/>
          <w:lang w:val="hy-AM"/>
        </w:rPr>
        <w:t>of</w:t>
      </w:r>
      <w:proofErr w:type="spellEnd"/>
      <w:r w:rsidRPr="00AF525E">
        <w:rPr>
          <w:rFonts w:ascii="Sylfaen" w:hAnsi="Sylfaen"/>
          <w:lang w:val="hy-AM"/>
        </w:rPr>
        <w:t xml:space="preserve"> </w:t>
      </w:r>
      <w:proofErr w:type="spellStart"/>
      <w:r w:rsidRPr="00AF525E">
        <w:rPr>
          <w:rFonts w:ascii="Sylfaen" w:hAnsi="Sylfaen"/>
          <w:lang w:val="hy-AM"/>
        </w:rPr>
        <w:t>the</w:t>
      </w:r>
      <w:proofErr w:type="spellEnd"/>
      <w:r w:rsidRPr="00AF525E">
        <w:rPr>
          <w:rFonts w:ascii="Sylfaen" w:hAnsi="Sylfaen"/>
          <w:lang w:val="hy-AM"/>
        </w:rPr>
        <w:t xml:space="preserve"> </w:t>
      </w:r>
      <w:proofErr w:type="spellStart"/>
      <w:r w:rsidRPr="00AF525E">
        <w:rPr>
          <w:rFonts w:ascii="Sylfaen" w:hAnsi="Sylfaen"/>
          <w:lang w:val="hy-AM"/>
        </w:rPr>
        <w:t>plaintiff</w:t>
      </w:r>
      <w:proofErr w:type="spellEnd"/>
      <w:r w:rsidRPr="00AF525E">
        <w:rPr>
          <w:rFonts w:ascii="Sylfaen" w:hAnsi="Sylfaen"/>
          <w:lang w:val="hy-AM"/>
        </w:rPr>
        <w:t xml:space="preserve"> </w:t>
      </w:r>
      <w:proofErr w:type="spellStart"/>
      <w:r w:rsidRPr="00AF525E">
        <w:rPr>
          <w:rFonts w:ascii="Sylfaen" w:hAnsi="Sylfaen"/>
          <w:lang w:val="hy-AM"/>
        </w:rPr>
        <w:t>in</w:t>
      </w:r>
      <w:proofErr w:type="spellEnd"/>
      <w:r w:rsidRPr="00AF525E">
        <w:rPr>
          <w:rFonts w:ascii="Sylfaen" w:hAnsi="Sylfaen"/>
          <w:lang w:val="hy-AM"/>
        </w:rPr>
        <w:t xml:space="preserve"> </w:t>
      </w:r>
      <w:proofErr w:type="spellStart"/>
      <w:r w:rsidRPr="00AF525E">
        <w:rPr>
          <w:rFonts w:ascii="Sylfaen" w:hAnsi="Sylfaen"/>
          <w:lang w:val="hy-AM"/>
        </w:rPr>
        <w:t>compensation</w:t>
      </w:r>
      <w:proofErr w:type="spellEnd"/>
      <w:r w:rsidRPr="00AF525E">
        <w:rPr>
          <w:rFonts w:ascii="Sylfaen" w:hAnsi="Sylfaen"/>
          <w:lang w:val="hy-AM"/>
        </w:rPr>
        <w:t xml:space="preserve"> </w:t>
      </w:r>
      <w:r>
        <w:rPr>
          <w:rFonts w:ascii="Sylfaen" w:hAnsi="Sylfaen"/>
          <w:lang w:val="en-US"/>
        </w:rPr>
        <w:t>of the paid state fee</w:t>
      </w:r>
      <w:r w:rsidRPr="00AF525E">
        <w:rPr>
          <w:rFonts w:ascii="Sylfaen" w:hAnsi="Sylfaen"/>
          <w:lang w:val="hy-AM"/>
        </w:rPr>
        <w:t xml:space="preserve">, </w:t>
      </w:r>
      <w:proofErr w:type="spellStart"/>
      <w:r w:rsidRPr="00AF525E">
        <w:rPr>
          <w:rFonts w:ascii="Sylfaen" w:hAnsi="Sylfaen"/>
          <w:lang w:val="hy-AM"/>
        </w:rPr>
        <w:t>and</w:t>
      </w:r>
      <w:proofErr w:type="spellEnd"/>
      <w:r w:rsidRPr="00AF525E">
        <w:rPr>
          <w:rFonts w:ascii="Sylfaen" w:hAnsi="Sylfaen"/>
          <w:lang w:val="hy-AM"/>
        </w:rPr>
        <w:t xml:space="preserve"> 300,000 AMD </w:t>
      </w:r>
      <w:proofErr w:type="spellStart"/>
      <w:r w:rsidRPr="00AF525E">
        <w:rPr>
          <w:rFonts w:ascii="Sylfaen" w:hAnsi="Sylfaen"/>
          <w:lang w:val="hy-AM"/>
        </w:rPr>
        <w:t>as</w:t>
      </w:r>
      <w:proofErr w:type="spellEnd"/>
      <w:r w:rsidRPr="00AF525E">
        <w:rPr>
          <w:rFonts w:ascii="Sylfaen" w:hAnsi="Sylfaen"/>
          <w:lang w:val="hy-AM"/>
        </w:rPr>
        <w:t xml:space="preserve"> </w:t>
      </w:r>
      <w:r w:rsidR="00FB74F6">
        <w:rPr>
          <w:rFonts w:ascii="Sylfaen" w:hAnsi="Sylfaen"/>
          <w:lang w:val="en-US"/>
        </w:rPr>
        <w:t xml:space="preserve">an </w:t>
      </w:r>
      <w:proofErr w:type="spellStart"/>
      <w:r w:rsidRPr="00AF525E">
        <w:rPr>
          <w:rFonts w:ascii="Sylfaen" w:hAnsi="Sylfaen"/>
          <w:lang w:val="hy-AM"/>
        </w:rPr>
        <w:t>attorney's</w:t>
      </w:r>
      <w:proofErr w:type="spellEnd"/>
      <w:r w:rsidRPr="00AF525E">
        <w:rPr>
          <w:rFonts w:ascii="Sylfaen" w:hAnsi="Sylfaen"/>
          <w:lang w:val="hy-AM"/>
        </w:rPr>
        <w:t xml:space="preserve"> </w:t>
      </w:r>
      <w:proofErr w:type="spellStart"/>
      <w:r w:rsidRPr="00AF525E">
        <w:rPr>
          <w:rFonts w:ascii="Sylfaen" w:hAnsi="Sylfaen"/>
          <w:lang w:val="hy-AM"/>
        </w:rPr>
        <w:t>fee</w:t>
      </w:r>
      <w:proofErr w:type="spellEnd"/>
      <w:r w:rsidRPr="00AF525E">
        <w:rPr>
          <w:rFonts w:ascii="Sylfaen" w:hAnsi="Sylfaen"/>
          <w:lang w:val="hy-AM"/>
        </w:rPr>
        <w:t>.</w:t>
      </w:r>
      <w:r w:rsidRPr="00AF525E">
        <w:rPr>
          <w:rFonts w:ascii="Sylfaen" w:hAnsi="Sylfaen"/>
          <w:lang w:val="en-US"/>
        </w:rPr>
        <w:t xml:space="preserve"> </w:t>
      </w:r>
      <w:r w:rsidRPr="00AF525E">
        <w:rPr>
          <w:rFonts w:ascii="Sylfaen" w:hAnsi="Sylfaen"/>
          <w:lang w:val="hy-AM"/>
        </w:rPr>
        <w:t>On May 5, the defendant filed an appeal</w:t>
      </w:r>
      <w:r>
        <w:rPr>
          <w:rFonts w:ascii="Sylfaen" w:hAnsi="Sylfaen"/>
          <w:lang w:val="en-US"/>
        </w:rPr>
        <w:t>.</w:t>
      </w:r>
    </w:p>
    <w:p w14:paraId="563FA8EF" w14:textId="4BF25FB4" w:rsidR="001C65C3" w:rsidRPr="00C232AD" w:rsidRDefault="00102E73" w:rsidP="00DB629C">
      <w:pPr>
        <w:pStyle w:val="NormalWeb"/>
        <w:shd w:val="clear" w:color="auto" w:fill="FFFFFF"/>
        <w:spacing w:before="0" w:beforeAutospacing="0" w:after="0" w:afterAutospacing="0" w:line="240" w:lineRule="auto"/>
        <w:ind w:firstLine="567"/>
        <w:jc w:val="both"/>
        <w:rPr>
          <w:rFonts w:ascii="Sylfaen" w:hAnsi="Sylfaen"/>
          <w:lang w:val="en-US"/>
        </w:rPr>
      </w:pPr>
      <w:r w:rsidRPr="00102E73">
        <w:rPr>
          <w:rFonts w:ascii="Sylfaen" w:hAnsi="Sylfaen"/>
          <w:lang w:val="hy-AM"/>
        </w:rPr>
        <w:t>On February 25, the defendant applied to the Court of Cassation, where the appeal was received on March 3.</w:t>
      </w:r>
    </w:p>
    <w:p w14:paraId="6340AE04" w14:textId="77777777" w:rsidR="001C65C3" w:rsidRDefault="001C65C3" w:rsidP="00DB629C">
      <w:pPr>
        <w:pStyle w:val="NormalWeb"/>
        <w:shd w:val="clear" w:color="auto" w:fill="FFFFFF"/>
        <w:spacing w:before="0" w:beforeAutospacing="0" w:after="0" w:afterAutospacing="0" w:line="240" w:lineRule="auto"/>
        <w:ind w:firstLine="720"/>
        <w:jc w:val="both"/>
        <w:rPr>
          <w:rFonts w:ascii="Sylfaen" w:hAnsi="Sylfaen"/>
          <w:shd w:val="clear" w:color="auto" w:fill="FFFFFF"/>
          <w:lang w:val="hy-AM"/>
        </w:rPr>
      </w:pPr>
    </w:p>
    <w:p w14:paraId="33A14892" w14:textId="0F286754" w:rsidR="00C232AD" w:rsidRPr="00C232AD" w:rsidRDefault="001C65C3" w:rsidP="00DB629C">
      <w:pPr>
        <w:spacing w:line="240" w:lineRule="auto"/>
        <w:ind w:firstLine="567"/>
        <w:jc w:val="both"/>
        <w:rPr>
          <w:rFonts w:ascii="Sylfaen" w:hAnsi="Sylfaen"/>
          <w:sz w:val="24"/>
          <w:szCs w:val="24"/>
        </w:rPr>
      </w:pPr>
      <w:r>
        <w:rPr>
          <w:rFonts w:ascii="Sylfaen" w:hAnsi="Sylfaen"/>
          <w:b/>
          <w:sz w:val="24"/>
          <w:szCs w:val="24"/>
          <w:lang w:val="hy-AM" w:eastAsia="ru-RU"/>
        </w:rPr>
        <w:tab/>
      </w:r>
      <w:r w:rsidR="00C232AD" w:rsidRPr="00C232AD">
        <w:rPr>
          <w:rFonts w:ascii="Sylfaen" w:hAnsi="Sylfaen"/>
          <w:b/>
          <w:sz w:val="24"/>
          <w:szCs w:val="24"/>
          <w:lang w:val="hy-AM" w:eastAsia="ru-RU"/>
        </w:rPr>
        <w:t>On January 2</w:t>
      </w:r>
      <w:r w:rsidR="00C232AD" w:rsidRPr="00C232AD">
        <w:rPr>
          <w:rFonts w:ascii="Sylfaen" w:hAnsi="Sylfaen"/>
          <w:b/>
          <w:sz w:val="24"/>
          <w:szCs w:val="24"/>
          <w:lang w:eastAsia="ru-RU"/>
        </w:rPr>
        <w:t>6</w:t>
      </w:r>
      <w:r w:rsidR="00C232AD" w:rsidRPr="00C232AD">
        <w:rPr>
          <w:rFonts w:ascii="Sylfaen" w:hAnsi="Sylfaen"/>
          <w:b/>
          <w:sz w:val="24"/>
          <w:szCs w:val="24"/>
          <w:lang w:val="hy-AM" w:eastAsia="ru-RU"/>
        </w:rPr>
        <w:t xml:space="preserve">, </w:t>
      </w:r>
      <w:r w:rsidR="00C232AD" w:rsidRPr="00C232AD">
        <w:rPr>
          <w:rFonts w:ascii="Sylfaen" w:hAnsi="Sylfaen"/>
          <w:bCs/>
          <w:sz w:val="24"/>
          <w:szCs w:val="24"/>
          <w:lang w:val="hy-AM" w:eastAsia="ru-RU"/>
        </w:rPr>
        <w:t xml:space="preserve">the Court of General Jurisdiction of Yerevan held a regular court hearing on the case of </w:t>
      </w:r>
      <w:r w:rsidR="00C232AD" w:rsidRPr="00C232AD">
        <w:rPr>
          <w:rFonts w:ascii="Sylfaen" w:hAnsi="Sylfaen"/>
          <w:bCs/>
          <w:i/>
          <w:iCs/>
          <w:sz w:val="24"/>
          <w:szCs w:val="24"/>
          <w:lang w:val="hy-AM" w:eastAsia="ru-RU"/>
        </w:rPr>
        <w:t xml:space="preserve">Alvina Gyulumyan, a former member of the Constitutional Court, </w:t>
      </w:r>
      <w:r w:rsidR="00C232AD" w:rsidRPr="00C232AD">
        <w:rPr>
          <w:rFonts w:ascii="Sylfaen" w:hAnsi="Sylfaen"/>
          <w:bCs/>
          <w:i/>
          <w:iCs/>
          <w:sz w:val="24"/>
          <w:szCs w:val="24"/>
          <w:lang w:eastAsia="ru-RU"/>
        </w:rPr>
        <w:t xml:space="preserve">v. </w:t>
      </w:r>
      <w:r w:rsidR="00C232AD" w:rsidRPr="00C232AD">
        <w:rPr>
          <w:rFonts w:ascii="Sylfaen" w:hAnsi="Sylfaen"/>
          <w:bCs/>
          <w:i/>
          <w:iCs/>
          <w:sz w:val="24"/>
          <w:szCs w:val="24"/>
          <w:lang w:val="hy-AM" w:eastAsia="ru-RU"/>
        </w:rPr>
        <w:t>Dareskizb Ltd., the founder of the Armenian Times daily</w:t>
      </w:r>
      <w:r w:rsidR="00C232AD" w:rsidRPr="00C232AD">
        <w:rPr>
          <w:rFonts w:ascii="Sylfaen" w:hAnsi="Sylfaen"/>
          <w:bCs/>
          <w:sz w:val="24"/>
          <w:szCs w:val="24"/>
          <w:lang w:val="hy-AM" w:eastAsia="ru-RU"/>
        </w:rPr>
        <w:t>, demanding refutation of slander and compensation.</w:t>
      </w:r>
      <w:r w:rsidRPr="004F72FB">
        <w:rPr>
          <w:rFonts w:ascii="Sylfaen" w:hAnsi="Sylfaen"/>
          <w:sz w:val="24"/>
          <w:szCs w:val="24"/>
          <w:lang w:val="hy-AM" w:eastAsia="ru-RU"/>
        </w:rPr>
        <w:br/>
      </w:r>
      <w:r w:rsidRPr="004F72FB">
        <w:rPr>
          <w:rFonts w:ascii="Sylfaen" w:hAnsi="Sylfaen"/>
          <w:bCs/>
          <w:sz w:val="24"/>
          <w:szCs w:val="24"/>
          <w:lang w:val="hy-AM" w:eastAsia="ru-RU"/>
        </w:rPr>
        <w:tab/>
      </w:r>
      <w:r w:rsidR="00C232AD" w:rsidRPr="00C232AD">
        <w:rPr>
          <w:rFonts w:ascii="Sylfaen" w:hAnsi="Sylfaen"/>
          <w:bCs/>
          <w:sz w:val="24"/>
          <w:szCs w:val="24"/>
          <w:lang w:val="hy-AM" w:eastAsia="ru-RU"/>
        </w:rPr>
        <w:t xml:space="preserve">We should remind that </w:t>
      </w:r>
      <w:r w:rsidR="00C232AD" w:rsidRPr="00C232AD">
        <w:rPr>
          <w:rFonts w:ascii="Sylfaen" w:hAnsi="Sylfaen"/>
          <w:sz w:val="24"/>
          <w:szCs w:val="24"/>
        </w:rPr>
        <w:t xml:space="preserve">the </w:t>
      </w:r>
      <w:r w:rsidR="00C232AD" w:rsidRPr="00C232AD">
        <w:rPr>
          <w:rFonts w:ascii="Sylfaen" w:hAnsi="Sylfaen"/>
          <w:sz w:val="24"/>
          <w:szCs w:val="24"/>
          <w:lang w:val="hy-AM"/>
        </w:rPr>
        <w:t>lawsuit</w:t>
      </w:r>
      <w:r w:rsidR="00C232AD" w:rsidRPr="00C232AD">
        <w:rPr>
          <w:rFonts w:ascii="Sylfaen" w:hAnsi="Sylfaen"/>
          <w:sz w:val="24"/>
          <w:szCs w:val="24"/>
        </w:rPr>
        <w:t>,</w:t>
      </w:r>
      <w:r w:rsidR="00C232AD" w:rsidRPr="00C232AD">
        <w:rPr>
          <w:rFonts w:ascii="Sylfaen" w:hAnsi="Sylfaen"/>
          <w:sz w:val="24"/>
          <w:szCs w:val="24"/>
          <w:lang w:val="hy-AM"/>
        </w:rPr>
        <w:t xml:space="preserve"> </w:t>
      </w:r>
      <w:r w:rsidR="00C232AD" w:rsidRPr="00C232AD">
        <w:rPr>
          <w:rFonts w:ascii="Sylfaen" w:hAnsi="Sylfaen"/>
          <w:sz w:val="24"/>
          <w:szCs w:val="24"/>
        </w:rPr>
        <w:t xml:space="preserve">filed on August 22, 2018, was caused by </w:t>
      </w:r>
      <w:r w:rsidR="00C232AD" w:rsidRPr="00C232AD">
        <w:rPr>
          <w:rFonts w:ascii="Sylfaen" w:hAnsi="Sylfaen"/>
          <w:sz w:val="24"/>
          <w:szCs w:val="24"/>
          <w:lang w:val="hy-AM"/>
        </w:rPr>
        <w:t xml:space="preserve">the publication of an article stating that when Gyulumyan was representing </w:t>
      </w:r>
      <w:proofErr w:type="spellStart"/>
      <w:r w:rsidR="00C232AD" w:rsidRPr="00C232AD">
        <w:rPr>
          <w:rFonts w:ascii="Sylfaen" w:hAnsi="Sylfaen"/>
          <w:sz w:val="24"/>
          <w:szCs w:val="24"/>
          <w:lang w:val="hy-AM"/>
        </w:rPr>
        <w:t>Armenia</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at</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the</w:t>
      </w:r>
      <w:proofErr w:type="spellEnd"/>
      <w:r w:rsidR="00C232AD" w:rsidRPr="00C232AD">
        <w:rPr>
          <w:rFonts w:ascii="Sylfaen" w:hAnsi="Sylfaen"/>
          <w:sz w:val="24"/>
          <w:szCs w:val="24"/>
          <w:lang w:val="hy-AM"/>
        </w:rPr>
        <w:t xml:space="preserve"> E</w:t>
      </w:r>
      <w:proofErr w:type="spellStart"/>
      <w:r w:rsidR="00C232AD" w:rsidRPr="00C232AD">
        <w:rPr>
          <w:rFonts w:ascii="Sylfaen" w:hAnsi="Sylfaen"/>
          <w:sz w:val="24"/>
          <w:szCs w:val="24"/>
        </w:rPr>
        <w:t>uropean</w:t>
      </w:r>
      <w:proofErr w:type="spellEnd"/>
      <w:r w:rsidR="00C232AD" w:rsidRPr="00C232AD">
        <w:rPr>
          <w:rFonts w:ascii="Sylfaen" w:hAnsi="Sylfaen"/>
          <w:sz w:val="24"/>
          <w:szCs w:val="24"/>
        </w:rPr>
        <w:t xml:space="preserve"> </w:t>
      </w:r>
      <w:r w:rsidR="00C232AD" w:rsidRPr="00C232AD">
        <w:rPr>
          <w:rFonts w:ascii="Sylfaen" w:hAnsi="Sylfaen"/>
          <w:sz w:val="24"/>
          <w:szCs w:val="24"/>
          <w:lang w:val="hy-AM"/>
        </w:rPr>
        <w:t>C</w:t>
      </w:r>
      <w:proofErr w:type="spellStart"/>
      <w:r w:rsidR="00C232AD" w:rsidRPr="00C232AD">
        <w:rPr>
          <w:rFonts w:ascii="Sylfaen" w:hAnsi="Sylfaen"/>
          <w:sz w:val="24"/>
          <w:szCs w:val="24"/>
        </w:rPr>
        <w:t>ourt</w:t>
      </w:r>
      <w:proofErr w:type="spellEnd"/>
      <w:r w:rsidR="00C232AD" w:rsidRPr="00C232AD">
        <w:rPr>
          <w:rFonts w:ascii="Sylfaen" w:hAnsi="Sylfaen"/>
          <w:sz w:val="24"/>
          <w:szCs w:val="24"/>
        </w:rPr>
        <w:t xml:space="preserve"> of </w:t>
      </w:r>
      <w:r w:rsidR="00C232AD" w:rsidRPr="00C232AD">
        <w:rPr>
          <w:rFonts w:ascii="Sylfaen" w:hAnsi="Sylfaen"/>
          <w:sz w:val="24"/>
          <w:szCs w:val="24"/>
          <w:lang w:val="hy-AM"/>
        </w:rPr>
        <w:t>H</w:t>
      </w:r>
      <w:proofErr w:type="spellStart"/>
      <w:r w:rsidR="00C232AD" w:rsidRPr="00C232AD">
        <w:rPr>
          <w:rFonts w:ascii="Sylfaen" w:hAnsi="Sylfaen"/>
          <w:sz w:val="24"/>
          <w:szCs w:val="24"/>
        </w:rPr>
        <w:t>uman</w:t>
      </w:r>
      <w:proofErr w:type="spellEnd"/>
      <w:r w:rsidR="00C232AD" w:rsidRPr="00C232AD">
        <w:rPr>
          <w:rFonts w:ascii="Sylfaen" w:hAnsi="Sylfaen"/>
          <w:sz w:val="24"/>
          <w:szCs w:val="24"/>
        </w:rPr>
        <w:t xml:space="preserve"> </w:t>
      </w:r>
      <w:r w:rsidR="00C232AD" w:rsidRPr="00C232AD">
        <w:rPr>
          <w:rFonts w:ascii="Sylfaen" w:hAnsi="Sylfaen"/>
          <w:sz w:val="24"/>
          <w:szCs w:val="24"/>
          <w:lang w:val="hy-AM"/>
        </w:rPr>
        <w:t>R</w:t>
      </w:r>
      <w:proofErr w:type="spellStart"/>
      <w:r w:rsidR="00C232AD" w:rsidRPr="00C232AD">
        <w:rPr>
          <w:rFonts w:ascii="Sylfaen" w:hAnsi="Sylfaen"/>
          <w:sz w:val="24"/>
          <w:szCs w:val="24"/>
        </w:rPr>
        <w:t>ights</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as</w:t>
      </w:r>
      <w:proofErr w:type="spellEnd"/>
      <w:r w:rsidR="00C232AD" w:rsidRPr="00C232AD">
        <w:rPr>
          <w:rFonts w:ascii="Sylfaen" w:hAnsi="Sylfaen"/>
          <w:sz w:val="24"/>
          <w:szCs w:val="24"/>
          <w:lang w:val="hy-AM"/>
        </w:rPr>
        <w:t xml:space="preserve"> a </w:t>
      </w:r>
      <w:proofErr w:type="spellStart"/>
      <w:r w:rsidR="00C232AD" w:rsidRPr="00C232AD">
        <w:rPr>
          <w:rFonts w:ascii="Sylfaen" w:hAnsi="Sylfaen"/>
          <w:sz w:val="24"/>
          <w:szCs w:val="24"/>
          <w:lang w:val="hy-AM"/>
        </w:rPr>
        <w:t>judge</w:t>
      </w:r>
      <w:proofErr w:type="spellEnd"/>
      <w:r w:rsidR="00C232AD" w:rsidRPr="00C232AD">
        <w:rPr>
          <w:rFonts w:ascii="Sylfaen" w:hAnsi="Sylfaen"/>
          <w:sz w:val="24"/>
          <w:szCs w:val="24"/>
          <w:lang w:val="hy-AM"/>
        </w:rPr>
        <w:t xml:space="preserve">, </w:t>
      </w:r>
      <w:r w:rsidR="00C232AD" w:rsidRPr="00C232AD">
        <w:rPr>
          <w:rFonts w:ascii="Sylfaen" w:hAnsi="Sylfaen"/>
          <w:sz w:val="24"/>
          <w:szCs w:val="24"/>
        </w:rPr>
        <w:t>s</w:t>
      </w:r>
      <w:proofErr w:type="spellStart"/>
      <w:r w:rsidR="00C232AD" w:rsidRPr="00C232AD">
        <w:rPr>
          <w:rFonts w:ascii="Sylfaen" w:hAnsi="Sylfaen"/>
          <w:sz w:val="24"/>
          <w:szCs w:val="24"/>
          <w:lang w:val="hy-AM"/>
        </w:rPr>
        <w:t>he</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did</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not</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spare</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any</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effort</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to</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postpone</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the</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investigation</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of</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one</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of</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the</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cases</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in</w:t>
      </w:r>
      <w:proofErr w:type="spellEnd"/>
      <w:r w:rsidR="00C232AD" w:rsidRPr="00C232AD">
        <w:rPr>
          <w:rFonts w:ascii="Sylfaen" w:hAnsi="Sylfaen"/>
          <w:sz w:val="24"/>
          <w:szCs w:val="24"/>
        </w:rPr>
        <w:t xml:space="preserve"> relation to</w:t>
      </w:r>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the</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March</w:t>
      </w:r>
      <w:proofErr w:type="spellEnd"/>
      <w:r w:rsidR="00C232AD" w:rsidRPr="00C232AD">
        <w:rPr>
          <w:rFonts w:ascii="Sylfaen" w:hAnsi="Sylfaen"/>
          <w:sz w:val="24"/>
          <w:szCs w:val="24"/>
          <w:lang w:val="hy-AM"/>
        </w:rPr>
        <w:t xml:space="preserve"> 1, 2008, </w:t>
      </w:r>
      <w:proofErr w:type="spellStart"/>
      <w:r w:rsidR="00C232AD" w:rsidRPr="00C232AD">
        <w:rPr>
          <w:rFonts w:ascii="Sylfaen" w:hAnsi="Sylfaen"/>
          <w:sz w:val="24"/>
          <w:szCs w:val="24"/>
          <w:lang w:val="hy-AM"/>
        </w:rPr>
        <w:t>events</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in</w:t>
      </w:r>
      <w:proofErr w:type="spellEnd"/>
      <w:r w:rsidR="00C232AD" w:rsidRPr="00C232AD">
        <w:rPr>
          <w:rFonts w:ascii="Sylfaen" w:hAnsi="Sylfaen"/>
          <w:sz w:val="24"/>
          <w:szCs w:val="24"/>
          <w:lang w:val="hy-AM"/>
        </w:rPr>
        <w:t xml:space="preserve"> </w:t>
      </w:r>
      <w:proofErr w:type="spellStart"/>
      <w:r w:rsidR="00C232AD" w:rsidRPr="00C232AD">
        <w:rPr>
          <w:rFonts w:ascii="Sylfaen" w:hAnsi="Sylfaen"/>
          <w:sz w:val="24"/>
          <w:szCs w:val="24"/>
          <w:lang w:val="hy-AM"/>
        </w:rPr>
        <w:t>Yerevan</w:t>
      </w:r>
      <w:proofErr w:type="spellEnd"/>
      <w:r w:rsidR="00C232AD" w:rsidRPr="00C232AD">
        <w:rPr>
          <w:rFonts w:ascii="Sylfaen" w:hAnsi="Sylfaen"/>
          <w:sz w:val="24"/>
          <w:szCs w:val="24"/>
          <w:lang w:val="hy-AM"/>
        </w:rPr>
        <w:t>.</w:t>
      </w:r>
      <w:r w:rsidR="00C232AD" w:rsidRPr="00C232AD">
        <w:rPr>
          <w:rFonts w:ascii="Sylfaen" w:hAnsi="Sylfaen"/>
          <w:sz w:val="24"/>
          <w:szCs w:val="24"/>
        </w:rPr>
        <w:t xml:space="preserve"> </w:t>
      </w:r>
      <w:proofErr w:type="spellStart"/>
      <w:r w:rsidR="00C232AD" w:rsidRPr="00C232AD">
        <w:rPr>
          <w:rFonts w:ascii="Sylfaen" w:hAnsi="Sylfaen"/>
          <w:sz w:val="24"/>
          <w:szCs w:val="24"/>
        </w:rPr>
        <w:t>Alvina</w:t>
      </w:r>
      <w:proofErr w:type="spellEnd"/>
      <w:r w:rsidR="00C232AD" w:rsidRPr="00C232AD">
        <w:rPr>
          <w:rFonts w:ascii="Sylfaen" w:hAnsi="Sylfaen"/>
          <w:sz w:val="24"/>
          <w:szCs w:val="24"/>
        </w:rPr>
        <w:t xml:space="preserve"> </w:t>
      </w:r>
      <w:proofErr w:type="spellStart"/>
      <w:r w:rsidR="00C232AD" w:rsidRPr="00C232AD">
        <w:rPr>
          <w:rFonts w:ascii="Sylfaen" w:hAnsi="Sylfaen"/>
          <w:sz w:val="24"/>
          <w:szCs w:val="24"/>
        </w:rPr>
        <w:t>Gyulumyan’s</w:t>
      </w:r>
      <w:proofErr w:type="spellEnd"/>
      <w:r w:rsidR="00C232AD" w:rsidRPr="00C232AD">
        <w:rPr>
          <w:rFonts w:ascii="Sylfaen" w:hAnsi="Sylfaen"/>
          <w:sz w:val="24"/>
          <w:szCs w:val="24"/>
        </w:rPr>
        <w:t xml:space="preserve"> lawsuit was rejected in the Court of First Instance o</w:t>
      </w:r>
      <w:r w:rsidR="00C232AD" w:rsidRPr="00C232AD">
        <w:rPr>
          <w:rFonts w:ascii="Sylfaen" w:hAnsi="Sylfaen"/>
          <w:sz w:val="24"/>
          <w:szCs w:val="24"/>
          <w:lang w:val="hy-AM"/>
        </w:rPr>
        <w:t>n December 6</w:t>
      </w:r>
      <w:r w:rsidR="00C232AD" w:rsidRPr="00C232AD">
        <w:rPr>
          <w:rFonts w:ascii="Sylfaen" w:hAnsi="Sylfaen"/>
          <w:sz w:val="24"/>
          <w:szCs w:val="24"/>
        </w:rPr>
        <w:t>, 2019</w:t>
      </w:r>
      <w:r w:rsidR="00C232AD" w:rsidRPr="00C232AD">
        <w:rPr>
          <w:rFonts w:ascii="Sylfaen" w:hAnsi="Sylfaen"/>
          <w:sz w:val="24"/>
          <w:szCs w:val="24"/>
          <w:lang w:val="hy-AM"/>
        </w:rPr>
        <w:t xml:space="preserve"> on the ground</w:t>
      </w:r>
      <w:r w:rsidR="00C232AD" w:rsidRPr="00C232AD">
        <w:rPr>
          <w:rFonts w:ascii="Sylfaen" w:hAnsi="Sylfaen"/>
          <w:sz w:val="24"/>
          <w:szCs w:val="24"/>
        </w:rPr>
        <w:t>s</w:t>
      </w:r>
      <w:r w:rsidR="00C232AD" w:rsidRPr="00C232AD">
        <w:rPr>
          <w:rFonts w:ascii="Sylfaen" w:hAnsi="Sylfaen"/>
          <w:sz w:val="24"/>
          <w:szCs w:val="24"/>
          <w:lang w:val="hy-AM"/>
        </w:rPr>
        <w:t xml:space="preserve"> </w:t>
      </w:r>
      <w:r w:rsidR="00C232AD" w:rsidRPr="00C232AD">
        <w:rPr>
          <w:rFonts w:ascii="Sylfaen" w:hAnsi="Sylfaen"/>
          <w:sz w:val="24"/>
          <w:szCs w:val="24"/>
        </w:rPr>
        <w:t xml:space="preserve">of applying statute of limitations, and the plaintiff filed an appeal on December 30. </w:t>
      </w:r>
      <w:r w:rsidR="00C232AD" w:rsidRPr="00C232AD">
        <w:rPr>
          <w:rFonts w:ascii="Sylfaen" w:hAnsi="Sylfaen"/>
          <w:bCs/>
          <w:sz w:val="24"/>
          <w:szCs w:val="24"/>
          <w:lang w:val="hy-AM"/>
        </w:rPr>
        <w:t xml:space="preserve">On April </w:t>
      </w:r>
      <w:r w:rsidR="00C232AD" w:rsidRPr="00C232AD">
        <w:rPr>
          <w:rFonts w:ascii="Sylfaen" w:hAnsi="Sylfaen"/>
          <w:bCs/>
          <w:sz w:val="24"/>
          <w:szCs w:val="24"/>
        </w:rPr>
        <w:t>15</w:t>
      </w:r>
      <w:r w:rsidR="00C232AD" w:rsidRPr="00C232AD">
        <w:rPr>
          <w:rFonts w:ascii="Sylfaen" w:hAnsi="Sylfaen"/>
          <w:bCs/>
          <w:sz w:val="24"/>
          <w:szCs w:val="24"/>
          <w:lang w:val="hy-AM"/>
        </w:rPr>
        <w:t>,</w:t>
      </w:r>
      <w:r w:rsidR="00C232AD" w:rsidRPr="00C232AD">
        <w:rPr>
          <w:rFonts w:ascii="Sylfaen" w:hAnsi="Sylfaen"/>
          <w:bCs/>
          <w:sz w:val="24"/>
          <w:szCs w:val="24"/>
        </w:rPr>
        <w:t xml:space="preserve"> 2020,</w:t>
      </w:r>
      <w:r w:rsidR="00C232AD" w:rsidRPr="00C232AD">
        <w:rPr>
          <w:rFonts w:ascii="Sylfaen" w:hAnsi="Sylfaen"/>
          <w:sz w:val="24"/>
          <w:szCs w:val="24"/>
        </w:rPr>
        <w:t xml:space="preserve"> the Court of Appeal made a judgment to uphold </w:t>
      </w:r>
      <w:r w:rsidR="00C232AD" w:rsidRPr="00C232AD">
        <w:rPr>
          <w:rFonts w:ascii="Sylfaen" w:hAnsi="Sylfaen"/>
          <w:sz w:val="24"/>
          <w:szCs w:val="24"/>
          <w:lang w:val="hy-AM"/>
        </w:rPr>
        <w:t>Alvina Gyulumyan</w:t>
      </w:r>
      <w:r w:rsidR="00C232AD" w:rsidRPr="00C232AD">
        <w:rPr>
          <w:rFonts w:ascii="Sylfaen" w:hAnsi="Sylfaen"/>
          <w:sz w:val="24"/>
          <w:szCs w:val="24"/>
        </w:rPr>
        <w:t>’s appeal, overturning the judgment of the Court of First Instance and sending the case to the same court for a retrial.</w:t>
      </w:r>
    </w:p>
    <w:p w14:paraId="7150B120" w14:textId="251EFD08" w:rsidR="001C65C3" w:rsidRDefault="00C232AD" w:rsidP="00DB629C">
      <w:pPr>
        <w:spacing w:after="0" w:line="240" w:lineRule="auto"/>
        <w:ind w:firstLine="567"/>
        <w:jc w:val="both"/>
        <w:rPr>
          <w:rFonts w:ascii="Sylfaen" w:hAnsi="Sylfaen"/>
          <w:sz w:val="24"/>
          <w:szCs w:val="24"/>
          <w:lang w:val="hy-AM"/>
        </w:rPr>
      </w:pPr>
      <w:r w:rsidRPr="00C232AD">
        <w:rPr>
          <w:rFonts w:ascii="Sylfaen" w:hAnsi="Sylfaen"/>
          <w:sz w:val="24"/>
          <w:szCs w:val="24"/>
          <w:lang w:val="hy-AM"/>
        </w:rPr>
        <w:t xml:space="preserve">On February 1, the judge </w:t>
      </w:r>
      <w:r w:rsidR="00F96BEB">
        <w:rPr>
          <w:rFonts w:ascii="Sylfaen" w:hAnsi="Sylfaen"/>
          <w:sz w:val="24"/>
          <w:szCs w:val="24"/>
        </w:rPr>
        <w:t>o</w:t>
      </w:r>
      <w:r w:rsidRPr="00C232AD">
        <w:rPr>
          <w:rFonts w:ascii="Sylfaen" w:hAnsi="Sylfaen"/>
          <w:sz w:val="24"/>
          <w:szCs w:val="24"/>
          <w:lang w:val="hy-AM"/>
        </w:rPr>
        <w:t>n the case made a decision of self-recusal</w:t>
      </w:r>
      <w:r w:rsidRPr="00C232AD">
        <w:rPr>
          <w:rFonts w:ascii="MS Mincho" w:eastAsia="MS Mincho" w:hAnsi="MS Mincho" w:cs="MS Mincho" w:hint="eastAsia"/>
          <w:sz w:val="24"/>
          <w:szCs w:val="24"/>
          <w:lang w:val="hy-AM"/>
        </w:rPr>
        <w:t>․</w:t>
      </w:r>
      <w:r w:rsidRPr="00C232AD">
        <w:rPr>
          <w:rFonts w:ascii="Sylfaen" w:hAnsi="Sylfaen"/>
          <w:sz w:val="24"/>
          <w:szCs w:val="24"/>
          <w:lang w:val="hy-AM"/>
        </w:rPr>
        <w:t xml:space="preserve"> One of the reasons is that the defendant's representative has shown open disrespect to both the court and the staff, and, in the judge's view, any of his decisions can be interpreted as biased. The case was redistributed on February 3, and the next court hearing is scheduled for June 16.</w:t>
      </w:r>
    </w:p>
    <w:p w14:paraId="777E40EA" w14:textId="77777777" w:rsidR="00C232AD" w:rsidRDefault="001C65C3" w:rsidP="00DB629C">
      <w:pPr>
        <w:spacing w:after="0" w:line="240" w:lineRule="auto"/>
        <w:jc w:val="both"/>
        <w:rPr>
          <w:rFonts w:ascii="Sylfaen" w:hAnsi="Sylfaen"/>
          <w:b/>
          <w:sz w:val="24"/>
          <w:szCs w:val="24"/>
          <w:lang w:val="hy-AM"/>
        </w:rPr>
      </w:pPr>
      <w:r w:rsidRPr="00F27B3B">
        <w:rPr>
          <w:rFonts w:ascii="Sylfaen" w:hAnsi="Sylfaen"/>
          <w:b/>
          <w:sz w:val="24"/>
          <w:szCs w:val="24"/>
          <w:lang w:val="hy-AM"/>
        </w:rPr>
        <w:tab/>
      </w:r>
    </w:p>
    <w:p w14:paraId="3FA81C59" w14:textId="32B57E1F" w:rsidR="001C65C3" w:rsidRPr="00F27B3B" w:rsidRDefault="00C232AD" w:rsidP="00DB629C">
      <w:pPr>
        <w:spacing w:after="0" w:line="240" w:lineRule="auto"/>
        <w:ind w:firstLine="567"/>
        <w:jc w:val="both"/>
        <w:rPr>
          <w:rFonts w:ascii="Sylfaen" w:hAnsi="Sylfaen"/>
          <w:sz w:val="24"/>
          <w:szCs w:val="24"/>
          <w:lang w:val="hy-AM"/>
        </w:rPr>
      </w:pPr>
      <w:r w:rsidRPr="00C232AD">
        <w:rPr>
          <w:rFonts w:ascii="Sylfaen" w:hAnsi="Sylfaen"/>
          <w:b/>
          <w:sz w:val="24"/>
          <w:szCs w:val="24"/>
          <w:lang w:val="hy-AM"/>
        </w:rPr>
        <w:t xml:space="preserve">On January 28, </w:t>
      </w:r>
      <w:r w:rsidRPr="00C232AD">
        <w:rPr>
          <w:rFonts w:ascii="Sylfaen" w:hAnsi="Sylfaen"/>
          <w:bCs/>
          <w:sz w:val="24"/>
          <w:szCs w:val="24"/>
          <w:lang w:val="hy-AM"/>
        </w:rPr>
        <w:t xml:space="preserve">Hripsime Jebejyan, a correspondent at the </w:t>
      </w:r>
      <w:r w:rsidRPr="00F96BEB">
        <w:rPr>
          <w:rFonts w:ascii="Sylfaen" w:hAnsi="Sylfaen"/>
          <w:bCs/>
          <w:i/>
          <w:iCs/>
          <w:sz w:val="24"/>
          <w:szCs w:val="24"/>
          <w:lang w:val="hy-AM"/>
        </w:rPr>
        <w:t>Aravot.am</w:t>
      </w:r>
      <w:r w:rsidRPr="00C232AD">
        <w:rPr>
          <w:rFonts w:ascii="Sylfaen" w:hAnsi="Sylfaen"/>
          <w:bCs/>
          <w:sz w:val="24"/>
          <w:szCs w:val="24"/>
          <w:lang w:val="hy-AM"/>
        </w:rPr>
        <w:t xml:space="preserve"> news website, asked Deputy Prime Minister Mher Grigoryan, who visited the Yerablur Military Pantheon in Yerevan, about the expensive official cars of members of the RA Government, hinting that the expenses made for officials did not correspond to the state of the country. A large number of users wrote swear words, threats and insults addressed to the journalist under this video.</w:t>
      </w:r>
      <w:r w:rsidR="001C65C3">
        <w:rPr>
          <w:rStyle w:val="FootnoteReference"/>
          <w:rFonts w:ascii="Sylfaen" w:hAnsi="Sylfaen"/>
          <w:sz w:val="24"/>
          <w:szCs w:val="24"/>
          <w:lang w:val="hy-AM"/>
        </w:rPr>
        <w:footnoteReference w:id="31"/>
      </w:r>
      <w:r w:rsidR="001C65C3" w:rsidRPr="00F27B3B">
        <w:rPr>
          <w:rFonts w:ascii="Sylfaen" w:hAnsi="Sylfaen"/>
          <w:sz w:val="24"/>
          <w:szCs w:val="24"/>
          <w:lang w:val="hy-AM"/>
        </w:rPr>
        <w:t xml:space="preserve"> </w:t>
      </w:r>
      <w:r w:rsidRPr="00C232AD">
        <w:rPr>
          <w:rFonts w:ascii="Sylfaen" w:hAnsi="Sylfaen"/>
          <w:sz w:val="24"/>
          <w:szCs w:val="24"/>
          <w:lang w:val="hy-AM"/>
        </w:rPr>
        <w:t>According to Hripsime Jebejyan, it was like an organized campaign, as everyone came up with almost the same wording.</w:t>
      </w:r>
    </w:p>
    <w:p w14:paraId="2F5468C3" w14:textId="77777777" w:rsidR="001C65C3" w:rsidRPr="009D7427" w:rsidRDefault="001C65C3" w:rsidP="00DB629C">
      <w:pPr>
        <w:spacing w:after="0" w:line="240" w:lineRule="auto"/>
        <w:jc w:val="both"/>
        <w:rPr>
          <w:rFonts w:ascii="Sylfaen" w:hAnsi="Sylfaen"/>
          <w:sz w:val="24"/>
          <w:szCs w:val="24"/>
          <w:lang w:val="hy-AM"/>
        </w:rPr>
      </w:pPr>
    </w:p>
    <w:p w14:paraId="5443BFEE" w14:textId="4686E6C7" w:rsidR="001C65C3" w:rsidRPr="00C232AD" w:rsidRDefault="001C65C3" w:rsidP="00DB629C">
      <w:pPr>
        <w:pStyle w:val="NormalWeb"/>
        <w:shd w:val="clear" w:color="auto" w:fill="FFFFFF"/>
        <w:spacing w:before="0" w:beforeAutospacing="0" w:after="0" w:afterAutospacing="0" w:line="240" w:lineRule="auto"/>
        <w:jc w:val="both"/>
        <w:rPr>
          <w:rFonts w:ascii="Sylfaen" w:hAnsi="Sylfaen"/>
          <w:bCs/>
          <w:color w:val="000000" w:themeColor="text1"/>
          <w:lang w:val="hy-AM"/>
        </w:rPr>
      </w:pPr>
      <w:r>
        <w:rPr>
          <w:rFonts w:ascii="Sylfaen" w:hAnsi="Sylfaen" w:cstheme="minorBidi"/>
          <w:lang w:val="hy-AM"/>
        </w:rPr>
        <w:tab/>
      </w:r>
      <w:r w:rsidR="00C232AD" w:rsidRPr="0077745F">
        <w:rPr>
          <w:rFonts w:ascii="Sylfaen" w:hAnsi="Sylfaen"/>
          <w:b/>
          <w:color w:val="000000" w:themeColor="text1"/>
          <w:lang w:val="hy-AM"/>
        </w:rPr>
        <w:t xml:space="preserve">On </w:t>
      </w:r>
      <w:r w:rsidR="00C232AD">
        <w:rPr>
          <w:rFonts w:ascii="Sylfaen" w:hAnsi="Sylfaen"/>
          <w:b/>
          <w:color w:val="000000" w:themeColor="text1"/>
          <w:lang w:val="en-US"/>
        </w:rPr>
        <w:t>January</w:t>
      </w:r>
      <w:r w:rsidR="00C232AD" w:rsidRPr="0077745F">
        <w:rPr>
          <w:rFonts w:ascii="Sylfaen" w:hAnsi="Sylfaen"/>
          <w:b/>
          <w:color w:val="000000" w:themeColor="text1"/>
          <w:lang w:val="hy-AM"/>
        </w:rPr>
        <w:t xml:space="preserve"> </w:t>
      </w:r>
      <w:r w:rsidR="00C232AD">
        <w:rPr>
          <w:rFonts w:ascii="Sylfaen" w:hAnsi="Sylfaen"/>
          <w:b/>
          <w:color w:val="000000" w:themeColor="text1"/>
          <w:lang w:val="en-US"/>
        </w:rPr>
        <w:t>31</w:t>
      </w:r>
      <w:r w:rsidR="00C232AD" w:rsidRPr="0077745F">
        <w:rPr>
          <w:rFonts w:ascii="Sylfaen" w:hAnsi="Sylfaen"/>
          <w:b/>
          <w:color w:val="000000" w:themeColor="text1"/>
          <w:lang w:val="hy-AM"/>
        </w:rPr>
        <w:t xml:space="preserve">, </w:t>
      </w:r>
      <w:r w:rsidR="00C232AD" w:rsidRPr="00C232AD">
        <w:rPr>
          <w:rFonts w:ascii="Sylfaen" w:hAnsi="Sylfaen"/>
          <w:bCs/>
          <w:color w:val="000000" w:themeColor="text1"/>
          <w:lang w:val="en-US"/>
        </w:rPr>
        <w:t xml:space="preserve">the </w:t>
      </w:r>
      <w:proofErr w:type="spellStart"/>
      <w:r w:rsidR="00C232AD" w:rsidRPr="00C232AD">
        <w:rPr>
          <w:rFonts w:ascii="Sylfaen" w:hAnsi="Sylfaen"/>
          <w:bCs/>
          <w:color w:val="000000" w:themeColor="text1"/>
          <w:lang w:val="en-US"/>
        </w:rPr>
        <w:t>Corut</w:t>
      </w:r>
      <w:proofErr w:type="spellEnd"/>
      <w:r w:rsidR="00C232AD" w:rsidRPr="00C232AD">
        <w:rPr>
          <w:rFonts w:ascii="Sylfaen" w:hAnsi="Sylfaen"/>
          <w:bCs/>
          <w:color w:val="000000" w:themeColor="text1"/>
          <w:lang w:val="en-US"/>
        </w:rPr>
        <w:t xml:space="preserve"> of General Jurisdiction of Yerevan</w:t>
      </w:r>
      <w:r w:rsidR="00C232AD">
        <w:rPr>
          <w:rFonts w:ascii="Sylfaen" w:hAnsi="Sylfaen"/>
          <w:b/>
          <w:color w:val="000000" w:themeColor="text1"/>
          <w:lang w:val="en-US"/>
        </w:rPr>
        <w:t xml:space="preserve"> </w:t>
      </w:r>
      <w:r w:rsidR="00C232AD" w:rsidRPr="00C232AD">
        <w:rPr>
          <w:rFonts w:ascii="Sylfaen" w:hAnsi="Sylfaen"/>
          <w:bCs/>
          <w:color w:val="000000" w:themeColor="text1"/>
          <w:lang w:val="en-US"/>
        </w:rPr>
        <w:t>held a preliminary court hearing on the case of</w:t>
      </w:r>
      <w:r w:rsidR="00C232AD">
        <w:rPr>
          <w:rFonts w:ascii="Sylfaen" w:hAnsi="Sylfaen"/>
          <w:b/>
          <w:color w:val="000000" w:themeColor="text1"/>
          <w:lang w:val="en-US"/>
        </w:rPr>
        <w:t xml:space="preserve"> </w:t>
      </w:r>
      <w:r w:rsidR="00C232AD" w:rsidRPr="00C232AD">
        <w:rPr>
          <w:rFonts w:ascii="Sylfaen" w:hAnsi="Sylfaen"/>
          <w:bCs/>
          <w:i/>
          <w:iCs/>
          <w:color w:val="000000" w:themeColor="text1"/>
          <w:lang w:val="hy-AM"/>
        </w:rPr>
        <w:t xml:space="preserve">health expert Samvel Kharazyan </w:t>
      </w:r>
      <w:r w:rsidR="00C232AD" w:rsidRPr="00C232AD">
        <w:rPr>
          <w:rFonts w:ascii="Sylfaen" w:hAnsi="Sylfaen"/>
          <w:bCs/>
          <w:i/>
          <w:iCs/>
          <w:color w:val="000000" w:themeColor="text1"/>
          <w:lang w:val="en-US"/>
        </w:rPr>
        <w:t>v.</w:t>
      </w:r>
      <w:r w:rsidR="00C232AD" w:rsidRPr="0077745F">
        <w:rPr>
          <w:rFonts w:ascii="Sylfaen" w:hAnsi="Sylfaen"/>
          <w:bCs/>
          <w:color w:val="000000" w:themeColor="text1"/>
          <w:lang w:val="hy-AM"/>
        </w:rPr>
        <w:t xml:space="preserve"> </w:t>
      </w:r>
      <w:r w:rsidR="00C232AD" w:rsidRPr="0077745F">
        <w:rPr>
          <w:rFonts w:ascii="Sylfaen" w:hAnsi="Sylfaen"/>
          <w:bCs/>
          <w:i/>
          <w:iCs/>
          <w:color w:val="000000" w:themeColor="text1"/>
          <w:lang w:val="hy-AM"/>
        </w:rPr>
        <w:t>Zhoghovurd Newspaper Editorial Office</w:t>
      </w:r>
      <w:r w:rsidR="00C232AD" w:rsidRPr="0077745F">
        <w:rPr>
          <w:rFonts w:ascii="Sylfaen" w:hAnsi="Sylfaen"/>
          <w:bCs/>
          <w:color w:val="000000" w:themeColor="text1"/>
          <w:lang w:val="hy-AM"/>
        </w:rPr>
        <w:t xml:space="preserve">, demanding compensation for the damage caused to honor and dignity. </w:t>
      </w:r>
      <w:r w:rsidRPr="00093F67">
        <w:rPr>
          <w:rFonts w:ascii="Sylfaen" w:hAnsi="Sylfaen" w:cstheme="minorBidi"/>
          <w:lang w:val="hy-AM"/>
        </w:rPr>
        <w:t xml:space="preserve"> </w:t>
      </w:r>
      <w:r>
        <w:rPr>
          <w:rFonts w:ascii="Sylfaen" w:hAnsi="Sylfaen" w:cstheme="minorBidi"/>
          <w:lang w:val="hy-AM"/>
        </w:rPr>
        <w:t xml:space="preserve"> </w:t>
      </w:r>
      <w:r w:rsidRPr="00593960">
        <w:rPr>
          <w:rFonts w:ascii="Sylfaen" w:hAnsi="Sylfaen" w:cstheme="minorBidi"/>
          <w:lang w:val="hy-AM"/>
        </w:rPr>
        <w:tab/>
      </w:r>
    </w:p>
    <w:p w14:paraId="01D487E2" w14:textId="69B5BAB4" w:rsidR="00C232AD" w:rsidRPr="0077745F" w:rsidRDefault="00C232AD" w:rsidP="00DB629C">
      <w:pPr>
        <w:pStyle w:val="NormalWeb"/>
        <w:shd w:val="clear" w:color="auto" w:fill="FFFFFF"/>
        <w:spacing w:before="0" w:beforeAutospacing="0" w:after="0" w:afterAutospacing="0" w:line="240" w:lineRule="auto"/>
        <w:ind w:firstLine="720"/>
        <w:jc w:val="both"/>
        <w:rPr>
          <w:rFonts w:ascii="Sylfaen" w:hAnsi="Sylfaen"/>
          <w:color w:val="000000" w:themeColor="text1"/>
          <w:lang w:val="en-US"/>
        </w:rPr>
      </w:pPr>
      <w:r w:rsidRPr="00C232AD">
        <w:rPr>
          <w:rFonts w:ascii="Sylfaen" w:hAnsi="Sylfaen" w:cstheme="minorBidi"/>
          <w:bCs/>
          <w:lang w:val="hy-AM"/>
        </w:rPr>
        <w:t xml:space="preserve">We should remind that </w:t>
      </w:r>
      <w:r>
        <w:rPr>
          <w:rFonts w:ascii="Sylfaen" w:hAnsi="Sylfaen"/>
          <w:bCs/>
          <w:color w:val="000000" w:themeColor="text1"/>
          <w:lang w:val="en-US"/>
        </w:rPr>
        <w:t>t</w:t>
      </w:r>
      <w:r w:rsidRPr="0077745F">
        <w:rPr>
          <w:rFonts w:ascii="Sylfaen" w:hAnsi="Sylfaen"/>
          <w:bCs/>
          <w:color w:val="000000" w:themeColor="text1"/>
          <w:lang w:val="hy-AM"/>
        </w:rPr>
        <w:t xml:space="preserve">he lawsuit was </w:t>
      </w:r>
      <w:r>
        <w:rPr>
          <w:rFonts w:ascii="Sylfaen" w:hAnsi="Sylfaen"/>
          <w:bCs/>
          <w:color w:val="000000" w:themeColor="text1"/>
          <w:lang w:val="en-US"/>
        </w:rPr>
        <w:t xml:space="preserve">filed on September 16, 2021, and </w:t>
      </w:r>
      <w:r w:rsidRPr="0077745F">
        <w:rPr>
          <w:rFonts w:ascii="Sylfaen" w:hAnsi="Sylfaen"/>
          <w:bCs/>
          <w:color w:val="000000" w:themeColor="text1"/>
          <w:lang w:val="hy-AM"/>
        </w:rPr>
        <w:t xml:space="preserve">caused by the article published in the newspaper and on the </w:t>
      </w:r>
      <w:r w:rsidRPr="00C232AD">
        <w:rPr>
          <w:rFonts w:ascii="Sylfaen" w:hAnsi="Sylfaen"/>
          <w:i/>
          <w:iCs/>
          <w:lang w:val="hy-AM"/>
        </w:rPr>
        <w:t>Armlur.am</w:t>
      </w:r>
      <w:r w:rsidRPr="0077745F">
        <w:rPr>
          <w:rFonts w:ascii="Sylfaen" w:hAnsi="Sylfaen"/>
          <w:bCs/>
          <w:color w:val="000000" w:themeColor="text1"/>
          <w:lang w:val="hy-AM"/>
        </w:rPr>
        <w:t xml:space="preserve"> website </w:t>
      </w:r>
      <w:r w:rsidR="00135589">
        <w:rPr>
          <w:rFonts w:ascii="Sylfaen" w:hAnsi="Sylfaen"/>
          <w:bCs/>
          <w:color w:val="000000" w:themeColor="text1"/>
          <w:lang w:val="en-US"/>
        </w:rPr>
        <w:t>owned by</w:t>
      </w:r>
      <w:r w:rsidRPr="0077745F">
        <w:rPr>
          <w:rFonts w:ascii="Sylfaen" w:hAnsi="Sylfaen"/>
          <w:bCs/>
          <w:color w:val="000000" w:themeColor="text1"/>
          <w:lang w:val="hy-AM"/>
        </w:rPr>
        <w:t xml:space="preserve"> the same company on August 10, entitled</w:t>
      </w:r>
      <w:r w:rsidRPr="0077745F">
        <w:rPr>
          <w:rFonts w:ascii="Sylfaen" w:hAnsi="Sylfaen"/>
          <w:bCs/>
          <w:color w:val="000000" w:themeColor="text1"/>
          <w:lang w:val="en-US"/>
        </w:rPr>
        <w:t>:</w:t>
      </w:r>
      <w:r w:rsidRPr="0077745F">
        <w:rPr>
          <w:rFonts w:ascii="Sylfaen" w:hAnsi="Sylfaen"/>
          <w:bCs/>
          <w:color w:val="000000" w:themeColor="text1"/>
          <w:lang w:val="hy-AM"/>
        </w:rPr>
        <w:t xml:space="preserve"> </w:t>
      </w:r>
      <w:r w:rsidRPr="0077745F">
        <w:rPr>
          <w:rFonts w:ascii="Sylfaen" w:hAnsi="Sylfaen"/>
          <w:bCs/>
          <w:color w:val="000000" w:themeColor="text1"/>
          <w:lang w:val="en-US"/>
        </w:rPr>
        <w:t>“</w:t>
      </w:r>
      <w:r w:rsidRPr="0077745F">
        <w:rPr>
          <w:rFonts w:ascii="Sylfaen" w:hAnsi="Sylfaen"/>
          <w:bCs/>
          <w:color w:val="000000" w:themeColor="text1"/>
          <w:lang w:val="hy-AM"/>
        </w:rPr>
        <w:t xml:space="preserve">The </w:t>
      </w:r>
      <w:r w:rsidRPr="0077745F">
        <w:rPr>
          <w:rFonts w:ascii="Sylfaen" w:hAnsi="Sylfaen"/>
          <w:bCs/>
          <w:color w:val="000000" w:themeColor="text1"/>
          <w:lang w:val="en-US"/>
        </w:rPr>
        <w:t>G</w:t>
      </w:r>
      <w:r w:rsidRPr="0077745F">
        <w:rPr>
          <w:rFonts w:ascii="Sylfaen" w:hAnsi="Sylfaen"/>
          <w:bCs/>
          <w:color w:val="000000" w:themeColor="text1"/>
          <w:lang w:val="hy-AM"/>
        </w:rPr>
        <w:t xml:space="preserve">overnment will </w:t>
      </w:r>
      <w:r w:rsidRPr="0077745F">
        <w:rPr>
          <w:rFonts w:ascii="Sylfaen" w:hAnsi="Sylfaen"/>
          <w:bCs/>
          <w:color w:val="000000" w:themeColor="text1"/>
          <w:lang w:val="en-US"/>
        </w:rPr>
        <w:t>G</w:t>
      </w:r>
      <w:r w:rsidRPr="0077745F">
        <w:rPr>
          <w:rFonts w:ascii="Sylfaen" w:hAnsi="Sylfaen"/>
          <w:bCs/>
          <w:color w:val="000000" w:themeColor="text1"/>
          <w:lang w:val="hy-AM"/>
        </w:rPr>
        <w:t xml:space="preserve">ive a </w:t>
      </w:r>
      <w:r w:rsidRPr="0077745F">
        <w:rPr>
          <w:rFonts w:ascii="Sylfaen" w:hAnsi="Sylfaen"/>
          <w:bCs/>
          <w:color w:val="000000" w:themeColor="text1"/>
          <w:lang w:val="en-US"/>
        </w:rPr>
        <w:t>P</w:t>
      </w:r>
      <w:r w:rsidRPr="0077745F">
        <w:rPr>
          <w:rFonts w:ascii="Sylfaen" w:hAnsi="Sylfaen"/>
          <w:bCs/>
          <w:color w:val="000000" w:themeColor="text1"/>
          <w:lang w:val="hy-AM"/>
        </w:rPr>
        <w:t xml:space="preserve">ost to the </w:t>
      </w:r>
      <w:r w:rsidRPr="0077745F">
        <w:rPr>
          <w:rFonts w:ascii="Sylfaen" w:hAnsi="Sylfaen"/>
          <w:bCs/>
          <w:color w:val="000000" w:themeColor="text1"/>
          <w:lang w:val="en-US"/>
        </w:rPr>
        <w:t>C</w:t>
      </w:r>
      <w:r w:rsidRPr="0077745F">
        <w:rPr>
          <w:rFonts w:ascii="Sylfaen" w:hAnsi="Sylfaen"/>
          <w:bCs/>
          <w:color w:val="000000" w:themeColor="text1"/>
          <w:lang w:val="hy-AM"/>
        </w:rPr>
        <w:t xml:space="preserve">orrupt </w:t>
      </w:r>
      <w:r w:rsidRPr="0077745F">
        <w:rPr>
          <w:rFonts w:ascii="Sylfaen" w:hAnsi="Sylfaen"/>
          <w:bCs/>
          <w:color w:val="000000" w:themeColor="text1"/>
          <w:lang w:val="en-US"/>
        </w:rPr>
        <w:t>Personnel Remaining</w:t>
      </w:r>
      <w:r w:rsidRPr="0077745F">
        <w:rPr>
          <w:rFonts w:ascii="Sylfaen" w:hAnsi="Sylfaen"/>
          <w:bCs/>
          <w:color w:val="000000" w:themeColor="text1"/>
          <w:lang w:val="hy-AM"/>
        </w:rPr>
        <w:t xml:space="preserve"> from the </w:t>
      </w:r>
      <w:r>
        <w:rPr>
          <w:rFonts w:ascii="Sylfaen" w:hAnsi="Sylfaen"/>
          <w:bCs/>
          <w:color w:val="000000" w:themeColor="text1"/>
          <w:lang w:val="en-US"/>
        </w:rPr>
        <w:t>“</w:t>
      </w:r>
      <w:r w:rsidRPr="0077745F">
        <w:rPr>
          <w:rFonts w:ascii="Sylfaen" w:hAnsi="Sylfaen"/>
          <w:bCs/>
          <w:color w:val="000000" w:themeColor="text1"/>
          <w:lang w:val="en-US"/>
        </w:rPr>
        <w:t>F</w:t>
      </w:r>
      <w:r w:rsidRPr="0077745F">
        <w:rPr>
          <w:rFonts w:ascii="Sylfaen" w:hAnsi="Sylfaen"/>
          <w:bCs/>
          <w:color w:val="000000" w:themeColor="text1"/>
          <w:lang w:val="hy-AM"/>
        </w:rPr>
        <w:t xml:space="preserve">ormer </w:t>
      </w:r>
      <w:r w:rsidRPr="0077745F">
        <w:rPr>
          <w:rFonts w:ascii="Sylfaen" w:hAnsi="Sylfaen"/>
          <w:bCs/>
          <w:color w:val="000000" w:themeColor="text1"/>
          <w:lang w:val="en-US"/>
        </w:rPr>
        <w:t>A</w:t>
      </w:r>
      <w:r w:rsidRPr="0077745F">
        <w:rPr>
          <w:rFonts w:ascii="Sylfaen" w:hAnsi="Sylfaen"/>
          <w:bCs/>
          <w:color w:val="000000" w:themeColor="text1"/>
          <w:lang w:val="hy-AM"/>
        </w:rPr>
        <w:t>uthorities</w:t>
      </w:r>
      <w:r>
        <w:rPr>
          <w:rFonts w:ascii="Sylfaen" w:hAnsi="Sylfaen"/>
          <w:bCs/>
          <w:color w:val="000000" w:themeColor="text1"/>
          <w:lang w:val="en-US"/>
        </w:rPr>
        <w:t>”</w:t>
      </w:r>
      <w:r w:rsidRPr="0077745F">
        <w:rPr>
          <w:rFonts w:ascii="Sylfaen" w:hAnsi="Sylfaen"/>
          <w:bCs/>
          <w:color w:val="000000" w:themeColor="text1"/>
          <w:lang w:val="hy-AM"/>
        </w:rPr>
        <w:t xml:space="preserve">: it </w:t>
      </w:r>
      <w:r w:rsidRPr="0077745F">
        <w:rPr>
          <w:rFonts w:ascii="Sylfaen" w:hAnsi="Sylfaen"/>
          <w:bCs/>
          <w:color w:val="000000" w:themeColor="text1"/>
          <w:lang w:val="en-US"/>
        </w:rPr>
        <w:t>H</w:t>
      </w:r>
      <w:r w:rsidRPr="0077745F">
        <w:rPr>
          <w:rFonts w:ascii="Sylfaen" w:hAnsi="Sylfaen"/>
          <w:bCs/>
          <w:color w:val="000000" w:themeColor="text1"/>
          <w:lang w:val="hy-AM"/>
        </w:rPr>
        <w:t xml:space="preserve">as a </w:t>
      </w:r>
      <w:r w:rsidRPr="0077745F">
        <w:rPr>
          <w:rFonts w:ascii="Sylfaen" w:hAnsi="Sylfaen"/>
          <w:bCs/>
          <w:color w:val="000000" w:themeColor="text1"/>
          <w:lang w:val="en-US"/>
        </w:rPr>
        <w:t>L</w:t>
      </w:r>
      <w:r w:rsidRPr="0077745F">
        <w:rPr>
          <w:rFonts w:ascii="Sylfaen" w:hAnsi="Sylfaen"/>
          <w:bCs/>
          <w:color w:val="000000" w:themeColor="text1"/>
          <w:lang w:val="hy-AM"/>
        </w:rPr>
        <w:t xml:space="preserve">ack of </w:t>
      </w:r>
      <w:r w:rsidRPr="0077745F">
        <w:rPr>
          <w:rFonts w:ascii="Sylfaen" w:hAnsi="Sylfaen"/>
          <w:bCs/>
          <w:color w:val="000000" w:themeColor="text1"/>
          <w:lang w:val="en-US"/>
        </w:rPr>
        <w:t>P</w:t>
      </w:r>
      <w:r w:rsidRPr="0077745F">
        <w:rPr>
          <w:rFonts w:ascii="Sylfaen" w:hAnsi="Sylfaen"/>
          <w:bCs/>
          <w:color w:val="000000" w:themeColor="text1"/>
          <w:lang w:val="hy-AM"/>
        </w:rPr>
        <w:t>rofessionals</w:t>
      </w:r>
      <w:r>
        <w:rPr>
          <w:rFonts w:ascii="Sylfaen" w:hAnsi="Sylfaen"/>
          <w:bCs/>
          <w:color w:val="000000" w:themeColor="text1"/>
          <w:lang w:val="en-US"/>
        </w:rPr>
        <w:t>”.</w:t>
      </w:r>
      <w:r w:rsidR="001C65C3" w:rsidRPr="00093F67">
        <w:rPr>
          <w:rStyle w:val="FootnoteReference"/>
          <w:rFonts w:ascii="Sylfaen" w:eastAsiaTheme="minorEastAsia" w:hAnsi="Sylfaen" w:cstheme="minorBidi"/>
          <w:lang w:val="hy-AM"/>
        </w:rPr>
        <w:footnoteReference w:id="32"/>
      </w:r>
      <w:r w:rsidR="001C65C3" w:rsidRPr="00093F67">
        <w:rPr>
          <w:rFonts w:ascii="Sylfaen" w:hAnsi="Sylfaen" w:cstheme="minorBidi"/>
          <w:lang w:val="hy-AM"/>
        </w:rPr>
        <w:t xml:space="preserve"> </w:t>
      </w:r>
      <w:r w:rsidRPr="0077745F">
        <w:rPr>
          <w:rFonts w:ascii="Sylfaen" w:hAnsi="Sylfaen"/>
          <w:color w:val="000000" w:themeColor="text1"/>
          <w:lang w:val="hy-AM"/>
        </w:rPr>
        <w:t xml:space="preserve">The article narrated, </w:t>
      </w:r>
      <w:r w:rsidRPr="0077745F">
        <w:rPr>
          <w:rFonts w:ascii="Sylfaen" w:hAnsi="Sylfaen"/>
          <w:color w:val="000000" w:themeColor="text1"/>
          <w:lang w:val="en-US"/>
        </w:rPr>
        <w:t>“</w:t>
      </w:r>
      <w:r w:rsidRPr="0077745F">
        <w:rPr>
          <w:rFonts w:ascii="Sylfaen" w:hAnsi="Sylfaen"/>
          <w:color w:val="000000" w:themeColor="text1"/>
          <w:lang w:val="hy-AM"/>
        </w:rPr>
        <w:t xml:space="preserve">The name of a Samvel Kharazyan is circulating as the Deputy Minister of Health, who during the rule of </w:t>
      </w:r>
      <w:r>
        <w:rPr>
          <w:rFonts w:ascii="Sylfaen" w:hAnsi="Sylfaen"/>
          <w:color w:val="000000" w:themeColor="text1"/>
          <w:lang w:val="en-US"/>
        </w:rPr>
        <w:t>“</w:t>
      </w:r>
      <w:r w:rsidRPr="0077745F">
        <w:rPr>
          <w:rFonts w:ascii="Sylfaen" w:hAnsi="Sylfaen"/>
          <w:color w:val="000000" w:themeColor="text1"/>
          <w:lang w:val="hy-AM"/>
        </w:rPr>
        <w:t>former authorities</w:t>
      </w:r>
      <w:r>
        <w:rPr>
          <w:rFonts w:ascii="Sylfaen" w:hAnsi="Sylfaen"/>
          <w:color w:val="000000" w:themeColor="text1"/>
          <w:lang w:val="en-US"/>
        </w:rPr>
        <w:t>”</w:t>
      </w:r>
      <w:r w:rsidRPr="0077745F">
        <w:rPr>
          <w:rFonts w:ascii="Sylfaen" w:hAnsi="Sylfaen"/>
          <w:color w:val="000000" w:themeColor="text1"/>
          <w:lang w:val="hy-AM"/>
        </w:rPr>
        <w:t xml:space="preserve"> worked as head of a department in the State Health Agency, known for its corruption scandals, and it is very peculiar that he even managed to get arrested with the then head of the State Health Agency Saro Tsaturyan...</w:t>
      </w:r>
      <w:r w:rsidR="00957331">
        <w:rPr>
          <w:rFonts w:ascii="Sylfaen" w:hAnsi="Sylfaen"/>
          <w:color w:val="000000" w:themeColor="text1"/>
          <w:lang w:val="en-US"/>
        </w:rPr>
        <w:t>”.</w:t>
      </w:r>
      <w:r w:rsidRPr="0077745F">
        <w:rPr>
          <w:rFonts w:ascii="Sylfaen" w:hAnsi="Sylfaen"/>
          <w:color w:val="000000" w:themeColor="text1"/>
          <w:lang w:val="hy-AM"/>
        </w:rPr>
        <w:t xml:space="preserve"> </w:t>
      </w:r>
      <w:r>
        <w:rPr>
          <w:rFonts w:ascii="Sylfaen" w:hAnsi="Sylfaen"/>
          <w:color w:val="000000" w:themeColor="text1"/>
          <w:lang w:val="en-US"/>
        </w:rPr>
        <w:t>C</w:t>
      </w:r>
      <w:r w:rsidRPr="0077745F">
        <w:rPr>
          <w:rFonts w:ascii="Sylfaen" w:hAnsi="Sylfaen"/>
          <w:color w:val="000000" w:themeColor="text1"/>
          <w:lang w:val="en-US"/>
        </w:rPr>
        <w:t>ourt hearing</w:t>
      </w:r>
      <w:r>
        <w:rPr>
          <w:rFonts w:ascii="Sylfaen" w:hAnsi="Sylfaen"/>
          <w:color w:val="000000" w:themeColor="text1"/>
          <w:lang w:val="en-US"/>
        </w:rPr>
        <w:t>s on the case</w:t>
      </w:r>
      <w:r w:rsidRPr="0077745F">
        <w:rPr>
          <w:rFonts w:ascii="Sylfaen" w:hAnsi="Sylfaen"/>
          <w:color w:val="000000" w:themeColor="text1"/>
          <w:lang w:val="en-US"/>
        </w:rPr>
        <w:t xml:space="preserve"> </w:t>
      </w:r>
      <w:r>
        <w:rPr>
          <w:rFonts w:ascii="Sylfaen" w:hAnsi="Sylfaen"/>
          <w:color w:val="000000" w:themeColor="text1"/>
          <w:lang w:val="en-US"/>
        </w:rPr>
        <w:t>were also</w:t>
      </w:r>
      <w:r w:rsidRPr="0077745F">
        <w:rPr>
          <w:rFonts w:ascii="Sylfaen" w:hAnsi="Sylfaen"/>
          <w:color w:val="000000" w:themeColor="text1"/>
          <w:lang w:val="en-US"/>
        </w:rPr>
        <w:t xml:space="preserve"> held on </w:t>
      </w:r>
      <w:r>
        <w:rPr>
          <w:rFonts w:ascii="Sylfaen" w:hAnsi="Sylfaen"/>
          <w:color w:val="000000" w:themeColor="text1"/>
          <w:lang w:val="en-US"/>
        </w:rPr>
        <w:t>February</w:t>
      </w:r>
      <w:r w:rsidRPr="0077745F">
        <w:rPr>
          <w:rFonts w:ascii="Sylfaen" w:hAnsi="Sylfaen"/>
          <w:color w:val="000000" w:themeColor="text1"/>
          <w:lang w:val="en-US"/>
        </w:rPr>
        <w:t xml:space="preserve"> 2</w:t>
      </w:r>
      <w:r>
        <w:rPr>
          <w:rFonts w:ascii="Sylfaen" w:hAnsi="Sylfaen"/>
          <w:color w:val="000000" w:themeColor="text1"/>
          <w:lang w:val="en-US"/>
        </w:rPr>
        <w:t>1 and March 23. Publication of the</w:t>
      </w:r>
      <w:r w:rsidRPr="0077745F">
        <w:rPr>
          <w:rFonts w:ascii="Sylfaen" w:hAnsi="Sylfaen"/>
          <w:color w:val="000000" w:themeColor="text1"/>
          <w:lang w:val="en-US"/>
        </w:rPr>
        <w:t xml:space="preserve"> </w:t>
      </w:r>
      <w:r>
        <w:rPr>
          <w:rFonts w:ascii="Sylfaen" w:hAnsi="Sylfaen"/>
          <w:color w:val="000000" w:themeColor="text1"/>
          <w:lang w:val="en-US"/>
        </w:rPr>
        <w:t>judgement is scheduled for April 13.</w:t>
      </w:r>
    </w:p>
    <w:p w14:paraId="5D2E0A86" w14:textId="77777777" w:rsidR="001C65C3" w:rsidRDefault="001C65C3" w:rsidP="00DB629C">
      <w:pPr>
        <w:spacing w:after="0" w:line="240" w:lineRule="auto"/>
        <w:ind w:firstLine="567"/>
        <w:jc w:val="both"/>
        <w:rPr>
          <w:rFonts w:ascii="Sylfaen" w:hAnsi="Sylfaen"/>
          <w:sz w:val="24"/>
          <w:szCs w:val="24"/>
          <w:lang w:val="hy-AM"/>
        </w:rPr>
      </w:pPr>
    </w:p>
    <w:p w14:paraId="65C7B916" w14:textId="528046CE" w:rsidR="00254ED3" w:rsidRPr="00254ED3" w:rsidRDefault="00254ED3" w:rsidP="00DB629C">
      <w:pPr>
        <w:spacing w:line="240" w:lineRule="auto"/>
        <w:ind w:firstLine="567"/>
        <w:jc w:val="both"/>
        <w:rPr>
          <w:rFonts w:ascii="Sylfaen" w:hAnsi="Sylfaen"/>
          <w:bCs/>
          <w:sz w:val="24"/>
          <w:szCs w:val="24"/>
        </w:rPr>
      </w:pPr>
      <w:r w:rsidRPr="00254ED3">
        <w:rPr>
          <w:rFonts w:ascii="Sylfaen" w:hAnsi="Sylfaen"/>
          <w:b/>
          <w:sz w:val="24"/>
          <w:szCs w:val="24"/>
          <w:lang w:val="hy-AM"/>
        </w:rPr>
        <w:t xml:space="preserve">On January </w:t>
      </w:r>
      <w:r w:rsidRPr="00254ED3">
        <w:rPr>
          <w:rFonts w:ascii="Sylfaen" w:hAnsi="Sylfaen"/>
          <w:b/>
          <w:sz w:val="24"/>
          <w:szCs w:val="24"/>
        </w:rPr>
        <w:t>31</w:t>
      </w:r>
      <w:r w:rsidRPr="00254ED3">
        <w:rPr>
          <w:rFonts w:ascii="Sylfaen" w:hAnsi="Sylfaen"/>
          <w:b/>
          <w:sz w:val="24"/>
          <w:szCs w:val="24"/>
          <w:lang w:val="hy-AM"/>
        </w:rPr>
        <w:t xml:space="preserve">, </w:t>
      </w:r>
      <w:r w:rsidRPr="00957331">
        <w:rPr>
          <w:rFonts w:ascii="Sylfaen" w:hAnsi="Sylfaen"/>
          <w:bCs/>
          <w:i/>
          <w:iCs/>
          <w:sz w:val="24"/>
          <w:szCs w:val="24"/>
          <w:lang w:val="hy-AM"/>
        </w:rPr>
        <w:t>Hraparak</w:t>
      </w:r>
      <w:r w:rsidRPr="00957331">
        <w:rPr>
          <w:rFonts w:ascii="Sylfaen" w:hAnsi="Sylfaen"/>
          <w:bCs/>
          <w:i/>
          <w:iCs/>
          <w:sz w:val="24"/>
          <w:szCs w:val="24"/>
        </w:rPr>
        <w:t xml:space="preserve"> Daily LLC</w:t>
      </w:r>
      <w:r w:rsidRPr="00254ED3">
        <w:rPr>
          <w:rFonts w:ascii="Sylfaen" w:hAnsi="Sylfaen"/>
          <w:bCs/>
          <w:sz w:val="24"/>
          <w:szCs w:val="24"/>
          <w:lang w:val="hy-AM"/>
        </w:rPr>
        <w:t xml:space="preserve"> </w:t>
      </w:r>
      <w:r w:rsidRPr="00254ED3">
        <w:rPr>
          <w:rFonts w:ascii="Sylfaen" w:hAnsi="Sylfaen"/>
          <w:bCs/>
          <w:sz w:val="24"/>
          <w:szCs w:val="24"/>
        </w:rPr>
        <w:t xml:space="preserve">applied to </w:t>
      </w:r>
      <w:r w:rsidRPr="00254ED3">
        <w:rPr>
          <w:rFonts w:ascii="Sylfaen" w:hAnsi="Sylfaen"/>
          <w:bCs/>
          <w:sz w:val="24"/>
          <w:szCs w:val="24"/>
          <w:lang w:val="hy-AM"/>
        </w:rPr>
        <w:t>the</w:t>
      </w:r>
      <w:r w:rsidRPr="00254ED3">
        <w:rPr>
          <w:rFonts w:ascii="Sylfaen" w:hAnsi="Sylfaen"/>
          <w:b/>
          <w:sz w:val="24"/>
          <w:szCs w:val="24"/>
          <w:lang w:val="hy-AM"/>
        </w:rPr>
        <w:t xml:space="preserve"> </w:t>
      </w:r>
      <w:r w:rsidRPr="00254ED3">
        <w:rPr>
          <w:rFonts w:ascii="Sylfaen" w:hAnsi="Sylfaen"/>
          <w:bCs/>
          <w:sz w:val="24"/>
          <w:szCs w:val="24"/>
          <w:lang w:val="hy-AM"/>
        </w:rPr>
        <w:t xml:space="preserve">Court of </w:t>
      </w:r>
      <w:r w:rsidRPr="00254ED3">
        <w:rPr>
          <w:rFonts w:ascii="Sylfaen" w:hAnsi="Sylfaen"/>
          <w:bCs/>
          <w:sz w:val="24"/>
          <w:szCs w:val="24"/>
        </w:rPr>
        <w:t xml:space="preserve">Cassation, appealing the verdict of the Court of Appeal </w:t>
      </w:r>
      <w:r w:rsidRPr="00254ED3">
        <w:rPr>
          <w:rFonts w:ascii="Sylfaen" w:hAnsi="Sylfaen"/>
          <w:bCs/>
          <w:sz w:val="24"/>
          <w:szCs w:val="24"/>
          <w:lang w:val="hy-AM"/>
        </w:rPr>
        <w:t xml:space="preserve">on the case of </w:t>
      </w:r>
      <w:r w:rsidRPr="00254ED3">
        <w:rPr>
          <w:rFonts w:ascii="Sylfaen" w:hAnsi="Sylfaen"/>
          <w:bCs/>
          <w:i/>
          <w:iCs/>
          <w:sz w:val="24"/>
          <w:szCs w:val="24"/>
          <w:lang w:val="hy-AM"/>
        </w:rPr>
        <w:t>citizens Marat Grigoryan, Sargis Kelyan, Le</w:t>
      </w:r>
      <w:r w:rsidRPr="00254ED3">
        <w:rPr>
          <w:rFonts w:ascii="Sylfaen" w:hAnsi="Sylfaen"/>
          <w:bCs/>
          <w:i/>
          <w:iCs/>
          <w:sz w:val="24"/>
          <w:szCs w:val="24"/>
        </w:rPr>
        <w:t>v</w:t>
      </w:r>
      <w:r w:rsidRPr="00254ED3">
        <w:rPr>
          <w:rFonts w:ascii="Sylfaen" w:hAnsi="Sylfaen"/>
          <w:bCs/>
          <w:i/>
          <w:iCs/>
          <w:sz w:val="24"/>
          <w:szCs w:val="24"/>
          <w:lang w:val="hy-AM"/>
        </w:rPr>
        <w:t>on Harutyunyan, Liana Manukyan, Esther Manukyan, Tatevik Boyakhchyan v. Hraparak</w:t>
      </w:r>
      <w:r w:rsidRPr="00254ED3">
        <w:rPr>
          <w:rFonts w:ascii="Sylfaen" w:hAnsi="Sylfaen"/>
          <w:bCs/>
          <w:i/>
          <w:iCs/>
          <w:sz w:val="24"/>
          <w:szCs w:val="24"/>
        </w:rPr>
        <w:t xml:space="preserve"> Daily LLC</w:t>
      </w:r>
      <w:r w:rsidRPr="00254ED3">
        <w:rPr>
          <w:rFonts w:ascii="Sylfaen" w:hAnsi="Sylfaen"/>
          <w:bCs/>
          <w:sz w:val="24"/>
          <w:szCs w:val="24"/>
        </w:rPr>
        <w:t>.</w:t>
      </w:r>
    </w:p>
    <w:p w14:paraId="6EC530C2" w14:textId="49C79D7F" w:rsidR="00254ED3" w:rsidRPr="00254ED3" w:rsidRDefault="00254ED3" w:rsidP="00DB629C">
      <w:pPr>
        <w:spacing w:after="0" w:line="240" w:lineRule="auto"/>
        <w:ind w:firstLine="567"/>
        <w:jc w:val="both"/>
        <w:rPr>
          <w:rFonts w:ascii="Sylfaen" w:hAnsi="Sylfaen"/>
          <w:sz w:val="24"/>
          <w:szCs w:val="24"/>
          <w:lang w:eastAsia="ru-RU"/>
        </w:rPr>
      </w:pPr>
      <w:r w:rsidRPr="00254ED3">
        <w:rPr>
          <w:rFonts w:ascii="Sylfaen" w:hAnsi="Sylfaen"/>
          <w:sz w:val="24"/>
          <w:szCs w:val="24"/>
        </w:rPr>
        <w:t>We should remind that the lawsuit was filed on October 30, 2018, demanding compensation for insult and slander. The lawsuit was caused by a</w:t>
      </w:r>
      <w:r w:rsidRPr="00254ED3">
        <w:rPr>
          <w:rFonts w:ascii="Sylfaen" w:hAnsi="Sylfaen"/>
          <w:sz w:val="24"/>
          <w:szCs w:val="24"/>
          <w:lang w:val="hy-AM"/>
        </w:rPr>
        <w:t>n article</w:t>
      </w:r>
      <w:r w:rsidRPr="00254ED3">
        <w:rPr>
          <w:rFonts w:ascii="Sylfaen" w:hAnsi="Sylfaen"/>
          <w:sz w:val="24"/>
          <w:szCs w:val="24"/>
        </w:rPr>
        <w:t xml:space="preserve"> published in the daily on October 8,</w:t>
      </w:r>
      <w:r w:rsidRPr="00254ED3">
        <w:rPr>
          <w:rFonts w:ascii="Sylfaen" w:hAnsi="Sylfaen"/>
          <w:sz w:val="24"/>
          <w:szCs w:val="24"/>
          <w:lang w:val="hy-AM"/>
        </w:rPr>
        <w:t xml:space="preserve"> </w:t>
      </w:r>
      <w:r w:rsidRPr="00254ED3">
        <w:rPr>
          <w:rFonts w:ascii="Sylfaen" w:hAnsi="Sylfaen"/>
          <w:sz w:val="24"/>
          <w:szCs w:val="24"/>
        </w:rPr>
        <w:t>entitled:</w:t>
      </w:r>
      <w:r w:rsidRPr="00254ED3">
        <w:rPr>
          <w:rFonts w:ascii="Sylfaen" w:hAnsi="Sylfaen"/>
          <w:sz w:val="24"/>
          <w:szCs w:val="24"/>
          <w:lang w:val="hy-AM"/>
        </w:rPr>
        <w:t xml:space="preserve"> </w:t>
      </w:r>
      <w:r w:rsidRPr="00254ED3">
        <w:rPr>
          <w:rFonts w:ascii="Sylfaen" w:hAnsi="Sylfaen"/>
          <w:sz w:val="24"/>
          <w:szCs w:val="24"/>
        </w:rPr>
        <w:t xml:space="preserve">“A </w:t>
      </w:r>
      <w:r w:rsidRPr="00254ED3">
        <w:rPr>
          <w:rFonts w:ascii="Sylfaen" w:hAnsi="Sylfaen"/>
          <w:sz w:val="24"/>
          <w:szCs w:val="24"/>
          <w:lang w:val="hy-AM"/>
        </w:rPr>
        <w:t xml:space="preserve">Scandal at YSU? Has a New “Sashik" Appeared?” which, based on a letter,  accused the Dean of YSU Faculty of Geography and Geology Marat Grigoryan, of embezzling 50 percent of the </w:t>
      </w:r>
      <w:r w:rsidR="00BF696A">
        <w:rPr>
          <w:rFonts w:ascii="Sylfaen" w:hAnsi="Sylfaen"/>
          <w:sz w:val="24"/>
          <w:szCs w:val="24"/>
        </w:rPr>
        <w:t>scientific researcher</w:t>
      </w:r>
      <w:r w:rsidRPr="00254ED3">
        <w:rPr>
          <w:rFonts w:ascii="Sylfaen" w:hAnsi="Sylfaen"/>
          <w:sz w:val="24"/>
          <w:szCs w:val="24"/>
          <w:lang w:val="hy-AM"/>
        </w:rPr>
        <w:t>’s salaries</w:t>
      </w:r>
      <w:r w:rsidRPr="00254ED3">
        <w:rPr>
          <w:rFonts w:ascii="Sylfaen" w:hAnsi="Sylfaen"/>
          <w:sz w:val="24"/>
          <w:szCs w:val="24"/>
        </w:rPr>
        <w:t>.</w:t>
      </w:r>
      <w:r w:rsidR="001C65C3" w:rsidRPr="00254ED3">
        <w:rPr>
          <w:rStyle w:val="FootnoteReference"/>
          <w:rFonts w:ascii="Sylfaen" w:hAnsi="Sylfaen"/>
          <w:sz w:val="24"/>
          <w:szCs w:val="24"/>
          <w:lang w:val="hy-AM"/>
        </w:rPr>
        <w:footnoteReference w:id="33"/>
      </w:r>
      <w:r w:rsidRPr="00254ED3">
        <w:rPr>
          <w:rFonts w:ascii="Sylfaen" w:hAnsi="Sylfaen"/>
          <w:sz w:val="24"/>
          <w:szCs w:val="24"/>
        </w:rPr>
        <w:t xml:space="preserve"> </w:t>
      </w:r>
      <w:r w:rsidRPr="00254ED3">
        <w:rPr>
          <w:rFonts w:ascii="Sylfaen" w:hAnsi="Sylfaen"/>
          <w:sz w:val="24"/>
          <w:szCs w:val="24"/>
          <w:shd w:val="clear" w:color="auto" w:fill="FFFFFF"/>
        </w:rPr>
        <w:t>T</w:t>
      </w:r>
      <w:r w:rsidRPr="00254ED3">
        <w:rPr>
          <w:rFonts w:ascii="Sylfaen" w:hAnsi="Sylfaen"/>
          <w:sz w:val="24"/>
          <w:szCs w:val="24"/>
          <w:shd w:val="clear" w:color="auto" w:fill="FFFFFF"/>
          <w:lang w:val="hy-AM"/>
        </w:rPr>
        <w:t xml:space="preserve">he claim was partially </w:t>
      </w:r>
      <w:r w:rsidRPr="00254ED3">
        <w:rPr>
          <w:rFonts w:ascii="Sylfaen" w:hAnsi="Sylfaen"/>
          <w:sz w:val="24"/>
          <w:szCs w:val="24"/>
          <w:shd w:val="clear" w:color="auto" w:fill="FFFFFF"/>
        </w:rPr>
        <w:t>upheld</w:t>
      </w:r>
      <w:r w:rsidRPr="00254ED3">
        <w:rPr>
          <w:rFonts w:ascii="Sylfaen" w:hAnsi="Sylfaen"/>
          <w:sz w:val="24"/>
          <w:szCs w:val="24"/>
          <w:shd w:val="clear" w:color="auto" w:fill="FFFFFF"/>
          <w:lang w:val="hy-AM"/>
        </w:rPr>
        <w:t xml:space="preserve"> by a </w:t>
      </w:r>
      <w:r w:rsidRPr="00254ED3">
        <w:rPr>
          <w:rFonts w:ascii="Sylfaen" w:hAnsi="Sylfaen"/>
          <w:sz w:val="24"/>
          <w:szCs w:val="24"/>
          <w:shd w:val="clear" w:color="auto" w:fill="FFFFFF"/>
        </w:rPr>
        <w:t>judgment passed</w:t>
      </w:r>
      <w:r w:rsidRPr="00254ED3">
        <w:rPr>
          <w:rFonts w:ascii="Sylfaen" w:hAnsi="Sylfaen"/>
          <w:sz w:val="24"/>
          <w:szCs w:val="24"/>
          <w:shd w:val="clear" w:color="auto" w:fill="FFFFFF"/>
          <w:lang w:val="hy-AM"/>
        </w:rPr>
        <w:t xml:space="preserve"> on February 28</w:t>
      </w:r>
      <w:r w:rsidRPr="00254ED3">
        <w:rPr>
          <w:rFonts w:ascii="Sylfaen" w:hAnsi="Sylfaen"/>
          <w:sz w:val="24"/>
          <w:szCs w:val="24"/>
          <w:shd w:val="clear" w:color="auto" w:fill="FFFFFF"/>
        </w:rPr>
        <w:t>, 2020</w:t>
      </w:r>
      <w:r w:rsidRPr="00254ED3">
        <w:rPr>
          <w:rFonts w:ascii="Sylfaen" w:hAnsi="Sylfaen"/>
          <w:sz w:val="24"/>
          <w:szCs w:val="24"/>
          <w:shd w:val="clear" w:color="auto" w:fill="FFFFFF"/>
          <w:lang w:val="hy-AM"/>
        </w:rPr>
        <w:t xml:space="preserve">. </w:t>
      </w:r>
      <w:r w:rsidRPr="00254ED3">
        <w:rPr>
          <w:rFonts w:ascii="Sylfaen" w:hAnsi="Sylfaen"/>
          <w:i/>
          <w:sz w:val="24"/>
          <w:szCs w:val="24"/>
          <w:shd w:val="clear" w:color="auto" w:fill="FFFFFF"/>
          <w:lang w:val="hy-AM"/>
        </w:rPr>
        <w:t xml:space="preserve">Hraparak </w:t>
      </w:r>
      <w:r w:rsidRPr="00254ED3">
        <w:rPr>
          <w:rFonts w:ascii="Sylfaen" w:hAnsi="Sylfaen"/>
          <w:i/>
          <w:sz w:val="24"/>
          <w:szCs w:val="24"/>
          <w:shd w:val="clear" w:color="auto" w:fill="FFFFFF"/>
        </w:rPr>
        <w:t>Daily</w:t>
      </w:r>
      <w:r w:rsidRPr="00254ED3">
        <w:rPr>
          <w:rFonts w:ascii="Sylfaen" w:hAnsi="Sylfaen"/>
          <w:sz w:val="24"/>
          <w:szCs w:val="24"/>
          <w:shd w:val="clear" w:color="auto" w:fill="FFFFFF"/>
        </w:rPr>
        <w:t xml:space="preserve"> was</w:t>
      </w:r>
      <w:r w:rsidRPr="00254ED3">
        <w:rPr>
          <w:rFonts w:ascii="Sylfaen" w:hAnsi="Sylfaen"/>
          <w:sz w:val="24"/>
          <w:szCs w:val="24"/>
          <w:shd w:val="clear" w:color="auto" w:fill="FFFFFF"/>
          <w:lang w:val="hy-AM"/>
        </w:rPr>
        <w:t xml:space="preserve"> oblig</w:t>
      </w:r>
      <w:r w:rsidRPr="00254ED3">
        <w:rPr>
          <w:rFonts w:ascii="Sylfaen" w:hAnsi="Sylfaen"/>
          <w:sz w:val="24"/>
          <w:szCs w:val="24"/>
          <w:shd w:val="clear" w:color="auto" w:fill="FFFFFF"/>
        </w:rPr>
        <w:t>at</w:t>
      </w:r>
      <w:r w:rsidRPr="00254ED3">
        <w:rPr>
          <w:rFonts w:ascii="Sylfaen" w:hAnsi="Sylfaen"/>
          <w:sz w:val="24"/>
          <w:szCs w:val="24"/>
          <w:shd w:val="clear" w:color="auto" w:fill="FFFFFF"/>
          <w:lang w:val="hy-AM"/>
        </w:rPr>
        <w:t xml:space="preserve">ed to refute the defamatory information published in the above-mentioned article and publicly apologize to him. </w:t>
      </w:r>
      <w:proofErr w:type="spellStart"/>
      <w:r w:rsidRPr="00254ED3">
        <w:rPr>
          <w:rFonts w:ascii="Sylfaen" w:hAnsi="Sylfaen"/>
          <w:sz w:val="24"/>
          <w:szCs w:val="24"/>
          <w:shd w:val="clear" w:color="auto" w:fill="FFFFFF"/>
          <w:lang w:val="hy-AM"/>
        </w:rPr>
        <w:t>Besides</w:t>
      </w:r>
      <w:proofErr w:type="spellEnd"/>
      <w:r w:rsidRPr="00254ED3">
        <w:rPr>
          <w:rFonts w:ascii="Sylfaen" w:hAnsi="Sylfaen"/>
          <w:sz w:val="24"/>
          <w:szCs w:val="24"/>
          <w:shd w:val="clear" w:color="auto" w:fill="FFFFFF"/>
          <w:lang w:val="hy-AM"/>
        </w:rPr>
        <w:t xml:space="preserve">, </w:t>
      </w:r>
      <w:r w:rsidRPr="00254ED3">
        <w:rPr>
          <w:rFonts w:ascii="Sylfaen" w:hAnsi="Sylfaen"/>
          <w:sz w:val="24"/>
          <w:szCs w:val="24"/>
          <w:shd w:val="clear" w:color="auto" w:fill="FFFFFF"/>
        </w:rPr>
        <w:t>a compensation of 2</w:t>
      </w:r>
      <w:r w:rsidRPr="00254ED3">
        <w:rPr>
          <w:rFonts w:ascii="Sylfaen" w:hAnsi="Sylfaen"/>
          <w:sz w:val="24"/>
          <w:szCs w:val="24"/>
          <w:shd w:val="clear" w:color="auto" w:fill="FFFFFF"/>
          <w:lang w:val="hy-AM"/>
        </w:rPr>
        <w:t xml:space="preserve">00,000 </w:t>
      </w:r>
      <w:r w:rsidRPr="00254ED3">
        <w:rPr>
          <w:rFonts w:ascii="Sylfaen" w:hAnsi="Sylfaen"/>
          <w:sz w:val="24"/>
          <w:szCs w:val="24"/>
          <w:shd w:val="clear" w:color="auto" w:fill="FFFFFF"/>
        </w:rPr>
        <w:t xml:space="preserve">AMD </w:t>
      </w:r>
      <w:proofErr w:type="spellStart"/>
      <w:r w:rsidRPr="00254ED3">
        <w:rPr>
          <w:rFonts w:ascii="Sylfaen" w:hAnsi="Sylfaen"/>
          <w:sz w:val="24"/>
          <w:szCs w:val="24"/>
          <w:shd w:val="clear" w:color="auto" w:fill="FFFFFF"/>
          <w:lang w:val="hy-AM"/>
        </w:rPr>
        <w:t>should</w:t>
      </w:r>
      <w:proofErr w:type="spellEnd"/>
      <w:r w:rsidRPr="00254ED3">
        <w:rPr>
          <w:rFonts w:ascii="Sylfaen" w:hAnsi="Sylfaen"/>
          <w:sz w:val="24"/>
          <w:szCs w:val="24"/>
          <w:shd w:val="clear" w:color="auto" w:fill="FFFFFF"/>
          <w:lang w:val="hy-AM"/>
        </w:rPr>
        <w:t xml:space="preserve"> </w:t>
      </w:r>
      <w:r w:rsidRPr="00254ED3">
        <w:rPr>
          <w:rFonts w:ascii="Sylfaen" w:hAnsi="Sylfaen"/>
          <w:sz w:val="24"/>
          <w:szCs w:val="24"/>
          <w:shd w:val="clear" w:color="auto" w:fill="FFFFFF"/>
        </w:rPr>
        <w:t xml:space="preserve">have </w:t>
      </w:r>
      <w:proofErr w:type="spellStart"/>
      <w:r w:rsidRPr="00254ED3">
        <w:rPr>
          <w:rFonts w:ascii="Sylfaen" w:hAnsi="Sylfaen"/>
          <w:sz w:val="24"/>
          <w:szCs w:val="24"/>
          <w:shd w:val="clear" w:color="auto" w:fill="FFFFFF"/>
          <w:lang w:val="hy-AM"/>
        </w:rPr>
        <w:t>be</w:t>
      </w:r>
      <w:r w:rsidRPr="00254ED3">
        <w:rPr>
          <w:rFonts w:ascii="Sylfaen" w:hAnsi="Sylfaen"/>
          <w:sz w:val="24"/>
          <w:szCs w:val="24"/>
          <w:shd w:val="clear" w:color="auto" w:fill="FFFFFF"/>
        </w:rPr>
        <w:t>en</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confiscated</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from</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the</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newspaper</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in</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favor</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of</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Marat</w:t>
      </w:r>
      <w:proofErr w:type="spellEnd"/>
      <w:r w:rsidRPr="00254ED3">
        <w:rPr>
          <w:rFonts w:ascii="Sylfaen" w:hAnsi="Sylfaen"/>
          <w:sz w:val="24"/>
          <w:szCs w:val="24"/>
          <w:shd w:val="clear" w:color="auto" w:fill="FFFFFF"/>
          <w:lang w:val="hy-AM"/>
        </w:rPr>
        <w:t xml:space="preserve"> </w:t>
      </w:r>
      <w:proofErr w:type="spellStart"/>
      <w:r w:rsidRPr="00254ED3">
        <w:rPr>
          <w:rFonts w:ascii="Sylfaen" w:hAnsi="Sylfaen"/>
          <w:sz w:val="24"/>
          <w:szCs w:val="24"/>
          <w:shd w:val="clear" w:color="auto" w:fill="FFFFFF"/>
          <w:lang w:val="hy-AM"/>
        </w:rPr>
        <w:t>Grigoryan</w:t>
      </w:r>
      <w:proofErr w:type="spellEnd"/>
      <w:r w:rsidRPr="00254ED3">
        <w:rPr>
          <w:rFonts w:ascii="Sylfaen" w:hAnsi="Sylfaen"/>
          <w:sz w:val="24"/>
          <w:szCs w:val="24"/>
          <w:shd w:val="clear" w:color="auto" w:fill="FFFFFF"/>
          <w:lang w:val="hy-AM"/>
        </w:rPr>
        <w:t xml:space="preserve">. </w:t>
      </w:r>
      <w:r w:rsidRPr="00254ED3">
        <w:rPr>
          <w:rFonts w:ascii="Sylfaen" w:hAnsi="Sylfaen"/>
          <w:sz w:val="24"/>
          <w:szCs w:val="24"/>
          <w:lang w:eastAsia="ru-RU"/>
        </w:rPr>
        <w:t>On March 27, the defendant appealed the judgment to a higher instance and on July 24 it was upheld. The case was sent for a retrial.</w:t>
      </w:r>
    </w:p>
    <w:p w14:paraId="26826349" w14:textId="77777777" w:rsidR="00254ED3" w:rsidRPr="00254ED3" w:rsidRDefault="00254ED3" w:rsidP="00DB629C">
      <w:pPr>
        <w:spacing w:line="240" w:lineRule="auto"/>
        <w:ind w:firstLine="567"/>
        <w:jc w:val="both"/>
        <w:rPr>
          <w:rFonts w:ascii="Sylfaen" w:eastAsia="Calibri" w:hAnsi="Sylfaen" w:cs="Arial"/>
          <w:sz w:val="24"/>
          <w:szCs w:val="24"/>
          <w:lang w:val="hy-AM"/>
        </w:rPr>
      </w:pPr>
      <w:r w:rsidRPr="00254ED3">
        <w:rPr>
          <w:rFonts w:ascii="Sylfaen" w:hAnsi="Sylfaen" w:cs="Sylfaen"/>
          <w:sz w:val="24"/>
          <w:szCs w:val="24"/>
        </w:rPr>
        <w:t>On</w:t>
      </w:r>
      <w:r w:rsidRPr="00254ED3">
        <w:rPr>
          <w:rFonts w:ascii="Sylfaen" w:hAnsi="Sylfaen" w:cs="Sylfaen"/>
          <w:sz w:val="24"/>
          <w:szCs w:val="24"/>
          <w:lang w:val="hy-AM"/>
        </w:rPr>
        <w:t xml:space="preserve"> May 3, </w:t>
      </w:r>
      <w:r w:rsidRPr="00254ED3">
        <w:rPr>
          <w:rFonts w:ascii="Sylfaen" w:hAnsi="Sylfaen" w:cs="Sylfaen"/>
          <w:sz w:val="24"/>
          <w:szCs w:val="24"/>
        </w:rPr>
        <w:t xml:space="preserve">2021, </w:t>
      </w:r>
      <w:r w:rsidRPr="00254ED3">
        <w:rPr>
          <w:rFonts w:ascii="Sylfaen" w:hAnsi="Sylfaen" w:cs="Sylfaen"/>
          <w:sz w:val="24"/>
          <w:szCs w:val="24"/>
          <w:lang w:val="hy-AM"/>
        </w:rPr>
        <w:t xml:space="preserve">the </w:t>
      </w:r>
      <w:r w:rsidRPr="00254ED3">
        <w:rPr>
          <w:rFonts w:ascii="Sylfaen" w:hAnsi="Sylfaen" w:cs="Sylfaen"/>
          <w:sz w:val="24"/>
          <w:szCs w:val="24"/>
        </w:rPr>
        <w:t>C</w:t>
      </w:r>
      <w:r w:rsidRPr="00254ED3">
        <w:rPr>
          <w:rFonts w:ascii="Sylfaen" w:hAnsi="Sylfaen" w:cs="Sylfaen"/>
          <w:sz w:val="24"/>
          <w:szCs w:val="24"/>
          <w:lang w:val="hy-AM"/>
        </w:rPr>
        <w:t>ourt</w:t>
      </w:r>
      <w:r w:rsidRPr="00254ED3">
        <w:rPr>
          <w:rFonts w:ascii="Sylfaen" w:hAnsi="Sylfaen" w:cs="Sylfaen"/>
          <w:sz w:val="24"/>
          <w:szCs w:val="24"/>
        </w:rPr>
        <w:t xml:space="preserve"> of First Instance</w:t>
      </w:r>
      <w:r w:rsidRPr="00254ED3">
        <w:rPr>
          <w:rFonts w:ascii="Sylfaen" w:hAnsi="Sylfaen" w:cs="Sylfaen"/>
          <w:sz w:val="24"/>
          <w:szCs w:val="24"/>
          <w:lang w:val="hy-AM"/>
        </w:rPr>
        <w:t xml:space="preserve"> </w:t>
      </w:r>
      <w:r w:rsidRPr="00254ED3">
        <w:rPr>
          <w:rFonts w:ascii="Sylfaen" w:hAnsi="Sylfaen" w:cs="Sylfaen"/>
          <w:sz w:val="24"/>
          <w:szCs w:val="24"/>
        </w:rPr>
        <w:t>again</w:t>
      </w:r>
      <w:r w:rsidRPr="00254ED3">
        <w:rPr>
          <w:rFonts w:ascii="Sylfaen" w:hAnsi="Sylfaen" w:cs="Sylfaen"/>
          <w:sz w:val="24"/>
          <w:szCs w:val="24"/>
          <w:lang w:val="hy-AM"/>
        </w:rPr>
        <w:t xml:space="preserve"> partially uph</w:t>
      </w:r>
      <w:r w:rsidRPr="00254ED3">
        <w:rPr>
          <w:rFonts w:ascii="Sylfaen" w:hAnsi="Sylfaen" w:cs="Sylfaen"/>
          <w:sz w:val="24"/>
          <w:szCs w:val="24"/>
        </w:rPr>
        <w:t>e</w:t>
      </w:r>
      <w:r w:rsidRPr="00254ED3">
        <w:rPr>
          <w:rFonts w:ascii="Sylfaen" w:hAnsi="Sylfaen" w:cs="Sylfaen"/>
          <w:sz w:val="24"/>
          <w:szCs w:val="24"/>
          <w:lang w:val="hy-AM"/>
        </w:rPr>
        <w:t>ld the lawsuit, essentially repeating the previous verdict. On June 4, the defendant appealed the verdict in the Civil Court of Appeal. On September 16, the appeal was rejected</w:t>
      </w:r>
      <w:r w:rsidRPr="00254ED3">
        <w:rPr>
          <w:rFonts w:ascii="MS Mincho" w:eastAsia="MS Mincho" w:hAnsi="MS Mincho" w:cs="MS Mincho" w:hint="eastAsia"/>
          <w:sz w:val="24"/>
          <w:szCs w:val="24"/>
          <w:lang w:val="hy-AM"/>
        </w:rPr>
        <w:t>․</w:t>
      </w:r>
      <w:r w:rsidRPr="00254ED3">
        <w:rPr>
          <w:rFonts w:ascii="Sylfaen" w:hAnsi="Sylfaen" w:cs="Sylfaen"/>
          <w:sz w:val="24"/>
          <w:szCs w:val="24"/>
          <w:lang w:val="hy-AM"/>
        </w:rPr>
        <w:t xml:space="preserve"> The Court of Appeal found that the journalist's judgments contained slander, were not in the public interest, were not based on facts, and were not value judgements.</w:t>
      </w:r>
    </w:p>
    <w:p w14:paraId="2896CC2C" w14:textId="6647A03A" w:rsidR="001C65C3" w:rsidRPr="00254ED3" w:rsidRDefault="00BF696A" w:rsidP="00DB629C">
      <w:pPr>
        <w:spacing w:line="240" w:lineRule="auto"/>
        <w:ind w:firstLine="567"/>
        <w:jc w:val="both"/>
        <w:rPr>
          <w:rFonts w:ascii="Sylfaen" w:hAnsi="Sylfaen" w:cs="Sylfaen"/>
          <w:sz w:val="24"/>
          <w:szCs w:val="24"/>
          <w:lang w:val="hy-AM"/>
        </w:rPr>
      </w:pPr>
      <w:r>
        <w:rPr>
          <w:rFonts w:ascii="Sylfaen" w:eastAsia="Calibri" w:hAnsi="Sylfaen" w:cs="Arial"/>
          <w:sz w:val="24"/>
          <w:szCs w:val="24"/>
        </w:rPr>
        <w:t>As of</w:t>
      </w:r>
      <w:r w:rsidR="00254ED3" w:rsidRPr="00254ED3">
        <w:rPr>
          <w:rFonts w:ascii="Sylfaen" w:eastAsia="Calibri" w:hAnsi="Sylfaen" w:cs="Arial"/>
          <w:sz w:val="24"/>
          <w:szCs w:val="24"/>
          <w:lang w:val="hy-AM"/>
        </w:rPr>
        <w:t xml:space="preserve"> the end of the </w:t>
      </w:r>
      <w:r w:rsidR="00254ED3" w:rsidRPr="00254ED3">
        <w:rPr>
          <w:rFonts w:ascii="Sylfaen" w:eastAsia="Calibri" w:hAnsi="Sylfaen" w:cs="Arial"/>
          <w:sz w:val="24"/>
          <w:szCs w:val="24"/>
        </w:rPr>
        <w:t>quarter, no other development</w:t>
      </w:r>
      <w:r>
        <w:rPr>
          <w:rFonts w:ascii="Sylfaen" w:eastAsia="Calibri" w:hAnsi="Sylfaen" w:cs="Arial"/>
          <w:sz w:val="24"/>
          <w:szCs w:val="24"/>
        </w:rPr>
        <w:t xml:space="preserve">s have been </w:t>
      </w:r>
      <w:r w:rsidR="00254ED3" w:rsidRPr="00254ED3">
        <w:rPr>
          <w:rFonts w:ascii="Sylfaen" w:eastAsia="Calibri" w:hAnsi="Sylfaen" w:cs="Arial"/>
          <w:sz w:val="24"/>
          <w:szCs w:val="24"/>
        </w:rPr>
        <w:t xml:space="preserve">registered. </w:t>
      </w:r>
    </w:p>
    <w:p w14:paraId="3C238A01" w14:textId="75671067" w:rsidR="001C65C3" w:rsidRPr="00254ED3" w:rsidRDefault="00254ED3" w:rsidP="00DB629C">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9A453E">
        <w:rPr>
          <w:rFonts w:ascii="Sylfaen" w:hAnsi="Sylfaen"/>
          <w:b/>
          <w:lang w:val="hy-AM"/>
        </w:rPr>
        <w:t xml:space="preserve">On </w:t>
      </w:r>
      <w:r>
        <w:rPr>
          <w:rFonts w:ascii="Sylfaen" w:hAnsi="Sylfaen"/>
          <w:b/>
          <w:lang w:val="en-US"/>
        </w:rPr>
        <w:t>January</w:t>
      </w:r>
      <w:r w:rsidRPr="009A453E">
        <w:rPr>
          <w:rFonts w:ascii="Sylfaen" w:hAnsi="Sylfaen"/>
          <w:b/>
          <w:lang w:val="en-US"/>
        </w:rPr>
        <w:t xml:space="preserve"> </w:t>
      </w:r>
      <w:r>
        <w:rPr>
          <w:rFonts w:ascii="Sylfaen" w:hAnsi="Sylfaen"/>
          <w:b/>
          <w:lang w:val="en-US"/>
        </w:rPr>
        <w:t>3</w:t>
      </w:r>
      <w:r w:rsidRPr="009A453E">
        <w:rPr>
          <w:rFonts w:ascii="Sylfaen" w:hAnsi="Sylfaen"/>
          <w:b/>
          <w:lang w:val="en-US"/>
        </w:rPr>
        <w:t>1</w:t>
      </w:r>
      <w:r w:rsidRPr="009A453E">
        <w:rPr>
          <w:rFonts w:ascii="Sylfaen" w:hAnsi="Sylfaen"/>
          <w:lang w:val="hy-AM"/>
        </w:rPr>
        <w:t>,</w:t>
      </w:r>
      <w:r>
        <w:rPr>
          <w:rFonts w:ascii="Sylfaen" w:hAnsi="Sylfaen"/>
          <w:lang w:val="en-US"/>
        </w:rPr>
        <w:t xml:space="preserve"> the Civil Court of Appeal rejected the plaintiff’s appeal against the verdict of</w:t>
      </w:r>
      <w:r w:rsidRPr="009A453E">
        <w:rPr>
          <w:rFonts w:ascii="Sylfaen" w:hAnsi="Sylfaen"/>
          <w:lang w:val="hy-AM"/>
        </w:rPr>
        <w:t xml:space="preserve"> </w:t>
      </w:r>
      <w:r w:rsidRPr="009A453E">
        <w:rPr>
          <w:rFonts w:ascii="Sylfaen" w:hAnsi="Sylfaen"/>
          <w:lang w:val="en-US"/>
        </w:rPr>
        <w:t xml:space="preserve">the </w:t>
      </w:r>
      <w:r w:rsidRPr="009A453E">
        <w:rPr>
          <w:rFonts w:ascii="Sylfaen" w:hAnsi="Sylfaen"/>
          <w:lang w:val="hy-AM"/>
        </w:rPr>
        <w:t>Court of General Jurisdiction Yerevan</w:t>
      </w:r>
      <w:r w:rsidRPr="009A453E">
        <w:rPr>
          <w:rFonts w:ascii="Sylfaen" w:hAnsi="Sylfaen"/>
          <w:lang w:val="en-US"/>
        </w:rPr>
        <w:t xml:space="preserve"> on the case of </w:t>
      </w:r>
      <w:r w:rsidRPr="009A453E">
        <w:rPr>
          <w:rFonts w:ascii="Sylfaen" w:hAnsi="Sylfaen"/>
          <w:i/>
          <w:iCs/>
          <w:lang w:val="hy-AM"/>
        </w:rPr>
        <w:t xml:space="preserve">former Vayots Dzor </w:t>
      </w:r>
      <w:r>
        <w:rPr>
          <w:rFonts w:ascii="Sylfaen" w:hAnsi="Sylfaen"/>
          <w:i/>
          <w:iCs/>
          <w:lang w:val="en-US"/>
        </w:rPr>
        <w:t>G</w:t>
      </w:r>
      <w:r w:rsidRPr="009A453E">
        <w:rPr>
          <w:rFonts w:ascii="Sylfaen" w:hAnsi="Sylfaen"/>
          <w:i/>
          <w:iCs/>
          <w:lang w:val="hy-AM"/>
        </w:rPr>
        <w:t xml:space="preserve">overnor Trdat Sargsyan </w:t>
      </w:r>
      <w:r w:rsidRPr="009A453E">
        <w:rPr>
          <w:rFonts w:ascii="Sylfaen" w:hAnsi="Sylfaen"/>
          <w:i/>
          <w:iCs/>
          <w:lang w:val="en-US"/>
        </w:rPr>
        <w:t>v.</w:t>
      </w:r>
      <w:r w:rsidRPr="009A453E">
        <w:rPr>
          <w:rFonts w:ascii="Sylfaen" w:hAnsi="Sylfaen"/>
          <w:i/>
          <w:iCs/>
          <w:lang w:val="hy-AM"/>
        </w:rPr>
        <w:t xml:space="preserve"> Hraparak Daily LLC</w:t>
      </w:r>
      <w:r w:rsidRPr="009A453E">
        <w:rPr>
          <w:rFonts w:ascii="Sylfaen" w:hAnsi="Sylfaen"/>
          <w:lang w:val="en-US"/>
        </w:rPr>
        <w:t>,</w:t>
      </w:r>
      <w:r w:rsidRPr="009A453E">
        <w:rPr>
          <w:rFonts w:ascii="Sylfaen" w:hAnsi="Sylfaen"/>
          <w:lang w:val="hy-AM"/>
        </w:rPr>
        <w:t xml:space="preserve"> </w:t>
      </w:r>
      <w:r>
        <w:rPr>
          <w:rFonts w:ascii="Sylfaen" w:hAnsi="Sylfaen"/>
          <w:lang w:val="en-US"/>
        </w:rPr>
        <w:t>to leave the lawsuit without trial.</w:t>
      </w:r>
    </w:p>
    <w:p w14:paraId="3A720FEC" w14:textId="54984EB3" w:rsidR="001C65C3" w:rsidRPr="00254ED3" w:rsidRDefault="00254ED3" w:rsidP="00DB629C">
      <w:pPr>
        <w:spacing w:after="0" w:line="240" w:lineRule="auto"/>
        <w:ind w:firstLine="720"/>
        <w:jc w:val="both"/>
        <w:rPr>
          <w:rFonts w:ascii="Sylfaen" w:hAnsi="Sylfaen"/>
          <w:sz w:val="24"/>
          <w:szCs w:val="24"/>
          <w:lang w:val="hy-AM"/>
        </w:rPr>
      </w:pPr>
      <w:r w:rsidRPr="00254ED3">
        <w:rPr>
          <w:rFonts w:ascii="Sylfaen" w:hAnsi="Sylfaen"/>
          <w:sz w:val="24"/>
          <w:szCs w:val="24"/>
        </w:rPr>
        <w:t>We should remind that t</w:t>
      </w:r>
      <w:r w:rsidRPr="00254ED3">
        <w:rPr>
          <w:rFonts w:ascii="Sylfaen" w:hAnsi="Sylfaen"/>
          <w:sz w:val="24"/>
          <w:szCs w:val="24"/>
          <w:lang w:val="hy-AM"/>
        </w:rPr>
        <w:t xml:space="preserve">he </w:t>
      </w:r>
      <w:r w:rsidRPr="00254ED3">
        <w:rPr>
          <w:rFonts w:ascii="Sylfaen" w:hAnsi="Sylfaen"/>
          <w:sz w:val="24"/>
          <w:szCs w:val="24"/>
        </w:rPr>
        <w:t>law</w:t>
      </w:r>
      <w:r w:rsidRPr="00254ED3">
        <w:rPr>
          <w:rFonts w:ascii="Sylfaen" w:hAnsi="Sylfaen"/>
          <w:sz w:val="24"/>
          <w:szCs w:val="24"/>
          <w:lang w:val="hy-AM"/>
        </w:rPr>
        <w:t>suit</w:t>
      </w:r>
      <w:r w:rsidRPr="00254ED3">
        <w:rPr>
          <w:rFonts w:ascii="Sylfaen" w:hAnsi="Sylfaen"/>
          <w:sz w:val="24"/>
          <w:szCs w:val="24"/>
        </w:rPr>
        <w:t xml:space="preserve"> was filed on October 30, 2019, demanding confiscation of a </w:t>
      </w:r>
      <w:r w:rsidRPr="00254ED3">
        <w:rPr>
          <w:rFonts w:ascii="Sylfaen" w:hAnsi="Sylfaen"/>
          <w:sz w:val="24"/>
          <w:szCs w:val="24"/>
          <w:lang w:val="hy-AM"/>
        </w:rPr>
        <w:t xml:space="preserve">compensation in the amount of </w:t>
      </w:r>
      <w:r w:rsidRPr="00254ED3">
        <w:rPr>
          <w:rFonts w:ascii="Sylfaen" w:hAnsi="Sylfaen"/>
          <w:sz w:val="24"/>
          <w:szCs w:val="24"/>
        </w:rPr>
        <w:t>2 million AMD</w:t>
      </w:r>
      <w:r w:rsidRPr="00254ED3">
        <w:rPr>
          <w:rFonts w:ascii="Sylfaen" w:hAnsi="Sylfaen"/>
          <w:sz w:val="24"/>
          <w:szCs w:val="24"/>
          <w:lang w:val="hy-AM"/>
        </w:rPr>
        <w:t xml:space="preserve"> and </w:t>
      </w:r>
      <w:r w:rsidRPr="00254ED3">
        <w:rPr>
          <w:rFonts w:ascii="Sylfaen" w:hAnsi="Sylfaen"/>
          <w:sz w:val="24"/>
          <w:szCs w:val="24"/>
        </w:rPr>
        <w:t>obligation for refutation of</w:t>
      </w:r>
      <w:r w:rsidRPr="00254ED3">
        <w:rPr>
          <w:rFonts w:ascii="Sylfaen" w:hAnsi="Sylfaen"/>
          <w:sz w:val="24"/>
          <w:szCs w:val="24"/>
          <w:lang w:val="hy-AM"/>
        </w:rPr>
        <w:t xml:space="preserve"> </w:t>
      </w:r>
      <w:r w:rsidRPr="00254ED3">
        <w:rPr>
          <w:rFonts w:ascii="Sylfaen" w:hAnsi="Sylfaen"/>
          <w:sz w:val="24"/>
          <w:szCs w:val="24"/>
        </w:rPr>
        <w:t xml:space="preserve">information considered </w:t>
      </w:r>
      <w:r w:rsidR="00BF696A">
        <w:rPr>
          <w:rFonts w:ascii="Sylfaen" w:hAnsi="Sylfaen"/>
          <w:sz w:val="24"/>
          <w:szCs w:val="24"/>
        </w:rPr>
        <w:t>defamatory</w:t>
      </w:r>
      <w:r w:rsidRPr="00254ED3">
        <w:rPr>
          <w:rFonts w:ascii="Sylfaen" w:hAnsi="Sylfaen"/>
          <w:sz w:val="24"/>
          <w:szCs w:val="24"/>
        </w:rPr>
        <w:t xml:space="preserve">. The lawsuit </w:t>
      </w:r>
      <w:r w:rsidRPr="00254ED3">
        <w:rPr>
          <w:rFonts w:ascii="Sylfaen" w:hAnsi="Sylfaen"/>
          <w:sz w:val="24"/>
          <w:szCs w:val="24"/>
          <w:lang w:val="hy-AM"/>
        </w:rPr>
        <w:t xml:space="preserve">was </w:t>
      </w:r>
      <w:r w:rsidRPr="00254ED3">
        <w:rPr>
          <w:rFonts w:ascii="Sylfaen" w:hAnsi="Sylfaen"/>
          <w:sz w:val="24"/>
          <w:szCs w:val="24"/>
        </w:rPr>
        <w:t xml:space="preserve">caused by a </w:t>
      </w:r>
      <w:r w:rsidRPr="00254ED3">
        <w:rPr>
          <w:rFonts w:ascii="Sylfaen" w:hAnsi="Sylfaen"/>
          <w:sz w:val="24"/>
          <w:szCs w:val="24"/>
          <w:lang w:val="hy-AM"/>
        </w:rPr>
        <w:t>publi</w:t>
      </w:r>
      <w:r w:rsidRPr="00254ED3">
        <w:rPr>
          <w:rFonts w:ascii="Sylfaen" w:hAnsi="Sylfaen"/>
          <w:sz w:val="24"/>
          <w:szCs w:val="24"/>
        </w:rPr>
        <w:t>cation</w:t>
      </w:r>
      <w:r w:rsidRPr="00254ED3">
        <w:rPr>
          <w:rFonts w:ascii="Sylfaen" w:hAnsi="Sylfaen"/>
          <w:sz w:val="24"/>
          <w:szCs w:val="24"/>
          <w:lang w:val="hy-AM"/>
        </w:rPr>
        <w:t xml:space="preserve"> in the newspaper, according to which Governor Trdat Sargsyan was present at the brutal beating of Lieutenant Colonel Ara Mkhitaryan</w:t>
      </w:r>
      <w:r w:rsidRPr="00254ED3">
        <w:rPr>
          <w:rFonts w:ascii="Sylfaen" w:hAnsi="Sylfaen"/>
          <w:sz w:val="24"/>
          <w:szCs w:val="24"/>
        </w:rPr>
        <w:t>.</w:t>
      </w:r>
      <w:r w:rsidRPr="00254ED3">
        <w:rPr>
          <w:rFonts w:ascii="Sylfaen" w:hAnsi="Sylfaen"/>
          <w:sz w:val="24"/>
          <w:szCs w:val="24"/>
          <w:lang w:val="hy-AM"/>
        </w:rPr>
        <w:t xml:space="preserve"> </w:t>
      </w:r>
      <w:r w:rsidR="001C65C3" w:rsidRPr="00254ED3">
        <w:rPr>
          <w:rStyle w:val="FootnoteReference"/>
          <w:rFonts w:ascii="Sylfaen" w:eastAsia="Arial Unicode MS" w:hAnsi="Sylfaen" w:cs="Arial Unicode MS"/>
          <w:sz w:val="24"/>
          <w:szCs w:val="24"/>
          <w:lang w:val="hy-AM"/>
        </w:rPr>
        <w:footnoteReference w:id="34"/>
      </w:r>
    </w:p>
    <w:p w14:paraId="6A60DE61" w14:textId="4F6EDB24" w:rsidR="001C65C3" w:rsidRPr="00254ED3" w:rsidRDefault="00254ED3" w:rsidP="00DB629C">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Pr>
          <w:rFonts w:ascii="Sylfaen" w:hAnsi="Sylfaen"/>
          <w:lang w:val="en-US"/>
        </w:rPr>
        <w:t>O</w:t>
      </w:r>
      <w:r w:rsidRPr="00254ED3">
        <w:rPr>
          <w:rFonts w:ascii="Sylfaen" w:hAnsi="Sylfaen"/>
          <w:lang w:val="en-US"/>
        </w:rPr>
        <w:t xml:space="preserve">n November 5, </w:t>
      </w:r>
      <w:r>
        <w:rPr>
          <w:rFonts w:ascii="Sylfaen" w:hAnsi="Sylfaen"/>
          <w:lang w:val="en-US"/>
        </w:rPr>
        <w:t xml:space="preserve">2021, </w:t>
      </w:r>
      <w:r w:rsidRPr="00254ED3">
        <w:rPr>
          <w:rFonts w:ascii="Sylfaen" w:hAnsi="Sylfaen"/>
          <w:lang w:val="en-US"/>
        </w:rPr>
        <w:t xml:space="preserve">the court decided to leave the case without trial, as the plaintiff neither appeared in two </w:t>
      </w:r>
      <w:proofErr w:type="spellStart"/>
      <w:r w:rsidR="004D5F17">
        <w:rPr>
          <w:rFonts w:ascii="Sylfaen" w:hAnsi="Sylfaen"/>
          <w:lang w:val="en-US"/>
        </w:rPr>
        <w:t>sucessive</w:t>
      </w:r>
      <w:proofErr w:type="spellEnd"/>
      <w:r w:rsidRPr="00254ED3">
        <w:rPr>
          <w:rFonts w:ascii="Sylfaen" w:hAnsi="Sylfaen"/>
          <w:lang w:val="en-US"/>
        </w:rPr>
        <w:t xml:space="preserve"> hearings, nor filed a motion to postpone the hearing</w:t>
      </w:r>
      <w:r>
        <w:rPr>
          <w:rFonts w:ascii="Sylfaen" w:hAnsi="Sylfaen"/>
          <w:lang w:val="en-US"/>
        </w:rPr>
        <w:t>,</w:t>
      </w:r>
      <w:r w:rsidRPr="00254ED3">
        <w:rPr>
          <w:rFonts w:ascii="Sylfaen" w:hAnsi="Sylfaen"/>
          <w:lang w:val="en-US"/>
        </w:rPr>
        <w:t xml:space="preserve"> </w:t>
      </w:r>
      <w:r>
        <w:rPr>
          <w:rFonts w:ascii="Sylfaen" w:hAnsi="Sylfaen"/>
          <w:lang w:val="en-US"/>
        </w:rPr>
        <w:t>resolve</w:t>
      </w:r>
      <w:r w:rsidRPr="00254ED3">
        <w:rPr>
          <w:rFonts w:ascii="Sylfaen" w:hAnsi="Sylfaen"/>
          <w:lang w:val="en-US"/>
        </w:rPr>
        <w:t xml:space="preserve"> </w:t>
      </w:r>
      <w:r>
        <w:rPr>
          <w:rFonts w:ascii="Sylfaen" w:hAnsi="Sylfaen"/>
          <w:lang w:val="en-US"/>
        </w:rPr>
        <w:t xml:space="preserve">the case or continue </w:t>
      </w:r>
      <w:r w:rsidRPr="00254ED3">
        <w:rPr>
          <w:rFonts w:ascii="Sylfaen" w:hAnsi="Sylfaen"/>
          <w:lang w:val="en-US"/>
        </w:rPr>
        <w:t>the trial in his absence. Neither did the defendant file a motion to continue the trial of the case.</w:t>
      </w:r>
      <w:r>
        <w:rPr>
          <w:rFonts w:ascii="Sylfaen" w:hAnsi="Sylfaen"/>
          <w:lang w:val="en-US"/>
        </w:rPr>
        <w:t xml:space="preserve"> </w:t>
      </w:r>
      <w:r w:rsidRPr="00254ED3">
        <w:rPr>
          <w:rFonts w:ascii="Sylfaen" w:eastAsia="Arial Unicode MS" w:hAnsi="Sylfaen" w:cs="Arial Unicode MS"/>
          <w:lang w:val="hy-AM"/>
        </w:rPr>
        <w:t>On December 21, the plaintiff applied to the Court of Appeal, but did not prove the fact that he had not been notified about the court hearings, and on that basis the appeal was rejected. On February 23, the plaintiff filed a cassation appeal, which was received on March 23.</w:t>
      </w:r>
    </w:p>
    <w:p w14:paraId="1262F670" w14:textId="77777777" w:rsidR="00DB629C" w:rsidRDefault="00DB629C" w:rsidP="00DB629C">
      <w:pPr>
        <w:spacing w:line="240" w:lineRule="auto"/>
        <w:ind w:firstLine="567"/>
        <w:jc w:val="both"/>
        <w:rPr>
          <w:rFonts w:ascii="Sylfaen" w:hAnsi="Sylfaen" w:cs="Sylfaen"/>
          <w:b/>
          <w:sz w:val="24"/>
          <w:szCs w:val="24"/>
          <w:lang w:val="hy-AM"/>
        </w:rPr>
      </w:pPr>
    </w:p>
    <w:p w14:paraId="36AF56CE" w14:textId="5FC63354" w:rsidR="00254ED3" w:rsidRDefault="001C65C3" w:rsidP="00DB629C">
      <w:pPr>
        <w:spacing w:line="240" w:lineRule="auto"/>
        <w:ind w:firstLine="567"/>
        <w:jc w:val="both"/>
        <w:rPr>
          <w:rFonts w:ascii="Sylfaen" w:eastAsia="Times New Roman" w:hAnsi="Sylfaen" w:cs="Sylfaen"/>
          <w:sz w:val="24"/>
          <w:szCs w:val="24"/>
          <w:lang w:val="hy-AM" w:eastAsia="ru-RU"/>
        </w:rPr>
      </w:pPr>
      <w:r w:rsidRPr="005B1430">
        <w:rPr>
          <w:rFonts w:ascii="Sylfaen" w:hAnsi="Sylfaen" w:cs="Sylfaen"/>
          <w:b/>
          <w:sz w:val="24"/>
          <w:szCs w:val="24"/>
          <w:lang w:val="hy-AM"/>
        </w:rPr>
        <w:tab/>
      </w:r>
      <w:r w:rsidR="005B1430" w:rsidRPr="005B1430">
        <w:rPr>
          <w:rFonts w:ascii="Sylfaen" w:eastAsia="Calibri" w:hAnsi="Sylfaen"/>
          <w:b/>
          <w:bCs/>
          <w:iCs/>
          <w:sz w:val="24"/>
          <w:szCs w:val="24"/>
          <w:lang w:val="hy-AM"/>
        </w:rPr>
        <w:t xml:space="preserve">On </w:t>
      </w:r>
      <w:r w:rsidR="005B1430" w:rsidRPr="005B1430">
        <w:rPr>
          <w:rFonts w:ascii="Sylfaen" w:eastAsia="Calibri" w:hAnsi="Sylfaen"/>
          <w:b/>
          <w:bCs/>
          <w:iCs/>
          <w:sz w:val="24"/>
          <w:szCs w:val="24"/>
        </w:rPr>
        <w:t>Februar</w:t>
      </w:r>
      <w:r w:rsidR="005B1430" w:rsidRPr="00DB629C">
        <w:rPr>
          <w:rFonts w:ascii="Sylfaen" w:hAnsi="Sylfaen"/>
          <w:bCs/>
          <w:sz w:val="24"/>
          <w:szCs w:val="24"/>
        </w:rPr>
        <w:t>y 1, the defendant on the case of NA Deputy Speaker Alen Simonyan (</w:t>
      </w:r>
      <w:r w:rsidR="00103002" w:rsidRPr="00DB629C">
        <w:rPr>
          <w:rFonts w:ascii="Sylfaen" w:hAnsi="Sylfaen"/>
          <w:bCs/>
          <w:sz w:val="24"/>
          <w:szCs w:val="24"/>
        </w:rPr>
        <w:t xml:space="preserve">currently </w:t>
      </w:r>
      <w:r w:rsidR="005B1430" w:rsidRPr="00DB629C">
        <w:rPr>
          <w:rFonts w:ascii="Sylfaen" w:hAnsi="Sylfaen"/>
          <w:bCs/>
          <w:sz w:val="24"/>
          <w:szCs w:val="24"/>
        </w:rPr>
        <w:t xml:space="preserve">NA Speaker) v. Iravunk Media Ltd. filed an appeal against the verdict of the Court of General Jurisdiction of Yerevan. </w:t>
      </w:r>
      <w:r w:rsidR="00DB629C" w:rsidRPr="00DB629C">
        <w:rPr>
          <w:rFonts w:ascii="Sylfaen" w:hAnsi="Sylfaen"/>
          <w:bCs/>
          <w:sz w:val="24"/>
          <w:szCs w:val="24"/>
        </w:rPr>
        <w:br/>
      </w:r>
      <w:r w:rsidR="00DB629C" w:rsidRPr="00DB629C">
        <w:rPr>
          <w:rFonts w:ascii="Sylfaen" w:hAnsi="Sylfaen"/>
          <w:bCs/>
          <w:sz w:val="24"/>
          <w:szCs w:val="24"/>
        </w:rPr>
        <w:tab/>
      </w:r>
      <w:proofErr w:type="spellStart"/>
      <w:r w:rsidR="005B1430" w:rsidRPr="00DB629C">
        <w:rPr>
          <w:rFonts w:ascii="Sylfaen" w:hAnsi="Sylfaen"/>
          <w:bCs/>
          <w:sz w:val="24"/>
          <w:szCs w:val="24"/>
        </w:rPr>
        <w:t>The</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lawsuit</w:t>
      </w:r>
      <w:proofErr w:type="spellEnd"/>
      <w:r w:rsidR="005B1430" w:rsidRPr="00DB629C">
        <w:rPr>
          <w:rFonts w:ascii="Sylfaen" w:hAnsi="Sylfaen"/>
          <w:bCs/>
          <w:sz w:val="24"/>
          <w:szCs w:val="24"/>
        </w:rPr>
        <w:t xml:space="preserve">, filed on August 4, 2020, demanding a compensation </w:t>
      </w:r>
      <w:r w:rsidR="00103002" w:rsidRPr="00DB629C">
        <w:rPr>
          <w:rFonts w:ascii="Sylfaen" w:hAnsi="Sylfaen"/>
          <w:bCs/>
          <w:sz w:val="24"/>
          <w:szCs w:val="24"/>
        </w:rPr>
        <w:t>of</w:t>
      </w:r>
      <w:r w:rsidR="005B1430" w:rsidRPr="00DB629C">
        <w:rPr>
          <w:rFonts w:ascii="Sylfaen" w:hAnsi="Sylfaen"/>
          <w:bCs/>
          <w:sz w:val="24"/>
          <w:szCs w:val="24"/>
        </w:rPr>
        <w:t xml:space="preserve"> the damage caused to honor and dignity, was caused by a publication in the </w:t>
      </w:r>
      <w:proofErr w:type="spellStart"/>
      <w:r w:rsidR="005B1430" w:rsidRPr="00DB629C">
        <w:rPr>
          <w:rFonts w:ascii="Sylfaen" w:hAnsi="Sylfaen"/>
          <w:bCs/>
          <w:sz w:val="24"/>
          <w:szCs w:val="24"/>
        </w:rPr>
        <w:t>Iravunk</w:t>
      </w:r>
      <w:proofErr w:type="spellEnd"/>
      <w:r w:rsidR="005B1430" w:rsidRPr="00DB629C">
        <w:rPr>
          <w:rFonts w:ascii="Sylfaen" w:hAnsi="Sylfaen"/>
          <w:bCs/>
          <w:sz w:val="24"/>
          <w:szCs w:val="24"/>
        </w:rPr>
        <w:t xml:space="preserve"> newspaper, where thoughts were attributed to Alen Simonyan. He allegedly </w:t>
      </w:r>
      <w:proofErr w:type="spellStart"/>
      <w:r w:rsidR="005B1430" w:rsidRPr="00DB629C">
        <w:rPr>
          <w:rFonts w:ascii="Sylfaen" w:hAnsi="Sylfaen"/>
          <w:bCs/>
          <w:sz w:val="24"/>
          <w:szCs w:val="24"/>
        </w:rPr>
        <w:t>said</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that</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the</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ruling</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political</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team</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wa</w:t>
      </w:r>
      <w:proofErr w:type="spellEnd"/>
      <w:r w:rsidR="005B1430" w:rsidRPr="00DB629C">
        <w:rPr>
          <w:rFonts w:ascii="Sylfaen" w:hAnsi="Sylfaen"/>
          <w:bCs/>
          <w:sz w:val="24"/>
          <w:szCs w:val="24"/>
        </w:rPr>
        <w:t xml:space="preserve">s </w:t>
      </w:r>
      <w:proofErr w:type="spellStart"/>
      <w:r w:rsidR="005B1430" w:rsidRPr="00DB629C">
        <w:rPr>
          <w:rFonts w:ascii="Sylfaen" w:hAnsi="Sylfaen"/>
          <w:bCs/>
          <w:sz w:val="24"/>
          <w:szCs w:val="24"/>
        </w:rPr>
        <w:t>not</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ready</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to</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work</w:t>
      </w:r>
      <w:proofErr w:type="spellEnd"/>
      <w:r w:rsidR="005B1430" w:rsidRPr="00DB629C">
        <w:rPr>
          <w:rFonts w:ascii="Sylfaen" w:hAnsi="Sylfaen"/>
          <w:bCs/>
          <w:sz w:val="24"/>
          <w:szCs w:val="24"/>
        </w:rPr>
        <w:t xml:space="preserve"> if no </w:t>
      </w:r>
      <w:proofErr w:type="spellStart"/>
      <w:r w:rsidR="005B1430" w:rsidRPr="00DB629C">
        <w:rPr>
          <w:rFonts w:ascii="Sylfaen" w:hAnsi="Sylfaen"/>
          <w:bCs/>
          <w:sz w:val="24"/>
          <w:szCs w:val="24"/>
        </w:rPr>
        <w:t>bonuses</w:t>
      </w:r>
      <w:proofErr w:type="spellEnd"/>
      <w:r w:rsidR="005B1430" w:rsidRPr="00DB629C">
        <w:rPr>
          <w:rFonts w:ascii="Sylfaen" w:hAnsi="Sylfaen"/>
          <w:bCs/>
          <w:sz w:val="24"/>
          <w:szCs w:val="24"/>
        </w:rPr>
        <w:t xml:space="preserve"> were to be paid.</w:t>
      </w:r>
      <w:r w:rsidR="00DB629C" w:rsidRPr="00DB629C">
        <w:rPr>
          <w:rFonts w:ascii="Sylfaen" w:hAnsi="Sylfaen"/>
          <w:bCs/>
          <w:sz w:val="24"/>
          <w:szCs w:val="24"/>
        </w:rPr>
        <w:br/>
      </w:r>
      <w:r w:rsidR="00DB629C" w:rsidRPr="00DB629C">
        <w:rPr>
          <w:rFonts w:ascii="Sylfaen" w:hAnsi="Sylfaen"/>
          <w:bCs/>
          <w:sz w:val="24"/>
          <w:szCs w:val="24"/>
        </w:rPr>
        <w:tab/>
      </w:r>
      <w:r w:rsidR="005B1430" w:rsidRPr="00DB629C">
        <w:rPr>
          <w:rFonts w:ascii="Sylfaen" w:hAnsi="Sylfaen"/>
          <w:bCs/>
          <w:sz w:val="24"/>
          <w:szCs w:val="24"/>
        </w:rPr>
        <w:t xml:space="preserve">By the verdict of September 29, 2021, the court partially upheld </w:t>
      </w:r>
      <w:proofErr w:type="spellStart"/>
      <w:r w:rsidR="005B1430" w:rsidRPr="00DB629C">
        <w:rPr>
          <w:rFonts w:ascii="Sylfaen" w:hAnsi="Sylfaen"/>
          <w:bCs/>
          <w:sz w:val="24"/>
          <w:szCs w:val="24"/>
        </w:rPr>
        <w:t>Alen</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Simonyan's</w:t>
      </w:r>
      <w:proofErr w:type="spellEnd"/>
      <w:r w:rsidR="005B1430" w:rsidRPr="00DB629C">
        <w:rPr>
          <w:rFonts w:ascii="Sylfaen" w:hAnsi="Sylfaen"/>
          <w:bCs/>
          <w:sz w:val="24"/>
          <w:szCs w:val="24"/>
        </w:rPr>
        <w:t xml:space="preserve"> claim. </w:t>
      </w:r>
      <w:proofErr w:type="spellStart"/>
      <w:r w:rsidR="005B1430" w:rsidRPr="00DB629C">
        <w:rPr>
          <w:rFonts w:ascii="Sylfaen" w:hAnsi="Sylfaen"/>
          <w:bCs/>
          <w:sz w:val="24"/>
          <w:szCs w:val="24"/>
        </w:rPr>
        <w:t>Iravunk</w:t>
      </w:r>
      <w:proofErr w:type="spellEnd"/>
      <w:r w:rsidR="005B1430" w:rsidRPr="00DB629C">
        <w:rPr>
          <w:rFonts w:ascii="Sylfaen" w:hAnsi="Sylfaen"/>
          <w:bCs/>
          <w:sz w:val="24"/>
          <w:szCs w:val="24"/>
        </w:rPr>
        <w:t xml:space="preserve"> Media Ltd. was obliged to publicly refute the information considered defamatory and to pay 200,000 AMD as an attorney's reasonable fee. </w:t>
      </w:r>
      <w:r w:rsidR="00DB629C" w:rsidRPr="00DB629C">
        <w:rPr>
          <w:rFonts w:ascii="Sylfaen" w:hAnsi="Sylfaen"/>
          <w:bCs/>
          <w:sz w:val="24"/>
          <w:szCs w:val="24"/>
        </w:rPr>
        <w:br/>
      </w:r>
      <w:r w:rsidR="00DB629C" w:rsidRPr="00DB629C">
        <w:rPr>
          <w:rFonts w:ascii="Sylfaen" w:hAnsi="Sylfaen"/>
          <w:bCs/>
          <w:sz w:val="24"/>
          <w:szCs w:val="24"/>
        </w:rPr>
        <w:tab/>
      </w:r>
      <w:proofErr w:type="spellStart"/>
      <w:r w:rsidR="005B1430" w:rsidRPr="00DB629C">
        <w:rPr>
          <w:rFonts w:ascii="Sylfaen" w:hAnsi="Sylfaen"/>
          <w:bCs/>
          <w:sz w:val="24"/>
          <w:szCs w:val="24"/>
        </w:rPr>
        <w:t>On</w:t>
      </w:r>
      <w:proofErr w:type="spellEnd"/>
      <w:r w:rsidR="005B1430" w:rsidRPr="00DB629C">
        <w:rPr>
          <w:rFonts w:ascii="Sylfaen" w:hAnsi="Sylfaen"/>
          <w:bCs/>
          <w:sz w:val="24"/>
          <w:szCs w:val="24"/>
        </w:rPr>
        <w:t xml:space="preserve"> </w:t>
      </w:r>
      <w:proofErr w:type="spellStart"/>
      <w:r w:rsidR="005B1430" w:rsidRPr="00DB629C">
        <w:rPr>
          <w:rFonts w:ascii="Sylfaen" w:hAnsi="Sylfaen"/>
          <w:bCs/>
          <w:sz w:val="24"/>
          <w:szCs w:val="24"/>
        </w:rPr>
        <w:t>February</w:t>
      </w:r>
      <w:proofErr w:type="spellEnd"/>
      <w:r w:rsidR="005B1430" w:rsidRPr="00DB629C">
        <w:rPr>
          <w:rFonts w:ascii="Sylfaen" w:hAnsi="Sylfaen"/>
          <w:bCs/>
          <w:sz w:val="24"/>
          <w:szCs w:val="24"/>
        </w:rPr>
        <w:t xml:space="preserve"> 15, </w:t>
      </w:r>
      <w:proofErr w:type="spellStart"/>
      <w:r w:rsidR="005B1430" w:rsidRPr="00DB629C">
        <w:rPr>
          <w:rFonts w:ascii="Sylfaen" w:hAnsi="Sylfaen"/>
          <w:bCs/>
          <w:sz w:val="24"/>
          <w:szCs w:val="24"/>
        </w:rPr>
        <w:t>the</w:t>
      </w:r>
      <w:proofErr w:type="spellEnd"/>
      <w:r w:rsidR="005B1430" w:rsidRPr="00DB629C">
        <w:rPr>
          <w:rFonts w:ascii="Sylfaen" w:hAnsi="Sylfaen"/>
          <w:bCs/>
          <w:sz w:val="24"/>
          <w:szCs w:val="24"/>
        </w:rPr>
        <w:t xml:space="preserve"> judge was replaced, and on February 28, the Court of Appeal accepted the case for proceedings. Publication of the judicial act is scheduled for April</w:t>
      </w:r>
      <w:r w:rsidR="005B1430" w:rsidRPr="005B1430">
        <w:rPr>
          <w:rFonts w:ascii="Sylfaen" w:eastAsia="Times New Roman" w:hAnsi="Sylfaen" w:cs="Sylfaen"/>
          <w:sz w:val="24"/>
          <w:szCs w:val="24"/>
          <w:lang w:val="hy-AM" w:eastAsia="ru-RU"/>
        </w:rPr>
        <w:t xml:space="preserve"> 29.</w:t>
      </w:r>
    </w:p>
    <w:p w14:paraId="71D1479E" w14:textId="77777777" w:rsidR="005B1430" w:rsidRDefault="005B1430" w:rsidP="00DB629C">
      <w:pPr>
        <w:spacing w:after="0" w:line="240" w:lineRule="auto"/>
        <w:ind w:firstLine="567"/>
        <w:jc w:val="both"/>
        <w:rPr>
          <w:rFonts w:ascii="Sylfaen" w:eastAsia="Times New Roman" w:hAnsi="Sylfaen" w:cs="Sylfaen"/>
          <w:sz w:val="24"/>
          <w:szCs w:val="24"/>
          <w:lang w:val="hy-AM" w:eastAsia="ru-RU"/>
        </w:rPr>
      </w:pPr>
    </w:p>
    <w:p w14:paraId="6C56F0A4" w14:textId="3B577E82" w:rsidR="005B1430" w:rsidRPr="005B1430" w:rsidRDefault="005B1430" w:rsidP="00DB629C">
      <w:pPr>
        <w:spacing w:after="0" w:line="240" w:lineRule="auto"/>
        <w:ind w:firstLine="567"/>
        <w:jc w:val="both"/>
        <w:rPr>
          <w:rFonts w:ascii="Sylfaen" w:hAnsi="Sylfaen"/>
          <w:bCs/>
          <w:sz w:val="24"/>
          <w:szCs w:val="24"/>
        </w:rPr>
      </w:pPr>
      <w:proofErr w:type="spellStart"/>
      <w:r w:rsidRPr="005B1430">
        <w:rPr>
          <w:rFonts w:ascii="Sylfaen" w:hAnsi="Sylfaen"/>
          <w:b/>
          <w:sz w:val="24"/>
          <w:szCs w:val="24"/>
          <w:lang w:val="hy-AM"/>
        </w:rPr>
        <w:t>On</w:t>
      </w:r>
      <w:proofErr w:type="spellEnd"/>
      <w:r w:rsidRPr="005B1430">
        <w:rPr>
          <w:rFonts w:ascii="Sylfaen" w:hAnsi="Sylfaen"/>
          <w:b/>
          <w:sz w:val="24"/>
          <w:szCs w:val="24"/>
          <w:lang w:val="hy-AM"/>
        </w:rPr>
        <w:t xml:space="preserve"> </w:t>
      </w:r>
      <w:r w:rsidRPr="005B1430">
        <w:rPr>
          <w:rFonts w:ascii="Sylfaen" w:hAnsi="Sylfaen"/>
          <w:b/>
          <w:sz w:val="24"/>
          <w:szCs w:val="24"/>
        </w:rPr>
        <w:t>February</w:t>
      </w:r>
      <w:r w:rsidRPr="005B1430">
        <w:rPr>
          <w:rFonts w:ascii="Sylfaen" w:hAnsi="Sylfaen"/>
          <w:b/>
          <w:sz w:val="24"/>
          <w:szCs w:val="24"/>
          <w:lang w:val="hy-AM"/>
        </w:rPr>
        <w:t xml:space="preserve"> 1, </w:t>
      </w:r>
      <w:proofErr w:type="spellStart"/>
      <w:r w:rsidRPr="005B1430">
        <w:rPr>
          <w:rFonts w:ascii="Sylfaen" w:hAnsi="Sylfaen"/>
          <w:bCs/>
          <w:i/>
          <w:iCs/>
          <w:sz w:val="24"/>
          <w:szCs w:val="24"/>
          <w:lang w:val="hy-AM"/>
        </w:rPr>
        <w:t>Skizb</w:t>
      </w:r>
      <w:proofErr w:type="spellEnd"/>
      <w:r w:rsidRPr="005B1430">
        <w:rPr>
          <w:rFonts w:ascii="Sylfaen" w:hAnsi="Sylfaen"/>
          <w:bCs/>
          <w:i/>
          <w:iCs/>
          <w:sz w:val="24"/>
          <w:szCs w:val="24"/>
          <w:lang w:val="hy-AM"/>
        </w:rPr>
        <w:t xml:space="preserve"> </w:t>
      </w:r>
      <w:proofErr w:type="spellStart"/>
      <w:r w:rsidRPr="005B1430">
        <w:rPr>
          <w:rFonts w:ascii="Sylfaen" w:hAnsi="Sylfaen"/>
          <w:bCs/>
          <w:i/>
          <w:iCs/>
          <w:sz w:val="24"/>
          <w:szCs w:val="24"/>
          <w:lang w:val="hy-AM"/>
        </w:rPr>
        <w:t>Media</w:t>
      </w:r>
      <w:proofErr w:type="spellEnd"/>
      <w:r w:rsidRPr="005B1430">
        <w:rPr>
          <w:rFonts w:ascii="Sylfaen" w:hAnsi="Sylfaen"/>
          <w:bCs/>
          <w:i/>
          <w:iCs/>
          <w:sz w:val="24"/>
          <w:szCs w:val="24"/>
          <w:lang w:val="hy-AM"/>
        </w:rPr>
        <w:t xml:space="preserve"> </w:t>
      </w:r>
      <w:proofErr w:type="spellStart"/>
      <w:r w:rsidRPr="005B1430">
        <w:rPr>
          <w:rFonts w:ascii="Sylfaen" w:hAnsi="Sylfaen"/>
          <w:bCs/>
          <w:i/>
          <w:iCs/>
          <w:sz w:val="24"/>
          <w:szCs w:val="24"/>
        </w:rPr>
        <w:t>Kentron</w:t>
      </w:r>
      <w:proofErr w:type="spellEnd"/>
      <w:r w:rsidRPr="005B1430">
        <w:rPr>
          <w:rFonts w:ascii="Sylfaen" w:hAnsi="Sylfaen"/>
          <w:bCs/>
          <w:i/>
          <w:iCs/>
          <w:sz w:val="24"/>
          <w:szCs w:val="24"/>
          <w:lang w:val="hy-AM"/>
        </w:rPr>
        <w:t xml:space="preserve"> L</w:t>
      </w:r>
      <w:r w:rsidRPr="005B1430">
        <w:rPr>
          <w:rFonts w:ascii="Sylfaen" w:hAnsi="Sylfaen"/>
          <w:bCs/>
          <w:i/>
          <w:iCs/>
          <w:sz w:val="24"/>
          <w:szCs w:val="24"/>
        </w:rPr>
        <w:t xml:space="preserve">td. </w:t>
      </w:r>
      <w:r w:rsidRPr="005B1430">
        <w:rPr>
          <w:rFonts w:ascii="Sylfaen" w:hAnsi="Sylfaen"/>
          <w:bCs/>
          <w:sz w:val="24"/>
          <w:szCs w:val="24"/>
          <w:lang w:val="hy-AM"/>
        </w:rPr>
        <w:t>filed a</w:t>
      </w:r>
      <w:r w:rsidRPr="005B1430">
        <w:rPr>
          <w:rFonts w:ascii="Sylfaen" w:hAnsi="Sylfaen"/>
          <w:bCs/>
          <w:sz w:val="24"/>
          <w:szCs w:val="24"/>
        </w:rPr>
        <w:t>n appeal</w:t>
      </w:r>
      <w:r w:rsidRPr="005B1430">
        <w:rPr>
          <w:rFonts w:ascii="Sylfaen" w:hAnsi="Sylfaen"/>
          <w:bCs/>
          <w:sz w:val="24"/>
          <w:szCs w:val="24"/>
          <w:lang w:val="hy-AM"/>
        </w:rPr>
        <w:t xml:space="preserve"> </w:t>
      </w:r>
      <w:r w:rsidRPr="005B1430">
        <w:rPr>
          <w:rFonts w:ascii="Sylfaen" w:hAnsi="Sylfaen"/>
          <w:bCs/>
          <w:sz w:val="24"/>
          <w:szCs w:val="24"/>
        </w:rPr>
        <w:t>against</w:t>
      </w:r>
      <w:r w:rsidRPr="005B1430">
        <w:rPr>
          <w:rFonts w:ascii="Sylfaen" w:hAnsi="Sylfaen"/>
          <w:bCs/>
          <w:sz w:val="24"/>
          <w:szCs w:val="24"/>
          <w:lang w:val="hy-AM"/>
        </w:rPr>
        <w:t xml:space="preserve"> </w:t>
      </w:r>
      <w:r w:rsidRPr="005B1430">
        <w:rPr>
          <w:rFonts w:ascii="Sylfaen" w:hAnsi="Sylfaen"/>
          <w:bCs/>
          <w:sz w:val="24"/>
          <w:szCs w:val="24"/>
        </w:rPr>
        <w:t xml:space="preserve">the verdict of </w:t>
      </w:r>
      <w:r w:rsidRPr="005B1430">
        <w:rPr>
          <w:rFonts w:ascii="Sylfaen" w:hAnsi="Sylfaen"/>
          <w:bCs/>
          <w:sz w:val="24"/>
          <w:szCs w:val="24"/>
          <w:lang w:val="hy-AM"/>
        </w:rPr>
        <w:t xml:space="preserve">the Court of General Jurisdiction </w:t>
      </w:r>
      <w:r w:rsidR="00103002">
        <w:rPr>
          <w:rFonts w:ascii="Sylfaen" w:hAnsi="Sylfaen"/>
          <w:bCs/>
          <w:sz w:val="24"/>
          <w:szCs w:val="24"/>
        </w:rPr>
        <w:t xml:space="preserve">of </w:t>
      </w:r>
      <w:r w:rsidRPr="005B1430">
        <w:rPr>
          <w:rFonts w:ascii="Sylfaen" w:hAnsi="Sylfaen"/>
          <w:bCs/>
          <w:sz w:val="24"/>
          <w:szCs w:val="24"/>
          <w:lang w:val="hy-AM"/>
        </w:rPr>
        <w:t>Yerevan</w:t>
      </w:r>
      <w:r w:rsidRPr="005B1430">
        <w:rPr>
          <w:rFonts w:ascii="Sylfaen" w:hAnsi="Sylfaen"/>
          <w:bCs/>
          <w:sz w:val="24"/>
          <w:szCs w:val="24"/>
        </w:rPr>
        <w:t xml:space="preserve">, which partially upheld </w:t>
      </w:r>
      <w:r w:rsidRPr="005B1430">
        <w:rPr>
          <w:rFonts w:ascii="Sylfaen" w:hAnsi="Sylfaen"/>
          <w:bCs/>
          <w:sz w:val="24"/>
          <w:szCs w:val="24"/>
          <w:lang w:val="hy-AM"/>
        </w:rPr>
        <w:t>Chambarak Mayor Vazgen Adamyan</w:t>
      </w:r>
      <w:r w:rsidRPr="005B1430">
        <w:rPr>
          <w:rFonts w:ascii="Sylfaen" w:hAnsi="Sylfaen"/>
          <w:bCs/>
          <w:sz w:val="24"/>
          <w:szCs w:val="24"/>
        </w:rPr>
        <w:t xml:space="preserve">’s lawsuit against the LLC, </w:t>
      </w:r>
      <w:r w:rsidRPr="005B1430">
        <w:rPr>
          <w:rFonts w:ascii="Sylfaen" w:hAnsi="Sylfaen"/>
          <w:bCs/>
          <w:sz w:val="24"/>
          <w:szCs w:val="24"/>
          <w:lang w:val="hy-AM"/>
        </w:rPr>
        <w:t xml:space="preserve">demanding compensation </w:t>
      </w:r>
      <w:r w:rsidR="001439AD">
        <w:rPr>
          <w:rFonts w:ascii="Sylfaen" w:hAnsi="Sylfaen"/>
          <w:bCs/>
          <w:sz w:val="24"/>
          <w:szCs w:val="24"/>
        </w:rPr>
        <w:t>of</w:t>
      </w:r>
      <w:r w:rsidRPr="005B1430">
        <w:rPr>
          <w:rFonts w:ascii="Sylfaen" w:hAnsi="Sylfaen"/>
          <w:bCs/>
          <w:sz w:val="24"/>
          <w:szCs w:val="24"/>
          <w:lang w:val="hy-AM"/>
        </w:rPr>
        <w:t xml:space="preserve"> the damage caused to his honor and dignity.</w:t>
      </w:r>
    </w:p>
    <w:p w14:paraId="67D84FD4" w14:textId="707B66AF" w:rsidR="005B1430" w:rsidRPr="005B1430" w:rsidRDefault="005B1430" w:rsidP="00DB629C">
      <w:pPr>
        <w:spacing w:after="0" w:line="240" w:lineRule="auto"/>
        <w:ind w:firstLine="567"/>
        <w:jc w:val="both"/>
        <w:rPr>
          <w:rFonts w:ascii="Sylfaen" w:hAnsi="Sylfaen"/>
          <w:sz w:val="24"/>
          <w:szCs w:val="24"/>
          <w:lang w:val="hy-AM"/>
        </w:rPr>
      </w:pPr>
      <w:r w:rsidRPr="005B1430">
        <w:rPr>
          <w:rFonts w:ascii="Sylfaen" w:hAnsi="Sylfaen"/>
          <w:bCs/>
          <w:sz w:val="24"/>
          <w:szCs w:val="24"/>
        </w:rPr>
        <w:t>We should remind that the lawsuit was filed on January 14, 2021, and</w:t>
      </w:r>
      <w:r w:rsidRPr="005B1430">
        <w:rPr>
          <w:rFonts w:ascii="Sylfaen" w:hAnsi="Sylfaen"/>
          <w:bCs/>
          <w:sz w:val="24"/>
          <w:szCs w:val="24"/>
          <w:lang w:val="hy-AM"/>
        </w:rPr>
        <w:t xml:space="preserve"> was caused by the article published in the </w:t>
      </w:r>
      <w:r w:rsidRPr="005B1430">
        <w:rPr>
          <w:rFonts w:ascii="Sylfaen" w:hAnsi="Sylfaen"/>
          <w:bCs/>
          <w:i/>
          <w:iCs/>
          <w:sz w:val="24"/>
          <w:szCs w:val="24"/>
          <w:lang w:val="hy-AM"/>
        </w:rPr>
        <w:t>Zhamanak</w:t>
      </w:r>
      <w:r w:rsidRPr="005B1430">
        <w:rPr>
          <w:rFonts w:ascii="Sylfaen" w:hAnsi="Sylfaen"/>
          <w:bCs/>
          <w:sz w:val="24"/>
          <w:szCs w:val="24"/>
          <w:lang w:val="hy-AM"/>
        </w:rPr>
        <w:t xml:space="preserve"> </w:t>
      </w:r>
      <w:r w:rsidRPr="005B1430">
        <w:rPr>
          <w:rFonts w:ascii="Sylfaen" w:hAnsi="Sylfaen"/>
          <w:bCs/>
          <w:i/>
          <w:iCs/>
          <w:sz w:val="24"/>
          <w:szCs w:val="24"/>
          <w:lang w:val="hy-AM"/>
        </w:rPr>
        <w:t>newspaper</w:t>
      </w:r>
      <w:r w:rsidRPr="005B1430">
        <w:rPr>
          <w:rFonts w:ascii="Sylfaen" w:hAnsi="Sylfaen"/>
          <w:bCs/>
          <w:sz w:val="24"/>
          <w:szCs w:val="24"/>
          <w:lang w:val="hy-AM"/>
        </w:rPr>
        <w:t xml:space="preserve"> and </w:t>
      </w:r>
      <w:r w:rsidRPr="005B1430">
        <w:rPr>
          <w:rFonts w:ascii="Sylfaen" w:hAnsi="Sylfaen"/>
          <w:bCs/>
          <w:i/>
          <w:iCs/>
          <w:sz w:val="24"/>
          <w:szCs w:val="24"/>
          <w:lang w:val="hy-AM"/>
        </w:rPr>
        <w:t>1in.am</w:t>
      </w:r>
      <w:r w:rsidRPr="005B1430">
        <w:rPr>
          <w:rFonts w:ascii="Sylfaen" w:hAnsi="Sylfaen"/>
          <w:bCs/>
          <w:sz w:val="24"/>
          <w:szCs w:val="24"/>
          <w:lang w:val="hy-AM"/>
        </w:rPr>
        <w:t xml:space="preserve"> website on December 11, 2020, entitled: “Chambarak Mayor Suspected of Selling Military Aid”</w:t>
      </w:r>
      <w:r w:rsidRPr="005B1430">
        <w:rPr>
          <w:rFonts w:ascii="Sylfaen" w:hAnsi="Sylfaen"/>
          <w:bCs/>
          <w:sz w:val="24"/>
          <w:szCs w:val="24"/>
        </w:rPr>
        <w:t>.</w:t>
      </w:r>
      <w:r w:rsidR="001C65C3" w:rsidRPr="005B1430">
        <w:rPr>
          <w:rStyle w:val="FootnoteReference"/>
          <w:rFonts w:ascii="Sylfaen" w:hAnsi="Sylfaen" w:cs="Times New Roman"/>
          <w:sz w:val="24"/>
          <w:szCs w:val="24"/>
          <w:shd w:val="clear" w:color="auto" w:fill="FFFFFF"/>
          <w:lang w:val="hy-AM" w:eastAsia="ru-RU"/>
        </w:rPr>
        <w:footnoteReference w:id="35"/>
      </w:r>
      <w:r w:rsidR="001C65C3" w:rsidRPr="005B1430">
        <w:rPr>
          <w:rFonts w:ascii="Sylfaen" w:hAnsi="Sylfaen"/>
          <w:sz w:val="24"/>
          <w:szCs w:val="24"/>
          <w:lang w:val="hy-AM"/>
        </w:rPr>
        <w:t xml:space="preserve"> </w:t>
      </w:r>
      <w:r w:rsidRPr="005B1430">
        <w:rPr>
          <w:rFonts w:ascii="Sylfaen" w:hAnsi="Sylfaen"/>
          <w:sz w:val="24"/>
          <w:szCs w:val="24"/>
        </w:rPr>
        <w:t>By t</w:t>
      </w:r>
      <w:r w:rsidRPr="005B1430">
        <w:rPr>
          <w:rFonts w:ascii="Sylfaen" w:hAnsi="Sylfaen"/>
          <w:sz w:val="24"/>
          <w:szCs w:val="24"/>
          <w:lang w:val="hy-AM"/>
        </w:rPr>
        <w:t xml:space="preserve">he court </w:t>
      </w:r>
      <w:r w:rsidRPr="005B1430">
        <w:rPr>
          <w:rFonts w:ascii="Sylfaen" w:hAnsi="Sylfaen"/>
          <w:sz w:val="24"/>
          <w:szCs w:val="24"/>
        </w:rPr>
        <w:t xml:space="preserve">verdict the media outlet was obliged </w:t>
      </w:r>
      <w:r w:rsidRPr="005B1430">
        <w:rPr>
          <w:rFonts w:ascii="Sylfaen" w:hAnsi="Sylfaen"/>
          <w:sz w:val="24"/>
          <w:szCs w:val="24"/>
          <w:lang w:val="hy-AM"/>
        </w:rPr>
        <w:t xml:space="preserve">to refute all the expressions, where the plaintiff was accused of corruption. </w:t>
      </w:r>
    </w:p>
    <w:p w14:paraId="40EA366F" w14:textId="6C8A38BD" w:rsidR="001C65C3" w:rsidRDefault="005B1430" w:rsidP="00DB629C">
      <w:pPr>
        <w:pStyle w:val="NormalWeb"/>
        <w:shd w:val="clear" w:color="auto" w:fill="FFFFFF"/>
        <w:spacing w:before="0" w:beforeAutospacing="0" w:after="0" w:afterAutospacing="0" w:line="240" w:lineRule="auto"/>
        <w:ind w:firstLine="720"/>
        <w:jc w:val="both"/>
        <w:textAlignment w:val="baseline"/>
        <w:rPr>
          <w:rFonts w:ascii="Sylfaen" w:eastAsiaTheme="minorEastAsia" w:hAnsi="Sylfaen" w:cstheme="minorBidi"/>
          <w:lang w:val="hy-AM" w:eastAsia="en-US"/>
        </w:rPr>
      </w:pPr>
      <w:r w:rsidRPr="005B1430">
        <w:rPr>
          <w:rFonts w:ascii="Sylfaen" w:eastAsiaTheme="minorEastAsia" w:hAnsi="Sylfaen" w:cstheme="minorBidi"/>
          <w:lang w:val="hy-AM" w:eastAsia="en-US"/>
        </w:rPr>
        <w:t>On February 11, the defendant's appeal was rejected due to inaccuracies. On March 28, the LLC filed an appeal against this decision as well in the Court of Cassation.</w:t>
      </w:r>
    </w:p>
    <w:p w14:paraId="0DAFA193" w14:textId="77777777" w:rsidR="005B1430" w:rsidRDefault="005B1430" w:rsidP="00DB629C">
      <w:pPr>
        <w:pStyle w:val="NormalWeb"/>
        <w:shd w:val="clear" w:color="auto" w:fill="FFFFFF"/>
        <w:spacing w:before="0" w:beforeAutospacing="0" w:after="0" w:afterAutospacing="0" w:line="240" w:lineRule="auto"/>
        <w:ind w:firstLine="720"/>
        <w:jc w:val="both"/>
        <w:textAlignment w:val="baseline"/>
        <w:rPr>
          <w:rFonts w:ascii="Sylfaen" w:hAnsi="Sylfaen"/>
          <w:b/>
          <w:lang w:val="hy-AM"/>
        </w:rPr>
      </w:pPr>
    </w:p>
    <w:p w14:paraId="1F5F7682" w14:textId="0D1DFD8F" w:rsidR="004D5F17" w:rsidRPr="004D5F17" w:rsidRDefault="004D5F17"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proofErr w:type="spellStart"/>
      <w:r w:rsidRPr="00886DAF">
        <w:rPr>
          <w:rFonts w:ascii="Sylfaen" w:hAnsi="Sylfaen"/>
          <w:b/>
          <w:lang w:val="hy-AM"/>
        </w:rPr>
        <w:t>On</w:t>
      </w:r>
      <w:proofErr w:type="spellEnd"/>
      <w:r w:rsidRPr="00886DAF">
        <w:rPr>
          <w:rFonts w:ascii="Sylfaen" w:hAnsi="Sylfaen"/>
          <w:b/>
          <w:lang w:val="hy-AM"/>
        </w:rPr>
        <w:t xml:space="preserve"> </w:t>
      </w:r>
      <w:r>
        <w:rPr>
          <w:rFonts w:ascii="Sylfaen" w:hAnsi="Sylfaen"/>
          <w:b/>
          <w:lang w:val="en-US"/>
        </w:rPr>
        <w:t>February</w:t>
      </w:r>
      <w:r w:rsidRPr="00886DAF">
        <w:rPr>
          <w:rFonts w:ascii="Sylfaen" w:hAnsi="Sylfaen"/>
          <w:b/>
          <w:lang w:val="hy-AM"/>
        </w:rPr>
        <w:t xml:space="preserve"> 2,</w:t>
      </w:r>
      <w:r w:rsidRPr="00547F42">
        <w:rPr>
          <w:rFonts w:ascii="Sylfaen" w:hAnsi="Sylfaen"/>
          <w:lang w:val="hy-AM"/>
        </w:rPr>
        <w:t xml:space="preserve"> </w:t>
      </w:r>
      <w:r>
        <w:rPr>
          <w:rFonts w:ascii="Sylfaen" w:hAnsi="Sylfaen"/>
          <w:lang w:val="en-US"/>
        </w:rPr>
        <w:t xml:space="preserve">the </w:t>
      </w:r>
      <w:proofErr w:type="spellStart"/>
      <w:r w:rsidRPr="00547F42">
        <w:rPr>
          <w:rFonts w:ascii="Sylfaen" w:hAnsi="Sylfaen"/>
          <w:lang w:val="hy-AM"/>
        </w:rPr>
        <w:t>Court</w:t>
      </w:r>
      <w:proofErr w:type="spellEnd"/>
      <w:r w:rsidRPr="00547F42">
        <w:rPr>
          <w:rFonts w:ascii="Sylfaen" w:hAnsi="Sylfaen"/>
          <w:lang w:val="hy-AM"/>
        </w:rPr>
        <w:t xml:space="preserve"> </w:t>
      </w:r>
      <w:proofErr w:type="spellStart"/>
      <w:r w:rsidRPr="00547F42">
        <w:rPr>
          <w:rFonts w:ascii="Sylfaen" w:hAnsi="Sylfaen"/>
          <w:lang w:val="hy-AM"/>
        </w:rPr>
        <w:t>of</w:t>
      </w:r>
      <w:proofErr w:type="spellEnd"/>
      <w:r w:rsidRPr="00547F42">
        <w:rPr>
          <w:rFonts w:ascii="Sylfaen" w:hAnsi="Sylfaen"/>
          <w:lang w:val="hy-AM"/>
        </w:rPr>
        <w:t xml:space="preserve"> </w:t>
      </w:r>
      <w:r>
        <w:rPr>
          <w:rFonts w:ascii="Sylfaen" w:hAnsi="Sylfaen"/>
          <w:lang w:val="en-US"/>
        </w:rPr>
        <w:t xml:space="preserve">General Jurisdiction of </w:t>
      </w:r>
      <w:proofErr w:type="spellStart"/>
      <w:r w:rsidRPr="00547F42">
        <w:rPr>
          <w:rFonts w:ascii="Sylfaen" w:hAnsi="Sylfaen"/>
          <w:lang w:val="hy-AM"/>
        </w:rPr>
        <w:t>Yerevan</w:t>
      </w:r>
      <w:proofErr w:type="spellEnd"/>
      <w:r w:rsidRPr="00547F42">
        <w:rPr>
          <w:rFonts w:ascii="Sylfaen" w:hAnsi="Sylfaen"/>
          <w:lang w:val="hy-AM"/>
        </w:rPr>
        <w:t xml:space="preserve"> </w:t>
      </w:r>
      <w:r>
        <w:rPr>
          <w:rFonts w:ascii="Sylfaen" w:hAnsi="Sylfaen"/>
          <w:lang w:val="en-US"/>
        </w:rPr>
        <w:t xml:space="preserve">rejected </w:t>
      </w:r>
      <w:r w:rsidRPr="00547F42">
        <w:rPr>
          <w:rFonts w:ascii="Sylfaen" w:hAnsi="Sylfaen"/>
          <w:lang w:val="hy-AM"/>
        </w:rPr>
        <w:t xml:space="preserve">NA </w:t>
      </w:r>
      <w:r w:rsidR="001439AD">
        <w:rPr>
          <w:rFonts w:ascii="Sylfaen" w:hAnsi="Sylfaen"/>
          <w:lang w:val="en-US"/>
        </w:rPr>
        <w:t>MP</w:t>
      </w:r>
      <w:r w:rsidRPr="00547F42">
        <w:rPr>
          <w:rFonts w:ascii="Sylfaen" w:hAnsi="Sylfaen"/>
          <w:lang w:val="hy-AM"/>
        </w:rPr>
        <w:t xml:space="preserve"> </w:t>
      </w:r>
      <w:proofErr w:type="spellStart"/>
      <w:r w:rsidRPr="00547F42">
        <w:rPr>
          <w:rFonts w:ascii="Sylfaen" w:hAnsi="Sylfaen"/>
          <w:lang w:val="hy-AM"/>
        </w:rPr>
        <w:t>Hayk</w:t>
      </w:r>
      <w:proofErr w:type="spellEnd"/>
      <w:r w:rsidRPr="00547F42">
        <w:rPr>
          <w:rFonts w:ascii="Sylfaen" w:hAnsi="Sylfaen"/>
          <w:lang w:val="hy-AM"/>
        </w:rPr>
        <w:t xml:space="preserve"> </w:t>
      </w:r>
      <w:proofErr w:type="spellStart"/>
      <w:r w:rsidRPr="00547F42">
        <w:rPr>
          <w:rFonts w:ascii="Sylfaen" w:hAnsi="Sylfaen"/>
          <w:lang w:val="hy-AM"/>
        </w:rPr>
        <w:t>Sargsyan</w:t>
      </w:r>
      <w:proofErr w:type="spellEnd"/>
      <w:r>
        <w:rPr>
          <w:rFonts w:ascii="Sylfaen" w:hAnsi="Sylfaen"/>
          <w:lang w:val="en-US"/>
        </w:rPr>
        <w:t xml:space="preserve">’s </w:t>
      </w:r>
      <w:proofErr w:type="spellStart"/>
      <w:r w:rsidRPr="00547F42">
        <w:rPr>
          <w:rFonts w:ascii="Sylfaen" w:hAnsi="Sylfaen"/>
          <w:lang w:val="hy-AM"/>
        </w:rPr>
        <w:t>lawsuit</w:t>
      </w:r>
      <w:proofErr w:type="spellEnd"/>
      <w:r w:rsidRPr="00547F42">
        <w:rPr>
          <w:rFonts w:ascii="Sylfaen" w:hAnsi="Sylfaen"/>
          <w:lang w:val="hy-AM"/>
        </w:rPr>
        <w:t xml:space="preserve"> </w:t>
      </w:r>
      <w:proofErr w:type="spellStart"/>
      <w:r w:rsidRPr="00547F42">
        <w:rPr>
          <w:rFonts w:ascii="Sylfaen" w:hAnsi="Sylfaen"/>
          <w:lang w:val="hy-AM"/>
        </w:rPr>
        <w:t>against</w:t>
      </w:r>
      <w:proofErr w:type="spellEnd"/>
      <w:r w:rsidRPr="00547F42">
        <w:rPr>
          <w:rFonts w:ascii="Sylfaen" w:hAnsi="Sylfaen"/>
          <w:lang w:val="hy-AM"/>
        </w:rPr>
        <w:t xml:space="preserve"> </w:t>
      </w:r>
      <w:proofErr w:type="spellStart"/>
      <w:r w:rsidRPr="004D5F17">
        <w:rPr>
          <w:rFonts w:ascii="Sylfaen" w:hAnsi="Sylfaen"/>
          <w:i/>
          <w:iCs/>
          <w:lang w:val="en-US"/>
        </w:rPr>
        <w:t>Andradardz</w:t>
      </w:r>
      <w:proofErr w:type="spellEnd"/>
      <w:r w:rsidRPr="004D5F17">
        <w:rPr>
          <w:rFonts w:ascii="Sylfaen" w:hAnsi="Sylfaen"/>
          <w:i/>
          <w:iCs/>
          <w:lang w:val="hy-AM"/>
        </w:rPr>
        <w:t xml:space="preserve"> </w:t>
      </w:r>
      <w:proofErr w:type="spellStart"/>
      <w:r w:rsidRPr="004D5F17">
        <w:rPr>
          <w:rFonts w:ascii="Sylfaen" w:hAnsi="Sylfaen"/>
          <w:i/>
          <w:iCs/>
          <w:lang w:val="hy-AM"/>
        </w:rPr>
        <w:t>Press</w:t>
      </w:r>
      <w:proofErr w:type="spellEnd"/>
      <w:r w:rsidRPr="004D5F17">
        <w:rPr>
          <w:rFonts w:ascii="Sylfaen" w:hAnsi="Sylfaen"/>
          <w:i/>
          <w:iCs/>
          <w:lang w:val="hy-AM"/>
        </w:rPr>
        <w:t xml:space="preserve"> </w:t>
      </w:r>
      <w:proofErr w:type="spellStart"/>
      <w:r w:rsidRPr="004D5F17">
        <w:rPr>
          <w:rFonts w:ascii="Sylfaen" w:hAnsi="Sylfaen"/>
          <w:i/>
          <w:iCs/>
          <w:lang w:val="hy-AM"/>
        </w:rPr>
        <w:t>Club</w:t>
      </w:r>
      <w:proofErr w:type="spellEnd"/>
      <w:r w:rsidRPr="004D5F17">
        <w:rPr>
          <w:rFonts w:ascii="Sylfaen" w:hAnsi="Sylfaen"/>
          <w:i/>
          <w:iCs/>
          <w:lang w:val="hy-AM"/>
        </w:rPr>
        <w:t xml:space="preserve"> NGO</w:t>
      </w:r>
      <w:r>
        <w:rPr>
          <w:rFonts w:ascii="Sylfaen" w:hAnsi="Sylfaen"/>
          <w:lang w:val="en-US"/>
        </w:rPr>
        <w:t>. We should remind that</w:t>
      </w:r>
      <w:r w:rsidRPr="00547F42">
        <w:rPr>
          <w:rFonts w:ascii="Sylfaen" w:hAnsi="Sylfaen"/>
          <w:lang w:val="hy-AM"/>
        </w:rPr>
        <w:t xml:space="preserve"> </w:t>
      </w:r>
      <w:proofErr w:type="spellStart"/>
      <w:r w:rsidRPr="00547F42">
        <w:rPr>
          <w:rFonts w:ascii="Sylfaen" w:hAnsi="Sylfaen"/>
          <w:lang w:val="hy-AM"/>
        </w:rPr>
        <w:t>the</w:t>
      </w:r>
      <w:proofErr w:type="spellEnd"/>
      <w:r w:rsidRPr="00547F42">
        <w:rPr>
          <w:rFonts w:ascii="Sylfaen" w:hAnsi="Sylfaen"/>
          <w:lang w:val="hy-AM"/>
        </w:rPr>
        <w:t xml:space="preserve"> </w:t>
      </w:r>
      <w:proofErr w:type="spellStart"/>
      <w:r w:rsidRPr="00547F42">
        <w:rPr>
          <w:rFonts w:ascii="Sylfaen" w:hAnsi="Sylfaen"/>
          <w:lang w:val="hy-AM"/>
        </w:rPr>
        <w:t>lawsuit</w:t>
      </w:r>
      <w:proofErr w:type="spellEnd"/>
      <w:r w:rsidRPr="00547F42">
        <w:rPr>
          <w:rFonts w:ascii="Sylfaen" w:hAnsi="Sylfaen"/>
          <w:lang w:val="hy-AM"/>
        </w:rPr>
        <w:t xml:space="preserve"> </w:t>
      </w:r>
      <w:proofErr w:type="spellStart"/>
      <w:r w:rsidRPr="00547F42">
        <w:rPr>
          <w:rFonts w:ascii="Sylfaen" w:hAnsi="Sylfaen"/>
          <w:lang w:val="hy-AM"/>
        </w:rPr>
        <w:t>was</w:t>
      </w:r>
      <w:proofErr w:type="spellEnd"/>
      <w:r w:rsidRPr="00547F42">
        <w:rPr>
          <w:rFonts w:ascii="Sylfaen" w:hAnsi="Sylfaen"/>
          <w:lang w:val="hy-AM"/>
        </w:rPr>
        <w:t xml:space="preserve"> </w:t>
      </w:r>
      <w:r>
        <w:rPr>
          <w:rFonts w:ascii="Sylfaen" w:hAnsi="Sylfaen"/>
          <w:lang w:val="en-US"/>
        </w:rPr>
        <w:t xml:space="preserve">caused by </w:t>
      </w:r>
      <w:proofErr w:type="spellStart"/>
      <w:r w:rsidRPr="004D5F17">
        <w:rPr>
          <w:rFonts w:ascii="Sylfaen" w:hAnsi="Sylfaen"/>
          <w:lang w:val="hy-AM"/>
        </w:rPr>
        <w:t>an</w:t>
      </w:r>
      <w:proofErr w:type="spellEnd"/>
      <w:r w:rsidRPr="004D5F17">
        <w:rPr>
          <w:rFonts w:ascii="Sylfaen" w:hAnsi="Sylfaen"/>
          <w:lang w:val="hy-AM"/>
        </w:rPr>
        <w:t xml:space="preserve"> </w:t>
      </w:r>
      <w:proofErr w:type="spellStart"/>
      <w:r w:rsidRPr="004D5F17">
        <w:rPr>
          <w:rFonts w:ascii="Sylfaen" w:hAnsi="Sylfaen"/>
          <w:lang w:val="hy-AM"/>
        </w:rPr>
        <w:t>article</w:t>
      </w:r>
      <w:proofErr w:type="spellEnd"/>
      <w:r w:rsidRPr="004D5F17">
        <w:rPr>
          <w:rFonts w:ascii="Sylfaen" w:hAnsi="Sylfaen"/>
          <w:lang w:val="hy-AM"/>
        </w:rPr>
        <w:t xml:space="preserve">, </w:t>
      </w:r>
      <w:proofErr w:type="spellStart"/>
      <w:r>
        <w:rPr>
          <w:rFonts w:ascii="Sylfaen" w:hAnsi="Sylfaen"/>
          <w:lang w:val="en-US"/>
        </w:rPr>
        <w:t>en</w:t>
      </w:r>
      <w:r w:rsidRPr="004D5F17">
        <w:rPr>
          <w:rFonts w:ascii="Sylfaen" w:hAnsi="Sylfaen"/>
          <w:lang w:val="hy-AM"/>
        </w:rPr>
        <w:t>titled</w:t>
      </w:r>
      <w:proofErr w:type="spellEnd"/>
      <w:r>
        <w:rPr>
          <w:rFonts w:ascii="Sylfaen" w:hAnsi="Sylfaen"/>
          <w:lang w:val="en-US"/>
        </w:rPr>
        <w:t>:</w:t>
      </w:r>
      <w:r w:rsidRPr="00547F42">
        <w:rPr>
          <w:rFonts w:ascii="Sylfaen" w:hAnsi="Sylfaen"/>
          <w:lang w:val="hy-AM"/>
        </w:rPr>
        <w:t xml:space="preserve"> </w:t>
      </w:r>
      <w:r>
        <w:rPr>
          <w:rFonts w:ascii="Sylfaen" w:hAnsi="Sylfaen"/>
          <w:lang w:val="en-US"/>
        </w:rPr>
        <w:t>“</w:t>
      </w:r>
      <w:r w:rsidRPr="00547F42">
        <w:rPr>
          <w:rFonts w:ascii="Sylfaen" w:hAnsi="Sylfaen"/>
          <w:lang w:val="hy-AM"/>
        </w:rPr>
        <w:t xml:space="preserve">Another </w:t>
      </w:r>
      <w:r>
        <w:rPr>
          <w:rFonts w:ascii="Sylfaen" w:hAnsi="Sylfaen"/>
          <w:lang w:val="en-US"/>
        </w:rPr>
        <w:t>P</w:t>
      </w:r>
      <w:r w:rsidRPr="00547F42">
        <w:rPr>
          <w:rFonts w:ascii="Sylfaen" w:hAnsi="Sylfaen"/>
          <w:lang w:val="hy-AM"/>
        </w:rPr>
        <w:t xml:space="preserve">recious </w:t>
      </w:r>
      <w:r>
        <w:rPr>
          <w:rFonts w:ascii="Sylfaen" w:hAnsi="Sylfaen"/>
          <w:lang w:val="en-US"/>
        </w:rPr>
        <w:t>G</w:t>
      </w:r>
      <w:r w:rsidRPr="00547F42">
        <w:rPr>
          <w:rFonts w:ascii="Sylfaen" w:hAnsi="Sylfaen"/>
          <w:lang w:val="hy-AM"/>
        </w:rPr>
        <w:t xml:space="preserve">ift: </w:t>
      </w:r>
      <w:r w:rsidR="001439AD">
        <w:rPr>
          <w:rFonts w:ascii="Sylfaen" w:hAnsi="Sylfaen"/>
          <w:lang w:val="en-US"/>
        </w:rPr>
        <w:t>A</w:t>
      </w:r>
      <w:r w:rsidRPr="004D5F17">
        <w:rPr>
          <w:rFonts w:ascii="Sylfaen" w:hAnsi="Sylfaen"/>
          <w:lang w:val="hy-AM"/>
        </w:rPr>
        <w:t xml:space="preserve"> </w:t>
      </w:r>
      <w:r>
        <w:rPr>
          <w:rFonts w:ascii="Sylfaen" w:hAnsi="Sylfaen"/>
          <w:lang w:val="en-US"/>
        </w:rPr>
        <w:t>C</w:t>
      </w:r>
      <w:r w:rsidRPr="004D5F17">
        <w:rPr>
          <w:rFonts w:ascii="Sylfaen" w:hAnsi="Sylfaen"/>
          <w:lang w:val="hy-AM"/>
        </w:rPr>
        <w:t>ell-</w:t>
      </w:r>
      <w:r>
        <w:rPr>
          <w:rFonts w:ascii="Sylfaen" w:hAnsi="Sylfaen"/>
          <w:lang w:val="en-US"/>
        </w:rPr>
        <w:t>P</w:t>
      </w:r>
      <w:r w:rsidRPr="004D5F17">
        <w:rPr>
          <w:rFonts w:ascii="Sylfaen" w:hAnsi="Sylfaen"/>
          <w:lang w:val="hy-AM"/>
        </w:rPr>
        <w:t xml:space="preserve">hone </w:t>
      </w:r>
      <w:r>
        <w:rPr>
          <w:rFonts w:ascii="Sylfaen" w:hAnsi="Sylfaen"/>
          <w:lang w:val="en-US"/>
        </w:rPr>
        <w:t>N</w:t>
      </w:r>
      <w:r w:rsidRPr="004D5F17">
        <w:rPr>
          <w:rFonts w:ascii="Sylfaen" w:hAnsi="Sylfaen"/>
          <w:lang w:val="hy-AM"/>
        </w:rPr>
        <w:t xml:space="preserve">umber that </w:t>
      </w:r>
      <w:r>
        <w:rPr>
          <w:rFonts w:ascii="Sylfaen" w:hAnsi="Sylfaen"/>
          <w:lang w:val="en-US"/>
        </w:rPr>
        <w:t>C</w:t>
      </w:r>
      <w:r w:rsidRPr="004D5F17">
        <w:rPr>
          <w:rFonts w:ascii="Sylfaen" w:hAnsi="Sylfaen"/>
          <w:lang w:val="hy-AM"/>
        </w:rPr>
        <w:t xml:space="preserve">osts 20 </w:t>
      </w:r>
      <w:r>
        <w:rPr>
          <w:rFonts w:ascii="Sylfaen" w:hAnsi="Sylfaen"/>
          <w:lang w:val="en-US"/>
        </w:rPr>
        <w:t>M</w:t>
      </w:r>
      <w:r w:rsidRPr="004D5F17">
        <w:rPr>
          <w:rFonts w:ascii="Sylfaen" w:hAnsi="Sylfaen"/>
          <w:lang w:val="hy-AM"/>
        </w:rPr>
        <w:t>illion AMD for Hayk Sargsyan</w:t>
      </w:r>
      <w:r>
        <w:rPr>
          <w:rFonts w:ascii="Sylfaen" w:hAnsi="Sylfaen"/>
          <w:lang w:val="en-US"/>
        </w:rPr>
        <w:t>”</w:t>
      </w:r>
      <w:r w:rsidR="001C65C3" w:rsidRPr="00BA5E12">
        <w:rPr>
          <w:rStyle w:val="FootnoteReference"/>
          <w:rFonts w:ascii="Sylfaen" w:eastAsiaTheme="minorEastAsia" w:hAnsi="Sylfaen"/>
          <w:lang w:val="hy-AM"/>
        </w:rPr>
        <w:footnoteReference w:id="36"/>
      </w:r>
      <w:r w:rsidRPr="004D5F17">
        <w:rPr>
          <w:rFonts w:ascii="Sylfaen" w:hAnsi="Sylfaen"/>
          <w:lang w:val="hy-AM"/>
        </w:rPr>
        <w:t xml:space="preserve">and </w:t>
      </w:r>
      <w:r>
        <w:rPr>
          <w:rFonts w:ascii="Sylfaen" w:hAnsi="Sylfaen"/>
          <w:lang w:val="hy-AM"/>
        </w:rPr>
        <w:t>published on</w:t>
      </w:r>
      <w:r>
        <w:rPr>
          <w:rFonts w:ascii="Sylfaen" w:hAnsi="Sylfaen"/>
          <w:lang w:val="en-US"/>
        </w:rPr>
        <w:t xml:space="preserve"> </w:t>
      </w:r>
      <w:r w:rsidRPr="004D5F17">
        <w:rPr>
          <w:rFonts w:ascii="Sylfaen" w:hAnsi="Sylfaen"/>
          <w:i/>
          <w:iCs/>
          <w:lang w:val="hy-AM"/>
        </w:rPr>
        <w:t>Newspress.am</w:t>
      </w:r>
      <w:r>
        <w:rPr>
          <w:rFonts w:ascii="Sylfaen" w:hAnsi="Sylfaen"/>
          <w:lang w:val="hy-AM"/>
        </w:rPr>
        <w:t xml:space="preserve"> </w:t>
      </w:r>
      <w:r w:rsidRPr="004D5F17">
        <w:rPr>
          <w:rFonts w:ascii="Sylfaen" w:hAnsi="Sylfaen"/>
          <w:lang w:val="hy-AM"/>
        </w:rPr>
        <w:t>website</w:t>
      </w:r>
      <w:r>
        <w:rPr>
          <w:rFonts w:ascii="Sylfaen" w:hAnsi="Sylfaen"/>
          <w:lang w:val="en-US"/>
        </w:rPr>
        <w:t xml:space="preserve"> </w:t>
      </w:r>
      <w:r w:rsidR="00135589">
        <w:rPr>
          <w:rFonts w:ascii="Sylfaen" w:hAnsi="Sylfaen"/>
          <w:lang w:val="en-US"/>
        </w:rPr>
        <w:t>owned by</w:t>
      </w:r>
      <w:r>
        <w:rPr>
          <w:rFonts w:ascii="Sylfaen" w:hAnsi="Sylfaen"/>
          <w:lang w:val="en-US"/>
        </w:rPr>
        <w:t xml:space="preserve"> </w:t>
      </w:r>
      <w:proofErr w:type="spellStart"/>
      <w:r w:rsidRPr="004D5F17">
        <w:rPr>
          <w:rFonts w:ascii="Sylfaen" w:hAnsi="Sylfaen"/>
          <w:i/>
          <w:iCs/>
          <w:lang w:val="en-US"/>
        </w:rPr>
        <w:t>Andradardz</w:t>
      </w:r>
      <w:proofErr w:type="spellEnd"/>
      <w:r w:rsidRPr="004D5F17">
        <w:rPr>
          <w:rFonts w:ascii="Sylfaen" w:hAnsi="Sylfaen"/>
          <w:i/>
          <w:iCs/>
          <w:lang w:val="hy-AM"/>
        </w:rPr>
        <w:t xml:space="preserve"> </w:t>
      </w:r>
      <w:proofErr w:type="spellStart"/>
      <w:r w:rsidRPr="004D5F17">
        <w:rPr>
          <w:rFonts w:ascii="Sylfaen" w:hAnsi="Sylfaen"/>
          <w:i/>
          <w:iCs/>
          <w:lang w:val="hy-AM"/>
        </w:rPr>
        <w:t>Press</w:t>
      </w:r>
      <w:proofErr w:type="spellEnd"/>
      <w:r w:rsidRPr="004D5F17">
        <w:rPr>
          <w:rFonts w:ascii="Sylfaen" w:hAnsi="Sylfaen"/>
          <w:i/>
          <w:iCs/>
          <w:lang w:val="hy-AM"/>
        </w:rPr>
        <w:t xml:space="preserve"> </w:t>
      </w:r>
      <w:proofErr w:type="spellStart"/>
      <w:r w:rsidRPr="004D5F17">
        <w:rPr>
          <w:rFonts w:ascii="Sylfaen" w:hAnsi="Sylfaen"/>
          <w:i/>
          <w:iCs/>
          <w:lang w:val="hy-AM"/>
        </w:rPr>
        <w:t>Club</w:t>
      </w:r>
      <w:proofErr w:type="spellEnd"/>
      <w:r w:rsidRPr="004D5F17">
        <w:rPr>
          <w:rFonts w:ascii="Sylfaen" w:hAnsi="Sylfaen"/>
          <w:i/>
          <w:iCs/>
          <w:lang w:val="hy-AM"/>
        </w:rPr>
        <w:t xml:space="preserve"> NGO</w:t>
      </w:r>
      <w:r w:rsidRPr="00547F42">
        <w:rPr>
          <w:rFonts w:ascii="Sylfaen" w:hAnsi="Sylfaen"/>
          <w:lang w:val="hy-AM"/>
        </w:rPr>
        <w:t>.</w:t>
      </w:r>
      <w:r>
        <w:rPr>
          <w:rFonts w:ascii="Sylfaen" w:hAnsi="Sylfaen"/>
          <w:lang w:val="en-US"/>
        </w:rPr>
        <w:t xml:space="preserve"> The lawsuit was filed on June 21, </w:t>
      </w:r>
      <w:r w:rsidR="001C65C3" w:rsidRPr="00994428">
        <w:rPr>
          <w:rFonts w:ascii="Sylfaen" w:hAnsi="Sylfaen"/>
          <w:lang w:val="hy-AM"/>
        </w:rPr>
        <w:t>2019</w:t>
      </w:r>
      <w:r>
        <w:rPr>
          <w:rFonts w:ascii="Sylfaen" w:hAnsi="Sylfaen"/>
          <w:lang w:val="en-US"/>
        </w:rPr>
        <w:t>, demanding</w:t>
      </w:r>
      <w:r w:rsidRPr="00547F42">
        <w:rPr>
          <w:rFonts w:ascii="Sylfaen" w:hAnsi="Sylfaen"/>
          <w:lang w:val="hy-AM"/>
        </w:rPr>
        <w:t xml:space="preserve"> </w:t>
      </w:r>
      <w:r>
        <w:rPr>
          <w:rFonts w:ascii="Sylfaen" w:hAnsi="Sylfaen"/>
          <w:lang w:val="en-US"/>
        </w:rPr>
        <w:t xml:space="preserve">compensation of the </w:t>
      </w:r>
      <w:r w:rsidRPr="00547F42">
        <w:rPr>
          <w:rFonts w:ascii="Sylfaen" w:hAnsi="Sylfaen"/>
          <w:lang w:val="hy-AM"/>
        </w:rPr>
        <w:t>damage</w:t>
      </w:r>
      <w:r>
        <w:rPr>
          <w:rFonts w:ascii="Sylfaen" w:hAnsi="Sylfaen"/>
          <w:lang w:val="en-US"/>
        </w:rPr>
        <w:t xml:space="preserve"> caused to </w:t>
      </w:r>
      <w:r w:rsidRPr="00547F42">
        <w:rPr>
          <w:rFonts w:ascii="Sylfaen" w:hAnsi="Sylfaen"/>
          <w:lang w:val="hy-AM"/>
        </w:rPr>
        <w:t xml:space="preserve">honor and </w:t>
      </w:r>
      <w:r>
        <w:rPr>
          <w:rFonts w:ascii="Sylfaen" w:hAnsi="Sylfaen"/>
          <w:lang w:val="en-US"/>
        </w:rPr>
        <w:t>good reputation</w:t>
      </w:r>
      <w:r w:rsidRPr="00547F42">
        <w:rPr>
          <w:rFonts w:ascii="Sylfaen" w:hAnsi="Sylfaen"/>
          <w:lang w:val="hy-AM"/>
        </w:rPr>
        <w:t xml:space="preserve"> through </w:t>
      </w:r>
      <w:r>
        <w:rPr>
          <w:rFonts w:ascii="Sylfaen" w:hAnsi="Sylfaen"/>
          <w:lang w:val="en-US"/>
        </w:rPr>
        <w:t>slander</w:t>
      </w:r>
      <w:r w:rsidRPr="00547F42">
        <w:rPr>
          <w:rFonts w:ascii="Sylfaen" w:hAnsi="Sylfaen"/>
          <w:lang w:val="hy-AM"/>
        </w:rPr>
        <w:t xml:space="preserve"> </w:t>
      </w:r>
      <w:proofErr w:type="spellStart"/>
      <w:r w:rsidRPr="00547F42">
        <w:rPr>
          <w:rFonts w:ascii="Sylfaen" w:hAnsi="Sylfaen"/>
          <w:lang w:val="hy-AM"/>
        </w:rPr>
        <w:t>and</w:t>
      </w:r>
      <w:proofErr w:type="spellEnd"/>
      <w:r w:rsidRPr="00547F42">
        <w:rPr>
          <w:rFonts w:ascii="Sylfaen" w:hAnsi="Sylfaen"/>
          <w:lang w:val="hy-AM"/>
        </w:rPr>
        <w:t xml:space="preserve"> </w:t>
      </w:r>
      <w:proofErr w:type="spellStart"/>
      <w:r w:rsidRPr="00547F42">
        <w:rPr>
          <w:rFonts w:ascii="Sylfaen" w:hAnsi="Sylfaen"/>
          <w:lang w:val="hy-AM"/>
        </w:rPr>
        <w:t>insult</w:t>
      </w:r>
      <w:proofErr w:type="spellEnd"/>
      <w:r w:rsidRPr="00547F42">
        <w:rPr>
          <w:rFonts w:ascii="Sylfaen" w:hAnsi="Sylfaen"/>
          <w:lang w:val="hy-AM"/>
        </w:rPr>
        <w:t>.</w:t>
      </w:r>
      <w:r w:rsidR="00DB629C">
        <w:rPr>
          <w:rFonts w:ascii="Sylfaen" w:hAnsi="Sylfaen"/>
          <w:lang w:val="hy-AM"/>
        </w:rPr>
        <w:br/>
      </w:r>
      <w:r w:rsidR="00DB629C">
        <w:rPr>
          <w:rFonts w:ascii="Sylfaen" w:hAnsi="Sylfaen"/>
          <w:lang w:val="hy-AM"/>
        </w:rPr>
        <w:tab/>
      </w:r>
      <w:proofErr w:type="spellStart"/>
      <w:r w:rsidRPr="004D5F17">
        <w:rPr>
          <w:rFonts w:ascii="Sylfaen" w:hAnsi="Sylfaen"/>
          <w:lang w:val="hy-AM"/>
        </w:rPr>
        <w:t>The</w:t>
      </w:r>
      <w:proofErr w:type="spellEnd"/>
      <w:r w:rsidRPr="004D5F17">
        <w:rPr>
          <w:rFonts w:ascii="Sylfaen" w:hAnsi="Sylfaen"/>
          <w:lang w:val="hy-AM"/>
        </w:rPr>
        <w:t xml:space="preserve"> </w:t>
      </w:r>
      <w:proofErr w:type="spellStart"/>
      <w:r w:rsidRPr="004D5F17">
        <w:rPr>
          <w:rFonts w:ascii="Sylfaen" w:hAnsi="Sylfaen"/>
          <w:lang w:val="hy-AM"/>
        </w:rPr>
        <w:t>court</w:t>
      </w:r>
      <w:proofErr w:type="spellEnd"/>
      <w:r w:rsidRPr="004D5F17">
        <w:rPr>
          <w:rFonts w:ascii="Sylfaen" w:hAnsi="Sylfaen"/>
          <w:lang w:val="hy-AM"/>
        </w:rPr>
        <w:t xml:space="preserve"> </w:t>
      </w:r>
      <w:proofErr w:type="spellStart"/>
      <w:r w:rsidRPr="004D5F17">
        <w:rPr>
          <w:rFonts w:ascii="Sylfaen" w:hAnsi="Sylfaen"/>
          <w:lang w:val="hy-AM"/>
        </w:rPr>
        <w:t>concluded</w:t>
      </w:r>
      <w:proofErr w:type="spellEnd"/>
      <w:r w:rsidRPr="004D5F17">
        <w:rPr>
          <w:rFonts w:ascii="Sylfaen" w:hAnsi="Sylfaen"/>
          <w:lang w:val="hy-AM"/>
        </w:rPr>
        <w:t xml:space="preserve"> </w:t>
      </w:r>
      <w:proofErr w:type="spellStart"/>
      <w:r w:rsidRPr="004D5F17">
        <w:rPr>
          <w:rFonts w:ascii="Sylfaen" w:hAnsi="Sylfaen"/>
          <w:lang w:val="hy-AM"/>
        </w:rPr>
        <w:t>from</w:t>
      </w:r>
      <w:proofErr w:type="spellEnd"/>
      <w:r w:rsidRPr="004D5F17">
        <w:rPr>
          <w:rFonts w:ascii="Sylfaen" w:hAnsi="Sylfaen"/>
          <w:lang w:val="hy-AM"/>
        </w:rPr>
        <w:t xml:space="preserve"> the examination of the case that the plaintiff did not present sufficient evidence that the defendant's statements were offensive and/or defamatory. In addition, through the mediation of the plaintiff's representative, an attempt was made to investigate the mentioned publication on </w:t>
      </w:r>
      <w:r w:rsidRPr="001439AD">
        <w:rPr>
          <w:rFonts w:ascii="Sylfaen" w:hAnsi="Sylfaen"/>
          <w:i/>
          <w:iCs/>
          <w:lang w:val="hy-AM"/>
        </w:rPr>
        <w:t>Newspress.am</w:t>
      </w:r>
      <w:r w:rsidRPr="004D5F17">
        <w:rPr>
          <w:rFonts w:ascii="Sylfaen" w:hAnsi="Sylfaen"/>
          <w:lang w:val="hy-AM"/>
        </w:rPr>
        <w:t>, but it was not possible to find it. The court also decided to confiscate 100,000 AMD from the plaintiff Hayk Sargsyan in favor of the defendant as an attorney's reasonable fee.</w:t>
      </w:r>
    </w:p>
    <w:p w14:paraId="4D4C510A" w14:textId="2C520D27" w:rsidR="001C65C3" w:rsidRPr="00D234AB" w:rsidRDefault="004D5F17"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4D5F17">
        <w:rPr>
          <w:rFonts w:ascii="Sylfaen" w:hAnsi="Sylfaen"/>
          <w:lang w:val="hy-AM"/>
        </w:rPr>
        <w:t>On March 18, the plaintiff filed an appeal against the verdict in the Court of Appeal.</w:t>
      </w:r>
    </w:p>
    <w:p w14:paraId="49805172" w14:textId="77777777" w:rsidR="004D5F17" w:rsidRDefault="004D5F17" w:rsidP="00DB629C">
      <w:pPr>
        <w:pStyle w:val="NormalWeb"/>
        <w:shd w:val="clear" w:color="auto" w:fill="FFFFFF"/>
        <w:spacing w:before="0" w:beforeAutospacing="0" w:after="0" w:afterAutospacing="0" w:line="240" w:lineRule="auto"/>
        <w:ind w:firstLine="720"/>
        <w:jc w:val="both"/>
        <w:textAlignment w:val="baseline"/>
        <w:rPr>
          <w:rFonts w:ascii="Sylfaen" w:hAnsi="Sylfaen"/>
          <w:b/>
          <w:lang w:val="hy-AM"/>
        </w:rPr>
      </w:pPr>
    </w:p>
    <w:p w14:paraId="06A8EB21" w14:textId="148F8C42" w:rsidR="001C65C3" w:rsidRPr="004D5F17" w:rsidRDefault="004D5F17" w:rsidP="00DB629C">
      <w:pPr>
        <w:pStyle w:val="NormalWeb"/>
        <w:shd w:val="clear" w:color="auto" w:fill="FFFFFF"/>
        <w:spacing w:before="0" w:beforeAutospacing="0" w:after="0" w:afterAutospacing="0" w:line="240" w:lineRule="auto"/>
        <w:ind w:firstLine="720"/>
        <w:jc w:val="both"/>
        <w:textAlignment w:val="baseline"/>
        <w:rPr>
          <w:rFonts w:ascii="Sylfaen" w:eastAsia="Arial Unicode MS" w:hAnsi="Sylfaen" w:cs="Arial Unicode MS"/>
          <w:lang w:val="hy-AM"/>
        </w:rPr>
      </w:pPr>
      <w:r w:rsidRPr="009A453E">
        <w:rPr>
          <w:rFonts w:ascii="Sylfaen" w:hAnsi="Sylfaen"/>
          <w:b/>
          <w:lang w:val="hy-AM"/>
        </w:rPr>
        <w:t xml:space="preserve">On </w:t>
      </w:r>
      <w:r>
        <w:rPr>
          <w:rFonts w:ascii="Sylfaen" w:hAnsi="Sylfaen"/>
          <w:b/>
          <w:lang w:val="en-US"/>
        </w:rPr>
        <w:t>February</w:t>
      </w:r>
      <w:r w:rsidRPr="009A453E">
        <w:rPr>
          <w:rFonts w:ascii="Sylfaen" w:hAnsi="Sylfaen"/>
          <w:b/>
          <w:lang w:val="hy-AM"/>
        </w:rPr>
        <w:t xml:space="preserve"> </w:t>
      </w:r>
      <w:r>
        <w:rPr>
          <w:rFonts w:ascii="Sylfaen" w:hAnsi="Sylfaen"/>
          <w:b/>
          <w:lang w:val="en-US"/>
        </w:rPr>
        <w:t>2</w:t>
      </w:r>
      <w:r w:rsidRPr="009A453E">
        <w:rPr>
          <w:rFonts w:ascii="Sylfaen" w:hAnsi="Sylfaen"/>
          <w:b/>
          <w:lang w:val="en-US"/>
        </w:rPr>
        <w:t>,</w:t>
      </w:r>
      <w:r w:rsidRPr="009A453E">
        <w:rPr>
          <w:rFonts w:ascii="Sylfaen" w:hAnsi="Sylfaen"/>
          <w:b/>
          <w:lang w:val="hy-AM"/>
        </w:rPr>
        <w:t xml:space="preserve"> </w:t>
      </w:r>
      <w:r w:rsidRPr="009A453E">
        <w:rPr>
          <w:rFonts w:ascii="Sylfaen" w:hAnsi="Sylfaen"/>
          <w:bCs/>
          <w:lang w:val="hy-AM"/>
        </w:rPr>
        <w:t xml:space="preserve">the Court of </w:t>
      </w:r>
      <w:r>
        <w:rPr>
          <w:rFonts w:ascii="Sylfaen" w:hAnsi="Sylfaen"/>
          <w:bCs/>
          <w:lang w:val="en-US"/>
        </w:rPr>
        <w:t>General Jurisdiction of Yerevan resumed the trial on the case of</w:t>
      </w:r>
      <w:r w:rsidRPr="009A453E">
        <w:rPr>
          <w:rFonts w:ascii="Sylfaen" w:hAnsi="Sylfaen"/>
          <w:bCs/>
          <w:lang w:val="hy-AM"/>
        </w:rPr>
        <w:t xml:space="preserve"> </w:t>
      </w:r>
      <w:r w:rsidRPr="004D5F17">
        <w:rPr>
          <w:rFonts w:ascii="Sylfaen" w:hAnsi="Sylfaen"/>
          <w:bCs/>
          <w:i/>
          <w:iCs/>
          <w:lang w:val="en-US"/>
        </w:rPr>
        <w:t>NA MP Hayk Sargsyan v.</w:t>
      </w:r>
      <w:r>
        <w:rPr>
          <w:rFonts w:ascii="Sylfaen" w:hAnsi="Sylfaen"/>
          <w:bCs/>
          <w:lang w:val="en-US"/>
        </w:rPr>
        <w:t xml:space="preserve"> </w:t>
      </w:r>
      <w:r w:rsidRPr="009A453E">
        <w:rPr>
          <w:rFonts w:ascii="Sylfaen" w:hAnsi="Sylfaen"/>
          <w:bCs/>
          <w:i/>
          <w:iCs/>
          <w:lang w:val="hy-AM"/>
        </w:rPr>
        <w:t>Hraparak Daily Lt</w:t>
      </w:r>
      <w:r w:rsidRPr="009A453E">
        <w:rPr>
          <w:rFonts w:ascii="Sylfaen" w:hAnsi="Sylfaen"/>
          <w:bCs/>
          <w:i/>
          <w:iCs/>
          <w:lang w:val="en-US"/>
        </w:rPr>
        <w:t>d.</w:t>
      </w:r>
      <w:r w:rsidRPr="009A453E">
        <w:rPr>
          <w:rFonts w:ascii="Sylfaen" w:hAnsi="Sylfaen"/>
          <w:bCs/>
          <w:lang w:val="en-US"/>
        </w:rPr>
        <w:t xml:space="preserve">, demanding compensation of the damage caused to honor, dignity and </w:t>
      </w:r>
      <w:r>
        <w:rPr>
          <w:rFonts w:ascii="Sylfaen" w:hAnsi="Sylfaen"/>
          <w:bCs/>
          <w:lang w:val="en-US"/>
        </w:rPr>
        <w:t>good</w:t>
      </w:r>
      <w:r w:rsidRPr="009A453E">
        <w:rPr>
          <w:rFonts w:ascii="Sylfaen" w:hAnsi="Sylfaen"/>
          <w:bCs/>
          <w:lang w:val="en-US"/>
        </w:rPr>
        <w:t xml:space="preserve"> reputation through slander and insult.</w:t>
      </w:r>
    </w:p>
    <w:p w14:paraId="195108D0" w14:textId="556DC800" w:rsidR="001C65C3" w:rsidRPr="004D5F17" w:rsidRDefault="004D5F17" w:rsidP="00DB629C">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4D5F17">
        <w:rPr>
          <w:rFonts w:ascii="Sylfaen" w:hAnsi="Sylfaen"/>
          <w:lang w:val="hy-AM"/>
        </w:rPr>
        <w:t>We should remind</w:t>
      </w:r>
      <w:r w:rsidRPr="009A453E">
        <w:rPr>
          <w:rFonts w:ascii="Sylfaen" w:hAnsi="Sylfaen"/>
          <w:lang w:val="hy-AM"/>
        </w:rPr>
        <w:t xml:space="preserve"> that </w:t>
      </w:r>
      <w:r w:rsidRPr="004D5F17">
        <w:rPr>
          <w:rFonts w:ascii="Sylfaen" w:hAnsi="Sylfaen"/>
          <w:lang w:val="hy-AM"/>
        </w:rPr>
        <w:t>the lawsuit was caused by an article</w:t>
      </w:r>
      <w:r>
        <w:rPr>
          <w:rFonts w:ascii="Sylfaen" w:hAnsi="Sylfaen"/>
          <w:lang w:val="en-US"/>
        </w:rPr>
        <w:t xml:space="preserve"> published on May, 2019</w:t>
      </w:r>
      <w:r w:rsidRPr="004D5F17">
        <w:rPr>
          <w:rFonts w:ascii="Sylfaen" w:hAnsi="Sylfaen"/>
          <w:lang w:val="hy-AM"/>
        </w:rPr>
        <w:t>, entitled: “</w:t>
      </w:r>
      <w:r w:rsidRPr="009A453E">
        <w:rPr>
          <w:rFonts w:ascii="Sylfaen" w:hAnsi="Sylfaen"/>
          <w:lang w:val="hy-AM"/>
        </w:rPr>
        <w:t xml:space="preserve">Hayk Sargsyan </w:t>
      </w:r>
      <w:r w:rsidRPr="004D5F17">
        <w:rPr>
          <w:rFonts w:ascii="Sylfaen" w:hAnsi="Sylfaen"/>
          <w:lang w:val="hy-AM"/>
        </w:rPr>
        <w:t>“M</w:t>
      </w:r>
      <w:r w:rsidRPr="009A453E">
        <w:rPr>
          <w:rFonts w:ascii="Sylfaen" w:hAnsi="Sylfaen"/>
          <w:lang w:val="hy-AM"/>
        </w:rPr>
        <w:t xml:space="preserve">ade a </w:t>
      </w:r>
      <w:r w:rsidRPr="004D5F17">
        <w:rPr>
          <w:rFonts w:ascii="Sylfaen" w:hAnsi="Sylfaen"/>
          <w:lang w:val="hy-AM"/>
        </w:rPr>
        <w:t>Row”</w:t>
      </w:r>
      <w:r w:rsidRPr="009A453E">
        <w:rPr>
          <w:rFonts w:ascii="Sylfaen" w:hAnsi="Sylfaen"/>
          <w:lang w:val="hy-AM"/>
        </w:rPr>
        <w:t xml:space="preserve"> on the Yerevan-Moscow </w:t>
      </w:r>
      <w:r w:rsidRPr="004D5F17">
        <w:rPr>
          <w:rFonts w:ascii="Sylfaen" w:hAnsi="Sylfaen"/>
          <w:lang w:val="hy-AM"/>
        </w:rPr>
        <w:t>P</w:t>
      </w:r>
      <w:r w:rsidRPr="009A453E">
        <w:rPr>
          <w:rFonts w:ascii="Sylfaen" w:hAnsi="Sylfaen"/>
          <w:lang w:val="hy-AM"/>
        </w:rPr>
        <w:t>lane</w:t>
      </w:r>
      <w:r>
        <w:rPr>
          <w:rFonts w:ascii="Sylfaen" w:hAnsi="Sylfaen"/>
          <w:lang w:val="en-US"/>
        </w:rPr>
        <w:t>”.</w:t>
      </w:r>
      <w:r w:rsidR="001C65C3" w:rsidRPr="00F13D39">
        <w:rPr>
          <w:rStyle w:val="FootnoteReference"/>
          <w:rFonts w:ascii="Sylfaen" w:eastAsiaTheme="minorEastAsia" w:hAnsi="Sylfaen"/>
          <w:lang w:val="hy-AM"/>
        </w:rPr>
        <w:footnoteReference w:id="37"/>
      </w:r>
      <w:r>
        <w:rPr>
          <w:rFonts w:ascii="Sylfaen" w:hAnsi="Sylfaen"/>
          <w:lang w:val="en-US"/>
        </w:rPr>
        <w:t xml:space="preserve"> </w:t>
      </w:r>
      <w:r w:rsidRPr="009A453E">
        <w:rPr>
          <w:rFonts w:ascii="Sylfaen" w:hAnsi="Sylfaen"/>
          <w:lang w:val="hy-AM"/>
        </w:rPr>
        <w:t>At the hearing</w:t>
      </w:r>
      <w:r w:rsidRPr="009A453E">
        <w:rPr>
          <w:rFonts w:ascii="Sylfaen" w:hAnsi="Sylfaen"/>
          <w:lang w:val="en-US"/>
        </w:rPr>
        <w:t xml:space="preserve"> of February 28, 2020</w:t>
      </w:r>
      <w:r w:rsidRPr="009A453E">
        <w:rPr>
          <w:rFonts w:ascii="Sylfaen" w:hAnsi="Sylfaen"/>
          <w:lang w:val="hy-AM"/>
        </w:rPr>
        <w:t xml:space="preserve">, the court decided to </w:t>
      </w:r>
      <w:r>
        <w:rPr>
          <w:rFonts w:ascii="Sylfaen" w:hAnsi="Sylfaen"/>
          <w:lang w:val="en-US"/>
        </w:rPr>
        <w:t>leave</w:t>
      </w:r>
      <w:r w:rsidRPr="009A453E">
        <w:rPr>
          <w:rFonts w:ascii="Sylfaen" w:hAnsi="Sylfaen"/>
          <w:lang w:val="en-US"/>
        </w:rPr>
        <w:t xml:space="preserve"> the </w:t>
      </w:r>
      <w:r w:rsidR="001439AD">
        <w:rPr>
          <w:rFonts w:ascii="Sylfaen" w:hAnsi="Sylfaen"/>
          <w:lang w:val="en-US"/>
        </w:rPr>
        <w:t>case</w:t>
      </w:r>
      <w:r w:rsidRPr="009A453E">
        <w:rPr>
          <w:rFonts w:ascii="Sylfaen" w:hAnsi="Sylfaen"/>
          <w:lang w:val="hy-AM"/>
        </w:rPr>
        <w:t xml:space="preserve"> without </w:t>
      </w:r>
      <w:r>
        <w:rPr>
          <w:rFonts w:ascii="Sylfaen" w:hAnsi="Sylfaen"/>
          <w:lang w:val="en-US"/>
        </w:rPr>
        <w:t>trial</w:t>
      </w:r>
      <w:r w:rsidRPr="009A453E">
        <w:rPr>
          <w:rFonts w:ascii="Sylfaen" w:hAnsi="Sylfaen"/>
          <w:lang w:val="hy-AM"/>
        </w:rPr>
        <w:t xml:space="preserve">, on the grounds that the plaintiff and the </w:t>
      </w:r>
      <w:r w:rsidRPr="009A453E">
        <w:rPr>
          <w:rFonts w:ascii="Sylfaen" w:hAnsi="Sylfaen"/>
          <w:lang w:val="en-US"/>
        </w:rPr>
        <w:t>defendant</w:t>
      </w:r>
      <w:r w:rsidRPr="009A453E">
        <w:rPr>
          <w:rFonts w:ascii="Sylfaen" w:hAnsi="Sylfaen"/>
          <w:lang w:val="hy-AM"/>
        </w:rPr>
        <w:t xml:space="preserve"> </w:t>
      </w:r>
      <w:r w:rsidRPr="009A453E">
        <w:rPr>
          <w:rFonts w:ascii="Sylfaen" w:hAnsi="Sylfaen"/>
          <w:lang w:val="en-US"/>
        </w:rPr>
        <w:t>had failed to</w:t>
      </w:r>
      <w:r w:rsidRPr="009A453E">
        <w:rPr>
          <w:rFonts w:ascii="Sylfaen" w:hAnsi="Sylfaen"/>
          <w:lang w:val="hy-AM"/>
        </w:rPr>
        <w:t xml:space="preserve"> </w:t>
      </w:r>
      <w:r w:rsidRPr="009A453E">
        <w:rPr>
          <w:rFonts w:ascii="Sylfaen" w:hAnsi="Sylfaen"/>
          <w:lang w:val="en-US"/>
        </w:rPr>
        <w:t>attend</w:t>
      </w:r>
      <w:r w:rsidRPr="009A453E">
        <w:rPr>
          <w:rFonts w:ascii="Sylfaen" w:hAnsi="Sylfaen"/>
          <w:lang w:val="hy-AM"/>
        </w:rPr>
        <w:t xml:space="preserve"> two </w:t>
      </w:r>
      <w:r w:rsidRPr="009A453E">
        <w:rPr>
          <w:rFonts w:ascii="Sylfaen" w:hAnsi="Sylfaen"/>
          <w:lang w:val="en-US"/>
        </w:rPr>
        <w:t>successive</w:t>
      </w:r>
      <w:r w:rsidRPr="009A453E">
        <w:rPr>
          <w:rFonts w:ascii="Sylfaen" w:hAnsi="Sylfaen"/>
          <w:lang w:val="hy-AM"/>
        </w:rPr>
        <w:t xml:space="preserve"> hearings. </w:t>
      </w:r>
      <w:r w:rsidRPr="009A453E">
        <w:rPr>
          <w:rFonts w:ascii="Sylfaen" w:hAnsi="Sylfaen"/>
          <w:lang w:val="en-US"/>
        </w:rPr>
        <w:t>T</w:t>
      </w:r>
      <w:r w:rsidRPr="009A453E">
        <w:rPr>
          <w:rFonts w:ascii="Sylfaen" w:hAnsi="Sylfaen"/>
          <w:lang w:val="hy-AM"/>
        </w:rPr>
        <w:t xml:space="preserve">he plaintiff filed an appeal against this </w:t>
      </w:r>
      <w:r w:rsidRPr="009A453E">
        <w:rPr>
          <w:rFonts w:ascii="Sylfaen" w:hAnsi="Sylfaen"/>
          <w:lang w:val="en-US"/>
        </w:rPr>
        <w:t>judgment</w:t>
      </w:r>
      <w:r w:rsidRPr="009A453E">
        <w:rPr>
          <w:rFonts w:ascii="Sylfaen" w:hAnsi="Sylfaen"/>
          <w:lang w:val="hy-AM"/>
        </w:rPr>
        <w:t xml:space="preserve"> </w:t>
      </w:r>
      <w:r>
        <w:rPr>
          <w:rFonts w:ascii="Sylfaen" w:hAnsi="Sylfaen"/>
          <w:lang w:val="en-US"/>
        </w:rPr>
        <w:t>in</w:t>
      </w:r>
      <w:r w:rsidRPr="009A453E">
        <w:rPr>
          <w:rFonts w:ascii="Sylfaen" w:hAnsi="Sylfaen"/>
          <w:lang w:val="hy-AM"/>
        </w:rPr>
        <w:t xml:space="preserve"> the Court of Appeal. After rejection the plaintiff appealed to the Court of Cassation. On February 26, 2021 the Court of Cassation upheld the claim, </w:t>
      </w:r>
      <w:r w:rsidRPr="009A453E">
        <w:rPr>
          <w:rFonts w:ascii="Sylfaen" w:hAnsi="Sylfaen"/>
          <w:lang w:val="en-US"/>
        </w:rPr>
        <w:t>a</w:t>
      </w:r>
      <w:r>
        <w:rPr>
          <w:rFonts w:ascii="Sylfaen" w:hAnsi="Sylfaen"/>
          <w:lang w:val="en-US"/>
        </w:rPr>
        <w:t xml:space="preserve">bolishing </w:t>
      </w:r>
      <w:r w:rsidRPr="009A453E">
        <w:rPr>
          <w:rFonts w:ascii="Sylfaen" w:hAnsi="Sylfaen"/>
          <w:lang w:val="hy-AM"/>
        </w:rPr>
        <w:t xml:space="preserve">the decision of the </w:t>
      </w:r>
      <w:r>
        <w:rPr>
          <w:rFonts w:ascii="Sylfaen" w:hAnsi="Sylfaen"/>
          <w:lang w:val="en-US"/>
        </w:rPr>
        <w:t xml:space="preserve">Civil </w:t>
      </w:r>
      <w:r w:rsidRPr="009A453E">
        <w:rPr>
          <w:rFonts w:ascii="Sylfaen" w:hAnsi="Sylfaen"/>
          <w:lang w:val="hy-AM"/>
        </w:rPr>
        <w:t xml:space="preserve">Court of Appeal. The latter </w:t>
      </w:r>
      <w:r>
        <w:rPr>
          <w:rFonts w:ascii="Sylfaen" w:hAnsi="Sylfaen"/>
          <w:lang w:val="en-US"/>
        </w:rPr>
        <w:t>abolished</w:t>
      </w:r>
      <w:r w:rsidRPr="009A453E">
        <w:rPr>
          <w:rFonts w:ascii="Sylfaen" w:hAnsi="Sylfaen"/>
          <w:lang w:val="hy-AM"/>
        </w:rPr>
        <w:t xml:space="preserve"> the decision of the Court of General Jurisdiction</w:t>
      </w:r>
      <w:r>
        <w:rPr>
          <w:rFonts w:ascii="Sylfaen" w:hAnsi="Sylfaen"/>
          <w:lang w:val="en-US"/>
        </w:rPr>
        <w:t>,</w:t>
      </w:r>
      <w:r w:rsidRPr="009A453E">
        <w:rPr>
          <w:rFonts w:ascii="Sylfaen" w:hAnsi="Sylfaen"/>
          <w:lang w:val="hy-AM"/>
        </w:rPr>
        <w:t xml:space="preserve"> </w:t>
      </w:r>
      <w:r>
        <w:rPr>
          <w:rFonts w:ascii="Sylfaen" w:hAnsi="Sylfaen"/>
          <w:lang w:val="en-US"/>
        </w:rPr>
        <w:t>and t</w:t>
      </w:r>
      <w:r w:rsidRPr="009A453E">
        <w:rPr>
          <w:rFonts w:ascii="Sylfaen" w:hAnsi="Sylfaen"/>
          <w:lang w:val="hy-AM"/>
        </w:rPr>
        <w:t>he case proceeding</w:t>
      </w:r>
      <w:r>
        <w:rPr>
          <w:rFonts w:ascii="Sylfaen" w:hAnsi="Sylfaen"/>
          <w:lang w:val="en-US"/>
        </w:rPr>
        <w:t>s</w:t>
      </w:r>
      <w:r w:rsidRPr="009A453E">
        <w:rPr>
          <w:rFonts w:ascii="Sylfaen" w:hAnsi="Sylfaen"/>
          <w:lang w:val="hy-AM"/>
        </w:rPr>
        <w:t xml:space="preserve"> resumed.</w:t>
      </w:r>
    </w:p>
    <w:p w14:paraId="2A79E6F8" w14:textId="5022F331" w:rsidR="001C65C3" w:rsidRDefault="004D5F17" w:rsidP="00DB629C">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4D5F17">
        <w:rPr>
          <w:rFonts w:ascii="Sylfaen" w:hAnsi="Sylfaen"/>
          <w:lang w:val="hy-AM"/>
        </w:rPr>
        <w:t>At the March 16 hearing, the plaintiff's representative asked for the judge's recusal on the grounds of biased attitude. The case was adjourned to discuss it.</w:t>
      </w:r>
    </w:p>
    <w:p w14:paraId="67D87BC9" w14:textId="77777777" w:rsidR="004D5F17" w:rsidRDefault="004D5F17" w:rsidP="00DB629C">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p>
    <w:p w14:paraId="219E75B0" w14:textId="67A928F6" w:rsidR="001C65C3" w:rsidRDefault="001C65C3" w:rsidP="00DB629C">
      <w:pPr>
        <w:pStyle w:val="NormalWeb"/>
        <w:shd w:val="clear" w:color="auto" w:fill="FFFFFF"/>
        <w:tabs>
          <w:tab w:val="left" w:pos="720"/>
        </w:tabs>
        <w:spacing w:before="0" w:beforeAutospacing="0" w:after="0" w:afterAutospacing="0" w:line="240" w:lineRule="auto"/>
        <w:jc w:val="both"/>
        <w:textAlignment w:val="baseline"/>
        <w:rPr>
          <w:rFonts w:ascii="Sylfaen" w:hAnsi="Sylfaen" w:cs="Sylfaen"/>
          <w:b/>
          <w:lang w:val="hy-AM"/>
        </w:rPr>
      </w:pPr>
      <w:r w:rsidRPr="00F9275D">
        <w:rPr>
          <w:rFonts w:ascii="Sylfaen" w:hAnsi="Sylfaen" w:cs="Sylfaen"/>
          <w:b/>
          <w:lang w:val="hy-AM"/>
        </w:rPr>
        <w:tab/>
      </w:r>
      <w:r w:rsidR="003F184E" w:rsidRPr="003F184E">
        <w:rPr>
          <w:rFonts w:ascii="Sylfaen" w:hAnsi="Sylfaen" w:cs="Sylfaen"/>
          <w:b/>
          <w:lang w:val="hy-AM"/>
        </w:rPr>
        <w:t>On February</w:t>
      </w:r>
      <w:r w:rsidRPr="00F9275D">
        <w:rPr>
          <w:rFonts w:ascii="Sylfaen" w:hAnsi="Sylfaen" w:cs="Sylfaen"/>
          <w:b/>
          <w:lang w:val="hy-AM"/>
        </w:rPr>
        <w:t xml:space="preserve"> 7</w:t>
      </w:r>
      <w:r w:rsidR="003F184E" w:rsidRPr="003F184E">
        <w:rPr>
          <w:rFonts w:ascii="Sylfaen" w:hAnsi="Sylfaen" w:cs="Sylfaen"/>
          <w:b/>
          <w:lang w:val="hy-AM"/>
        </w:rPr>
        <w:t>,</w:t>
      </w:r>
      <w:r w:rsidRPr="00F9275D">
        <w:rPr>
          <w:rFonts w:ascii="Sylfaen" w:hAnsi="Sylfaen" w:cs="Sylfaen"/>
          <w:b/>
          <w:lang w:val="hy-AM"/>
        </w:rPr>
        <w:t xml:space="preserve"> </w:t>
      </w:r>
      <w:r w:rsidR="003F184E" w:rsidRPr="003F184E">
        <w:rPr>
          <w:rFonts w:ascii="Sylfaen" w:hAnsi="Sylfaen" w:cs="Sylfaen"/>
          <w:lang w:val="hy-AM"/>
        </w:rPr>
        <w:t xml:space="preserve">the Civil Court of Appeal accepted for proceedings the defendant’s appeal against the verdict of </w:t>
      </w:r>
      <w:r w:rsidR="003F184E" w:rsidRPr="003F184E">
        <w:rPr>
          <w:rFonts w:ascii="Sylfaen" w:hAnsi="Sylfaen"/>
          <w:color w:val="000000" w:themeColor="text1"/>
          <w:lang w:val="hy-AM"/>
        </w:rPr>
        <w:t xml:space="preserve">the Court of General Jurisdiction of Yerevan on the case of </w:t>
      </w:r>
      <w:r w:rsidR="003F184E" w:rsidRPr="003F184E">
        <w:rPr>
          <w:rFonts w:ascii="Sylfaen" w:hAnsi="Sylfaen"/>
          <w:i/>
          <w:color w:val="000000" w:themeColor="text1"/>
          <w:lang w:val="hy-AM"/>
        </w:rPr>
        <w:t>Armenian National Interests Fund</w:t>
      </w:r>
      <w:r w:rsidR="003F184E" w:rsidRPr="003F184E">
        <w:rPr>
          <w:rFonts w:ascii="Sylfaen" w:hAnsi="Sylfaen"/>
          <w:color w:val="000000" w:themeColor="text1"/>
          <w:lang w:val="hy-AM"/>
        </w:rPr>
        <w:t xml:space="preserve"> CJSC</w:t>
      </w:r>
      <w:r w:rsidR="003F184E" w:rsidRPr="00F9275D">
        <w:rPr>
          <w:rFonts w:ascii="Sylfaen" w:hAnsi="Sylfaen" w:cs="Sylfaen"/>
          <w:lang w:val="hy-AM"/>
        </w:rPr>
        <w:t xml:space="preserve"> </w:t>
      </w:r>
      <w:r w:rsidR="003F184E" w:rsidRPr="003F184E">
        <w:rPr>
          <w:rFonts w:ascii="Sylfaen" w:hAnsi="Sylfaen" w:cs="Sylfaen"/>
          <w:lang w:val="hy-AM"/>
        </w:rPr>
        <w:t>v.</w:t>
      </w:r>
      <w:r w:rsidR="003F184E" w:rsidRPr="0077745F">
        <w:rPr>
          <w:rFonts w:ascii="Sylfaen" w:hAnsi="Sylfaen"/>
          <w:bCs/>
          <w:i/>
          <w:iCs/>
          <w:shd w:val="clear" w:color="auto" w:fill="FFFFFF"/>
          <w:lang w:val="hy-AM"/>
        </w:rPr>
        <w:t>168 Zham</w:t>
      </w:r>
      <w:r w:rsidR="003F184E" w:rsidRPr="0077745F">
        <w:rPr>
          <w:rFonts w:ascii="Sylfaen" w:hAnsi="Sylfaen"/>
          <w:bCs/>
          <w:shd w:val="clear" w:color="auto" w:fill="FFFFFF"/>
          <w:lang w:val="hy-AM"/>
        </w:rPr>
        <w:t xml:space="preserve"> </w:t>
      </w:r>
      <w:r w:rsidR="003F184E" w:rsidRPr="003F184E">
        <w:rPr>
          <w:rFonts w:ascii="Sylfaen" w:hAnsi="Sylfaen"/>
          <w:bCs/>
          <w:i/>
          <w:iCs/>
          <w:shd w:val="clear" w:color="auto" w:fill="FFFFFF"/>
          <w:lang w:val="hy-AM"/>
        </w:rPr>
        <w:t>LLC</w:t>
      </w:r>
      <w:r w:rsidR="003F184E">
        <w:rPr>
          <w:rFonts w:ascii="Sylfaen" w:hAnsi="Sylfaen" w:cs="Sylfaen"/>
          <w:lang w:val="en-US"/>
        </w:rPr>
        <w:t>.</w:t>
      </w:r>
      <w:r>
        <w:rPr>
          <w:rFonts w:ascii="Sylfaen" w:hAnsi="Sylfaen"/>
          <w:shd w:val="clear" w:color="auto" w:fill="FFFFFF"/>
          <w:lang w:val="hy-AM"/>
        </w:rPr>
        <w:t xml:space="preserve"> </w:t>
      </w:r>
      <w:r>
        <w:rPr>
          <w:rFonts w:ascii="Sylfaen" w:hAnsi="Sylfaen" w:cs="Sylfaen"/>
          <w:lang w:val="hy-AM"/>
        </w:rPr>
        <w:t xml:space="preserve"> </w:t>
      </w:r>
      <w:r w:rsidRPr="007023EC">
        <w:rPr>
          <w:rFonts w:ascii="Sylfaen" w:hAnsi="Sylfaen" w:cs="Sylfaen"/>
          <w:lang w:val="hy-AM"/>
        </w:rPr>
        <w:t xml:space="preserve"> </w:t>
      </w:r>
      <w:r w:rsidRPr="007023EC">
        <w:rPr>
          <w:rFonts w:ascii="Sylfaen" w:hAnsi="Sylfaen" w:cs="Sylfaen"/>
          <w:lang w:val="hy-AM"/>
        </w:rPr>
        <w:tab/>
      </w:r>
    </w:p>
    <w:p w14:paraId="0C87AF32" w14:textId="77777777" w:rsidR="00C7722D" w:rsidRDefault="001C65C3" w:rsidP="00DB629C">
      <w:pPr>
        <w:pStyle w:val="NormalWeb"/>
        <w:shd w:val="clear" w:color="auto" w:fill="FFFFFF"/>
        <w:tabs>
          <w:tab w:val="left" w:pos="720"/>
        </w:tabs>
        <w:spacing w:before="0" w:beforeAutospacing="0" w:after="0" w:afterAutospacing="0" w:line="240" w:lineRule="auto"/>
        <w:jc w:val="both"/>
        <w:textAlignment w:val="baseline"/>
        <w:rPr>
          <w:rFonts w:ascii="Sylfaen" w:hAnsi="Sylfaen"/>
          <w:shd w:val="clear" w:color="auto" w:fill="FFFFFF"/>
          <w:lang w:val="en-US"/>
        </w:rPr>
      </w:pPr>
      <w:r w:rsidRPr="0015723A">
        <w:rPr>
          <w:rFonts w:ascii="Sylfaen" w:hAnsi="Sylfaen"/>
          <w:shd w:val="clear" w:color="auto" w:fill="FFFFFF"/>
          <w:lang w:val="hy-AM"/>
        </w:rPr>
        <w:tab/>
      </w:r>
      <w:r w:rsidR="003F184E" w:rsidRPr="003F184E">
        <w:rPr>
          <w:rFonts w:ascii="Sylfaen" w:hAnsi="Sylfaen"/>
          <w:shd w:val="clear" w:color="auto" w:fill="FFFFFF"/>
          <w:lang w:val="hy-AM"/>
        </w:rPr>
        <w:t>We should remind that the lawsuit was filed on May</w:t>
      </w:r>
      <w:r w:rsidRPr="0015723A">
        <w:rPr>
          <w:rFonts w:ascii="Sylfaen" w:hAnsi="Sylfaen"/>
          <w:shd w:val="clear" w:color="auto" w:fill="FFFFFF"/>
          <w:lang w:val="hy-AM"/>
        </w:rPr>
        <w:t>13</w:t>
      </w:r>
      <w:r w:rsidR="003F184E" w:rsidRPr="003F184E">
        <w:rPr>
          <w:rFonts w:ascii="Sylfaen" w:hAnsi="Sylfaen"/>
          <w:shd w:val="clear" w:color="auto" w:fill="FFFFFF"/>
          <w:lang w:val="hy-AM"/>
        </w:rPr>
        <w:t xml:space="preserve">, </w:t>
      </w:r>
      <w:r w:rsidR="003F184E" w:rsidRPr="0015723A">
        <w:rPr>
          <w:rFonts w:ascii="Sylfaen" w:hAnsi="Sylfaen"/>
          <w:shd w:val="clear" w:color="auto" w:fill="FFFFFF"/>
          <w:lang w:val="hy-AM"/>
        </w:rPr>
        <w:t>2021</w:t>
      </w:r>
      <w:r w:rsidR="003F184E" w:rsidRPr="003F184E">
        <w:rPr>
          <w:rFonts w:ascii="Sylfaen" w:hAnsi="Sylfaen"/>
          <w:shd w:val="clear" w:color="auto" w:fill="FFFFFF"/>
          <w:lang w:val="hy-AM"/>
        </w:rPr>
        <w:t>,</w:t>
      </w:r>
      <w:r>
        <w:rPr>
          <w:rFonts w:ascii="Sylfaen" w:hAnsi="Sylfaen"/>
          <w:shd w:val="clear" w:color="auto" w:fill="FFFFFF"/>
          <w:lang w:val="hy-AM"/>
        </w:rPr>
        <w:t xml:space="preserve"> </w:t>
      </w:r>
      <w:r w:rsidR="003F184E" w:rsidRPr="0077745F">
        <w:rPr>
          <w:rFonts w:ascii="Sylfaen" w:hAnsi="Sylfaen"/>
          <w:bCs/>
          <w:shd w:val="clear" w:color="auto" w:fill="FFFFFF"/>
          <w:lang w:val="hy-AM"/>
        </w:rPr>
        <w:t xml:space="preserve">demanding refutation of the information discrediting business reputation and </w:t>
      </w:r>
      <w:r w:rsidR="00C7722D">
        <w:rPr>
          <w:rFonts w:ascii="Sylfaen" w:hAnsi="Sylfaen"/>
          <w:bCs/>
          <w:shd w:val="clear" w:color="auto" w:fill="FFFFFF"/>
          <w:lang w:val="en-US"/>
        </w:rPr>
        <w:t xml:space="preserve">a </w:t>
      </w:r>
      <w:r w:rsidR="003F184E" w:rsidRPr="0077745F">
        <w:rPr>
          <w:rFonts w:ascii="Sylfaen" w:hAnsi="Sylfaen"/>
          <w:bCs/>
          <w:shd w:val="clear" w:color="auto" w:fill="FFFFFF"/>
          <w:lang w:val="hy-AM"/>
        </w:rPr>
        <w:t>monetary compensation</w:t>
      </w:r>
      <w:r w:rsidR="003F184E">
        <w:rPr>
          <w:rFonts w:ascii="Sylfaen" w:hAnsi="Sylfaen"/>
          <w:bCs/>
          <w:shd w:val="clear" w:color="auto" w:fill="FFFFFF"/>
          <w:lang w:val="en-US"/>
        </w:rPr>
        <w:t>.</w:t>
      </w:r>
      <w:r w:rsidRPr="007023EC">
        <w:rPr>
          <w:rFonts w:ascii="Sylfaen" w:hAnsi="Sylfaen"/>
          <w:shd w:val="clear" w:color="auto" w:fill="FFFFFF"/>
          <w:lang w:val="hy-AM"/>
        </w:rPr>
        <w:t xml:space="preserve"> </w:t>
      </w:r>
      <w:proofErr w:type="spellStart"/>
      <w:r w:rsidR="003F184E" w:rsidRPr="0077745F">
        <w:rPr>
          <w:rFonts w:ascii="Sylfaen" w:hAnsi="Sylfaen"/>
          <w:bCs/>
          <w:shd w:val="clear" w:color="auto" w:fill="FFFFFF"/>
          <w:lang w:val="hy-AM"/>
        </w:rPr>
        <w:t>The</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lawsuit</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was</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caused</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by</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the</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article</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published</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on</w:t>
      </w:r>
      <w:proofErr w:type="spellEnd"/>
      <w:r w:rsidR="003F184E" w:rsidRPr="0077745F">
        <w:rPr>
          <w:rFonts w:ascii="Sylfaen" w:hAnsi="Sylfaen"/>
          <w:bCs/>
          <w:shd w:val="clear" w:color="auto" w:fill="FFFFFF"/>
          <w:lang w:val="hy-AM"/>
        </w:rPr>
        <w:t xml:space="preserve"> </w:t>
      </w:r>
      <w:r w:rsidR="003F184E" w:rsidRPr="00C7722D">
        <w:rPr>
          <w:rFonts w:ascii="Sylfaen" w:hAnsi="Sylfaen"/>
          <w:bCs/>
          <w:i/>
          <w:iCs/>
          <w:shd w:val="clear" w:color="auto" w:fill="FFFFFF"/>
          <w:lang w:val="hy-AM"/>
        </w:rPr>
        <w:t>168</w:t>
      </w:r>
      <w:r w:rsidR="00C7722D" w:rsidRPr="00C7722D">
        <w:rPr>
          <w:rFonts w:ascii="MS Mincho" w:eastAsia="MS Mincho" w:hAnsi="MS Mincho" w:cs="MS Mincho"/>
          <w:bCs/>
          <w:i/>
          <w:iCs/>
          <w:shd w:val="clear" w:color="auto" w:fill="FFFFFF"/>
          <w:lang w:val="en-US"/>
        </w:rPr>
        <w:t>.</w:t>
      </w:r>
      <w:proofErr w:type="spellStart"/>
      <w:r w:rsidR="003F184E" w:rsidRPr="00C7722D">
        <w:rPr>
          <w:rFonts w:ascii="Sylfaen" w:hAnsi="Sylfaen"/>
          <w:bCs/>
          <w:i/>
          <w:iCs/>
          <w:shd w:val="clear" w:color="auto" w:fill="FFFFFF"/>
          <w:lang w:val="hy-AM"/>
        </w:rPr>
        <w:t>am</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website</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on</w:t>
      </w:r>
      <w:proofErr w:type="spellEnd"/>
      <w:r w:rsidR="003F184E" w:rsidRPr="0077745F">
        <w:rPr>
          <w:rFonts w:ascii="Sylfaen" w:hAnsi="Sylfaen"/>
          <w:bCs/>
          <w:shd w:val="clear" w:color="auto" w:fill="FFFFFF"/>
          <w:lang w:val="hy-AM"/>
        </w:rPr>
        <w:t xml:space="preserve"> </w:t>
      </w:r>
      <w:proofErr w:type="spellStart"/>
      <w:r w:rsidR="003F184E" w:rsidRPr="0077745F">
        <w:rPr>
          <w:rFonts w:ascii="Sylfaen" w:hAnsi="Sylfaen"/>
          <w:bCs/>
          <w:shd w:val="clear" w:color="auto" w:fill="FFFFFF"/>
          <w:lang w:val="hy-AM"/>
        </w:rPr>
        <w:t>April</w:t>
      </w:r>
      <w:proofErr w:type="spellEnd"/>
      <w:r w:rsidR="003F184E" w:rsidRPr="0077745F">
        <w:rPr>
          <w:rFonts w:ascii="Sylfaen" w:hAnsi="Sylfaen"/>
          <w:bCs/>
          <w:shd w:val="clear" w:color="auto" w:fill="FFFFFF"/>
          <w:lang w:val="hy-AM"/>
        </w:rPr>
        <w:t xml:space="preserve"> 12, </w:t>
      </w:r>
      <w:proofErr w:type="spellStart"/>
      <w:r w:rsidR="003F184E" w:rsidRPr="003F184E">
        <w:rPr>
          <w:rFonts w:ascii="Sylfaen" w:hAnsi="Sylfaen"/>
          <w:bCs/>
          <w:shd w:val="clear" w:color="auto" w:fill="FFFFFF"/>
          <w:lang w:val="en-US"/>
        </w:rPr>
        <w:t>en</w:t>
      </w:r>
      <w:r w:rsidR="003F184E" w:rsidRPr="0077745F">
        <w:rPr>
          <w:rFonts w:ascii="Sylfaen" w:hAnsi="Sylfaen"/>
          <w:bCs/>
          <w:shd w:val="clear" w:color="auto" w:fill="FFFFFF"/>
          <w:lang w:val="hy-AM"/>
        </w:rPr>
        <w:t>titled</w:t>
      </w:r>
      <w:proofErr w:type="spellEnd"/>
      <w:r w:rsidR="003F184E" w:rsidRPr="003F184E">
        <w:rPr>
          <w:rFonts w:ascii="Sylfaen" w:hAnsi="Sylfaen"/>
          <w:bCs/>
          <w:shd w:val="clear" w:color="auto" w:fill="FFFFFF"/>
          <w:lang w:val="en-US"/>
        </w:rPr>
        <w:t>:</w:t>
      </w:r>
      <w:r w:rsidR="003F184E" w:rsidRPr="0077745F">
        <w:rPr>
          <w:rFonts w:ascii="Sylfaen" w:hAnsi="Sylfaen"/>
          <w:bCs/>
          <w:shd w:val="clear" w:color="auto" w:fill="FFFFFF"/>
          <w:lang w:val="hy-AM"/>
        </w:rPr>
        <w:t xml:space="preserve"> </w:t>
      </w:r>
      <w:r w:rsidR="003F184E" w:rsidRPr="003F184E">
        <w:rPr>
          <w:rFonts w:ascii="Sylfaen" w:hAnsi="Sylfaen"/>
          <w:bCs/>
          <w:shd w:val="clear" w:color="auto" w:fill="FFFFFF"/>
          <w:lang w:val="en-US"/>
        </w:rPr>
        <w:t>“</w:t>
      </w:r>
      <w:r w:rsidR="003F184E" w:rsidRPr="0077745F">
        <w:rPr>
          <w:rFonts w:ascii="Sylfaen" w:hAnsi="Sylfaen"/>
          <w:bCs/>
          <w:shd w:val="clear" w:color="auto" w:fill="FFFFFF"/>
          <w:lang w:val="hy-AM"/>
        </w:rPr>
        <w:t>Waiting for Investments</w:t>
      </w:r>
      <w:r w:rsidR="003F184E" w:rsidRPr="003F184E">
        <w:rPr>
          <w:rFonts w:ascii="Sylfaen" w:hAnsi="Sylfaen"/>
          <w:bCs/>
          <w:shd w:val="clear" w:color="auto" w:fill="FFFFFF"/>
          <w:lang w:val="en-US"/>
        </w:rPr>
        <w:t>”</w:t>
      </w:r>
      <w:r w:rsidR="003F184E" w:rsidRPr="0077745F">
        <w:rPr>
          <w:rFonts w:ascii="Sylfaen" w:hAnsi="Sylfaen"/>
          <w:bCs/>
          <w:shd w:val="clear" w:color="auto" w:fill="FFFFFF"/>
          <w:lang w:val="hy-AM"/>
        </w:rPr>
        <w:t xml:space="preserve">, which particularly states that the promised investments are not made by the fund, instead the </w:t>
      </w:r>
      <w:r w:rsidR="003F184E" w:rsidRPr="003F184E">
        <w:rPr>
          <w:rFonts w:ascii="Sylfaen" w:hAnsi="Sylfaen"/>
          <w:bCs/>
          <w:shd w:val="clear" w:color="auto" w:fill="FFFFFF"/>
          <w:lang w:val="en-US"/>
        </w:rPr>
        <w:t>G</w:t>
      </w:r>
      <w:r w:rsidR="003F184E" w:rsidRPr="0077745F">
        <w:rPr>
          <w:rFonts w:ascii="Sylfaen" w:hAnsi="Sylfaen"/>
          <w:bCs/>
          <w:shd w:val="clear" w:color="auto" w:fill="FFFFFF"/>
          <w:lang w:val="hy-AM"/>
        </w:rPr>
        <w:t>overnment provided large grants to the fund without organizing a tender</w:t>
      </w:r>
      <w:r w:rsidR="003F184E">
        <w:rPr>
          <w:rFonts w:ascii="Sylfaen" w:hAnsi="Sylfaen"/>
          <w:shd w:val="clear" w:color="auto" w:fill="FFFFFF"/>
          <w:lang w:val="en-US"/>
        </w:rPr>
        <w:t>.</w:t>
      </w:r>
      <w:r w:rsidRPr="00B3106A">
        <w:rPr>
          <w:rStyle w:val="FootnoteReference"/>
          <w:rFonts w:ascii="Sylfaen" w:eastAsiaTheme="minorEastAsia" w:hAnsi="Sylfaen"/>
          <w:shd w:val="clear" w:color="auto" w:fill="FFFFFF"/>
          <w:lang w:val="hy-AM"/>
        </w:rPr>
        <w:footnoteReference w:id="38"/>
      </w:r>
    </w:p>
    <w:p w14:paraId="21644DFD" w14:textId="4C58BE0C" w:rsidR="003F184E" w:rsidRPr="00C7722D" w:rsidRDefault="00C7722D" w:rsidP="00DB629C">
      <w:pPr>
        <w:pStyle w:val="NormalWeb"/>
        <w:shd w:val="clear" w:color="auto" w:fill="FFFFFF"/>
        <w:tabs>
          <w:tab w:val="left" w:pos="720"/>
        </w:tabs>
        <w:spacing w:before="0" w:beforeAutospacing="0" w:after="0" w:afterAutospacing="0" w:line="240" w:lineRule="auto"/>
        <w:jc w:val="both"/>
        <w:textAlignment w:val="baseline"/>
        <w:rPr>
          <w:rFonts w:ascii="Sylfaen" w:hAnsi="Sylfaen"/>
          <w:shd w:val="clear" w:color="auto" w:fill="FFFFFF"/>
          <w:lang w:val="hy-AM"/>
        </w:rPr>
      </w:pPr>
      <w:r>
        <w:rPr>
          <w:rFonts w:ascii="Sylfaen" w:hAnsi="Sylfaen"/>
          <w:shd w:val="clear" w:color="auto" w:fill="FFFFFF"/>
          <w:lang w:val="en-US"/>
        </w:rPr>
        <w:tab/>
      </w:r>
      <w:r w:rsidR="003F184E" w:rsidRPr="00C7722D">
        <w:rPr>
          <w:rFonts w:ascii="Sylfaen" w:hAnsi="Sylfaen"/>
          <w:lang w:val="en-US"/>
        </w:rPr>
        <w:t xml:space="preserve">On December 2 the lawsuit was rejected on the grounds that the statute of limitations had expired. </w:t>
      </w:r>
      <w:r w:rsidR="003F184E" w:rsidRPr="009E0D26">
        <w:rPr>
          <w:rFonts w:ascii="Sylfaen" w:hAnsi="Sylfaen"/>
          <w:lang w:val="en-US"/>
        </w:rPr>
        <w:t xml:space="preserve">The court decided to confiscate 50 000 AMD from the plaintiff in favor of </w:t>
      </w:r>
      <w:r w:rsidR="003F184E" w:rsidRPr="009E0D26">
        <w:rPr>
          <w:rFonts w:ascii="Sylfaen" w:hAnsi="Sylfaen"/>
          <w:i/>
          <w:lang w:val="en-US"/>
        </w:rPr>
        <w:t xml:space="preserve">168 </w:t>
      </w:r>
      <w:proofErr w:type="spellStart"/>
      <w:r w:rsidR="003F184E" w:rsidRPr="003F184E">
        <w:rPr>
          <w:rFonts w:ascii="Sylfaen" w:hAnsi="Sylfaen"/>
          <w:bCs/>
          <w:i/>
          <w:iCs/>
          <w:shd w:val="clear" w:color="auto" w:fill="FFFFFF"/>
          <w:lang w:val="hy-AM"/>
        </w:rPr>
        <w:t>Zham</w:t>
      </w:r>
      <w:proofErr w:type="spellEnd"/>
      <w:r w:rsidR="003F184E" w:rsidRPr="003F184E">
        <w:rPr>
          <w:rFonts w:ascii="Sylfaen" w:hAnsi="Sylfaen"/>
          <w:bCs/>
          <w:shd w:val="clear" w:color="auto" w:fill="FFFFFF"/>
          <w:lang w:val="hy-AM"/>
        </w:rPr>
        <w:t xml:space="preserve"> </w:t>
      </w:r>
      <w:r w:rsidR="003F184E" w:rsidRPr="003F184E">
        <w:rPr>
          <w:rFonts w:ascii="Sylfaen" w:hAnsi="Sylfaen"/>
          <w:bCs/>
          <w:i/>
          <w:iCs/>
          <w:shd w:val="clear" w:color="auto" w:fill="FFFFFF"/>
          <w:lang w:val="hy-AM"/>
        </w:rPr>
        <w:t>LLC</w:t>
      </w:r>
      <w:r w:rsidR="003F184E" w:rsidRPr="009E0D26">
        <w:rPr>
          <w:rFonts w:ascii="Sylfaen" w:hAnsi="Sylfaen"/>
          <w:lang w:val="en-US"/>
        </w:rPr>
        <w:t xml:space="preserve"> as an attorney’s reasonable fee. </w:t>
      </w:r>
      <w:r w:rsidR="003F184E" w:rsidRPr="003F184E">
        <w:rPr>
          <w:rFonts w:ascii="Sylfaen" w:hAnsi="Sylfaen"/>
          <w:shd w:val="clear" w:color="auto" w:fill="FFFFFF"/>
          <w:lang w:val="hy-AM"/>
        </w:rPr>
        <w:t>On December 29, the defendant appealed the decision in respect to court costs.</w:t>
      </w:r>
    </w:p>
    <w:p w14:paraId="3A0371C8" w14:textId="2010AF44" w:rsidR="001C65C3" w:rsidRDefault="003F184E" w:rsidP="00DB629C">
      <w:pPr>
        <w:pStyle w:val="NormalWeb"/>
        <w:shd w:val="clear" w:color="auto" w:fill="FFFFFF"/>
        <w:spacing w:before="0" w:beforeAutospacing="0" w:after="0" w:afterAutospacing="0" w:line="240" w:lineRule="auto"/>
        <w:ind w:firstLine="720"/>
        <w:jc w:val="both"/>
        <w:textAlignment w:val="baseline"/>
        <w:rPr>
          <w:rFonts w:ascii="Sylfaen" w:hAnsi="Sylfaen" w:cs="Sylfaen"/>
          <w:b/>
          <w:bCs/>
          <w:highlight w:val="blue"/>
          <w:lang w:val="hy-AM"/>
        </w:rPr>
      </w:pPr>
      <w:r w:rsidRPr="003F184E">
        <w:rPr>
          <w:rFonts w:ascii="Sylfaen" w:eastAsiaTheme="minorEastAsia" w:hAnsi="Sylfaen" w:cstheme="minorBidi"/>
          <w:shd w:val="clear" w:color="auto" w:fill="FFFFFF"/>
          <w:lang w:val="hy-AM" w:eastAsia="en-US"/>
        </w:rPr>
        <w:t>The Court of Appeal held a hearing on the case on March 17, the next one is scheduled for April 21.</w:t>
      </w:r>
    </w:p>
    <w:p w14:paraId="650A05B4" w14:textId="77777777" w:rsidR="00DB629C" w:rsidRDefault="00DB629C" w:rsidP="00DB629C">
      <w:pPr>
        <w:pStyle w:val="NormalWeb"/>
        <w:shd w:val="clear" w:color="auto" w:fill="FFFFFF"/>
        <w:spacing w:before="0" w:beforeAutospacing="0" w:after="0" w:afterAutospacing="0" w:line="240" w:lineRule="auto"/>
        <w:ind w:firstLine="720"/>
        <w:jc w:val="both"/>
        <w:textAlignment w:val="baseline"/>
        <w:rPr>
          <w:rFonts w:ascii="Sylfaen" w:hAnsi="Sylfaen"/>
          <w:b/>
          <w:bCs/>
          <w:lang w:val="hy-AM"/>
        </w:rPr>
      </w:pPr>
    </w:p>
    <w:p w14:paraId="7544C582" w14:textId="66A50DA9" w:rsidR="003F184E" w:rsidRPr="0077745F" w:rsidRDefault="003F184E" w:rsidP="00DB629C">
      <w:pPr>
        <w:pStyle w:val="NormalWeb"/>
        <w:shd w:val="clear" w:color="auto" w:fill="FFFFFF"/>
        <w:spacing w:before="0" w:beforeAutospacing="0" w:after="0" w:afterAutospacing="0" w:line="240" w:lineRule="auto"/>
        <w:ind w:firstLine="720"/>
        <w:jc w:val="both"/>
        <w:textAlignment w:val="baseline"/>
        <w:rPr>
          <w:rFonts w:ascii="Sylfaen" w:hAnsi="Sylfaen"/>
          <w:bCs/>
          <w:lang w:val="en-US"/>
        </w:rPr>
      </w:pPr>
      <w:proofErr w:type="spellStart"/>
      <w:r w:rsidRPr="0077745F">
        <w:rPr>
          <w:rFonts w:ascii="Sylfaen" w:hAnsi="Sylfaen"/>
          <w:b/>
          <w:bCs/>
          <w:lang w:val="hy-AM"/>
        </w:rPr>
        <w:t>On</w:t>
      </w:r>
      <w:proofErr w:type="spellEnd"/>
      <w:r w:rsidRPr="0077745F">
        <w:rPr>
          <w:rFonts w:ascii="Sylfaen" w:hAnsi="Sylfaen"/>
          <w:b/>
          <w:bCs/>
          <w:lang w:val="hy-AM"/>
        </w:rPr>
        <w:t xml:space="preserve"> </w:t>
      </w:r>
      <w:r>
        <w:rPr>
          <w:rFonts w:ascii="Sylfaen" w:hAnsi="Sylfaen"/>
          <w:b/>
          <w:bCs/>
          <w:lang w:val="en-US"/>
        </w:rPr>
        <w:t>February</w:t>
      </w:r>
      <w:r w:rsidRPr="0077745F">
        <w:rPr>
          <w:rFonts w:ascii="Sylfaen" w:hAnsi="Sylfaen"/>
          <w:b/>
          <w:bCs/>
          <w:lang w:val="en-US"/>
        </w:rPr>
        <w:t xml:space="preserve"> 7</w:t>
      </w:r>
      <w:r w:rsidRPr="0077745F">
        <w:rPr>
          <w:rFonts w:ascii="Sylfaen" w:hAnsi="Sylfaen"/>
          <w:bCs/>
          <w:lang w:val="hy-AM"/>
        </w:rPr>
        <w:t xml:space="preserve">, </w:t>
      </w:r>
      <w:proofErr w:type="spellStart"/>
      <w:r w:rsidRPr="0077745F">
        <w:rPr>
          <w:rFonts w:ascii="Sylfaen" w:hAnsi="Sylfaen"/>
          <w:bCs/>
          <w:lang w:val="hy-AM"/>
        </w:rPr>
        <w:t>the</w:t>
      </w:r>
      <w:proofErr w:type="spellEnd"/>
      <w:r w:rsidRPr="0077745F">
        <w:rPr>
          <w:rFonts w:ascii="Sylfaen" w:hAnsi="Sylfaen"/>
          <w:bCs/>
          <w:lang w:val="hy-AM"/>
        </w:rPr>
        <w:t xml:space="preserve"> </w:t>
      </w:r>
      <w:proofErr w:type="spellStart"/>
      <w:r w:rsidRPr="0077745F">
        <w:rPr>
          <w:rFonts w:ascii="Sylfaen" w:hAnsi="Sylfaen"/>
          <w:bCs/>
          <w:lang w:val="hy-AM"/>
        </w:rPr>
        <w:t>Court</w:t>
      </w:r>
      <w:proofErr w:type="spellEnd"/>
      <w:r w:rsidRPr="0077745F">
        <w:rPr>
          <w:rFonts w:ascii="Sylfaen" w:hAnsi="Sylfaen"/>
          <w:bCs/>
          <w:lang w:val="hy-AM"/>
        </w:rPr>
        <w:t xml:space="preserve"> </w:t>
      </w:r>
      <w:proofErr w:type="spellStart"/>
      <w:r w:rsidRPr="0077745F">
        <w:rPr>
          <w:rFonts w:ascii="Sylfaen" w:hAnsi="Sylfaen"/>
          <w:bCs/>
          <w:lang w:val="hy-AM"/>
        </w:rPr>
        <w:t>of</w:t>
      </w:r>
      <w:proofErr w:type="spellEnd"/>
      <w:r w:rsidRPr="0077745F">
        <w:rPr>
          <w:rFonts w:ascii="Sylfaen" w:hAnsi="Sylfaen"/>
          <w:bCs/>
          <w:lang w:val="hy-AM"/>
        </w:rPr>
        <w:t xml:space="preserve"> </w:t>
      </w:r>
      <w:proofErr w:type="spellStart"/>
      <w:r w:rsidRPr="0077745F">
        <w:rPr>
          <w:rFonts w:ascii="Sylfaen" w:hAnsi="Sylfaen"/>
          <w:bCs/>
          <w:lang w:val="hy-AM"/>
        </w:rPr>
        <w:t>General</w:t>
      </w:r>
      <w:proofErr w:type="spellEnd"/>
      <w:r w:rsidRPr="0077745F">
        <w:rPr>
          <w:rFonts w:ascii="Sylfaen" w:hAnsi="Sylfaen"/>
          <w:bCs/>
          <w:lang w:val="hy-AM"/>
        </w:rPr>
        <w:t xml:space="preserve"> </w:t>
      </w:r>
      <w:proofErr w:type="spellStart"/>
      <w:r w:rsidRPr="0077745F">
        <w:rPr>
          <w:rFonts w:ascii="Sylfaen" w:hAnsi="Sylfaen"/>
          <w:bCs/>
          <w:lang w:val="hy-AM"/>
        </w:rPr>
        <w:t>Jurisdiction</w:t>
      </w:r>
      <w:proofErr w:type="spellEnd"/>
      <w:r w:rsidRPr="0077745F">
        <w:rPr>
          <w:rFonts w:ascii="Sylfaen" w:hAnsi="Sylfaen"/>
          <w:bCs/>
          <w:lang w:val="hy-AM"/>
        </w:rPr>
        <w:t xml:space="preserve"> </w:t>
      </w:r>
      <w:proofErr w:type="spellStart"/>
      <w:r w:rsidRPr="0077745F">
        <w:rPr>
          <w:rFonts w:ascii="Sylfaen" w:hAnsi="Sylfaen"/>
          <w:bCs/>
          <w:lang w:val="hy-AM"/>
        </w:rPr>
        <w:t>of</w:t>
      </w:r>
      <w:proofErr w:type="spellEnd"/>
      <w:r w:rsidRPr="0077745F">
        <w:rPr>
          <w:rFonts w:ascii="Sylfaen" w:hAnsi="Sylfaen"/>
          <w:bCs/>
          <w:lang w:val="hy-AM"/>
        </w:rPr>
        <w:t xml:space="preserve"> </w:t>
      </w:r>
      <w:proofErr w:type="spellStart"/>
      <w:r w:rsidRPr="0077745F">
        <w:rPr>
          <w:rFonts w:ascii="Sylfaen" w:hAnsi="Sylfaen"/>
          <w:bCs/>
          <w:lang w:val="hy-AM"/>
        </w:rPr>
        <w:t>Yerevan</w:t>
      </w:r>
      <w:proofErr w:type="spellEnd"/>
      <w:r w:rsidRPr="0077745F">
        <w:rPr>
          <w:rFonts w:ascii="Sylfaen" w:hAnsi="Sylfaen"/>
          <w:bCs/>
          <w:lang w:val="hy-AM"/>
        </w:rPr>
        <w:t xml:space="preserve"> </w:t>
      </w:r>
      <w:r>
        <w:rPr>
          <w:rFonts w:ascii="Sylfaen" w:hAnsi="Sylfaen"/>
          <w:bCs/>
          <w:lang w:val="en-US"/>
        </w:rPr>
        <w:t>held a regular court hearing</w:t>
      </w:r>
      <w:r w:rsidRPr="0077745F">
        <w:rPr>
          <w:rFonts w:ascii="Sylfaen" w:hAnsi="Sylfaen"/>
          <w:bCs/>
          <w:lang w:val="en-US"/>
        </w:rPr>
        <w:t xml:space="preserve"> on the case of </w:t>
      </w:r>
      <w:proofErr w:type="spellStart"/>
      <w:r w:rsidRPr="0077745F">
        <w:rPr>
          <w:rFonts w:ascii="Sylfaen" w:hAnsi="Sylfaen"/>
          <w:bCs/>
          <w:i/>
          <w:iCs/>
          <w:lang w:val="hy-AM"/>
        </w:rPr>
        <w:t>Deputy</w:t>
      </w:r>
      <w:proofErr w:type="spellEnd"/>
      <w:r w:rsidRPr="0077745F">
        <w:rPr>
          <w:rFonts w:ascii="Sylfaen" w:hAnsi="Sylfaen"/>
          <w:bCs/>
          <w:i/>
          <w:iCs/>
          <w:lang w:val="hy-AM"/>
        </w:rPr>
        <w:t xml:space="preserve"> </w:t>
      </w:r>
      <w:r>
        <w:rPr>
          <w:rFonts w:ascii="Sylfaen" w:hAnsi="Sylfaen"/>
          <w:bCs/>
          <w:i/>
          <w:iCs/>
          <w:lang w:val="en-US"/>
        </w:rPr>
        <w:t xml:space="preserve">NA </w:t>
      </w:r>
      <w:proofErr w:type="spellStart"/>
      <w:r w:rsidRPr="0077745F">
        <w:rPr>
          <w:rFonts w:ascii="Sylfaen" w:hAnsi="Sylfaen"/>
          <w:bCs/>
          <w:i/>
          <w:iCs/>
          <w:lang w:val="hy-AM"/>
        </w:rPr>
        <w:t>Speaker</w:t>
      </w:r>
      <w:proofErr w:type="spellEnd"/>
      <w:r w:rsidRPr="0077745F">
        <w:rPr>
          <w:rFonts w:ascii="Sylfaen" w:hAnsi="Sylfaen"/>
          <w:bCs/>
          <w:i/>
          <w:iCs/>
          <w:lang w:val="hy-AM"/>
        </w:rPr>
        <w:t xml:space="preserve"> </w:t>
      </w:r>
      <w:proofErr w:type="spellStart"/>
      <w:r w:rsidRPr="0077745F">
        <w:rPr>
          <w:rFonts w:ascii="Sylfaen" w:hAnsi="Sylfaen"/>
          <w:bCs/>
          <w:i/>
          <w:iCs/>
          <w:lang w:val="hy-AM"/>
        </w:rPr>
        <w:t>Alen</w:t>
      </w:r>
      <w:proofErr w:type="spellEnd"/>
      <w:r w:rsidRPr="0077745F">
        <w:rPr>
          <w:rFonts w:ascii="Sylfaen" w:hAnsi="Sylfaen"/>
          <w:bCs/>
          <w:i/>
          <w:iCs/>
          <w:lang w:val="hy-AM"/>
        </w:rPr>
        <w:t xml:space="preserve"> </w:t>
      </w:r>
      <w:proofErr w:type="spellStart"/>
      <w:r w:rsidRPr="0077745F">
        <w:rPr>
          <w:rFonts w:ascii="Sylfaen" w:hAnsi="Sylfaen"/>
          <w:bCs/>
          <w:i/>
          <w:iCs/>
          <w:lang w:val="hy-AM"/>
        </w:rPr>
        <w:t>Simonyan</w:t>
      </w:r>
      <w:proofErr w:type="spellEnd"/>
      <w:r>
        <w:rPr>
          <w:rFonts w:ascii="Sylfaen" w:hAnsi="Sylfaen"/>
          <w:bCs/>
          <w:i/>
          <w:iCs/>
          <w:lang w:val="en-US"/>
        </w:rPr>
        <w:t xml:space="preserve"> (</w:t>
      </w:r>
      <w:r w:rsidR="00C7722D">
        <w:rPr>
          <w:rFonts w:ascii="Sylfaen" w:hAnsi="Sylfaen"/>
          <w:bCs/>
          <w:i/>
          <w:iCs/>
          <w:lang w:val="en-US"/>
        </w:rPr>
        <w:t>currently</w:t>
      </w:r>
      <w:r>
        <w:rPr>
          <w:rFonts w:ascii="Sylfaen" w:hAnsi="Sylfaen"/>
          <w:bCs/>
          <w:i/>
          <w:iCs/>
          <w:lang w:val="en-US"/>
        </w:rPr>
        <w:t xml:space="preserve"> NA Speaker)</w:t>
      </w:r>
      <w:r w:rsidRPr="0077745F">
        <w:rPr>
          <w:rFonts w:ascii="Sylfaen" w:hAnsi="Sylfaen"/>
          <w:bCs/>
          <w:i/>
          <w:iCs/>
          <w:lang w:val="hy-AM"/>
        </w:rPr>
        <w:t xml:space="preserve"> </w:t>
      </w:r>
      <w:r w:rsidRPr="0077745F">
        <w:rPr>
          <w:rFonts w:ascii="Sylfaen" w:hAnsi="Sylfaen"/>
          <w:bCs/>
          <w:i/>
          <w:iCs/>
          <w:lang w:val="en-US"/>
        </w:rPr>
        <w:t>v.</w:t>
      </w:r>
      <w:r w:rsidRPr="0077745F">
        <w:rPr>
          <w:rFonts w:ascii="Sylfaen" w:hAnsi="Sylfaen"/>
          <w:bCs/>
          <w:i/>
          <w:iCs/>
          <w:lang w:val="hy-AM"/>
        </w:rPr>
        <w:t xml:space="preserve"> </w:t>
      </w:r>
      <w:proofErr w:type="spellStart"/>
      <w:r w:rsidRPr="0077745F">
        <w:rPr>
          <w:rFonts w:ascii="Sylfaen" w:hAnsi="Sylfaen"/>
          <w:bCs/>
          <w:i/>
          <w:iCs/>
          <w:lang w:val="hy-AM"/>
        </w:rPr>
        <w:t>Anna</w:t>
      </w:r>
      <w:proofErr w:type="spellEnd"/>
      <w:r w:rsidRPr="0077745F">
        <w:rPr>
          <w:rFonts w:ascii="Sylfaen" w:hAnsi="Sylfaen"/>
          <w:bCs/>
          <w:i/>
          <w:iCs/>
          <w:lang w:val="hy-AM"/>
        </w:rPr>
        <w:t xml:space="preserve"> G</w:t>
      </w:r>
      <w:proofErr w:type="spellStart"/>
      <w:r w:rsidRPr="0077745F">
        <w:rPr>
          <w:rFonts w:ascii="Sylfaen" w:hAnsi="Sylfaen"/>
          <w:bCs/>
          <w:i/>
          <w:iCs/>
          <w:lang w:val="en-US"/>
        </w:rPr>
        <w:t>ev</w:t>
      </w:r>
      <w:r w:rsidRPr="0077745F">
        <w:rPr>
          <w:rFonts w:ascii="Sylfaen" w:hAnsi="Sylfaen"/>
          <w:bCs/>
          <w:i/>
          <w:iCs/>
          <w:lang w:val="hy-AM"/>
        </w:rPr>
        <w:t>orgyan</w:t>
      </w:r>
      <w:proofErr w:type="spellEnd"/>
      <w:r w:rsidRPr="0077745F">
        <w:rPr>
          <w:rFonts w:ascii="Sylfaen" w:hAnsi="Sylfaen"/>
          <w:bCs/>
          <w:i/>
          <w:iCs/>
          <w:lang w:val="hy-AM"/>
        </w:rPr>
        <w:t xml:space="preserve">, </w:t>
      </w:r>
      <w:proofErr w:type="spellStart"/>
      <w:r w:rsidRPr="0077745F">
        <w:rPr>
          <w:rFonts w:ascii="Sylfaen" w:hAnsi="Sylfaen"/>
          <w:bCs/>
          <w:i/>
          <w:iCs/>
          <w:lang w:val="hy-AM"/>
        </w:rPr>
        <w:t>the</w:t>
      </w:r>
      <w:proofErr w:type="spellEnd"/>
      <w:r w:rsidRPr="0077745F">
        <w:rPr>
          <w:rFonts w:ascii="Sylfaen" w:hAnsi="Sylfaen"/>
          <w:bCs/>
          <w:i/>
          <w:iCs/>
          <w:lang w:val="hy-AM"/>
        </w:rPr>
        <w:t xml:space="preserve"> </w:t>
      </w:r>
      <w:proofErr w:type="spellStart"/>
      <w:r w:rsidRPr="0077745F">
        <w:rPr>
          <w:rFonts w:ascii="Sylfaen" w:hAnsi="Sylfaen"/>
          <w:bCs/>
          <w:i/>
          <w:iCs/>
          <w:lang w:val="hy-AM"/>
        </w:rPr>
        <w:t>director</w:t>
      </w:r>
      <w:proofErr w:type="spellEnd"/>
      <w:r w:rsidRPr="0077745F">
        <w:rPr>
          <w:rFonts w:ascii="Sylfaen" w:hAnsi="Sylfaen"/>
          <w:bCs/>
          <w:i/>
          <w:iCs/>
          <w:lang w:val="hy-AM"/>
        </w:rPr>
        <w:t xml:space="preserve"> </w:t>
      </w:r>
      <w:proofErr w:type="spellStart"/>
      <w:r w:rsidRPr="0077745F">
        <w:rPr>
          <w:rFonts w:ascii="Sylfaen" w:hAnsi="Sylfaen"/>
          <w:bCs/>
          <w:i/>
          <w:iCs/>
          <w:lang w:val="hy-AM"/>
        </w:rPr>
        <w:t>of</w:t>
      </w:r>
      <w:proofErr w:type="spellEnd"/>
      <w:r w:rsidRPr="0077745F">
        <w:rPr>
          <w:rFonts w:ascii="Sylfaen" w:hAnsi="Sylfaen"/>
          <w:bCs/>
          <w:i/>
          <w:iCs/>
          <w:lang w:val="hy-AM"/>
        </w:rPr>
        <w:t xml:space="preserve"> the</w:t>
      </w:r>
      <w:r w:rsidRPr="0077745F">
        <w:rPr>
          <w:rFonts w:ascii="Sylfaen" w:hAnsi="Sylfaen"/>
          <w:bCs/>
          <w:lang w:val="hy-AM"/>
        </w:rPr>
        <w:t xml:space="preserve"> </w:t>
      </w:r>
      <w:r w:rsidRPr="0077745F">
        <w:rPr>
          <w:rFonts w:ascii="Sylfaen" w:hAnsi="Sylfaen"/>
          <w:bCs/>
          <w:i/>
          <w:lang w:val="hy-AM"/>
        </w:rPr>
        <w:t>Haykakan Zham</w:t>
      </w:r>
      <w:r w:rsidRPr="0077745F">
        <w:rPr>
          <w:rFonts w:ascii="Sylfaen" w:hAnsi="Sylfaen"/>
          <w:bCs/>
          <w:lang w:val="hy-AM"/>
        </w:rPr>
        <w:t xml:space="preserve"> </w:t>
      </w:r>
      <w:r w:rsidRPr="0077745F">
        <w:rPr>
          <w:rFonts w:ascii="Sylfaen" w:hAnsi="Sylfaen"/>
          <w:bCs/>
          <w:i/>
          <w:iCs/>
          <w:lang w:val="hy-AM"/>
        </w:rPr>
        <w:t>news website</w:t>
      </w:r>
      <w:r w:rsidRPr="0077745F">
        <w:rPr>
          <w:rFonts w:ascii="Sylfaen" w:hAnsi="Sylfaen"/>
          <w:bCs/>
          <w:lang w:val="hy-AM"/>
        </w:rPr>
        <w:t>,</w:t>
      </w:r>
      <w:r w:rsidRPr="0077745F">
        <w:rPr>
          <w:rFonts w:ascii="Sylfaen" w:hAnsi="Sylfaen"/>
          <w:bCs/>
          <w:lang w:val="en-US"/>
        </w:rPr>
        <w:t xml:space="preserve"> </w:t>
      </w:r>
      <w:r>
        <w:rPr>
          <w:rFonts w:ascii="Sylfaen" w:hAnsi="Sylfaen"/>
          <w:bCs/>
          <w:lang w:val="en-US"/>
        </w:rPr>
        <w:t>demanding</w:t>
      </w:r>
      <w:r w:rsidRPr="0077745F">
        <w:rPr>
          <w:rFonts w:ascii="Sylfaen" w:hAnsi="Sylfaen"/>
          <w:bCs/>
          <w:lang w:val="en-US"/>
        </w:rPr>
        <w:t xml:space="preserve"> public refutation of defamatory </w:t>
      </w:r>
      <w:r>
        <w:rPr>
          <w:rFonts w:ascii="Sylfaen" w:hAnsi="Sylfaen"/>
          <w:bCs/>
          <w:lang w:val="en-US"/>
        </w:rPr>
        <w:t xml:space="preserve">information </w:t>
      </w:r>
      <w:r w:rsidRPr="0077745F">
        <w:rPr>
          <w:rFonts w:ascii="Sylfaen" w:hAnsi="Sylfaen"/>
          <w:bCs/>
          <w:lang w:val="en-US"/>
        </w:rPr>
        <w:t xml:space="preserve">and </w:t>
      </w:r>
      <w:r w:rsidR="00C7722D">
        <w:rPr>
          <w:rFonts w:ascii="Sylfaen" w:hAnsi="Sylfaen"/>
          <w:bCs/>
          <w:lang w:val="en-US"/>
        </w:rPr>
        <w:t xml:space="preserve">a </w:t>
      </w:r>
      <w:r w:rsidRPr="0077745F">
        <w:rPr>
          <w:rFonts w:ascii="Sylfaen" w:hAnsi="Sylfaen"/>
          <w:bCs/>
          <w:lang w:val="en-US"/>
        </w:rPr>
        <w:t>compensation of damage.</w:t>
      </w:r>
    </w:p>
    <w:p w14:paraId="3CC3F3B6" w14:textId="06FEB246" w:rsidR="001C65C3" w:rsidRPr="003F184E" w:rsidRDefault="003F184E" w:rsidP="00DB629C">
      <w:pPr>
        <w:pStyle w:val="NormalWeb"/>
        <w:shd w:val="clear" w:color="auto" w:fill="FFFFFF"/>
        <w:spacing w:before="0" w:beforeAutospacing="0" w:after="0" w:afterAutospacing="0" w:line="240" w:lineRule="auto"/>
        <w:ind w:firstLine="720"/>
        <w:jc w:val="both"/>
        <w:textAlignment w:val="baseline"/>
        <w:rPr>
          <w:rFonts w:ascii="Sylfaen" w:hAnsi="Sylfaen"/>
          <w:bCs/>
          <w:lang w:val="en-US"/>
        </w:rPr>
      </w:pPr>
      <w:r w:rsidRPr="0077745F">
        <w:rPr>
          <w:rFonts w:ascii="Sylfaen" w:hAnsi="Sylfaen"/>
          <w:bCs/>
          <w:lang w:val="hy-AM"/>
        </w:rPr>
        <w:t>The lawsuit</w:t>
      </w:r>
      <w:r>
        <w:rPr>
          <w:rFonts w:ascii="Sylfaen" w:hAnsi="Sylfaen"/>
          <w:bCs/>
          <w:lang w:val="en-US"/>
        </w:rPr>
        <w:t>, filed on May 19, 2020,</w:t>
      </w:r>
      <w:r w:rsidRPr="0077745F">
        <w:rPr>
          <w:rFonts w:ascii="Sylfaen" w:hAnsi="Sylfaen"/>
          <w:bCs/>
          <w:lang w:val="hy-AM"/>
        </w:rPr>
        <w:t xml:space="preserve"> was </w:t>
      </w:r>
      <w:r w:rsidRPr="0077745F">
        <w:rPr>
          <w:rFonts w:ascii="Sylfaen" w:hAnsi="Sylfaen"/>
          <w:bCs/>
          <w:lang w:val="en-US"/>
        </w:rPr>
        <w:t>caused</w:t>
      </w:r>
      <w:r w:rsidRPr="0077745F">
        <w:rPr>
          <w:rFonts w:ascii="Sylfaen" w:hAnsi="Sylfaen"/>
          <w:bCs/>
          <w:lang w:val="hy-AM"/>
        </w:rPr>
        <w:t xml:space="preserve"> by </w:t>
      </w:r>
      <w:r w:rsidRPr="0077745F">
        <w:rPr>
          <w:rFonts w:ascii="Sylfaen" w:hAnsi="Sylfaen"/>
          <w:bCs/>
          <w:lang w:val="en-US"/>
        </w:rPr>
        <w:t>an</w:t>
      </w:r>
      <w:r w:rsidRPr="0077745F">
        <w:rPr>
          <w:rFonts w:ascii="Sylfaen" w:hAnsi="Sylfaen"/>
          <w:bCs/>
          <w:lang w:val="hy-AM"/>
        </w:rPr>
        <w:t xml:space="preserve"> article</w:t>
      </w:r>
      <w:r w:rsidRPr="0077745F">
        <w:rPr>
          <w:rFonts w:ascii="Sylfaen" w:hAnsi="Sylfaen"/>
          <w:bCs/>
          <w:lang w:val="en-US"/>
        </w:rPr>
        <w:t>, entitled:</w:t>
      </w:r>
      <w:r w:rsidRPr="0077745F">
        <w:rPr>
          <w:rFonts w:ascii="Sylfaen" w:hAnsi="Sylfaen"/>
          <w:bCs/>
          <w:lang w:val="hy-AM"/>
        </w:rPr>
        <w:t xml:space="preserve"> </w:t>
      </w:r>
      <w:r w:rsidRPr="0077745F">
        <w:rPr>
          <w:rFonts w:ascii="Sylfaen" w:hAnsi="Sylfaen"/>
          <w:bCs/>
          <w:lang w:val="en-US"/>
        </w:rPr>
        <w:t>“</w:t>
      </w:r>
      <w:r w:rsidRPr="0077745F">
        <w:rPr>
          <w:rFonts w:ascii="Sylfaen" w:hAnsi="Sylfaen"/>
          <w:bCs/>
          <w:lang w:val="hy-AM"/>
        </w:rPr>
        <w:t xml:space="preserve">Did </w:t>
      </w:r>
      <w:r>
        <w:rPr>
          <w:rFonts w:ascii="Sylfaen" w:hAnsi="Sylfaen"/>
          <w:bCs/>
          <w:lang w:val="en-US"/>
        </w:rPr>
        <w:t>H</w:t>
      </w:r>
      <w:r w:rsidRPr="0077745F">
        <w:rPr>
          <w:rFonts w:ascii="Sylfaen" w:hAnsi="Sylfaen"/>
          <w:bCs/>
          <w:lang w:val="hy-AM"/>
        </w:rPr>
        <w:t xml:space="preserve">e </w:t>
      </w:r>
      <w:r>
        <w:rPr>
          <w:rFonts w:ascii="Sylfaen" w:hAnsi="Sylfaen"/>
          <w:bCs/>
          <w:lang w:val="en-US"/>
        </w:rPr>
        <w:t>P</w:t>
      </w:r>
      <w:r w:rsidRPr="0077745F">
        <w:rPr>
          <w:rFonts w:ascii="Sylfaen" w:hAnsi="Sylfaen"/>
          <w:bCs/>
          <w:lang w:val="en-US"/>
        </w:rPr>
        <w:t>ay</w:t>
      </w:r>
      <w:r w:rsidRPr="0077745F">
        <w:rPr>
          <w:rFonts w:ascii="Sylfaen" w:hAnsi="Sylfaen"/>
          <w:bCs/>
          <w:lang w:val="hy-AM"/>
        </w:rPr>
        <w:t xml:space="preserve"> for </w:t>
      </w:r>
      <w:r>
        <w:rPr>
          <w:rFonts w:ascii="Sylfaen" w:hAnsi="Sylfaen"/>
          <w:bCs/>
          <w:lang w:val="en-US"/>
        </w:rPr>
        <w:t>S</w:t>
      </w:r>
      <w:r w:rsidRPr="0077745F">
        <w:rPr>
          <w:rFonts w:ascii="Sylfaen" w:hAnsi="Sylfaen"/>
          <w:bCs/>
          <w:lang w:val="hy-AM"/>
        </w:rPr>
        <w:t>ilence?</w:t>
      </w:r>
      <w:r w:rsidRPr="0077745F">
        <w:rPr>
          <w:rFonts w:ascii="Sylfaen" w:hAnsi="Sylfaen"/>
          <w:bCs/>
          <w:lang w:val="en-US"/>
        </w:rPr>
        <w:t xml:space="preserve">”, published on </w:t>
      </w:r>
      <w:r w:rsidRPr="0077745F">
        <w:rPr>
          <w:rFonts w:ascii="Sylfaen" w:hAnsi="Sylfaen"/>
          <w:bCs/>
          <w:i/>
          <w:iCs/>
          <w:lang w:val="en-US"/>
        </w:rPr>
        <w:t>Hzham.am</w:t>
      </w:r>
      <w:r w:rsidRPr="0077745F">
        <w:rPr>
          <w:rFonts w:ascii="Sylfaen" w:hAnsi="Sylfaen"/>
          <w:bCs/>
          <w:lang w:val="en-US"/>
        </w:rPr>
        <w:t xml:space="preserve"> on April 20, which stated that </w:t>
      </w:r>
      <w:proofErr w:type="spellStart"/>
      <w:r w:rsidRPr="0077745F">
        <w:rPr>
          <w:rFonts w:ascii="Sylfaen" w:hAnsi="Sylfaen"/>
          <w:bCs/>
          <w:lang w:val="en-US"/>
        </w:rPr>
        <w:t>Alen</w:t>
      </w:r>
      <w:proofErr w:type="spellEnd"/>
      <w:r w:rsidRPr="0077745F">
        <w:rPr>
          <w:rFonts w:ascii="Sylfaen" w:hAnsi="Sylfaen"/>
          <w:bCs/>
          <w:lang w:val="en-US"/>
        </w:rPr>
        <w:t xml:space="preserve"> </w:t>
      </w:r>
      <w:proofErr w:type="spellStart"/>
      <w:r w:rsidRPr="0077745F">
        <w:rPr>
          <w:rFonts w:ascii="Sylfaen" w:hAnsi="Sylfaen"/>
          <w:bCs/>
          <w:lang w:val="en-US"/>
        </w:rPr>
        <w:t>Simonyan</w:t>
      </w:r>
      <w:proofErr w:type="spellEnd"/>
      <w:r w:rsidRPr="0077745F">
        <w:rPr>
          <w:rFonts w:ascii="Sylfaen" w:hAnsi="Sylfaen"/>
          <w:bCs/>
          <w:lang w:val="en-US"/>
        </w:rPr>
        <w:t xml:space="preserve"> had made a row in the restaurant, cursed, broke the table and the dishes, </w:t>
      </w:r>
      <w:r w:rsidRPr="0077745F">
        <w:rPr>
          <w:rFonts w:ascii="Sylfaen" w:hAnsi="Sylfaen"/>
          <w:bCs/>
          <w:lang w:val="hy-AM"/>
        </w:rPr>
        <w:t xml:space="preserve">then </w:t>
      </w:r>
      <w:r w:rsidRPr="0077745F">
        <w:rPr>
          <w:rFonts w:ascii="Sylfaen" w:hAnsi="Sylfaen"/>
          <w:bCs/>
          <w:lang w:val="en-US"/>
        </w:rPr>
        <w:t>paid</w:t>
      </w:r>
      <w:r w:rsidRPr="0077745F">
        <w:rPr>
          <w:rFonts w:ascii="Sylfaen" w:hAnsi="Sylfaen"/>
          <w:bCs/>
          <w:lang w:val="hy-AM"/>
        </w:rPr>
        <w:t xml:space="preserve"> the restaurant owner </w:t>
      </w:r>
      <w:r w:rsidRPr="0077745F">
        <w:rPr>
          <w:rFonts w:ascii="Sylfaen" w:hAnsi="Sylfaen"/>
          <w:bCs/>
          <w:lang w:val="en-US"/>
        </w:rPr>
        <w:t>to keep silent</w:t>
      </w:r>
      <w:r>
        <w:rPr>
          <w:rFonts w:ascii="Sylfaen" w:hAnsi="Sylfaen"/>
          <w:bCs/>
          <w:lang w:val="en-US"/>
        </w:rPr>
        <w:t>.</w:t>
      </w:r>
      <w:r w:rsidR="001C65C3" w:rsidRPr="00B3106A">
        <w:rPr>
          <w:rStyle w:val="FootnoteReference"/>
          <w:rFonts w:ascii="Sylfaen" w:eastAsiaTheme="minorEastAsia" w:hAnsi="Sylfaen"/>
          <w:bCs/>
          <w:lang w:val="hy-AM"/>
        </w:rPr>
        <w:footnoteReference w:id="39"/>
      </w:r>
      <w:r w:rsidR="001C65C3" w:rsidRPr="00B3106A">
        <w:rPr>
          <w:rFonts w:ascii="Sylfaen" w:hAnsi="Sylfaen"/>
          <w:bCs/>
          <w:lang w:val="hy-AM"/>
        </w:rPr>
        <w:t xml:space="preserve"> </w:t>
      </w:r>
    </w:p>
    <w:p w14:paraId="44695B6B" w14:textId="169466E5" w:rsidR="001C65C3" w:rsidRPr="003F184E" w:rsidRDefault="003F184E" w:rsidP="00DB629C">
      <w:pPr>
        <w:pStyle w:val="NormalWeb"/>
        <w:spacing w:before="0" w:beforeAutospacing="0" w:after="0" w:afterAutospacing="0" w:line="240" w:lineRule="auto"/>
        <w:ind w:firstLine="720"/>
        <w:jc w:val="both"/>
        <w:textAlignment w:val="baseline"/>
        <w:rPr>
          <w:rFonts w:ascii="Sylfaen" w:hAnsi="Sylfaen"/>
          <w:lang w:val="en-US"/>
        </w:rPr>
      </w:pPr>
      <w:r>
        <w:rPr>
          <w:rFonts w:ascii="Sylfaen" w:hAnsi="Sylfaen"/>
          <w:lang w:val="en-US"/>
        </w:rPr>
        <w:t xml:space="preserve">The next court hearing is scheduled for April </w:t>
      </w:r>
      <w:r w:rsidR="001C65C3" w:rsidRPr="00E64BF5">
        <w:rPr>
          <w:rFonts w:ascii="Sylfaen" w:hAnsi="Sylfaen"/>
          <w:lang w:val="hy-AM"/>
        </w:rPr>
        <w:t>4</w:t>
      </w:r>
      <w:r>
        <w:rPr>
          <w:rFonts w:ascii="Sylfaen" w:hAnsi="Sylfaen"/>
          <w:lang w:val="en-US"/>
        </w:rPr>
        <w:t>.</w:t>
      </w:r>
    </w:p>
    <w:p w14:paraId="18E4EA98" w14:textId="77777777" w:rsidR="001C65C3" w:rsidRPr="00F76F7D" w:rsidRDefault="001C65C3" w:rsidP="00DB629C">
      <w:pPr>
        <w:spacing w:after="0" w:line="240" w:lineRule="auto"/>
        <w:ind w:firstLine="720"/>
        <w:jc w:val="both"/>
        <w:rPr>
          <w:rFonts w:ascii="Sylfaen" w:hAnsi="Sylfaen"/>
          <w:sz w:val="24"/>
          <w:szCs w:val="24"/>
          <w:shd w:val="clear" w:color="auto" w:fill="FFFFFF"/>
          <w:lang w:val="hy-AM"/>
        </w:rPr>
      </w:pPr>
    </w:p>
    <w:p w14:paraId="54D8D475" w14:textId="15E95B61" w:rsidR="00297CB6" w:rsidRPr="00297CB6" w:rsidRDefault="001C65C3" w:rsidP="00DB629C">
      <w:pPr>
        <w:spacing w:after="0" w:line="240" w:lineRule="auto"/>
        <w:jc w:val="both"/>
        <w:rPr>
          <w:rFonts w:ascii="Sylfaen" w:hAnsi="Sylfaen"/>
          <w:sz w:val="24"/>
          <w:szCs w:val="24"/>
          <w:shd w:val="clear" w:color="auto" w:fill="FFFFFF"/>
          <w:lang w:val="hy-AM"/>
        </w:rPr>
      </w:pPr>
      <w:r>
        <w:rPr>
          <w:rFonts w:ascii="Sylfaen" w:eastAsia="Calibri" w:hAnsi="Sylfaen"/>
          <w:b/>
          <w:sz w:val="24"/>
          <w:szCs w:val="24"/>
          <w:lang w:val="hy-AM"/>
        </w:rPr>
        <w:tab/>
      </w:r>
      <w:r w:rsidR="00297CB6" w:rsidRPr="00297CB6">
        <w:rPr>
          <w:rFonts w:ascii="Sylfaen" w:hAnsi="Sylfaen"/>
          <w:b/>
          <w:bCs/>
          <w:sz w:val="24"/>
          <w:szCs w:val="24"/>
          <w:lang w:eastAsia="ru-RU"/>
        </w:rPr>
        <w:t>On February 8</w:t>
      </w:r>
      <w:r w:rsidR="00297CB6" w:rsidRPr="00297CB6">
        <w:rPr>
          <w:rFonts w:ascii="Sylfaen" w:hAnsi="Sylfaen"/>
          <w:sz w:val="24"/>
          <w:szCs w:val="24"/>
          <w:lang w:eastAsia="ru-RU"/>
        </w:rPr>
        <w:t xml:space="preserve">, </w:t>
      </w:r>
      <w:r w:rsidR="00297CB6" w:rsidRPr="00297CB6">
        <w:rPr>
          <w:rFonts w:ascii="Sylfaen" w:hAnsi="Sylfaen"/>
          <w:sz w:val="24"/>
          <w:szCs w:val="24"/>
        </w:rPr>
        <w:t xml:space="preserve">the Court of General Jurisdiction of Yerevan held a retrial on the case of </w:t>
      </w:r>
      <w:r w:rsidR="00297CB6" w:rsidRPr="00C7722D">
        <w:rPr>
          <w:rFonts w:ascii="Sylfaen" w:hAnsi="Sylfaen"/>
          <w:i/>
          <w:iCs/>
          <w:sz w:val="24"/>
          <w:szCs w:val="24"/>
        </w:rPr>
        <w:t xml:space="preserve">citizen </w:t>
      </w:r>
      <w:r w:rsidR="00297CB6" w:rsidRPr="00297CB6">
        <w:rPr>
          <w:rFonts w:ascii="Sylfaen" w:hAnsi="Sylfaen"/>
          <w:i/>
          <w:iCs/>
          <w:sz w:val="24"/>
          <w:szCs w:val="24"/>
        </w:rPr>
        <w:t>Art</w:t>
      </w:r>
      <w:r w:rsidR="00297CB6">
        <w:rPr>
          <w:rFonts w:ascii="Sylfaen" w:hAnsi="Sylfaen"/>
          <w:i/>
          <w:iCs/>
          <w:sz w:val="24"/>
          <w:szCs w:val="24"/>
        </w:rPr>
        <w:t>h</w:t>
      </w:r>
      <w:r w:rsidR="00297CB6" w:rsidRPr="00297CB6">
        <w:rPr>
          <w:rFonts w:ascii="Sylfaen" w:hAnsi="Sylfaen"/>
          <w:i/>
          <w:iCs/>
          <w:sz w:val="24"/>
          <w:szCs w:val="24"/>
        </w:rPr>
        <w:t>ur Vardanyan v.</w:t>
      </w:r>
      <w:r w:rsidR="00297CB6" w:rsidRPr="00297CB6">
        <w:rPr>
          <w:rFonts w:ascii="Sylfaen" w:hAnsi="Sylfaen"/>
          <w:sz w:val="24"/>
          <w:szCs w:val="24"/>
        </w:rPr>
        <w:t xml:space="preserve"> </w:t>
      </w:r>
      <w:r w:rsidR="00297CB6" w:rsidRPr="00297CB6">
        <w:rPr>
          <w:rFonts w:ascii="Sylfaen" w:hAnsi="Sylfaen"/>
          <w:i/>
          <w:iCs/>
          <w:sz w:val="24"/>
          <w:szCs w:val="24"/>
        </w:rPr>
        <w:t xml:space="preserve">168 </w:t>
      </w:r>
      <w:proofErr w:type="spellStart"/>
      <w:r w:rsidR="00297CB6" w:rsidRPr="00297CB6">
        <w:rPr>
          <w:rFonts w:ascii="Sylfaen" w:hAnsi="Sylfaen"/>
          <w:i/>
          <w:iCs/>
          <w:sz w:val="24"/>
          <w:szCs w:val="24"/>
        </w:rPr>
        <w:t>Zham</w:t>
      </w:r>
      <w:proofErr w:type="spellEnd"/>
      <w:r w:rsidR="00297CB6" w:rsidRPr="00297CB6">
        <w:rPr>
          <w:rFonts w:ascii="Sylfaen" w:hAnsi="Sylfaen"/>
          <w:i/>
          <w:iCs/>
          <w:sz w:val="24"/>
          <w:szCs w:val="24"/>
        </w:rPr>
        <w:t xml:space="preserve"> Ltd</w:t>
      </w:r>
      <w:r w:rsidR="00297CB6" w:rsidRPr="00297CB6">
        <w:rPr>
          <w:rFonts w:ascii="Sylfaen" w:hAnsi="Sylfaen"/>
          <w:sz w:val="24"/>
          <w:szCs w:val="24"/>
        </w:rPr>
        <w:t xml:space="preserve">. </w:t>
      </w:r>
      <w:r w:rsidR="00297CB6" w:rsidRPr="00297CB6">
        <w:rPr>
          <w:rFonts w:ascii="Sylfaen" w:hAnsi="Sylfaen"/>
          <w:i/>
          <w:iCs/>
          <w:sz w:val="24"/>
          <w:szCs w:val="24"/>
        </w:rPr>
        <w:t xml:space="preserve">and citizen David </w:t>
      </w:r>
      <w:proofErr w:type="spellStart"/>
      <w:r w:rsidR="00297CB6" w:rsidRPr="00297CB6">
        <w:rPr>
          <w:rFonts w:ascii="Sylfaen" w:hAnsi="Sylfaen"/>
          <w:i/>
          <w:iCs/>
          <w:sz w:val="24"/>
          <w:szCs w:val="24"/>
        </w:rPr>
        <w:t>Pirumyan</w:t>
      </w:r>
      <w:proofErr w:type="spellEnd"/>
      <w:r w:rsidR="00297CB6" w:rsidRPr="00297CB6">
        <w:rPr>
          <w:rFonts w:ascii="Sylfaen" w:hAnsi="Sylfaen"/>
          <w:sz w:val="24"/>
          <w:szCs w:val="24"/>
        </w:rPr>
        <w:t xml:space="preserve"> with claims of obligating the defendant to apologize, refute the defamatory information and confiscating a compensation.</w:t>
      </w:r>
      <w:r w:rsidR="00297CB6" w:rsidRPr="009A453E">
        <w:rPr>
          <w:rFonts w:ascii="Sylfaen" w:hAnsi="Sylfaen"/>
        </w:rPr>
        <w:t xml:space="preserve"> </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00297CB6" w:rsidRPr="00297CB6">
        <w:rPr>
          <w:rFonts w:ascii="Sylfaen" w:hAnsi="Sylfaen"/>
          <w:sz w:val="24"/>
          <w:szCs w:val="24"/>
          <w:lang w:val="hy-AM"/>
        </w:rPr>
        <w:t xml:space="preserve">We should remind that the lawsuit, filed on July 10, 2020, was caused by an article, entitled: “Nikol Pashinyan </w:t>
      </w:r>
      <w:r w:rsidR="00C7722D">
        <w:rPr>
          <w:rFonts w:ascii="Sylfaen" w:hAnsi="Sylfaen"/>
          <w:sz w:val="24"/>
          <w:szCs w:val="24"/>
        </w:rPr>
        <w:t>T</w:t>
      </w:r>
      <w:r w:rsidR="00297CB6" w:rsidRPr="00297CB6">
        <w:rPr>
          <w:rFonts w:ascii="Sylfaen" w:hAnsi="Sylfaen"/>
          <w:sz w:val="24"/>
          <w:szCs w:val="24"/>
          <w:lang w:val="hy-AM"/>
        </w:rPr>
        <w:t>alked to Art</w:t>
      </w:r>
      <w:r w:rsidR="00297CB6" w:rsidRPr="00297CB6">
        <w:rPr>
          <w:rFonts w:ascii="Sylfaen" w:hAnsi="Sylfaen"/>
          <w:sz w:val="24"/>
          <w:szCs w:val="24"/>
        </w:rPr>
        <w:t>h</w:t>
      </w:r>
      <w:r w:rsidR="00297CB6" w:rsidRPr="00297CB6">
        <w:rPr>
          <w:rFonts w:ascii="Sylfaen" w:hAnsi="Sylfaen"/>
          <w:sz w:val="24"/>
          <w:szCs w:val="24"/>
          <w:lang w:val="hy-AM"/>
        </w:rPr>
        <w:t xml:space="preserve">ur Vardanyan during </w:t>
      </w:r>
      <w:r w:rsidR="00C7722D">
        <w:rPr>
          <w:rFonts w:ascii="Sylfaen" w:hAnsi="Sylfaen"/>
          <w:sz w:val="24"/>
          <w:szCs w:val="24"/>
        </w:rPr>
        <w:t>H</w:t>
      </w:r>
      <w:r w:rsidR="00297CB6" w:rsidRPr="00297CB6">
        <w:rPr>
          <w:rFonts w:ascii="Sylfaen" w:hAnsi="Sylfaen"/>
          <w:sz w:val="24"/>
          <w:szCs w:val="24"/>
          <w:lang w:val="hy-AM"/>
        </w:rPr>
        <w:t xml:space="preserve">is </w:t>
      </w:r>
      <w:r w:rsidR="00C7722D">
        <w:rPr>
          <w:rFonts w:ascii="Sylfaen" w:hAnsi="Sylfaen"/>
          <w:sz w:val="24"/>
          <w:szCs w:val="24"/>
        </w:rPr>
        <w:t>C</w:t>
      </w:r>
      <w:r w:rsidR="00297CB6" w:rsidRPr="00297CB6">
        <w:rPr>
          <w:rFonts w:ascii="Sylfaen" w:hAnsi="Sylfaen"/>
          <w:sz w:val="24"/>
          <w:szCs w:val="24"/>
          <w:lang w:val="hy-AM"/>
        </w:rPr>
        <w:t>ampaign” and published on March 6</w:t>
      </w:r>
      <w:r w:rsidR="00297CB6" w:rsidRPr="00297CB6">
        <w:rPr>
          <w:rFonts w:ascii="Sylfaen" w:hAnsi="Sylfaen"/>
          <w:sz w:val="24"/>
          <w:szCs w:val="24"/>
        </w:rPr>
        <w:t xml:space="preserve"> in</w:t>
      </w:r>
      <w:r w:rsidR="00C7722D">
        <w:rPr>
          <w:rFonts w:ascii="Sylfaen" w:hAnsi="Sylfaen"/>
          <w:sz w:val="24"/>
          <w:szCs w:val="24"/>
        </w:rPr>
        <w:t xml:space="preserve"> </w:t>
      </w:r>
      <w:r w:rsidRPr="00297CB6">
        <w:rPr>
          <w:rFonts w:ascii="Sylfaen" w:hAnsi="Sylfaen"/>
          <w:i/>
          <w:iCs/>
          <w:sz w:val="24"/>
          <w:szCs w:val="24"/>
          <w:lang w:val="hy-AM"/>
        </w:rPr>
        <w:t>168.am</w:t>
      </w:r>
      <w:r w:rsidR="00297CB6" w:rsidRPr="00297CB6">
        <w:rPr>
          <w:rFonts w:ascii="Sylfaen" w:hAnsi="Sylfaen"/>
          <w:i/>
          <w:iCs/>
          <w:sz w:val="24"/>
          <w:szCs w:val="24"/>
        </w:rPr>
        <w:t xml:space="preserve"> </w:t>
      </w:r>
      <w:r w:rsidR="00297CB6" w:rsidRPr="00297CB6">
        <w:rPr>
          <w:rFonts w:ascii="Sylfaen" w:hAnsi="Sylfaen"/>
          <w:sz w:val="24"/>
          <w:szCs w:val="24"/>
        </w:rPr>
        <w:t>website.</w:t>
      </w:r>
      <w:r w:rsidRPr="00297CB6">
        <w:rPr>
          <w:rStyle w:val="FootnoteReference"/>
          <w:rFonts w:ascii="Sylfaen" w:eastAsia="Calibri" w:hAnsi="Sylfaen" w:cs="Arial"/>
          <w:sz w:val="24"/>
          <w:szCs w:val="24"/>
          <w:lang w:val="hy-AM"/>
        </w:rPr>
        <w:footnoteReference w:id="40"/>
      </w:r>
      <w:r w:rsidRPr="00297CB6">
        <w:rPr>
          <w:rFonts w:ascii="Sylfaen" w:eastAsia="Calibri" w:hAnsi="Sylfaen" w:cs="Arial"/>
          <w:sz w:val="24"/>
          <w:szCs w:val="24"/>
          <w:lang w:val="hy-AM"/>
        </w:rPr>
        <w:t xml:space="preserve"> </w:t>
      </w:r>
      <w:r w:rsidR="00297CB6" w:rsidRPr="00297CB6">
        <w:rPr>
          <w:rFonts w:ascii="Sylfaen" w:hAnsi="Sylfaen"/>
          <w:sz w:val="24"/>
          <w:szCs w:val="24"/>
          <w:lang w:val="hy-AM"/>
        </w:rPr>
        <w:t>The website quoted Pirumyan: “The Prime-Minister warmly greeted the terrorist Art</w:t>
      </w:r>
      <w:r w:rsidR="00297CB6" w:rsidRPr="00297CB6">
        <w:rPr>
          <w:rFonts w:ascii="Sylfaen" w:hAnsi="Sylfaen"/>
          <w:sz w:val="24"/>
          <w:szCs w:val="24"/>
        </w:rPr>
        <w:t>h</w:t>
      </w:r>
      <w:r w:rsidR="00297CB6" w:rsidRPr="00297CB6">
        <w:rPr>
          <w:rFonts w:ascii="Sylfaen" w:hAnsi="Sylfaen"/>
          <w:sz w:val="24"/>
          <w:szCs w:val="24"/>
          <w:lang w:val="hy-AM"/>
        </w:rPr>
        <w:t>ur Vardanyan who was incomprehensibly released by the court during the former’s rule”</w:t>
      </w:r>
      <w:r w:rsidR="00297CB6" w:rsidRPr="00297CB6">
        <w:rPr>
          <w:rFonts w:ascii="Sylfaen" w:hAnsi="Sylfaen"/>
          <w:sz w:val="24"/>
          <w:szCs w:val="24"/>
        </w:rPr>
        <w:t xml:space="preserve">. </w:t>
      </w:r>
      <w:r w:rsidR="00297CB6" w:rsidRPr="00297CB6">
        <w:rPr>
          <w:rFonts w:ascii="Sylfaen" w:eastAsia="Calibri" w:hAnsi="Sylfaen"/>
          <w:sz w:val="24"/>
          <w:szCs w:val="24"/>
        </w:rPr>
        <w:t>O</w:t>
      </w:r>
      <w:r w:rsidR="00297CB6" w:rsidRPr="00297CB6">
        <w:rPr>
          <w:rFonts w:ascii="Sylfaen" w:eastAsia="Calibri" w:hAnsi="Sylfaen"/>
          <w:sz w:val="24"/>
          <w:szCs w:val="24"/>
          <w:lang w:val="hy-AM"/>
        </w:rPr>
        <w:t xml:space="preserve">n June 15, </w:t>
      </w:r>
      <w:r w:rsidR="00297CB6" w:rsidRPr="00297CB6">
        <w:rPr>
          <w:rFonts w:ascii="Sylfaen" w:eastAsia="Calibri" w:hAnsi="Sylfaen"/>
          <w:sz w:val="24"/>
          <w:szCs w:val="24"/>
        </w:rPr>
        <w:t xml:space="preserve">2021, </w:t>
      </w:r>
      <w:r w:rsidR="00297CB6" w:rsidRPr="00297CB6">
        <w:rPr>
          <w:rFonts w:ascii="Sylfaen" w:eastAsia="Calibri" w:hAnsi="Sylfaen"/>
          <w:sz w:val="24"/>
          <w:szCs w:val="24"/>
          <w:lang w:val="hy-AM"/>
        </w:rPr>
        <w:t>the court decided to reject the claim on the grounds of statute of limitations, for which the defendant had filed a motion.</w:t>
      </w:r>
      <w:r w:rsidR="00297CB6" w:rsidRPr="00297CB6">
        <w:rPr>
          <w:rFonts w:ascii="Sylfaen" w:eastAsia="Calibri" w:hAnsi="Sylfaen"/>
          <w:sz w:val="24"/>
          <w:szCs w:val="24"/>
        </w:rPr>
        <w:t xml:space="preserve"> </w:t>
      </w:r>
      <w:r w:rsidR="00297CB6" w:rsidRPr="00297CB6">
        <w:rPr>
          <w:rFonts w:ascii="Sylfaen" w:eastAsia="Calibri" w:hAnsi="Sylfaen"/>
          <w:sz w:val="24"/>
          <w:szCs w:val="24"/>
          <w:lang w:val="hy-AM"/>
        </w:rPr>
        <w:t xml:space="preserve">On July 26, the plaintiff filed an appeal to the Civil Court of Appeal, where the appeal was upheld, the decision of the Court of General Jurisdiction was overturned, the case was sent to the same court for a </w:t>
      </w:r>
      <w:r w:rsidR="00297CB6" w:rsidRPr="00297CB6">
        <w:rPr>
          <w:rFonts w:ascii="Sylfaen" w:eastAsia="Calibri" w:hAnsi="Sylfaen"/>
          <w:sz w:val="24"/>
          <w:szCs w:val="24"/>
        </w:rPr>
        <w:t>re</w:t>
      </w:r>
      <w:r w:rsidR="00297CB6" w:rsidRPr="00297CB6">
        <w:rPr>
          <w:rFonts w:ascii="Sylfaen" w:eastAsia="Calibri" w:hAnsi="Sylfaen"/>
          <w:sz w:val="24"/>
          <w:szCs w:val="24"/>
          <w:lang w:val="hy-AM"/>
        </w:rPr>
        <w:t>trial.</w:t>
      </w:r>
      <w:r w:rsidRPr="00297CB6">
        <w:rPr>
          <w:rFonts w:ascii="Sylfaen" w:hAnsi="Sylfaen"/>
          <w:sz w:val="24"/>
          <w:szCs w:val="24"/>
          <w:shd w:val="clear" w:color="auto" w:fill="FFFFFF"/>
          <w:lang w:val="hy-AM"/>
        </w:rPr>
        <w:t xml:space="preserve"> </w:t>
      </w:r>
    </w:p>
    <w:p w14:paraId="21089114" w14:textId="0D3280DF" w:rsidR="001C65C3" w:rsidRPr="00297CB6" w:rsidRDefault="00297CB6" w:rsidP="00DB629C">
      <w:pPr>
        <w:spacing w:after="0" w:line="240" w:lineRule="auto"/>
        <w:ind w:firstLine="720"/>
        <w:jc w:val="both"/>
        <w:rPr>
          <w:rFonts w:ascii="Sylfaen" w:hAnsi="Sylfaen"/>
          <w:sz w:val="24"/>
          <w:szCs w:val="24"/>
        </w:rPr>
      </w:pPr>
      <w:r w:rsidRPr="00297CB6">
        <w:rPr>
          <w:rFonts w:ascii="Sylfaen" w:hAnsi="Sylfaen"/>
          <w:sz w:val="24"/>
          <w:szCs w:val="24"/>
          <w:shd w:val="clear" w:color="auto" w:fill="FFFFFF"/>
          <w:lang w:val="hy-AM"/>
        </w:rPr>
        <w:t xml:space="preserve">The next court hearing </w:t>
      </w:r>
      <w:r w:rsidRPr="00297CB6">
        <w:rPr>
          <w:rFonts w:ascii="Sylfaen" w:hAnsi="Sylfaen"/>
          <w:sz w:val="24"/>
          <w:szCs w:val="24"/>
          <w:shd w:val="clear" w:color="auto" w:fill="FFFFFF"/>
        </w:rPr>
        <w:t xml:space="preserve">is scheduled for May </w:t>
      </w:r>
      <w:r w:rsidR="001C65C3" w:rsidRPr="00297CB6">
        <w:rPr>
          <w:rFonts w:ascii="Sylfaen" w:eastAsia="Times New Roman" w:hAnsi="Sylfaen" w:cs="Times New Roman"/>
          <w:sz w:val="24"/>
          <w:szCs w:val="24"/>
          <w:lang w:val="hy-AM" w:eastAsia="ru-RU"/>
        </w:rPr>
        <w:t>12</w:t>
      </w:r>
      <w:r w:rsidRPr="00297CB6">
        <w:rPr>
          <w:rFonts w:ascii="Sylfaen" w:eastAsia="Times New Roman" w:hAnsi="Sylfaen" w:cs="Times New Roman"/>
          <w:sz w:val="24"/>
          <w:szCs w:val="24"/>
          <w:lang w:eastAsia="ru-RU"/>
        </w:rPr>
        <w:t>.</w:t>
      </w:r>
    </w:p>
    <w:p w14:paraId="60B26728" w14:textId="77777777" w:rsidR="001C65C3" w:rsidRDefault="001C65C3" w:rsidP="00DB629C">
      <w:pPr>
        <w:pStyle w:val="NormalWeb"/>
        <w:shd w:val="clear" w:color="auto" w:fill="FFFFFF"/>
        <w:spacing w:before="0" w:beforeAutospacing="0" w:after="0" w:afterAutospacing="0" w:line="240" w:lineRule="auto"/>
        <w:ind w:firstLine="720"/>
        <w:jc w:val="both"/>
        <w:textAlignment w:val="baseline"/>
        <w:rPr>
          <w:rFonts w:ascii="Sylfaen" w:hAnsi="Sylfaen"/>
          <w:b/>
          <w:highlight w:val="blue"/>
          <w:lang w:val="hy-AM"/>
        </w:rPr>
      </w:pPr>
    </w:p>
    <w:p w14:paraId="0D6D3459" w14:textId="5D5C5F57" w:rsidR="001C65C3" w:rsidRDefault="00297CB6" w:rsidP="00DB629C">
      <w:pPr>
        <w:spacing w:line="240" w:lineRule="auto"/>
        <w:ind w:firstLine="567"/>
        <w:jc w:val="both"/>
        <w:rPr>
          <w:rFonts w:ascii="Sylfaen" w:hAnsi="Sylfaen" w:cs="Sylfaen"/>
          <w:shd w:val="clear" w:color="auto" w:fill="FFFFFF"/>
          <w:lang w:val="hy-AM"/>
        </w:rPr>
      </w:pPr>
      <w:r w:rsidRPr="00297CB6">
        <w:rPr>
          <w:rFonts w:ascii="Sylfaen" w:hAnsi="Sylfaen"/>
          <w:b/>
          <w:sz w:val="24"/>
          <w:szCs w:val="24"/>
          <w:lang w:val="hy-AM"/>
        </w:rPr>
        <w:t xml:space="preserve">On </w:t>
      </w:r>
      <w:r w:rsidRPr="00297CB6">
        <w:rPr>
          <w:rFonts w:ascii="Sylfaen" w:hAnsi="Sylfaen"/>
          <w:b/>
          <w:sz w:val="24"/>
          <w:szCs w:val="24"/>
        </w:rPr>
        <w:t>February</w:t>
      </w:r>
      <w:r w:rsidRPr="00297CB6">
        <w:rPr>
          <w:rFonts w:ascii="Sylfaen" w:hAnsi="Sylfaen"/>
          <w:b/>
          <w:sz w:val="24"/>
          <w:szCs w:val="24"/>
          <w:lang w:val="hy-AM"/>
        </w:rPr>
        <w:t xml:space="preserve"> </w:t>
      </w:r>
      <w:r w:rsidRPr="00297CB6">
        <w:rPr>
          <w:rFonts w:ascii="Sylfaen" w:hAnsi="Sylfaen"/>
          <w:b/>
          <w:sz w:val="24"/>
          <w:szCs w:val="24"/>
        </w:rPr>
        <w:t>8</w:t>
      </w:r>
      <w:r w:rsidRPr="00297CB6">
        <w:rPr>
          <w:rFonts w:ascii="Sylfaen" w:hAnsi="Sylfaen"/>
          <w:b/>
          <w:sz w:val="24"/>
          <w:szCs w:val="24"/>
          <w:lang w:val="hy-AM"/>
        </w:rPr>
        <w:t xml:space="preserve">, </w:t>
      </w:r>
      <w:r w:rsidRPr="00297CB6">
        <w:rPr>
          <w:rFonts w:ascii="Sylfaen" w:hAnsi="Sylfaen"/>
          <w:bCs/>
          <w:sz w:val="24"/>
          <w:szCs w:val="24"/>
          <w:lang w:val="hy-AM"/>
        </w:rPr>
        <w:t xml:space="preserve">the Court of General Jurisdiction of Yerevan held a regular court hearing on the case of </w:t>
      </w:r>
      <w:r w:rsidRPr="00297CB6">
        <w:rPr>
          <w:rFonts w:ascii="Sylfaen" w:hAnsi="Sylfaen"/>
          <w:bCs/>
          <w:i/>
          <w:iCs/>
          <w:sz w:val="24"/>
          <w:szCs w:val="24"/>
          <w:lang w:val="hy-AM"/>
        </w:rPr>
        <w:t>NA Deputy Speaker Alen Simonyan</w:t>
      </w:r>
      <w:r w:rsidRPr="00297CB6">
        <w:rPr>
          <w:rFonts w:ascii="Sylfaen" w:hAnsi="Sylfaen"/>
          <w:bCs/>
          <w:i/>
          <w:iCs/>
          <w:sz w:val="24"/>
          <w:szCs w:val="24"/>
        </w:rPr>
        <w:t xml:space="preserve"> (</w:t>
      </w:r>
      <w:r w:rsidR="00C7722D">
        <w:rPr>
          <w:rFonts w:ascii="Sylfaen" w:hAnsi="Sylfaen"/>
          <w:bCs/>
          <w:i/>
          <w:iCs/>
          <w:sz w:val="24"/>
          <w:szCs w:val="24"/>
        </w:rPr>
        <w:t>currently</w:t>
      </w:r>
      <w:r w:rsidRPr="00297CB6">
        <w:rPr>
          <w:rFonts w:ascii="Sylfaen" w:hAnsi="Sylfaen"/>
          <w:bCs/>
          <w:i/>
          <w:iCs/>
          <w:sz w:val="24"/>
          <w:szCs w:val="24"/>
        </w:rPr>
        <w:t xml:space="preserve"> NA Speaker)</w:t>
      </w:r>
      <w:r w:rsidRPr="00297CB6">
        <w:rPr>
          <w:rFonts w:ascii="Sylfaen" w:hAnsi="Sylfaen"/>
          <w:bCs/>
          <w:i/>
          <w:iCs/>
          <w:sz w:val="24"/>
          <w:szCs w:val="24"/>
          <w:lang w:val="hy-AM"/>
        </w:rPr>
        <w:t xml:space="preserve"> </w:t>
      </w:r>
      <w:r w:rsidRPr="00297CB6">
        <w:rPr>
          <w:rFonts w:ascii="Sylfaen" w:hAnsi="Sylfaen"/>
          <w:bCs/>
          <w:i/>
          <w:iCs/>
          <w:sz w:val="24"/>
          <w:szCs w:val="24"/>
        </w:rPr>
        <w:t xml:space="preserve">v. </w:t>
      </w:r>
      <w:r w:rsidRPr="00297CB6">
        <w:rPr>
          <w:rFonts w:ascii="Sylfaen" w:hAnsi="Sylfaen"/>
          <w:bCs/>
          <w:i/>
          <w:iCs/>
          <w:sz w:val="24"/>
          <w:szCs w:val="24"/>
          <w:lang w:val="hy-AM"/>
        </w:rPr>
        <w:t xml:space="preserve">Ani Hovhannisyan, the founder of </w:t>
      </w:r>
      <w:r w:rsidRPr="00297CB6">
        <w:rPr>
          <w:rFonts w:ascii="Sylfaen" w:hAnsi="Sylfaen"/>
          <w:bCs/>
          <w:i/>
          <w:iCs/>
          <w:sz w:val="24"/>
          <w:szCs w:val="24"/>
        </w:rPr>
        <w:t xml:space="preserve">Media Idea LLC and </w:t>
      </w:r>
      <w:r w:rsidRPr="00297CB6">
        <w:rPr>
          <w:rFonts w:ascii="Sylfaen" w:hAnsi="Sylfaen"/>
          <w:bCs/>
          <w:i/>
          <w:iCs/>
          <w:sz w:val="24"/>
          <w:szCs w:val="24"/>
          <w:lang w:val="hy-AM"/>
        </w:rPr>
        <w:t>Analitik.am website</w:t>
      </w:r>
      <w:r w:rsidRPr="00297CB6">
        <w:rPr>
          <w:rFonts w:ascii="Sylfaen" w:hAnsi="Sylfaen"/>
          <w:bCs/>
          <w:i/>
          <w:iCs/>
          <w:sz w:val="24"/>
          <w:szCs w:val="24"/>
        </w:rPr>
        <w:t xml:space="preserve"> </w:t>
      </w:r>
      <w:r w:rsidR="00135589">
        <w:rPr>
          <w:rFonts w:ascii="Sylfaen" w:hAnsi="Sylfaen"/>
          <w:bCs/>
          <w:i/>
          <w:iCs/>
          <w:sz w:val="24"/>
          <w:szCs w:val="24"/>
        </w:rPr>
        <w:t>owned by</w:t>
      </w:r>
      <w:r w:rsidRPr="00297CB6">
        <w:rPr>
          <w:rFonts w:ascii="Sylfaen" w:hAnsi="Sylfaen"/>
          <w:bCs/>
          <w:i/>
          <w:iCs/>
          <w:sz w:val="24"/>
          <w:szCs w:val="24"/>
        </w:rPr>
        <w:t xml:space="preserve"> </w:t>
      </w:r>
      <w:r w:rsidR="00135589">
        <w:rPr>
          <w:rFonts w:ascii="Sylfaen" w:hAnsi="Sylfaen"/>
          <w:bCs/>
          <w:i/>
          <w:iCs/>
          <w:sz w:val="24"/>
          <w:szCs w:val="24"/>
        </w:rPr>
        <w:t>the company</w:t>
      </w:r>
      <w:r w:rsidRPr="00297CB6">
        <w:rPr>
          <w:rFonts w:ascii="Sylfaen" w:hAnsi="Sylfaen"/>
          <w:bCs/>
          <w:sz w:val="24"/>
          <w:szCs w:val="24"/>
          <w:lang w:val="hy-AM"/>
        </w:rPr>
        <w:t xml:space="preserve">, demanding compensation for </w:t>
      </w:r>
      <w:r w:rsidRPr="00297CB6">
        <w:rPr>
          <w:rFonts w:ascii="Sylfaen" w:hAnsi="Sylfaen"/>
          <w:bCs/>
          <w:sz w:val="24"/>
          <w:szCs w:val="24"/>
        </w:rPr>
        <w:t xml:space="preserve">the </w:t>
      </w:r>
      <w:proofErr w:type="spellStart"/>
      <w:r w:rsidRPr="00297CB6">
        <w:rPr>
          <w:rFonts w:ascii="Sylfaen" w:hAnsi="Sylfaen"/>
          <w:bCs/>
          <w:sz w:val="24"/>
          <w:szCs w:val="24"/>
          <w:lang w:val="hy-AM"/>
        </w:rPr>
        <w:t>damage</w:t>
      </w:r>
      <w:proofErr w:type="spellEnd"/>
      <w:r w:rsidRPr="00297CB6">
        <w:rPr>
          <w:rFonts w:ascii="Sylfaen" w:hAnsi="Sylfaen"/>
          <w:bCs/>
          <w:sz w:val="24"/>
          <w:szCs w:val="24"/>
          <w:lang w:val="hy-AM"/>
        </w:rPr>
        <w:t xml:space="preserve"> </w:t>
      </w:r>
      <w:proofErr w:type="spellStart"/>
      <w:r w:rsidRPr="00297CB6">
        <w:rPr>
          <w:rFonts w:ascii="Sylfaen" w:hAnsi="Sylfaen"/>
          <w:bCs/>
          <w:sz w:val="24"/>
          <w:szCs w:val="24"/>
          <w:lang w:val="hy-AM"/>
        </w:rPr>
        <w:t>caused</w:t>
      </w:r>
      <w:proofErr w:type="spellEnd"/>
      <w:r w:rsidRPr="00297CB6">
        <w:rPr>
          <w:rFonts w:ascii="Sylfaen" w:hAnsi="Sylfaen"/>
          <w:bCs/>
          <w:sz w:val="24"/>
          <w:szCs w:val="24"/>
          <w:lang w:val="hy-AM"/>
        </w:rPr>
        <w:t>.</w:t>
      </w:r>
      <w:r w:rsidR="00DB629C">
        <w:rPr>
          <w:rFonts w:ascii="Sylfaen" w:hAnsi="Sylfaen"/>
          <w:bCs/>
          <w:sz w:val="24"/>
          <w:szCs w:val="24"/>
          <w:lang w:val="hy-AM"/>
        </w:rPr>
        <w:br/>
      </w:r>
      <w:r w:rsidR="00DB629C">
        <w:rPr>
          <w:rFonts w:ascii="Sylfaen" w:hAnsi="Sylfaen"/>
          <w:bCs/>
          <w:sz w:val="24"/>
          <w:szCs w:val="24"/>
          <w:lang w:val="hy-AM"/>
        </w:rPr>
        <w:tab/>
      </w:r>
      <w:proofErr w:type="spellStart"/>
      <w:r w:rsidRPr="00297CB6">
        <w:rPr>
          <w:rFonts w:ascii="Sylfaen" w:hAnsi="Sylfaen"/>
          <w:color w:val="000000" w:themeColor="text1"/>
          <w:sz w:val="24"/>
          <w:szCs w:val="24"/>
          <w:shd w:val="clear" w:color="auto" w:fill="FFFFFF"/>
          <w:lang w:val="hy-AM"/>
        </w:rPr>
        <w:t>The</w:t>
      </w:r>
      <w:proofErr w:type="spellEnd"/>
      <w:r w:rsidRPr="00297CB6">
        <w:rPr>
          <w:rFonts w:ascii="Sylfaen" w:hAnsi="Sylfaen"/>
          <w:color w:val="000000" w:themeColor="text1"/>
          <w:sz w:val="24"/>
          <w:szCs w:val="24"/>
          <w:shd w:val="clear" w:color="auto" w:fill="FFFFFF"/>
          <w:lang w:val="hy-AM"/>
        </w:rPr>
        <w:t xml:space="preserve"> </w:t>
      </w:r>
      <w:proofErr w:type="spellStart"/>
      <w:r w:rsidRPr="00297CB6">
        <w:rPr>
          <w:rFonts w:ascii="Sylfaen" w:hAnsi="Sylfaen"/>
          <w:color w:val="000000" w:themeColor="text1"/>
          <w:sz w:val="24"/>
          <w:szCs w:val="24"/>
          <w:shd w:val="clear" w:color="auto" w:fill="FFFFFF"/>
          <w:lang w:val="hy-AM"/>
        </w:rPr>
        <w:t>lawsuit</w:t>
      </w:r>
      <w:proofErr w:type="spellEnd"/>
      <w:r w:rsidRPr="00297CB6">
        <w:rPr>
          <w:rFonts w:ascii="Sylfaen" w:hAnsi="Sylfaen"/>
          <w:color w:val="000000" w:themeColor="text1"/>
          <w:sz w:val="24"/>
          <w:szCs w:val="24"/>
          <w:shd w:val="clear" w:color="auto" w:fill="FFFFFF"/>
        </w:rPr>
        <w:t>, filed on July 13,</w:t>
      </w:r>
      <w:r w:rsidRPr="00297CB6">
        <w:rPr>
          <w:rFonts w:ascii="Sylfaen" w:hAnsi="Sylfaen"/>
          <w:color w:val="000000" w:themeColor="text1"/>
          <w:sz w:val="24"/>
          <w:szCs w:val="24"/>
          <w:shd w:val="clear" w:color="auto" w:fill="FFFFFF"/>
          <w:lang w:val="hy-AM"/>
        </w:rPr>
        <w:t xml:space="preserve"> </w:t>
      </w:r>
      <w:r w:rsidRPr="00297CB6">
        <w:rPr>
          <w:rFonts w:ascii="Sylfaen" w:hAnsi="Sylfaen"/>
          <w:color w:val="000000" w:themeColor="text1"/>
          <w:sz w:val="24"/>
          <w:szCs w:val="24"/>
          <w:shd w:val="clear" w:color="auto" w:fill="FFFFFF"/>
        </w:rPr>
        <w:t xml:space="preserve">2020, </w:t>
      </w:r>
      <w:r w:rsidRPr="00297CB6">
        <w:rPr>
          <w:rFonts w:ascii="Sylfaen" w:hAnsi="Sylfaen"/>
          <w:color w:val="000000" w:themeColor="text1"/>
          <w:sz w:val="24"/>
          <w:szCs w:val="24"/>
          <w:shd w:val="clear" w:color="auto" w:fill="FFFFFF"/>
          <w:lang w:val="hy-AM"/>
        </w:rPr>
        <w:t>was</w:t>
      </w:r>
      <w:r w:rsidRPr="00297CB6">
        <w:rPr>
          <w:rFonts w:ascii="Sylfaen" w:hAnsi="Sylfaen"/>
          <w:color w:val="000000" w:themeColor="text1"/>
          <w:sz w:val="24"/>
          <w:szCs w:val="24"/>
          <w:shd w:val="clear" w:color="auto" w:fill="FFFFFF"/>
        </w:rPr>
        <w:t xml:space="preserve"> caused by an article, entitled:</w:t>
      </w:r>
      <w:r w:rsidRPr="00297CB6">
        <w:rPr>
          <w:rFonts w:ascii="Sylfaen" w:hAnsi="Sylfaen"/>
          <w:color w:val="000000" w:themeColor="text1"/>
          <w:sz w:val="24"/>
          <w:szCs w:val="24"/>
          <w:shd w:val="clear" w:color="auto" w:fill="FFFFFF"/>
          <w:lang w:val="hy-AM"/>
        </w:rPr>
        <w:t xml:space="preserve"> </w:t>
      </w:r>
      <w:r w:rsidRPr="00297CB6">
        <w:rPr>
          <w:rFonts w:ascii="Sylfaen" w:hAnsi="Sylfaen"/>
          <w:color w:val="000000" w:themeColor="text1"/>
          <w:sz w:val="24"/>
          <w:szCs w:val="24"/>
          <w:shd w:val="clear" w:color="auto" w:fill="FFFFFF"/>
        </w:rPr>
        <w:t>“</w:t>
      </w:r>
      <w:r w:rsidRPr="00297CB6">
        <w:rPr>
          <w:rFonts w:ascii="Sylfaen" w:hAnsi="Sylfaen"/>
          <w:color w:val="000000" w:themeColor="text1"/>
          <w:sz w:val="24"/>
          <w:szCs w:val="24"/>
          <w:shd w:val="clear" w:color="auto" w:fill="FFFFFF"/>
          <w:lang w:val="hy-AM"/>
        </w:rPr>
        <w:t xml:space="preserve">The </w:t>
      </w:r>
      <w:r w:rsidRPr="00297CB6">
        <w:rPr>
          <w:rFonts w:ascii="Sylfaen" w:hAnsi="Sylfaen"/>
          <w:color w:val="000000" w:themeColor="text1"/>
          <w:sz w:val="24"/>
          <w:szCs w:val="24"/>
          <w:shd w:val="clear" w:color="auto" w:fill="FFFFFF"/>
        </w:rPr>
        <w:t>G</w:t>
      </w:r>
      <w:r w:rsidRPr="00297CB6">
        <w:rPr>
          <w:rFonts w:ascii="Sylfaen" w:hAnsi="Sylfaen"/>
          <w:color w:val="000000" w:themeColor="text1"/>
          <w:sz w:val="24"/>
          <w:szCs w:val="24"/>
          <w:shd w:val="clear" w:color="auto" w:fill="FFFFFF"/>
          <w:lang w:val="hy-AM"/>
        </w:rPr>
        <w:t xml:space="preserve">overnment </w:t>
      </w:r>
      <w:r w:rsidRPr="00297CB6">
        <w:rPr>
          <w:rFonts w:ascii="Sylfaen" w:hAnsi="Sylfaen"/>
          <w:color w:val="000000" w:themeColor="text1"/>
          <w:sz w:val="24"/>
          <w:szCs w:val="24"/>
          <w:shd w:val="clear" w:color="auto" w:fill="FFFFFF"/>
        </w:rPr>
        <w:t>N</w:t>
      </w:r>
      <w:r w:rsidRPr="00297CB6">
        <w:rPr>
          <w:rFonts w:ascii="Sylfaen" w:hAnsi="Sylfaen"/>
          <w:color w:val="000000" w:themeColor="text1"/>
          <w:sz w:val="24"/>
          <w:szCs w:val="24"/>
          <w:shd w:val="clear" w:color="auto" w:fill="FFFFFF"/>
          <w:lang w:val="hy-AM"/>
        </w:rPr>
        <w:t xml:space="preserve">eeds a </w:t>
      </w:r>
      <w:r w:rsidRPr="00297CB6">
        <w:rPr>
          <w:rFonts w:ascii="Sylfaen" w:hAnsi="Sylfaen"/>
          <w:color w:val="000000" w:themeColor="text1"/>
          <w:sz w:val="24"/>
          <w:szCs w:val="24"/>
          <w:shd w:val="clear" w:color="auto" w:fill="FFFFFF"/>
        </w:rPr>
        <w:t>R</w:t>
      </w:r>
      <w:r w:rsidRPr="00297CB6">
        <w:rPr>
          <w:rFonts w:ascii="Sylfaen" w:hAnsi="Sylfaen"/>
          <w:color w:val="000000" w:themeColor="text1"/>
          <w:sz w:val="24"/>
          <w:szCs w:val="24"/>
          <w:shd w:val="clear" w:color="auto" w:fill="FFFFFF"/>
          <w:lang w:val="hy-AM"/>
        </w:rPr>
        <w:t xml:space="preserve">eferendum to </w:t>
      </w:r>
      <w:r w:rsidRPr="00297CB6">
        <w:rPr>
          <w:rFonts w:ascii="Sylfaen" w:hAnsi="Sylfaen"/>
          <w:color w:val="000000" w:themeColor="text1"/>
          <w:sz w:val="24"/>
          <w:szCs w:val="24"/>
          <w:shd w:val="clear" w:color="auto" w:fill="FFFFFF"/>
        </w:rPr>
        <w:t>R</w:t>
      </w:r>
      <w:r w:rsidRPr="00297CB6">
        <w:rPr>
          <w:rFonts w:ascii="Sylfaen" w:hAnsi="Sylfaen"/>
          <w:color w:val="000000" w:themeColor="text1"/>
          <w:sz w:val="24"/>
          <w:szCs w:val="24"/>
          <w:shd w:val="clear" w:color="auto" w:fill="FFFFFF"/>
          <w:lang w:val="hy-AM"/>
        </w:rPr>
        <w:t>atify the Istanbul Convention</w:t>
      </w:r>
      <w:r w:rsidRPr="00297CB6">
        <w:rPr>
          <w:rFonts w:ascii="Sylfaen" w:hAnsi="Sylfaen"/>
          <w:color w:val="000000" w:themeColor="text1"/>
          <w:sz w:val="24"/>
          <w:szCs w:val="24"/>
          <w:shd w:val="clear" w:color="auto" w:fill="FFFFFF"/>
        </w:rPr>
        <w:t>. Was</w:t>
      </w:r>
      <w:r w:rsidRPr="00297CB6">
        <w:rPr>
          <w:rFonts w:ascii="Sylfaen" w:hAnsi="Sylfaen"/>
          <w:color w:val="000000" w:themeColor="text1"/>
          <w:sz w:val="24"/>
          <w:szCs w:val="24"/>
          <w:shd w:val="clear" w:color="auto" w:fill="FFFFFF"/>
          <w:lang w:val="hy-AM"/>
        </w:rPr>
        <w:t xml:space="preserve"> </w:t>
      </w:r>
      <w:r w:rsidRPr="00297CB6">
        <w:rPr>
          <w:rFonts w:ascii="Sylfaen" w:hAnsi="Sylfaen"/>
          <w:color w:val="000000" w:themeColor="text1"/>
          <w:sz w:val="24"/>
          <w:szCs w:val="24"/>
          <w:shd w:val="clear" w:color="auto" w:fill="FFFFFF"/>
        </w:rPr>
        <w:t>T</w:t>
      </w:r>
      <w:r w:rsidRPr="00297CB6">
        <w:rPr>
          <w:rFonts w:ascii="Sylfaen" w:hAnsi="Sylfaen"/>
          <w:color w:val="000000" w:themeColor="text1"/>
          <w:sz w:val="24"/>
          <w:szCs w:val="24"/>
          <w:shd w:val="clear" w:color="auto" w:fill="FFFFFF"/>
          <w:lang w:val="hy-AM"/>
        </w:rPr>
        <w:t xml:space="preserve">his </w:t>
      </w:r>
      <w:r w:rsidRPr="00297CB6">
        <w:rPr>
          <w:rFonts w:ascii="Sylfaen" w:hAnsi="Sylfaen"/>
          <w:color w:val="000000" w:themeColor="text1"/>
          <w:sz w:val="24"/>
          <w:szCs w:val="24"/>
          <w:shd w:val="clear" w:color="auto" w:fill="FFFFFF"/>
        </w:rPr>
        <w:t>C</w:t>
      </w:r>
      <w:r w:rsidRPr="00297CB6">
        <w:rPr>
          <w:rFonts w:ascii="Sylfaen" w:hAnsi="Sylfaen"/>
          <w:color w:val="000000" w:themeColor="text1"/>
          <w:sz w:val="24"/>
          <w:szCs w:val="24"/>
          <w:shd w:val="clear" w:color="auto" w:fill="FFFFFF"/>
          <w:lang w:val="hy-AM"/>
        </w:rPr>
        <w:t>onfirmed by Alen Simonyan?</w:t>
      </w:r>
      <w:r w:rsidRPr="00297CB6">
        <w:rPr>
          <w:rFonts w:ascii="Sylfaen" w:hAnsi="Sylfaen"/>
          <w:color w:val="000000" w:themeColor="text1"/>
          <w:sz w:val="24"/>
          <w:szCs w:val="24"/>
          <w:shd w:val="clear" w:color="auto" w:fill="FFFFFF"/>
        </w:rPr>
        <w:t xml:space="preserve">” and </w:t>
      </w:r>
      <w:r w:rsidRPr="00297CB6">
        <w:rPr>
          <w:rFonts w:ascii="Sylfaen" w:hAnsi="Sylfaen"/>
          <w:color w:val="000000" w:themeColor="text1"/>
          <w:sz w:val="24"/>
          <w:szCs w:val="24"/>
          <w:shd w:val="clear" w:color="auto" w:fill="FFFFFF"/>
          <w:lang w:val="hy-AM"/>
        </w:rPr>
        <w:t>published on the website on February 11</w:t>
      </w:r>
      <w:r w:rsidRPr="00297CB6">
        <w:rPr>
          <w:rFonts w:ascii="Sylfaen" w:hAnsi="Sylfaen"/>
          <w:color w:val="000000" w:themeColor="text1"/>
          <w:sz w:val="24"/>
          <w:szCs w:val="24"/>
          <w:shd w:val="clear" w:color="auto" w:fill="FFFFFF"/>
        </w:rPr>
        <w:t>, stating that the present composition of the Constitutional Court would not give a positive opinion on the Istanbul Convention, hence it was crucial for the ruling power to change the composition of the RA Constitutional Court as soon as possible.</w:t>
      </w:r>
      <w:r w:rsidR="001C65C3" w:rsidRPr="00297CB6">
        <w:rPr>
          <w:rStyle w:val="FootnoteReference"/>
          <w:rFonts w:ascii="Sylfaen" w:hAnsi="Sylfaen" w:cs="Helvetica"/>
          <w:sz w:val="24"/>
          <w:szCs w:val="24"/>
          <w:shd w:val="clear" w:color="auto" w:fill="FFFFFF"/>
          <w:lang w:val="hy-AM"/>
        </w:rPr>
        <w:footnoteReference w:id="41"/>
      </w:r>
      <w:r w:rsidR="001C65C3" w:rsidRPr="00297CB6">
        <w:rPr>
          <w:rFonts w:ascii="Sylfaen" w:hAnsi="Sylfaen" w:cs="Helvetica"/>
          <w:sz w:val="24"/>
          <w:szCs w:val="24"/>
          <w:shd w:val="clear" w:color="auto" w:fill="FFFFFF"/>
          <w:lang w:val="hy-AM"/>
        </w:rPr>
        <w:t xml:space="preserve"> </w:t>
      </w:r>
      <w:r w:rsidRPr="00297CB6">
        <w:rPr>
          <w:rFonts w:ascii="Sylfaen" w:hAnsi="Sylfaen"/>
          <w:color w:val="000000" w:themeColor="text1"/>
          <w:sz w:val="24"/>
          <w:szCs w:val="24"/>
          <w:lang w:val="hy-AM" w:eastAsia="ru-RU"/>
        </w:rPr>
        <w:t>(</w:t>
      </w:r>
      <w:r w:rsidRPr="00297CB6">
        <w:rPr>
          <w:rFonts w:ascii="Sylfaen" w:hAnsi="Sylfaen"/>
          <w:color w:val="000000" w:themeColor="text1"/>
          <w:sz w:val="24"/>
          <w:szCs w:val="24"/>
          <w:lang w:eastAsia="ru-RU"/>
        </w:rPr>
        <w:t>For d</w:t>
      </w:r>
      <w:proofErr w:type="spellStart"/>
      <w:r w:rsidRPr="00297CB6">
        <w:rPr>
          <w:rFonts w:ascii="Sylfaen" w:hAnsi="Sylfaen"/>
          <w:color w:val="000000" w:themeColor="text1"/>
          <w:sz w:val="24"/>
          <w:szCs w:val="24"/>
          <w:lang w:val="hy-AM" w:eastAsia="ru-RU"/>
        </w:rPr>
        <w:t>etails</w:t>
      </w:r>
      <w:proofErr w:type="spellEnd"/>
      <w:r w:rsidRPr="00297CB6">
        <w:rPr>
          <w:rFonts w:ascii="Sylfaen" w:hAnsi="Sylfaen"/>
          <w:color w:val="000000" w:themeColor="text1"/>
          <w:sz w:val="24"/>
          <w:szCs w:val="24"/>
          <w:lang w:val="hy-AM" w:eastAsia="ru-RU"/>
        </w:rPr>
        <w:t xml:space="preserve"> </w:t>
      </w:r>
      <w:r w:rsidRPr="00297CB6">
        <w:rPr>
          <w:rFonts w:ascii="Sylfaen" w:hAnsi="Sylfaen"/>
          <w:color w:val="000000" w:themeColor="text1"/>
          <w:sz w:val="24"/>
          <w:szCs w:val="24"/>
          <w:lang w:eastAsia="ru-RU"/>
        </w:rPr>
        <w:t>see</w:t>
      </w:r>
      <w:r w:rsidRPr="00297CB6">
        <w:rPr>
          <w:rFonts w:ascii="Sylfaen" w:hAnsi="Sylfaen"/>
          <w:color w:val="000000" w:themeColor="text1"/>
          <w:sz w:val="24"/>
          <w:szCs w:val="24"/>
          <w:lang w:val="hy-AM" w:eastAsia="ru-RU"/>
        </w:rPr>
        <w:t xml:space="preserve"> CPFE</w:t>
      </w:r>
      <w:r w:rsidRPr="00297CB6">
        <w:rPr>
          <w:rFonts w:ascii="Sylfaen" w:hAnsi="Sylfaen"/>
          <w:color w:val="000000" w:themeColor="text1"/>
          <w:sz w:val="24"/>
          <w:szCs w:val="24"/>
          <w:lang w:eastAsia="ru-RU"/>
        </w:rPr>
        <w:t>’s</w:t>
      </w:r>
      <w:r w:rsidRPr="00297CB6">
        <w:rPr>
          <w:rFonts w:ascii="Sylfaen" w:hAnsi="Sylfaen"/>
          <w:color w:val="000000" w:themeColor="text1"/>
          <w:sz w:val="24"/>
          <w:szCs w:val="24"/>
          <w:lang w:val="hy-AM" w:eastAsia="ru-RU"/>
        </w:rPr>
        <w:t xml:space="preserve"> </w:t>
      </w:r>
      <w:proofErr w:type="spellStart"/>
      <w:r w:rsidRPr="00297CB6">
        <w:rPr>
          <w:rFonts w:ascii="Sylfaen" w:hAnsi="Sylfaen"/>
          <w:color w:val="000000" w:themeColor="text1"/>
          <w:sz w:val="24"/>
          <w:szCs w:val="24"/>
          <w:lang w:val="hy-AM" w:eastAsia="ru-RU"/>
        </w:rPr>
        <w:t>annual</w:t>
      </w:r>
      <w:proofErr w:type="spellEnd"/>
      <w:r w:rsidRPr="00297CB6">
        <w:rPr>
          <w:rFonts w:ascii="Sylfaen" w:hAnsi="Sylfaen"/>
          <w:color w:val="000000" w:themeColor="text1"/>
          <w:sz w:val="24"/>
          <w:szCs w:val="24"/>
          <w:lang w:val="hy-AM" w:eastAsia="ru-RU"/>
        </w:rPr>
        <w:t xml:space="preserve"> </w:t>
      </w:r>
      <w:r w:rsidRPr="00297CB6">
        <w:rPr>
          <w:rFonts w:ascii="Sylfaen" w:hAnsi="Sylfaen"/>
          <w:color w:val="000000" w:themeColor="text1"/>
          <w:sz w:val="24"/>
          <w:szCs w:val="24"/>
          <w:lang w:eastAsia="ru-RU"/>
        </w:rPr>
        <w:t>reports for 2020-2021 in the</w:t>
      </w:r>
      <w:r w:rsidRPr="00297CB6">
        <w:rPr>
          <w:rFonts w:ascii="Sylfaen" w:hAnsi="Sylfaen"/>
          <w:color w:val="000000" w:themeColor="text1"/>
          <w:sz w:val="24"/>
          <w:szCs w:val="24"/>
          <w:lang w:val="hy-AM" w:eastAsia="ru-RU"/>
        </w:rPr>
        <w:t xml:space="preserve"> </w:t>
      </w:r>
      <w:proofErr w:type="spellStart"/>
      <w:r w:rsidRPr="00297CB6">
        <w:rPr>
          <w:rFonts w:ascii="Sylfaen" w:hAnsi="Sylfaen"/>
          <w:i/>
          <w:color w:val="000000" w:themeColor="text1"/>
          <w:sz w:val="24"/>
          <w:szCs w:val="24"/>
          <w:lang w:val="hy-AM" w:eastAsia="ru-RU"/>
        </w:rPr>
        <w:t>Reports</w:t>
      </w:r>
      <w:proofErr w:type="spellEnd"/>
      <w:r w:rsidRPr="00297CB6">
        <w:rPr>
          <w:rFonts w:ascii="Sylfaen" w:hAnsi="Sylfaen"/>
          <w:color w:val="000000" w:themeColor="text1"/>
          <w:sz w:val="24"/>
          <w:szCs w:val="24"/>
          <w:lang w:val="hy-AM" w:eastAsia="ru-RU"/>
        </w:rPr>
        <w:t xml:space="preserve"> </w:t>
      </w:r>
      <w:proofErr w:type="spellStart"/>
      <w:r w:rsidRPr="00297CB6">
        <w:rPr>
          <w:rFonts w:ascii="Sylfaen" w:hAnsi="Sylfaen"/>
          <w:color w:val="000000" w:themeColor="text1"/>
          <w:sz w:val="24"/>
          <w:szCs w:val="24"/>
          <w:lang w:val="hy-AM" w:eastAsia="ru-RU"/>
        </w:rPr>
        <w:t>section</w:t>
      </w:r>
      <w:proofErr w:type="spellEnd"/>
      <w:r w:rsidRPr="00297CB6">
        <w:rPr>
          <w:rFonts w:ascii="Sylfaen" w:hAnsi="Sylfaen"/>
          <w:color w:val="000000" w:themeColor="text1"/>
          <w:sz w:val="24"/>
          <w:szCs w:val="24"/>
          <w:lang w:val="hy-AM" w:eastAsia="ru-RU"/>
        </w:rPr>
        <w:t xml:space="preserve"> </w:t>
      </w:r>
      <w:r w:rsidRPr="00297CB6">
        <w:rPr>
          <w:rFonts w:ascii="Sylfaen" w:hAnsi="Sylfaen"/>
          <w:color w:val="000000" w:themeColor="text1"/>
          <w:sz w:val="24"/>
          <w:szCs w:val="24"/>
          <w:lang w:eastAsia="ru-RU"/>
        </w:rPr>
        <w:t xml:space="preserve">on </w:t>
      </w:r>
      <w:r w:rsidRPr="00297CB6">
        <w:rPr>
          <w:rFonts w:ascii="Sylfaen" w:hAnsi="Sylfaen"/>
          <w:i/>
          <w:iCs/>
          <w:color w:val="000000" w:themeColor="text1"/>
          <w:sz w:val="24"/>
          <w:szCs w:val="24"/>
          <w:lang w:eastAsia="ru-RU"/>
        </w:rPr>
        <w:t>k</w:t>
      </w:r>
      <w:r w:rsidRPr="00297CB6">
        <w:rPr>
          <w:rFonts w:ascii="Sylfaen" w:hAnsi="Sylfaen"/>
          <w:i/>
          <w:iCs/>
          <w:color w:val="000000" w:themeColor="text1"/>
          <w:sz w:val="24"/>
          <w:szCs w:val="24"/>
          <w:lang w:val="hy-AM" w:eastAsia="ru-RU"/>
        </w:rPr>
        <w:t>hosq.am</w:t>
      </w:r>
      <w:r w:rsidRPr="00297CB6">
        <w:rPr>
          <w:rFonts w:ascii="Sylfaen" w:hAnsi="Sylfaen"/>
          <w:i/>
          <w:iCs/>
          <w:color w:val="000000" w:themeColor="text1"/>
          <w:sz w:val="24"/>
          <w:szCs w:val="24"/>
          <w:lang w:eastAsia="ru-RU"/>
        </w:rPr>
        <w:t xml:space="preserve"> website</w:t>
      </w:r>
      <w:r w:rsidRPr="00297CB6">
        <w:rPr>
          <w:rFonts w:ascii="Sylfaen" w:hAnsi="Sylfaen"/>
          <w:color w:val="000000" w:themeColor="text1"/>
          <w:sz w:val="24"/>
          <w:szCs w:val="24"/>
          <w:lang w:val="hy-AM" w:eastAsia="ru-RU"/>
        </w:rPr>
        <w:t>).</w:t>
      </w:r>
      <w:r w:rsidR="00DB629C">
        <w:rPr>
          <w:rFonts w:ascii="Sylfaen" w:hAnsi="Sylfaen"/>
          <w:color w:val="000000" w:themeColor="text1"/>
          <w:sz w:val="24"/>
          <w:szCs w:val="24"/>
          <w:lang w:val="hy-AM" w:eastAsia="ru-RU"/>
        </w:rPr>
        <w:br/>
      </w:r>
      <w:r w:rsidR="00DB629C">
        <w:rPr>
          <w:rFonts w:ascii="Sylfaen" w:hAnsi="Sylfaen"/>
          <w:color w:val="000000" w:themeColor="text1"/>
          <w:sz w:val="24"/>
          <w:szCs w:val="24"/>
          <w:lang w:val="hy-AM" w:eastAsia="ru-RU"/>
        </w:rPr>
        <w:tab/>
      </w:r>
      <w:r>
        <w:rPr>
          <w:rFonts w:ascii="Sylfaen" w:hAnsi="Sylfaen"/>
        </w:rPr>
        <w:t xml:space="preserve">A court hearing on the case was held on March 28, 2022, the next one is scheduled for June 20. </w:t>
      </w:r>
    </w:p>
    <w:p w14:paraId="49C51117" w14:textId="6C1F5FD1" w:rsidR="001C65C3" w:rsidRDefault="001C65C3" w:rsidP="00DB629C">
      <w:pPr>
        <w:spacing w:after="0" w:line="240" w:lineRule="auto"/>
        <w:jc w:val="both"/>
        <w:rPr>
          <w:rFonts w:ascii="Sylfaen" w:eastAsia="Times New Roman" w:hAnsi="Sylfaen" w:cs="Times New Roman"/>
          <w:sz w:val="24"/>
          <w:szCs w:val="24"/>
          <w:lang w:val="hy-AM"/>
        </w:rPr>
      </w:pPr>
      <w:r w:rsidRPr="00F9275D">
        <w:rPr>
          <w:rFonts w:ascii="Sylfaen" w:eastAsia="Times New Roman" w:hAnsi="Sylfaen" w:cs="Times New Roman"/>
          <w:b/>
          <w:sz w:val="24"/>
          <w:szCs w:val="24"/>
          <w:lang w:val="hy-AM"/>
        </w:rPr>
        <w:tab/>
      </w:r>
      <w:r w:rsidR="00297CB6" w:rsidRPr="00297CB6">
        <w:rPr>
          <w:rFonts w:ascii="Sylfaen" w:eastAsia="Times New Roman" w:hAnsi="Sylfaen" w:cs="Times New Roman"/>
          <w:b/>
          <w:sz w:val="24"/>
          <w:szCs w:val="24"/>
          <w:lang w:val="hy-AM"/>
        </w:rPr>
        <w:t xml:space="preserve">On February 10, </w:t>
      </w:r>
      <w:r w:rsidR="00297CB6" w:rsidRPr="00297CB6">
        <w:rPr>
          <w:rFonts w:ascii="Sylfaen" w:eastAsia="Times New Roman" w:hAnsi="Sylfaen" w:cs="Times New Roman"/>
          <w:bCs/>
          <w:sz w:val="24"/>
          <w:szCs w:val="24"/>
          <w:lang w:val="hy-AM"/>
        </w:rPr>
        <w:t xml:space="preserve">unknown persons hacked two Facebook pages of </w:t>
      </w:r>
      <w:r w:rsidR="00297CB6" w:rsidRPr="00C8638D">
        <w:rPr>
          <w:rFonts w:ascii="Sylfaen" w:eastAsia="Times New Roman" w:hAnsi="Sylfaen" w:cs="Times New Roman"/>
          <w:bCs/>
          <w:i/>
          <w:iCs/>
          <w:sz w:val="24"/>
          <w:szCs w:val="24"/>
          <w:lang w:val="hy-AM"/>
        </w:rPr>
        <w:t>1in.am</w:t>
      </w:r>
      <w:r w:rsidR="00297CB6" w:rsidRPr="00297CB6">
        <w:rPr>
          <w:rFonts w:ascii="Sylfaen" w:eastAsia="Times New Roman" w:hAnsi="Sylfaen" w:cs="Times New Roman"/>
          <w:bCs/>
          <w:sz w:val="24"/>
          <w:szCs w:val="24"/>
          <w:lang w:val="hy-AM"/>
        </w:rPr>
        <w:t xml:space="preserve"> news website. The editorial staff was deprived of the control over them.</w:t>
      </w:r>
      <w:r w:rsidR="00297CB6" w:rsidRPr="00297CB6">
        <w:rPr>
          <w:rStyle w:val="FootnoteReference"/>
          <w:rFonts w:ascii="Sylfaen" w:eastAsia="Times New Roman" w:hAnsi="Sylfaen" w:cs="Times New Roman"/>
          <w:b/>
          <w:sz w:val="24"/>
          <w:szCs w:val="24"/>
          <w:vertAlign w:val="baseline"/>
          <w:lang w:val="hy-AM"/>
        </w:rPr>
        <w:t xml:space="preserve"> </w:t>
      </w:r>
      <w:r>
        <w:rPr>
          <w:rStyle w:val="FootnoteReference"/>
          <w:rFonts w:ascii="Sylfaen" w:eastAsia="Times New Roman" w:hAnsi="Sylfaen" w:cs="Times New Roman"/>
          <w:sz w:val="24"/>
          <w:szCs w:val="24"/>
          <w:lang w:val="hy-AM"/>
        </w:rPr>
        <w:footnoteReference w:id="42"/>
      </w:r>
      <w:r w:rsidR="00297CB6">
        <w:rPr>
          <w:rFonts w:ascii="Sylfaen" w:eastAsia="Times New Roman" w:hAnsi="Sylfaen" w:cs="Times New Roman"/>
          <w:sz w:val="24"/>
          <w:szCs w:val="24"/>
        </w:rPr>
        <w:t xml:space="preserve"> </w:t>
      </w:r>
      <w:r w:rsidR="00297CB6" w:rsidRPr="00297CB6">
        <w:rPr>
          <w:rFonts w:ascii="Sylfaen" w:eastAsia="Times New Roman" w:hAnsi="Sylfaen" w:cs="Times New Roman"/>
          <w:sz w:val="24"/>
          <w:szCs w:val="24"/>
          <w:lang w:val="hy-AM"/>
        </w:rPr>
        <w:t>Given the large number of followers of the media outlet's Facebook pages (</w:t>
      </w:r>
      <w:r w:rsidR="00297CB6" w:rsidRPr="00C8638D">
        <w:rPr>
          <w:rFonts w:ascii="Sylfaen" w:eastAsia="Times New Roman" w:hAnsi="Sylfaen" w:cs="Times New Roman"/>
          <w:i/>
          <w:iCs/>
          <w:sz w:val="24"/>
          <w:szCs w:val="24"/>
          <w:lang w:val="hy-AM"/>
        </w:rPr>
        <w:t>1in.am</w:t>
      </w:r>
      <w:r w:rsidR="00297CB6" w:rsidRPr="00297CB6">
        <w:rPr>
          <w:rFonts w:ascii="Sylfaen" w:eastAsia="Times New Roman" w:hAnsi="Sylfaen" w:cs="Times New Roman"/>
          <w:sz w:val="24"/>
          <w:szCs w:val="24"/>
          <w:lang w:val="hy-AM"/>
        </w:rPr>
        <w:t xml:space="preserve"> - 650 thousand, recreational page </w:t>
      </w:r>
      <w:r w:rsidR="00297CB6" w:rsidRPr="00C8638D">
        <w:rPr>
          <w:rFonts w:ascii="Sylfaen" w:eastAsia="Times New Roman" w:hAnsi="Sylfaen" w:cs="Times New Roman"/>
          <w:i/>
          <w:iCs/>
          <w:sz w:val="24"/>
          <w:szCs w:val="24"/>
          <w:lang w:val="hy-AM"/>
        </w:rPr>
        <w:t>Entertrain</w:t>
      </w:r>
      <w:r w:rsidR="00297CB6" w:rsidRPr="00297CB6">
        <w:rPr>
          <w:rFonts w:ascii="Sylfaen" w:eastAsia="Times New Roman" w:hAnsi="Sylfaen" w:cs="Times New Roman"/>
          <w:sz w:val="24"/>
          <w:szCs w:val="24"/>
          <w:lang w:val="hy-AM"/>
        </w:rPr>
        <w:t xml:space="preserve"> - 1.7 million followers), the editorial staff thinks that this is a serious threat to Armenia, </w:t>
      </w:r>
      <w:r w:rsidR="00C8638D">
        <w:rPr>
          <w:rFonts w:ascii="Sylfaen" w:eastAsia="Times New Roman" w:hAnsi="Sylfaen" w:cs="Times New Roman"/>
          <w:sz w:val="24"/>
          <w:szCs w:val="24"/>
        </w:rPr>
        <w:t>being</w:t>
      </w:r>
      <w:r w:rsidR="00297CB6" w:rsidRPr="00297CB6">
        <w:rPr>
          <w:rFonts w:ascii="Sylfaen" w:eastAsia="Times New Roman" w:hAnsi="Sylfaen" w:cs="Times New Roman"/>
          <w:sz w:val="24"/>
          <w:szCs w:val="24"/>
          <w:lang w:val="hy-AM"/>
        </w:rPr>
        <w:t xml:space="preserve"> in an information war.</w:t>
      </w:r>
    </w:p>
    <w:p w14:paraId="6788B1E8" w14:textId="77777777" w:rsidR="00297CB6" w:rsidRDefault="00297CB6" w:rsidP="00DB629C">
      <w:pPr>
        <w:spacing w:after="0" w:line="240" w:lineRule="auto"/>
        <w:jc w:val="both"/>
        <w:rPr>
          <w:rFonts w:ascii="Sylfaen" w:eastAsia="Times New Roman" w:hAnsi="Sylfaen" w:cs="Times New Roman"/>
          <w:sz w:val="24"/>
          <w:szCs w:val="24"/>
          <w:lang w:val="hy-AM"/>
        </w:rPr>
      </w:pPr>
    </w:p>
    <w:p w14:paraId="282D8961" w14:textId="788199C1" w:rsidR="001C65C3" w:rsidRPr="00297CB6" w:rsidRDefault="00297CB6" w:rsidP="00DB629C">
      <w:pPr>
        <w:spacing w:after="0" w:line="240" w:lineRule="auto"/>
        <w:ind w:firstLine="720"/>
        <w:jc w:val="both"/>
        <w:rPr>
          <w:rFonts w:ascii="Sylfaen" w:hAnsi="Sylfaen"/>
          <w:bCs/>
          <w:sz w:val="24"/>
          <w:szCs w:val="24"/>
        </w:rPr>
      </w:pPr>
      <w:r w:rsidRPr="00297CB6">
        <w:rPr>
          <w:rFonts w:ascii="Sylfaen" w:hAnsi="Sylfaen"/>
          <w:b/>
          <w:sz w:val="24"/>
          <w:szCs w:val="24"/>
          <w:lang w:val="hy-AM"/>
        </w:rPr>
        <w:t xml:space="preserve">On </w:t>
      </w:r>
      <w:r w:rsidRPr="00297CB6">
        <w:rPr>
          <w:rFonts w:ascii="Sylfaen" w:hAnsi="Sylfaen"/>
          <w:b/>
          <w:sz w:val="24"/>
          <w:szCs w:val="24"/>
        </w:rPr>
        <w:t>February</w:t>
      </w:r>
      <w:r w:rsidRPr="00297CB6">
        <w:rPr>
          <w:rFonts w:ascii="Sylfaen" w:hAnsi="Sylfaen"/>
          <w:b/>
          <w:sz w:val="24"/>
          <w:szCs w:val="24"/>
          <w:lang w:val="hy-AM"/>
        </w:rPr>
        <w:t xml:space="preserve"> </w:t>
      </w:r>
      <w:r w:rsidRPr="00297CB6">
        <w:rPr>
          <w:rFonts w:ascii="Sylfaen" w:hAnsi="Sylfaen"/>
          <w:b/>
          <w:sz w:val="24"/>
          <w:szCs w:val="24"/>
        </w:rPr>
        <w:t>1</w:t>
      </w:r>
      <w:r w:rsidRPr="00297CB6">
        <w:rPr>
          <w:rFonts w:ascii="Sylfaen" w:hAnsi="Sylfaen"/>
          <w:b/>
          <w:sz w:val="24"/>
          <w:szCs w:val="24"/>
          <w:lang w:val="hy-AM"/>
        </w:rPr>
        <w:t xml:space="preserve">1, </w:t>
      </w:r>
      <w:r w:rsidRPr="00297CB6">
        <w:rPr>
          <w:rFonts w:ascii="Sylfaen" w:hAnsi="Sylfaen"/>
          <w:bCs/>
          <w:sz w:val="24"/>
          <w:szCs w:val="24"/>
          <w:lang w:val="hy-AM"/>
        </w:rPr>
        <w:t xml:space="preserve">the </w:t>
      </w:r>
      <w:r w:rsidRPr="00297CB6">
        <w:rPr>
          <w:rFonts w:ascii="Sylfaen" w:hAnsi="Sylfaen"/>
          <w:bCs/>
          <w:sz w:val="24"/>
          <w:szCs w:val="24"/>
        </w:rPr>
        <w:t xml:space="preserve">Civil </w:t>
      </w:r>
      <w:r w:rsidRPr="00297CB6">
        <w:rPr>
          <w:rFonts w:ascii="Sylfaen" w:hAnsi="Sylfaen"/>
          <w:bCs/>
          <w:sz w:val="24"/>
          <w:szCs w:val="24"/>
          <w:lang w:val="hy-AM"/>
        </w:rPr>
        <w:t xml:space="preserve">Court of </w:t>
      </w:r>
      <w:r w:rsidRPr="00297CB6">
        <w:rPr>
          <w:rFonts w:ascii="Sylfaen" w:hAnsi="Sylfaen"/>
          <w:bCs/>
          <w:sz w:val="24"/>
          <w:szCs w:val="24"/>
        </w:rPr>
        <w:t>Appeal rejected the defendant’s appeal against the verdict of</w:t>
      </w:r>
      <w:r w:rsidRPr="00297CB6">
        <w:rPr>
          <w:rFonts w:ascii="Sylfaen" w:hAnsi="Sylfaen"/>
          <w:bCs/>
          <w:sz w:val="24"/>
          <w:szCs w:val="24"/>
          <w:lang w:val="hy-AM"/>
        </w:rPr>
        <w:t xml:space="preserve"> </w:t>
      </w:r>
      <w:r w:rsidRPr="00297CB6">
        <w:rPr>
          <w:rFonts w:ascii="Sylfaen" w:hAnsi="Sylfaen"/>
          <w:bCs/>
          <w:sz w:val="24"/>
          <w:szCs w:val="24"/>
        </w:rPr>
        <w:t xml:space="preserve">the Court of </w:t>
      </w:r>
      <w:r w:rsidRPr="00297CB6">
        <w:rPr>
          <w:rFonts w:ascii="Sylfaen" w:hAnsi="Sylfaen"/>
          <w:bCs/>
          <w:sz w:val="24"/>
          <w:szCs w:val="24"/>
          <w:lang w:val="hy-AM"/>
        </w:rPr>
        <w:t>General Jurisdiction</w:t>
      </w:r>
      <w:r w:rsidRPr="00297CB6">
        <w:rPr>
          <w:rFonts w:ascii="Sylfaen" w:hAnsi="Sylfaen"/>
          <w:bCs/>
          <w:sz w:val="24"/>
          <w:szCs w:val="24"/>
        </w:rPr>
        <w:t xml:space="preserve"> of Yerevan </w:t>
      </w:r>
      <w:r w:rsidRPr="00297CB6">
        <w:rPr>
          <w:rFonts w:ascii="Sylfaen" w:hAnsi="Sylfaen"/>
          <w:bCs/>
          <w:sz w:val="24"/>
          <w:szCs w:val="24"/>
          <w:lang w:val="hy-AM"/>
        </w:rPr>
        <w:t xml:space="preserve">on the case of </w:t>
      </w:r>
      <w:r w:rsidRPr="00297CB6">
        <w:rPr>
          <w:rFonts w:ascii="Sylfaen" w:hAnsi="Sylfaen"/>
          <w:bCs/>
          <w:i/>
          <w:iCs/>
          <w:sz w:val="24"/>
          <w:szCs w:val="24"/>
          <w:lang w:val="hy-AM"/>
        </w:rPr>
        <w:t>the former Governor of Ararat Marz Garik Sargsyan v. 168 Zham Ltd.,</w:t>
      </w:r>
      <w:r w:rsidRPr="00297CB6">
        <w:rPr>
          <w:rFonts w:ascii="Sylfaen" w:hAnsi="Sylfaen"/>
          <w:bCs/>
          <w:sz w:val="24"/>
          <w:szCs w:val="24"/>
          <w:lang w:val="hy-AM"/>
        </w:rPr>
        <w:t xml:space="preserve"> </w:t>
      </w:r>
      <w:r w:rsidRPr="00297CB6">
        <w:rPr>
          <w:rFonts w:ascii="Sylfaen" w:hAnsi="Sylfaen"/>
          <w:bCs/>
          <w:sz w:val="24"/>
          <w:szCs w:val="24"/>
        </w:rPr>
        <w:t xml:space="preserve">which partially upheld the lawsuit on August 2, 2021: </w:t>
      </w:r>
      <w:r w:rsidRPr="00297CB6">
        <w:rPr>
          <w:rFonts w:ascii="Sylfaen" w:hAnsi="Sylfaen"/>
          <w:color w:val="000000" w:themeColor="text1"/>
          <w:sz w:val="24"/>
          <w:szCs w:val="24"/>
          <w:shd w:val="clear" w:color="auto" w:fill="FFFFFF"/>
          <w:lang w:val="hy-AM"/>
        </w:rPr>
        <w:t xml:space="preserve">to oblige </w:t>
      </w:r>
      <w:r w:rsidRPr="00297CB6">
        <w:rPr>
          <w:rFonts w:ascii="Sylfaen" w:hAnsi="Sylfaen"/>
          <w:i/>
          <w:iCs/>
          <w:color w:val="000000" w:themeColor="text1"/>
          <w:sz w:val="24"/>
          <w:szCs w:val="24"/>
          <w:shd w:val="clear" w:color="auto" w:fill="FFFFFF"/>
          <w:lang w:val="hy-AM"/>
        </w:rPr>
        <w:t>168 Zham LLC</w:t>
      </w:r>
      <w:r w:rsidRPr="00297CB6">
        <w:rPr>
          <w:rFonts w:ascii="Sylfaen" w:hAnsi="Sylfaen"/>
          <w:color w:val="000000" w:themeColor="text1"/>
          <w:sz w:val="24"/>
          <w:szCs w:val="24"/>
          <w:shd w:val="clear" w:color="auto" w:fill="FFFFFF"/>
          <w:lang w:val="hy-AM"/>
        </w:rPr>
        <w:t xml:space="preserve"> to publish a refutation on </w:t>
      </w:r>
      <w:r w:rsidRPr="00297CB6">
        <w:rPr>
          <w:rFonts w:ascii="Sylfaen" w:hAnsi="Sylfaen"/>
          <w:i/>
          <w:iCs/>
          <w:color w:val="000000" w:themeColor="text1"/>
          <w:sz w:val="24"/>
          <w:szCs w:val="24"/>
          <w:shd w:val="clear" w:color="auto" w:fill="FFFFFF"/>
          <w:lang w:val="hy-AM"/>
        </w:rPr>
        <w:t>168.am website</w:t>
      </w:r>
      <w:r w:rsidRPr="00297CB6">
        <w:rPr>
          <w:rFonts w:ascii="Sylfaen" w:hAnsi="Sylfaen"/>
          <w:color w:val="000000" w:themeColor="text1"/>
          <w:sz w:val="24"/>
          <w:szCs w:val="24"/>
          <w:shd w:val="clear" w:color="auto" w:fill="FFFFFF"/>
          <w:lang w:val="hy-AM"/>
        </w:rPr>
        <w:t xml:space="preserve">, to confiscate </w:t>
      </w:r>
      <w:r w:rsidRPr="00297CB6">
        <w:rPr>
          <w:rFonts w:ascii="Sylfaen" w:hAnsi="Sylfaen"/>
          <w:color w:val="000000" w:themeColor="text1"/>
          <w:sz w:val="24"/>
          <w:szCs w:val="24"/>
          <w:shd w:val="clear" w:color="auto" w:fill="FFFFFF"/>
        </w:rPr>
        <w:t xml:space="preserve">from the defendant </w:t>
      </w:r>
      <w:r w:rsidRPr="00297CB6">
        <w:rPr>
          <w:rFonts w:ascii="Sylfaen" w:hAnsi="Sylfaen"/>
          <w:color w:val="000000" w:themeColor="text1"/>
          <w:sz w:val="24"/>
          <w:szCs w:val="24"/>
          <w:shd w:val="clear" w:color="auto" w:fill="FFFFFF"/>
          <w:lang w:val="hy-AM"/>
        </w:rPr>
        <w:t xml:space="preserve">700,000 AMD as </w:t>
      </w:r>
      <w:r w:rsidR="00C8638D">
        <w:rPr>
          <w:rFonts w:ascii="Sylfaen" w:hAnsi="Sylfaen"/>
          <w:color w:val="000000" w:themeColor="text1"/>
          <w:sz w:val="24"/>
          <w:szCs w:val="24"/>
          <w:shd w:val="clear" w:color="auto" w:fill="FFFFFF"/>
        </w:rPr>
        <w:t xml:space="preserve">a </w:t>
      </w:r>
      <w:r w:rsidRPr="00297CB6">
        <w:rPr>
          <w:rFonts w:ascii="Sylfaen" w:hAnsi="Sylfaen"/>
          <w:color w:val="000000" w:themeColor="text1"/>
          <w:sz w:val="24"/>
          <w:szCs w:val="24"/>
          <w:shd w:val="clear" w:color="auto" w:fill="FFFFFF"/>
          <w:lang w:val="hy-AM"/>
        </w:rPr>
        <w:t>compensation in favor of the plaintiff, and 18,000 AMD as a state fee.</w:t>
      </w:r>
    </w:p>
    <w:p w14:paraId="26BDC7DC" w14:textId="77CF0A55" w:rsidR="00297CB6" w:rsidRPr="00297CB6" w:rsidRDefault="00297CB6" w:rsidP="00DB629C">
      <w:pPr>
        <w:spacing w:after="0" w:line="240" w:lineRule="auto"/>
        <w:ind w:firstLine="720"/>
        <w:jc w:val="both"/>
        <w:rPr>
          <w:rFonts w:ascii="Sylfaen" w:hAnsi="Sylfaen"/>
          <w:sz w:val="24"/>
          <w:szCs w:val="24"/>
          <w:lang w:val="hy-AM"/>
        </w:rPr>
      </w:pPr>
      <w:r w:rsidRPr="00297CB6">
        <w:rPr>
          <w:rFonts w:ascii="Sylfaen" w:hAnsi="Sylfaen"/>
          <w:bCs/>
          <w:sz w:val="24"/>
          <w:szCs w:val="24"/>
        </w:rPr>
        <w:t xml:space="preserve">We should remind that </w:t>
      </w:r>
      <w:r w:rsidRPr="00297CB6">
        <w:rPr>
          <w:rFonts w:ascii="Sylfaen" w:hAnsi="Sylfaen"/>
          <w:color w:val="000000" w:themeColor="text1"/>
          <w:sz w:val="24"/>
          <w:szCs w:val="24"/>
        </w:rPr>
        <w:t>t</w:t>
      </w:r>
      <w:r w:rsidRPr="00297CB6">
        <w:rPr>
          <w:rFonts w:ascii="Sylfaen" w:hAnsi="Sylfaen"/>
          <w:color w:val="000000" w:themeColor="text1"/>
          <w:sz w:val="24"/>
          <w:szCs w:val="24"/>
          <w:lang w:val="hy-AM"/>
        </w:rPr>
        <w:t>he lawsuit was filed on Decmeber 20, 2019</w:t>
      </w:r>
      <w:r w:rsidRPr="00297CB6">
        <w:rPr>
          <w:rFonts w:ascii="Sylfaen" w:hAnsi="Sylfaen"/>
          <w:color w:val="000000" w:themeColor="text1"/>
          <w:sz w:val="24"/>
          <w:szCs w:val="24"/>
        </w:rPr>
        <w:t xml:space="preserve">, </w:t>
      </w:r>
      <w:r w:rsidRPr="00297CB6">
        <w:rPr>
          <w:rFonts w:ascii="Sylfaen" w:hAnsi="Sylfaen"/>
          <w:bCs/>
          <w:sz w:val="24"/>
          <w:szCs w:val="24"/>
          <w:lang w:val="hy-AM"/>
        </w:rPr>
        <w:t>demanding compensation for the damage caused to honor and dignity, and public refutation of defamatory information</w:t>
      </w:r>
      <w:r w:rsidR="001C65C3" w:rsidRPr="00297CB6">
        <w:rPr>
          <w:rFonts w:ascii="Sylfaen" w:hAnsi="Sylfaen"/>
          <w:sz w:val="24"/>
          <w:szCs w:val="24"/>
          <w:lang w:val="hy-AM"/>
        </w:rPr>
        <w:t>,</w:t>
      </w:r>
      <w:r w:rsidRPr="00297CB6">
        <w:rPr>
          <w:rFonts w:ascii="Sylfaen" w:hAnsi="Sylfaen"/>
          <w:sz w:val="24"/>
          <w:szCs w:val="24"/>
        </w:rPr>
        <w:t xml:space="preserve"> and </w:t>
      </w:r>
      <w:r w:rsidRPr="00297CB6">
        <w:rPr>
          <w:rFonts w:ascii="Sylfaen" w:hAnsi="Sylfaen"/>
          <w:color w:val="000000" w:themeColor="text1"/>
          <w:sz w:val="24"/>
          <w:szCs w:val="24"/>
          <w:lang w:val="hy-AM"/>
        </w:rPr>
        <w:t xml:space="preserve">was </w:t>
      </w:r>
      <w:r w:rsidRPr="00297CB6">
        <w:rPr>
          <w:rFonts w:ascii="Sylfaen" w:hAnsi="Sylfaen"/>
          <w:color w:val="000000" w:themeColor="text1"/>
          <w:sz w:val="24"/>
          <w:szCs w:val="24"/>
        </w:rPr>
        <w:t>caused by t</w:t>
      </w:r>
      <w:r w:rsidRPr="00297CB6">
        <w:rPr>
          <w:rFonts w:ascii="Sylfaen" w:hAnsi="Sylfaen"/>
          <w:color w:val="000000" w:themeColor="text1"/>
          <w:sz w:val="24"/>
          <w:szCs w:val="24"/>
          <w:lang w:val="hy-AM"/>
        </w:rPr>
        <w:t>he article</w:t>
      </w:r>
      <w:r w:rsidRPr="00297CB6">
        <w:rPr>
          <w:rFonts w:ascii="Sylfaen" w:hAnsi="Sylfaen"/>
          <w:color w:val="000000" w:themeColor="text1"/>
          <w:sz w:val="24"/>
          <w:szCs w:val="24"/>
        </w:rPr>
        <w:t>, entitled: “</w:t>
      </w:r>
      <w:r w:rsidRPr="00297CB6">
        <w:rPr>
          <w:rFonts w:ascii="Sylfaen" w:hAnsi="Sylfaen"/>
          <w:color w:val="000000" w:themeColor="text1"/>
          <w:sz w:val="24"/>
          <w:szCs w:val="24"/>
          <w:lang w:val="hy-AM"/>
        </w:rPr>
        <w:t xml:space="preserve">Again </w:t>
      </w:r>
      <w:r w:rsidRPr="00297CB6">
        <w:rPr>
          <w:rFonts w:ascii="Sylfaen" w:hAnsi="Sylfaen"/>
          <w:color w:val="000000" w:themeColor="text1"/>
          <w:sz w:val="24"/>
          <w:szCs w:val="24"/>
        </w:rPr>
        <w:t>a</w:t>
      </w:r>
      <w:r w:rsidRPr="00297CB6">
        <w:rPr>
          <w:rFonts w:ascii="Sylfaen" w:hAnsi="Sylfaen"/>
          <w:color w:val="000000" w:themeColor="text1"/>
          <w:sz w:val="24"/>
          <w:szCs w:val="24"/>
          <w:lang w:val="hy-AM"/>
        </w:rPr>
        <w:t>n Incident with the Participation of Governor of Ararat</w:t>
      </w:r>
      <w:r w:rsidRPr="00297CB6">
        <w:rPr>
          <w:rFonts w:ascii="Sylfaen" w:hAnsi="Sylfaen"/>
          <w:color w:val="000000" w:themeColor="text1"/>
          <w:sz w:val="24"/>
          <w:szCs w:val="24"/>
        </w:rPr>
        <w:t>”</w:t>
      </w:r>
      <w:r w:rsidRPr="00297CB6">
        <w:rPr>
          <w:rFonts w:ascii="Sylfaen" w:hAnsi="Sylfaen"/>
          <w:color w:val="000000" w:themeColor="text1"/>
          <w:sz w:val="24"/>
          <w:szCs w:val="24"/>
          <w:lang w:val="hy-AM"/>
        </w:rPr>
        <w:t xml:space="preserve"> published on </w:t>
      </w:r>
      <w:r w:rsidRPr="00297CB6">
        <w:rPr>
          <w:rFonts w:ascii="Sylfaen" w:hAnsi="Sylfaen"/>
          <w:i/>
          <w:iCs/>
          <w:color w:val="000000" w:themeColor="text1"/>
          <w:sz w:val="24"/>
          <w:szCs w:val="24"/>
          <w:lang w:val="hy-AM"/>
        </w:rPr>
        <w:t>168.am website</w:t>
      </w:r>
      <w:r w:rsidRPr="00297CB6">
        <w:rPr>
          <w:rFonts w:ascii="Sylfaen" w:hAnsi="Sylfaen"/>
          <w:color w:val="000000" w:themeColor="text1"/>
          <w:sz w:val="24"/>
          <w:szCs w:val="24"/>
          <w:lang w:val="hy-AM"/>
        </w:rPr>
        <w:t>, which state</w:t>
      </w:r>
      <w:r w:rsidRPr="00297CB6">
        <w:rPr>
          <w:rFonts w:ascii="Sylfaen" w:hAnsi="Sylfaen"/>
          <w:color w:val="000000" w:themeColor="text1"/>
          <w:sz w:val="24"/>
          <w:szCs w:val="24"/>
        </w:rPr>
        <w:t>d</w:t>
      </w:r>
      <w:r w:rsidRPr="00297CB6">
        <w:rPr>
          <w:rFonts w:ascii="Sylfaen" w:hAnsi="Sylfaen"/>
          <w:color w:val="000000" w:themeColor="text1"/>
          <w:sz w:val="24"/>
          <w:szCs w:val="24"/>
          <w:lang w:val="hy-AM"/>
        </w:rPr>
        <w:t xml:space="preserve"> that Garik Sargsyan</w:t>
      </w:r>
      <w:r w:rsidRPr="00297CB6">
        <w:rPr>
          <w:rFonts w:ascii="Sylfaen" w:hAnsi="Sylfaen"/>
          <w:color w:val="000000" w:themeColor="text1"/>
          <w:sz w:val="24"/>
          <w:szCs w:val="24"/>
        </w:rPr>
        <w:t xml:space="preserve"> was again part of another fight </w:t>
      </w:r>
      <w:r w:rsidRPr="00297CB6">
        <w:rPr>
          <w:rFonts w:ascii="Sylfaen" w:hAnsi="Sylfaen"/>
          <w:color w:val="000000" w:themeColor="text1"/>
          <w:sz w:val="24"/>
          <w:szCs w:val="24"/>
          <w:lang w:val="hy-AM"/>
        </w:rPr>
        <w:t xml:space="preserve">and that the </w:t>
      </w:r>
      <w:r w:rsidRPr="00297CB6">
        <w:rPr>
          <w:rFonts w:ascii="Sylfaen" w:hAnsi="Sylfaen"/>
          <w:color w:val="000000" w:themeColor="text1"/>
          <w:sz w:val="24"/>
          <w:szCs w:val="24"/>
        </w:rPr>
        <w:t>barber</w:t>
      </w:r>
      <w:r w:rsidRPr="00297CB6">
        <w:rPr>
          <w:rFonts w:ascii="Sylfaen" w:hAnsi="Sylfaen"/>
          <w:color w:val="000000" w:themeColor="text1"/>
          <w:sz w:val="24"/>
          <w:szCs w:val="24"/>
          <w:lang w:val="hy-AM"/>
        </w:rPr>
        <w:t xml:space="preserve"> Serob was beaten for not cutting the </w:t>
      </w:r>
      <w:r w:rsidRPr="00297CB6">
        <w:rPr>
          <w:rFonts w:ascii="Sylfaen" w:hAnsi="Sylfaen"/>
          <w:color w:val="000000" w:themeColor="text1"/>
          <w:sz w:val="24"/>
          <w:szCs w:val="24"/>
        </w:rPr>
        <w:t>G</w:t>
      </w:r>
      <w:r w:rsidRPr="00297CB6">
        <w:rPr>
          <w:rFonts w:ascii="Sylfaen" w:hAnsi="Sylfaen"/>
          <w:color w:val="000000" w:themeColor="text1"/>
          <w:sz w:val="24"/>
          <w:szCs w:val="24"/>
          <w:lang w:val="hy-AM"/>
        </w:rPr>
        <w:t>overnor's hair asking him to wait for his turn</w:t>
      </w:r>
      <w:r w:rsidRPr="00297CB6">
        <w:rPr>
          <w:rFonts w:ascii="Sylfaen" w:hAnsi="Sylfaen"/>
          <w:color w:val="000000" w:themeColor="text1"/>
          <w:sz w:val="24"/>
          <w:szCs w:val="24"/>
        </w:rPr>
        <w:t xml:space="preserve">. Hence, the barber </w:t>
      </w:r>
      <w:r w:rsidRPr="00297CB6">
        <w:rPr>
          <w:rFonts w:ascii="Sylfaen" w:hAnsi="Sylfaen"/>
          <w:color w:val="000000" w:themeColor="text1"/>
          <w:sz w:val="24"/>
          <w:szCs w:val="24"/>
          <w:lang w:val="hy-AM"/>
        </w:rPr>
        <w:t xml:space="preserve">was not allowed to continue </w:t>
      </w:r>
      <w:r w:rsidRPr="00297CB6">
        <w:rPr>
          <w:rFonts w:ascii="Sylfaen" w:hAnsi="Sylfaen"/>
          <w:color w:val="000000" w:themeColor="text1"/>
          <w:sz w:val="24"/>
          <w:szCs w:val="24"/>
        </w:rPr>
        <w:t>his business</w:t>
      </w:r>
      <w:r w:rsidRPr="00297CB6">
        <w:rPr>
          <w:rFonts w:ascii="Sylfaen" w:hAnsi="Sylfaen"/>
          <w:color w:val="000000" w:themeColor="text1"/>
          <w:sz w:val="24"/>
          <w:szCs w:val="24"/>
          <w:lang w:val="hy-AM"/>
        </w:rPr>
        <w:t xml:space="preserve"> in Nor Kyank community</w:t>
      </w:r>
      <w:r w:rsidRPr="00297CB6">
        <w:rPr>
          <w:rFonts w:ascii="Sylfaen" w:hAnsi="Sylfaen"/>
          <w:sz w:val="24"/>
          <w:szCs w:val="24"/>
        </w:rPr>
        <w:t>.</w:t>
      </w:r>
      <w:r w:rsidR="001C65C3" w:rsidRPr="00297CB6">
        <w:rPr>
          <w:rStyle w:val="FootnoteReference"/>
          <w:rFonts w:ascii="Sylfaen" w:hAnsi="Sylfaen"/>
          <w:sz w:val="24"/>
          <w:szCs w:val="24"/>
          <w:lang w:val="hy-AM"/>
        </w:rPr>
        <w:footnoteReference w:id="43"/>
      </w:r>
    </w:p>
    <w:p w14:paraId="75FC28E6" w14:textId="50796499" w:rsidR="001C65C3" w:rsidRPr="008706B6" w:rsidRDefault="00297CB6" w:rsidP="00DB629C">
      <w:pPr>
        <w:spacing w:after="0" w:line="240" w:lineRule="auto"/>
        <w:ind w:firstLine="720"/>
        <w:jc w:val="both"/>
        <w:rPr>
          <w:rFonts w:ascii="Sylfaen" w:eastAsia="Times New Roman" w:hAnsi="Sylfaen" w:cs="Times New Roman"/>
          <w:sz w:val="24"/>
          <w:szCs w:val="24"/>
          <w:lang w:val="hy-AM"/>
        </w:rPr>
      </w:pPr>
      <w:r w:rsidRPr="00297CB6">
        <w:rPr>
          <w:rFonts w:ascii="Sylfaen" w:hAnsi="Sylfaen" w:cs="Helvetica"/>
          <w:sz w:val="24"/>
          <w:szCs w:val="24"/>
          <w:shd w:val="clear" w:color="auto" w:fill="FFFFFF"/>
          <w:lang w:val="hy-AM"/>
        </w:rPr>
        <w:t>On March 10, the defendant appealed to the Court of Cassation, which received the appeal on March 28.</w:t>
      </w:r>
    </w:p>
    <w:p w14:paraId="65B9F783" w14:textId="77777777" w:rsidR="001C65C3" w:rsidRDefault="001C65C3" w:rsidP="00DB629C">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6DF6D90A" w14:textId="264B2401" w:rsidR="006D7546" w:rsidRPr="006D7546" w:rsidRDefault="001C65C3" w:rsidP="00DB629C">
      <w:pPr>
        <w:shd w:val="clear" w:color="auto" w:fill="FFFFFF"/>
        <w:spacing w:after="0" w:line="240" w:lineRule="auto"/>
        <w:jc w:val="both"/>
        <w:rPr>
          <w:rFonts w:ascii="Sylfaen" w:hAnsi="Sylfaen"/>
          <w:sz w:val="24"/>
          <w:szCs w:val="24"/>
          <w:lang w:val="hy-AM"/>
        </w:rPr>
      </w:pPr>
      <w:r w:rsidRPr="004F14B0">
        <w:rPr>
          <w:lang w:val="hy-AM"/>
        </w:rPr>
        <w:tab/>
      </w:r>
      <w:r w:rsidR="006D7546" w:rsidRPr="006D7546">
        <w:rPr>
          <w:rFonts w:ascii="Sylfaen" w:hAnsi="Sylfaen"/>
          <w:b/>
          <w:sz w:val="24"/>
          <w:szCs w:val="24"/>
          <w:lang w:val="hy-AM"/>
        </w:rPr>
        <w:t xml:space="preserve">On February 11, </w:t>
      </w:r>
      <w:r w:rsidR="006D7546" w:rsidRPr="006D7546">
        <w:rPr>
          <w:rFonts w:ascii="Sylfaen" w:hAnsi="Sylfaen"/>
          <w:bCs/>
          <w:sz w:val="24"/>
          <w:szCs w:val="24"/>
          <w:lang w:val="hy-AM"/>
        </w:rPr>
        <w:t xml:space="preserve">the Court of General Jurisdiction of Yerevan held a regular court hearing on the case of </w:t>
      </w:r>
      <w:r w:rsidR="006D7546" w:rsidRPr="006D7546">
        <w:rPr>
          <w:rFonts w:ascii="Sylfaen" w:hAnsi="Sylfaen"/>
          <w:bCs/>
          <w:i/>
          <w:iCs/>
          <w:sz w:val="24"/>
          <w:szCs w:val="24"/>
          <w:lang w:val="hy-AM"/>
        </w:rPr>
        <w:t>St. Gregory the Illuminator Medical Center v. Hraparak Daily LLC</w:t>
      </w:r>
      <w:r w:rsidR="006D7546" w:rsidRPr="006D7546">
        <w:rPr>
          <w:rFonts w:ascii="Sylfaen" w:hAnsi="Sylfaen"/>
          <w:bCs/>
          <w:sz w:val="24"/>
          <w:szCs w:val="24"/>
          <w:lang w:val="hy-AM"/>
        </w:rPr>
        <w:t xml:space="preserve">, demanding refutation and </w:t>
      </w:r>
      <w:r w:rsidR="00C8638D">
        <w:rPr>
          <w:rFonts w:ascii="Sylfaen" w:hAnsi="Sylfaen"/>
          <w:bCs/>
          <w:sz w:val="24"/>
          <w:szCs w:val="24"/>
        </w:rPr>
        <w:t xml:space="preserve">a </w:t>
      </w:r>
      <w:r w:rsidR="006D7546" w:rsidRPr="006D7546">
        <w:rPr>
          <w:rFonts w:ascii="Sylfaen" w:hAnsi="Sylfaen"/>
          <w:bCs/>
          <w:sz w:val="24"/>
          <w:szCs w:val="24"/>
          <w:lang w:val="hy-AM"/>
        </w:rPr>
        <w:t>compensation for defamatory information discrediting business reputation.</w:t>
      </w:r>
    </w:p>
    <w:p w14:paraId="5A62A309" w14:textId="3F3C3049" w:rsidR="006D7546" w:rsidRPr="006D7546" w:rsidRDefault="006D7546" w:rsidP="00DB629C">
      <w:pPr>
        <w:shd w:val="clear" w:color="auto" w:fill="FFFFFF"/>
        <w:spacing w:after="0" w:line="240" w:lineRule="auto"/>
        <w:ind w:firstLine="720"/>
        <w:jc w:val="both"/>
        <w:rPr>
          <w:rFonts w:ascii="Sylfaen" w:hAnsi="Sylfaen"/>
          <w:sz w:val="24"/>
          <w:szCs w:val="24"/>
          <w:lang w:val="hy-AM"/>
        </w:rPr>
      </w:pPr>
      <w:r w:rsidRPr="006D7546">
        <w:rPr>
          <w:rFonts w:ascii="Sylfaen" w:hAnsi="Sylfaen"/>
          <w:sz w:val="24"/>
          <w:szCs w:val="24"/>
          <w:lang w:val="hy-AM"/>
        </w:rPr>
        <w:t>The lawsuit</w:t>
      </w:r>
      <w:r w:rsidRPr="006D7546">
        <w:rPr>
          <w:rFonts w:ascii="Sylfaen" w:hAnsi="Sylfaen"/>
          <w:sz w:val="24"/>
          <w:szCs w:val="24"/>
        </w:rPr>
        <w:t>, filed on January 11, 2021,</w:t>
      </w:r>
      <w:r w:rsidRPr="006D7546">
        <w:rPr>
          <w:rFonts w:ascii="Sylfaen" w:hAnsi="Sylfaen"/>
          <w:sz w:val="24"/>
          <w:szCs w:val="24"/>
          <w:lang w:val="hy-AM"/>
        </w:rPr>
        <w:t xml:space="preserve"> </w:t>
      </w:r>
      <w:r w:rsidRPr="006D7546">
        <w:rPr>
          <w:rFonts w:ascii="Sylfaen" w:hAnsi="Sylfaen"/>
          <w:sz w:val="24"/>
          <w:szCs w:val="24"/>
        </w:rPr>
        <w:t>was caused by</w:t>
      </w:r>
      <w:r w:rsidRPr="006D7546">
        <w:rPr>
          <w:rFonts w:ascii="Sylfaen" w:hAnsi="Sylfaen"/>
          <w:sz w:val="24"/>
          <w:szCs w:val="24"/>
          <w:lang w:val="hy-AM"/>
        </w:rPr>
        <w:t xml:space="preserve"> </w:t>
      </w:r>
      <w:r w:rsidRPr="006D7546">
        <w:rPr>
          <w:rFonts w:ascii="Sylfaen" w:hAnsi="Sylfaen"/>
          <w:sz w:val="24"/>
          <w:szCs w:val="24"/>
        </w:rPr>
        <w:t xml:space="preserve">an </w:t>
      </w:r>
      <w:r w:rsidRPr="006D7546">
        <w:rPr>
          <w:rFonts w:ascii="Sylfaen" w:hAnsi="Sylfaen"/>
          <w:sz w:val="24"/>
          <w:szCs w:val="24"/>
          <w:lang w:val="hy-AM"/>
        </w:rPr>
        <w:t>article</w:t>
      </w:r>
      <w:r w:rsidRPr="006D7546">
        <w:rPr>
          <w:rFonts w:ascii="Sylfaen" w:hAnsi="Sylfaen"/>
          <w:sz w:val="24"/>
          <w:szCs w:val="24"/>
        </w:rPr>
        <w:t>,</w:t>
      </w:r>
      <w:r w:rsidRPr="006D7546">
        <w:rPr>
          <w:rFonts w:ascii="Sylfaen" w:hAnsi="Sylfaen"/>
          <w:sz w:val="24"/>
          <w:szCs w:val="24"/>
          <w:lang w:val="hy-AM"/>
        </w:rPr>
        <w:t xml:space="preserve"> </w:t>
      </w:r>
      <w:r w:rsidRPr="006D7546">
        <w:rPr>
          <w:rFonts w:ascii="Sylfaen" w:hAnsi="Sylfaen"/>
          <w:sz w:val="24"/>
          <w:szCs w:val="24"/>
        </w:rPr>
        <w:t>entitled:</w:t>
      </w:r>
      <w:r w:rsidRPr="006D7546">
        <w:rPr>
          <w:rFonts w:ascii="Sylfaen" w:hAnsi="Sylfaen"/>
          <w:sz w:val="24"/>
          <w:szCs w:val="24"/>
          <w:lang w:val="hy-AM"/>
        </w:rPr>
        <w:t xml:space="preserve"> </w:t>
      </w:r>
      <w:r w:rsidRPr="006D7546">
        <w:rPr>
          <w:rFonts w:ascii="Sylfaen" w:hAnsi="Sylfaen"/>
          <w:sz w:val="24"/>
          <w:szCs w:val="24"/>
        </w:rPr>
        <w:t>“</w:t>
      </w:r>
      <w:r w:rsidRPr="006D7546">
        <w:rPr>
          <w:rFonts w:ascii="Sylfaen" w:hAnsi="Sylfaen"/>
          <w:sz w:val="24"/>
          <w:szCs w:val="24"/>
          <w:lang w:val="hy-AM"/>
        </w:rPr>
        <w:t xml:space="preserve">One of the </w:t>
      </w:r>
      <w:r w:rsidRPr="006D7546">
        <w:rPr>
          <w:rFonts w:ascii="Sylfaen" w:hAnsi="Sylfaen"/>
          <w:sz w:val="24"/>
          <w:szCs w:val="24"/>
        </w:rPr>
        <w:t>D</w:t>
      </w:r>
      <w:r w:rsidRPr="006D7546">
        <w:rPr>
          <w:rFonts w:ascii="Sylfaen" w:hAnsi="Sylfaen"/>
          <w:sz w:val="24"/>
          <w:szCs w:val="24"/>
          <w:lang w:val="hy-AM"/>
        </w:rPr>
        <w:t xml:space="preserve">eputy </w:t>
      </w:r>
      <w:r w:rsidRPr="006D7546">
        <w:rPr>
          <w:rFonts w:ascii="Sylfaen" w:hAnsi="Sylfaen"/>
          <w:sz w:val="24"/>
          <w:szCs w:val="24"/>
        </w:rPr>
        <w:t>D</w:t>
      </w:r>
      <w:r w:rsidRPr="006D7546">
        <w:rPr>
          <w:rFonts w:ascii="Sylfaen" w:hAnsi="Sylfaen"/>
          <w:sz w:val="24"/>
          <w:szCs w:val="24"/>
          <w:lang w:val="hy-AM"/>
        </w:rPr>
        <w:t xml:space="preserve">irectors of St. Gregory the Illuminator MC </w:t>
      </w:r>
      <w:r w:rsidRPr="006D7546">
        <w:rPr>
          <w:rFonts w:ascii="Sylfaen" w:hAnsi="Sylfaen"/>
          <w:sz w:val="24"/>
          <w:szCs w:val="24"/>
        </w:rPr>
        <w:t>L</w:t>
      </w:r>
      <w:r w:rsidRPr="006D7546">
        <w:rPr>
          <w:rFonts w:ascii="Sylfaen" w:hAnsi="Sylfaen"/>
          <w:sz w:val="24"/>
          <w:szCs w:val="24"/>
          <w:lang w:val="hy-AM"/>
        </w:rPr>
        <w:t xml:space="preserve">ost 1 </w:t>
      </w:r>
      <w:r w:rsidR="00C8638D">
        <w:rPr>
          <w:rFonts w:ascii="Sylfaen" w:hAnsi="Sylfaen"/>
          <w:sz w:val="24"/>
          <w:szCs w:val="24"/>
        </w:rPr>
        <w:t>B</w:t>
      </w:r>
      <w:r w:rsidRPr="006D7546">
        <w:rPr>
          <w:rFonts w:ascii="Sylfaen" w:hAnsi="Sylfaen"/>
          <w:sz w:val="24"/>
          <w:szCs w:val="24"/>
          <w:lang w:val="hy-AM"/>
        </w:rPr>
        <w:t xml:space="preserve">illion </w:t>
      </w:r>
      <w:r w:rsidRPr="006D7546">
        <w:rPr>
          <w:rFonts w:ascii="Sylfaen" w:hAnsi="Sylfaen"/>
          <w:sz w:val="24"/>
          <w:szCs w:val="24"/>
        </w:rPr>
        <w:t>AMD</w:t>
      </w:r>
      <w:r w:rsidRPr="006D7546">
        <w:rPr>
          <w:rFonts w:ascii="Sylfaen" w:hAnsi="Sylfaen"/>
          <w:sz w:val="24"/>
          <w:szCs w:val="24"/>
          <w:lang w:val="hy-AM"/>
        </w:rPr>
        <w:t xml:space="preserve"> in Toto</w:t>
      </w:r>
      <w:r w:rsidRPr="006D7546">
        <w:rPr>
          <w:rFonts w:ascii="Sylfaen" w:hAnsi="Sylfaen"/>
          <w:sz w:val="24"/>
          <w:szCs w:val="24"/>
        </w:rPr>
        <w:t>”,</w:t>
      </w:r>
      <w:r w:rsidRPr="006D7546">
        <w:rPr>
          <w:rFonts w:ascii="Sylfaen" w:hAnsi="Sylfaen"/>
          <w:sz w:val="24"/>
          <w:szCs w:val="24"/>
          <w:lang w:val="hy-AM"/>
        </w:rPr>
        <w:t xml:space="preserve"> published in the December 9, 2020 issue of </w:t>
      </w:r>
      <w:r w:rsidRPr="006D7546">
        <w:rPr>
          <w:rFonts w:ascii="Sylfaen" w:hAnsi="Sylfaen"/>
          <w:i/>
          <w:iCs/>
          <w:sz w:val="24"/>
          <w:szCs w:val="24"/>
          <w:lang w:val="hy-AM"/>
        </w:rPr>
        <w:t xml:space="preserve">Hraparak </w:t>
      </w:r>
      <w:r w:rsidRPr="006D7546">
        <w:rPr>
          <w:rFonts w:ascii="Sylfaen" w:hAnsi="Sylfaen"/>
          <w:i/>
          <w:iCs/>
          <w:sz w:val="24"/>
          <w:szCs w:val="24"/>
        </w:rPr>
        <w:t>D</w:t>
      </w:r>
      <w:r w:rsidRPr="006D7546">
        <w:rPr>
          <w:rFonts w:ascii="Sylfaen" w:hAnsi="Sylfaen"/>
          <w:i/>
          <w:iCs/>
          <w:sz w:val="24"/>
          <w:szCs w:val="24"/>
          <w:lang w:val="hy-AM"/>
        </w:rPr>
        <w:t>aily</w:t>
      </w:r>
      <w:r w:rsidRPr="006D7546">
        <w:rPr>
          <w:rFonts w:ascii="Sylfaen" w:hAnsi="Sylfaen"/>
          <w:sz w:val="24"/>
          <w:szCs w:val="24"/>
          <w:lang w:val="hy-AM"/>
        </w:rPr>
        <w:t>. The article stated</w:t>
      </w:r>
      <w:r w:rsidRPr="006D7546">
        <w:rPr>
          <w:rFonts w:ascii="Sylfaen" w:hAnsi="Sylfaen"/>
          <w:sz w:val="24"/>
          <w:szCs w:val="24"/>
        </w:rPr>
        <w:t>:</w:t>
      </w:r>
      <w:r w:rsidRPr="006D7546">
        <w:rPr>
          <w:rFonts w:ascii="Sylfaen" w:hAnsi="Sylfaen"/>
          <w:sz w:val="24"/>
          <w:szCs w:val="24"/>
          <w:lang w:val="hy-AM"/>
        </w:rPr>
        <w:t xml:space="preserve"> </w:t>
      </w:r>
      <w:r w:rsidRPr="006D7546">
        <w:rPr>
          <w:rFonts w:ascii="Sylfaen" w:hAnsi="Sylfaen"/>
          <w:sz w:val="24"/>
          <w:szCs w:val="24"/>
        </w:rPr>
        <w:t>“</w:t>
      </w:r>
      <w:r w:rsidRPr="006D7546">
        <w:rPr>
          <w:rFonts w:ascii="Sylfaen" w:hAnsi="Sylfaen"/>
          <w:sz w:val="24"/>
          <w:szCs w:val="24"/>
          <w:lang w:val="hy-AM"/>
        </w:rPr>
        <w:t xml:space="preserve">One of the deputy directors made bets at the Toto bookmaker's office, using the hospital's cash register and lost great amount of money, over 1 billion </w:t>
      </w:r>
      <w:r w:rsidRPr="006D7546">
        <w:rPr>
          <w:rFonts w:ascii="Sylfaen" w:hAnsi="Sylfaen"/>
          <w:sz w:val="24"/>
          <w:szCs w:val="24"/>
        </w:rPr>
        <w:t>AMD</w:t>
      </w:r>
      <w:r w:rsidRPr="006D7546">
        <w:rPr>
          <w:rFonts w:ascii="Sylfaen" w:hAnsi="Sylfaen"/>
          <w:sz w:val="24"/>
          <w:szCs w:val="24"/>
          <w:lang w:val="hy-AM"/>
        </w:rPr>
        <w:t xml:space="preserve">. As a result, the hospital staff is </w:t>
      </w:r>
      <w:r w:rsidRPr="006D7546">
        <w:rPr>
          <w:rFonts w:ascii="Sylfaen" w:hAnsi="Sylfaen"/>
          <w:sz w:val="24"/>
          <w:szCs w:val="24"/>
        </w:rPr>
        <w:t>deprived of</w:t>
      </w:r>
      <w:r w:rsidRPr="006D7546">
        <w:rPr>
          <w:rFonts w:ascii="Sylfaen" w:hAnsi="Sylfaen"/>
          <w:sz w:val="24"/>
          <w:szCs w:val="24"/>
          <w:lang w:val="hy-AM"/>
        </w:rPr>
        <w:t xml:space="preserve"> a salary…</w:t>
      </w:r>
      <w:r w:rsidRPr="006D7546">
        <w:rPr>
          <w:rFonts w:ascii="Sylfaen" w:hAnsi="Sylfaen"/>
          <w:sz w:val="24"/>
          <w:szCs w:val="24"/>
        </w:rPr>
        <w:t>”</w:t>
      </w:r>
      <w:r w:rsidRPr="006D7546">
        <w:rPr>
          <w:rFonts w:ascii="Sylfaen" w:hAnsi="Sylfaen"/>
          <w:sz w:val="24"/>
          <w:szCs w:val="24"/>
          <w:lang w:val="hy-AM"/>
        </w:rPr>
        <w:t>. On the day of the publication of the article, the medical center refuted the information of the media on its Facebook page, considering it an absolute lie, which is discrediting the reputation of the medical center</w:t>
      </w:r>
      <w:r w:rsidRPr="006D7546">
        <w:rPr>
          <w:rFonts w:ascii="Sylfaen" w:hAnsi="Sylfaen"/>
          <w:sz w:val="24"/>
          <w:szCs w:val="24"/>
        </w:rPr>
        <w:t>.</w:t>
      </w:r>
      <w:r w:rsidR="001C65C3" w:rsidRPr="006D7546">
        <w:rPr>
          <w:rStyle w:val="FootnoteReference"/>
          <w:rFonts w:ascii="Sylfaen" w:hAnsi="Sylfaen"/>
          <w:sz w:val="24"/>
          <w:szCs w:val="24"/>
          <w:lang w:val="hy-AM"/>
        </w:rPr>
        <w:footnoteReference w:id="44"/>
      </w:r>
      <w:r w:rsidR="001C65C3" w:rsidRPr="006D7546">
        <w:rPr>
          <w:rFonts w:ascii="Sylfaen" w:hAnsi="Sylfaen"/>
          <w:sz w:val="24"/>
          <w:szCs w:val="24"/>
          <w:lang w:val="hy-AM"/>
        </w:rPr>
        <w:t xml:space="preserve"> </w:t>
      </w:r>
      <w:r w:rsidRPr="006D7546">
        <w:rPr>
          <w:rFonts w:ascii="Sylfaen" w:hAnsi="Sylfaen"/>
          <w:i/>
          <w:iCs/>
          <w:sz w:val="24"/>
          <w:szCs w:val="24"/>
          <w:lang w:val="hy-AM"/>
        </w:rPr>
        <w:t>Hraparak</w:t>
      </w:r>
      <w:r w:rsidRPr="006D7546">
        <w:rPr>
          <w:rFonts w:ascii="Sylfaen" w:hAnsi="Sylfaen"/>
          <w:sz w:val="24"/>
          <w:szCs w:val="24"/>
          <w:lang w:val="hy-AM"/>
        </w:rPr>
        <w:t xml:space="preserve"> was offered to publish a refutation, which was not done. </w:t>
      </w:r>
    </w:p>
    <w:p w14:paraId="402FF618" w14:textId="71642AA9" w:rsidR="001C65C3" w:rsidRPr="004F14B0" w:rsidRDefault="006D7546" w:rsidP="00DB629C">
      <w:pPr>
        <w:shd w:val="clear" w:color="auto" w:fill="FFFFFF"/>
        <w:spacing w:after="0" w:line="240" w:lineRule="auto"/>
        <w:ind w:firstLine="567"/>
        <w:jc w:val="both"/>
        <w:rPr>
          <w:rFonts w:ascii="Sylfaen" w:hAnsi="Sylfaen"/>
          <w:sz w:val="24"/>
          <w:szCs w:val="24"/>
          <w:lang w:val="hy-AM"/>
        </w:rPr>
      </w:pPr>
      <w:r>
        <w:rPr>
          <w:rFonts w:ascii="Sylfaen" w:hAnsi="Sylfaen"/>
          <w:sz w:val="24"/>
          <w:szCs w:val="24"/>
        </w:rPr>
        <w:t xml:space="preserve">The next court hearing is scheduled for May 20. </w:t>
      </w:r>
    </w:p>
    <w:p w14:paraId="0B00BDFB" w14:textId="77777777" w:rsidR="001C65C3" w:rsidRDefault="001C65C3" w:rsidP="00DB629C">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p>
    <w:p w14:paraId="186210D8" w14:textId="47F2F93B" w:rsidR="006D7546" w:rsidRPr="003C6C9E" w:rsidRDefault="001C65C3"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F9275D">
        <w:rPr>
          <w:rFonts w:ascii="Sylfaen" w:hAnsi="Sylfaen"/>
          <w:b/>
          <w:lang w:val="hy-AM"/>
        </w:rPr>
        <w:tab/>
      </w:r>
      <w:r w:rsidR="006D7546" w:rsidRPr="006D7546">
        <w:rPr>
          <w:rFonts w:ascii="Sylfaen" w:hAnsi="Sylfaen"/>
          <w:b/>
          <w:lang w:val="hy-AM"/>
        </w:rPr>
        <w:t>On February</w:t>
      </w:r>
      <w:r w:rsidRPr="006D7546">
        <w:rPr>
          <w:rFonts w:ascii="Sylfaen" w:hAnsi="Sylfaen"/>
          <w:b/>
          <w:lang w:val="hy-AM"/>
        </w:rPr>
        <w:t xml:space="preserve"> 11</w:t>
      </w:r>
      <w:r w:rsidR="006D7546" w:rsidRPr="006D7546">
        <w:rPr>
          <w:rFonts w:ascii="Sylfaen" w:hAnsi="Sylfaen"/>
          <w:b/>
          <w:lang w:val="hy-AM"/>
        </w:rPr>
        <w:t>,</w:t>
      </w:r>
      <w:r w:rsidRPr="006D7546">
        <w:rPr>
          <w:rFonts w:ascii="Sylfaen" w:hAnsi="Sylfaen"/>
          <w:lang w:val="hy-AM"/>
        </w:rPr>
        <w:t xml:space="preserve"> </w:t>
      </w:r>
      <w:r w:rsidR="006D7546" w:rsidRPr="006D7546">
        <w:rPr>
          <w:rFonts w:ascii="Sylfaen" w:eastAsiaTheme="minorEastAsia" w:hAnsi="Sylfaen"/>
          <w:shd w:val="clear" w:color="auto" w:fill="FFFFFF"/>
          <w:lang w:val="hy-AM" w:eastAsia="en-US"/>
        </w:rPr>
        <w:t>the Court of General Jurisdiction of Yerevan</w:t>
      </w:r>
      <w:r w:rsidR="006D7546" w:rsidRPr="006D7546">
        <w:rPr>
          <w:rFonts w:ascii="Sylfaen" w:hAnsi="Sylfaen"/>
          <w:lang w:val="hy-AM"/>
        </w:rPr>
        <w:t xml:space="preserve"> continues the trial on the case of </w:t>
      </w:r>
      <w:r w:rsidR="006D7546" w:rsidRPr="006D7546">
        <w:rPr>
          <w:rFonts w:ascii="Sylfaen" w:eastAsiaTheme="minorEastAsia" w:hAnsi="Sylfaen"/>
          <w:i/>
          <w:iCs/>
          <w:shd w:val="clear" w:color="auto" w:fill="FFFFFF"/>
          <w:lang w:val="hy-AM" w:eastAsia="en-US"/>
        </w:rPr>
        <w:t>businessman Vahe Keushgueryan v. Dareskizb Ltd</w:t>
      </w:r>
      <w:r w:rsidR="006D7546" w:rsidRPr="006D7546">
        <w:rPr>
          <w:rFonts w:ascii="Sylfaen" w:hAnsi="Sylfaen"/>
          <w:lang w:val="en-US"/>
        </w:rPr>
        <w:t>.</w:t>
      </w:r>
      <w:r w:rsidRPr="006D7546">
        <w:rPr>
          <w:rFonts w:ascii="Sylfaen" w:hAnsi="Sylfaen"/>
          <w:lang w:val="hy-AM"/>
        </w:rPr>
        <w:t xml:space="preserve">, </w:t>
      </w:r>
      <w:r w:rsidR="006D7546" w:rsidRPr="006D7546">
        <w:rPr>
          <w:rFonts w:ascii="Sylfaen" w:hAnsi="Sylfaen"/>
          <w:lang w:val="hy-AM"/>
        </w:rPr>
        <w:t>during which a decision was made on the distribution of the burden of proof.</w:t>
      </w:r>
      <w:r w:rsidRPr="006D7546">
        <w:rPr>
          <w:rFonts w:ascii="Sylfaen" w:hAnsi="Sylfaen"/>
          <w:lang w:val="hy-AM"/>
        </w:rPr>
        <w:t xml:space="preserve"> </w:t>
      </w:r>
    </w:p>
    <w:p w14:paraId="44371388" w14:textId="77777777" w:rsidR="006D7546" w:rsidRDefault="006D7546"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6D7546">
        <w:rPr>
          <w:rFonts w:ascii="Sylfaen" w:eastAsiaTheme="minorEastAsia" w:hAnsi="Sylfaen"/>
          <w:shd w:val="clear" w:color="auto" w:fill="FFFFFF"/>
          <w:lang w:val="en-US" w:eastAsia="en-US"/>
        </w:rPr>
        <w:t>The</w:t>
      </w:r>
      <w:r w:rsidRPr="006D7546">
        <w:rPr>
          <w:rFonts w:ascii="Sylfaen" w:eastAsiaTheme="minorEastAsia" w:hAnsi="Sylfaen"/>
          <w:shd w:val="clear" w:color="auto" w:fill="FFFFFF"/>
          <w:lang w:val="hy-AM" w:eastAsia="en-US"/>
        </w:rPr>
        <w:t xml:space="preserve"> lawsuit </w:t>
      </w:r>
      <w:r w:rsidRPr="006D7546">
        <w:rPr>
          <w:rFonts w:ascii="Sylfaen" w:eastAsiaTheme="minorEastAsia" w:hAnsi="Sylfaen"/>
          <w:shd w:val="clear" w:color="auto" w:fill="FFFFFF"/>
          <w:lang w:val="en-US" w:eastAsia="en-US"/>
        </w:rPr>
        <w:t>was filed on October 12, 2020</w:t>
      </w:r>
      <w:r w:rsidRPr="006D7546">
        <w:rPr>
          <w:rFonts w:ascii="Sylfaen" w:eastAsiaTheme="minorEastAsia" w:hAnsi="Sylfaen"/>
          <w:shd w:val="clear" w:color="auto" w:fill="FFFFFF"/>
          <w:lang w:val="hy-AM" w:eastAsia="en-US"/>
        </w:rPr>
        <w:t xml:space="preserve">, demanding to refute the information considered insulting and </w:t>
      </w:r>
      <w:r w:rsidRPr="006D7546">
        <w:rPr>
          <w:rFonts w:ascii="Sylfaen" w:eastAsiaTheme="minorEastAsia" w:hAnsi="Sylfaen"/>
          <w:shd w:val="clear" w:color="auto" w:fill="FFFFFF"/>
          <w:lang w:val="en-US" w:eastAsia="en-US"/>
        </w:rPr>
        <w:t>defamatory</w:t>
      </w:r>
      <w:r w:rsidRPr="006D7546">
        <w:rPr>
          <w:rFonts w:ascii="Sylfaen" w:eastAsiaTheme="minorEastAsia" w:hAnsi="Sylfaen"/>
          <w:shd w:val="clear" w:color="auto" w:fill="FFFFFF"/>
          <w:lang w:val="hy-AM" w:eastAsia="en-US"/>
        </w:rPr>
        <w:t xml:space="preserve">. The lawsuit </w:t>
      </w:r>
      <w:r w:rsidRPr="006D7546">
        <w:rPr>
          <w:rFonts w:ascii="Sylfaen" w:eastAsiaTheme="minorEastAsia" w:hAnsi="Sylfaen"/>
          <w:shd w:val="clear" w:color="auto" w:fill="FFFFFF"/>
          <w:lang w:val="en-US" w:eastAsia="en-US"/>
        </w:rPr>
        <w:t>was</w:t>
      </w:r>
      <w:r w:rsidRPr="006D7546">
        <w:rPr>
          <w:rFonts w:ascii="Sylfaen" w:eastAsiaTheme="minorEastAsia" w:hAnsi="Sylfaen"/>
          <w:shd w:val="clear" w:color="auto" w:fill="FFFFFF"/>
          <w:lang w:val="hy-AM" w:eastAsia="en-US"/>
        </w:rPr>
        <w:t xml:space="preserve"> </w:t>
      </w:r>
      <w:r w:rsidRPr="006D7546">
        <w:rPr>
          <w:rFonts w:ascii="Sylfaen" w:eastAsiaTheme="minorEastAsia" w:hAnsi="Sylfaen"/>
          <w:shd w:val="clear" w:color="auto" w:fill="FFFFFF"/>
          <w:lang w:val="en-US" w:eastAsia="en-US"/>
        </w:rPr>
        <w:t>caused by an</w:t>
      </w:r>
      <w:r w:rsidRPr="006D7546">
        <w:rPr>
          <w:rFonts w:ascii="Sylfaen" w:eastAsiaTheme="minorEastAsia" w:hAnsi="Sylfaen"/>
          <w:shd w:val="clear" w:color="auto" w:fill="FFFFFF"/>
          <w:lang w:val="hy-AM" w:eastAsia="en-US"/>
        </w:rPr>
        <w:t xml:space="preserve"> article</w:t>
      </w:r>
      <w:r w:rsidRPr="006D7546">
        <w:rPr>
          <w:rFonts w:ascii="Sylfaen" w:eastAsiaTheme="minorEastAsia" w:hAnsi="Sylfaen"/>
          <w:shd w:val="clear" w:color="auto" w:fill="FFFFFF"/>
          <w:lang w:val="en-US" w:eastAsia="en-US"/>
        </w:rPr>
        <w:t>,</w:t>
      </w:r>
      <w:r w:rsidRPr="006D7546">
        <w:rPr>
          <w:rFonts w:ascii="Sylfaen" w:eastAsiaTheme="minorEastAsia" w:hAnsi="Sylfaen"/>
          <w:shd w:val="clear" w:color="auto" w:fill="FFFFFF"/>
          <w:lang w:val="hy-AM" w:eastAsia="en-US"/>
        </w:rPr>
        <w:t xml:space="preserve"> published on </w:t>
      </w:r>
      <w:r w:rsidRPr="006D7546">
        <w:rPr>
          <w:rFonts w:ascii="Sylfaen" w:eastAsiaTheme="minorEastAsia" w:hAnsi="Sylfaen"/>
          <w:i/>
          <w:iCs/>
          <w:shd w:val="clear" w:color="auto" w:fill="FFFFFF"/>
          <w:lang w:val="hy-AM" w:eastAsia="en-US"/>
        </w:rPr>
        <w:t>Armtimes.com</w:t>
      </w:r>
      <w:r w:rsidRPr="006D7546">
        <w:rPr>
          <w:rFonts w:ascii="Sylfaen" w:eastAsiaTheme="minorEastAsia" w:hAnsi="Sylfaen"/>
          <w:shd w:val="clear" w:color="auto" w:fill="FFFFFF"/>
          <w:lang w:val="en-US" w:eastAsia="en-US"/>
        </w:rPr>
        <w:t xml:space="preserve"> website (owned by </w:t>
      </w:r>
      <w:r w:rsidRPr="006D7546">
        <w:rPr>
          <w:rFonts w:ascii="Sylfaen" w:eastAsiaTheme="minorEastAsia" w:hAnsi="Sylfaen"/>
          <w:shd w:val="clear" w:color="auto" w:fill="FFFFFF"/>
          <w:lang w:val="hy-AM" w:eastAsia="en-US"/>
        </w:rPr>
        <w:t xml:space="preserve">the </w:t>
      </w:r>
      <w:r w:rsidRPr="006D7546">
        <w:rPr>
          <w:rFonts w:ascii="Sylfaen" w:eastAsiaTheme="minorEastAsia" w:hAnsi="Sylfaen"/>
          <w:shd w:val="clear" w:color="auto" w:fill="FFFFFF"/>
          <w:lang w:val="en-US" w:eastAsia="en-US"/>
        </w:rPr>
        <w:t>company)</w:t>
      </w:r>
      <w:r w:rsidRPr="006D7546">
        <w:rPr>
          <w:rFonts w:ascii="Sylfaen" w:eastAsiaTheme="minorEastAsia" w:hAnsi="Sylfaen"/>
          <w:shd w:val="clear" w:color="auto" w:fill="FFFFFF"/>
          <w:lang w:val="hy-AM" w:eastAsia="en-US"/>
        </w:rPr>
        <w:t xml:space="preserve"> on </w:t>
      </w:r>
      <w:proofErr w:type="spellStart"/>
      <w:r w:rsidRPr="006D7546">
        <w:rPr>
          <w:rFonts w:ascii="Sylfaen" w:eastAsiaTheme="minorEastAsia" w:hAnsi="Sylfaen"/>
          <w:shd w:val="clear" w:color="auto" w:fill="FFFFFF"/>
          <w:lang w:val="hy-AM" w:eastAsia="en-US"/>
        </w:rPr>
        <w:t>September</w:t>
      </w:r>
      <w:proofErr w:type="spellEnd"/>
      <w:r w:rsidRPr="006D7546">
        <w:rPr>
          <w:rFonts w:ascii="Sylfaen" w:eastAsiaTheme="minorEastAsia" w:hAnsi="Sylfaen"/>
          <w:shd w:val="clear" w:color="auto" w:fill="FFFFFF"/>
          <w:lang w:val="hy-AM" w:eastAsia="en-US"/>
        </w:rPr>
        <w:t xml:space="preserve"> 7, </w:t>
      </w:r>
      <w:proofErr w:type="spellStart"/>
      <w:r w:rsidRPr="006D7546">
        <w:rPr>
          <w:rFonts w:ascii="Sylfaen" w:eastAsiaTheme="minorEastAsia" w:hAnsi="Sylfaen"/>
          <w:shd w:val="clear" w:color="auto" w:fill="FFFFFF"/>
          <w:lang w:val="hy-AM" w:eastAsia="en-US"/>
        </w:rPr>
        <w:t>which</w:t>
      </w:r>
      <w:proofErr w:type="spellEnd"/>
      <w:r w:rsidRPr="006D7546">
        <w:rPr>
          <w:rFonts w:ascii="Sylfaen" w:eastAsiaTheme="minorEastAsia" w:hAnsi="Sylfaen"/>
          <w:shd w:val="clear" w:color="auto" w:fill="FFFFFF"/>
          <w:lang w:val="hy-AM" w:eastAsia="en-US"/>
        </w:rPr>
        <w:t xml:space="preserve"> </w:t>
      </w:r>
      <w:proofErr w:type="spellStart"/>
      <w:r w:rsidRPr="006D7546">
        <w:rPr>
          <w:rFonts w:ascii="Sylfaen" w:eastAsiaTheme="minorEastAsia" w:hAnsi="Sylfaen"/>
          <w:shd w:val="clear" w:color="auto" w:fill="FFFFFF"/>
          <w:lang w:val="hy-AM" w:eastAsia="en-US"/>
        </w:rPr>
        <w:t>particular</w:t>
      </w:r>
      <w:r w:rsidRPr="006D7546">
        <w:rPr>
          <w:rFonts w:ascii="Sylfaen" w:eastAsiaTheme="minorEastAsia" w:hAnsi="Sylfaen"/>
          <w:shd w:val="clear" w:color="auto" w:fill="FFFFFF"/>
          <w:lang w:val="en-US" w:eastAsia="en-US"/>
        </w:rPr>
        <w:t>ly</w:t>
      </w:r>
      <w:proofErr w:type="spellEnd"/>
      <w:r w:rsidRPr="006D7546">
        <w:rPr>
          <w:rFonts w:ascii="Sylfaen" w:eastAsiaTheme="minorEastAsia" w:hAnsi="Sylfaen"/>
          <w:shd w:val="clear" w:color="auto" w:fill="FFFFFF"/>
          <w:lang w:val="en-US" w:eastAsia="en-US"/>
        </w:rPr>
        <w:t xml:space="preserve"> stated</w:t>
      </w:r>
      <w:r w:rsidRPr="006D7546">
        <w:rPr>
          <w:rFonts w:ascii="Sylfaen" w:eastAsiaTheme="minorEastAsia" w:hAnsi="Sylfaen"/>
          <w:shd w:val="clear" w:color="auto" w:fill="FFFFFF"/>
          <w:lang w:val="hy-AM" w:eastAsia="en-US"/>
        </w:rPr>
        <w:t xml:space="preserve"> that a semi-secret auction </w:t>
      </w:r>
      <w:r w:rsidRPr="006D7546">
        <w:rPr>
          <w:rFonts w:ascii="Sylfaen" w:eastAsiaTheme="minorEastAsia" w:hAnsi="Sylfaen"/>
          <w:shd w:val="clear" w:color="auto" w:fill="FFFFFF"/>
          <w:lang w:val="en-US" w:eastAsia="en-US"/>
        </w:rPr>
        <w:t>was</w:t>
      </w:r>
      <w:r w:rsidRPr="006D7546">
        <w:rPr>
          <w:rFonts w:ascii="Sylfaen" w:eastAsiaTheme="minorEastAsia" w:hAnsi="Sylfaen"/>
          <w:shd w:val="clear" w:color="auto" w:fill="FFFFFF"/>
          <w:lang w:val="hy-AM" w:eastAsia="en-US"/>
        </w:rPr>
        <w:t xml:space="preserve"> an attempt to </w:t>
      </w:r>
      <w:r w:rsidRPr="006D7546">
        <w:rPr>
          <w:rFonts w:ascii="Sylfaen" w:eastAsiaTheme="minorEastAsia" w:hAnsi="Sylfaen"/>
          <w:shd w:val="clear" w:color="auto" w:fill="FFFFFF"/>
          <w:lang w:val="en-US" w:eastAsia="en-US"/>
        </w:rPr>
        <w:t xml:space="preserve">alienate </w:t>
      </w:r>
      <w:r w:rsidRPr="006D7546">
        <w:rPr>
          <w:rFonts w:ascii="Sylfaen" w:eastAsiaTheme="minorEastAsia" w:hAnsi="Sylfaen"/>
          <w:shd w:val="clear" w:color="auto" w:fill="FFFFFF"/>
          <w:lang w:val="hy-AM" w:eastAsia="en-US"/>
        </w:rPr>
        <w:t>the Chr</w:t>
      </w:r>
      <w:r w:rsidRPr="006D7546">
        <w:rPr>
          <w:rFonts w:ascii="Sylfaen" w:eastAsiaTheme="minorEastAsia" w:hAnsi="Sylfaen"/>
          <w:shd w:val="clear" w:color="auto" w:fill="FFFFFF"/>
          <w:lang w:val="en-US" w:eastAsia="en-US"/>
        </w:rPr>
        <w:t>r</w:t>
      </w:r>
      <w:r w:rsidRPr="006D7546">
        <w:rPr>
          <w:rFonts w:ascii="Sylfaen" w:eastAsiaTheme="minorEastAsia" w:hAnsi="Sylfaen"/>
          <w:shd w:val="clear" w:color="auto" w:fill="FFFFFF"/>
          <w:lang w:val="hy-AM" w:eastAsia="en-US"/>
        </w:rPr>
        <w:t xml:space="preserve">an waterfall near the border village of Khachik, which is the most </w:t>
      </w:r>
      <w:r w:rsidRPr="006D7546">
        <w:rPr>
          <w:rFonts w:ascii="Sylfaen" w:eastAsiaTheme="minorEastAsia" w:hAnsi="Sylfaen"/>
          <w:shd w:val="clear" w:color="auto" w:fill="FFFFFF"/>
          <w:lang w:val="en-US" w:eastAsia="en-US"/>
        </w:rPr>
        <w:t>picturesque</w:t>
      </w:r>
      <w:r w:rsidRPr="006D7546">
        <w:rPr>
          <w:rFonts w:ascii="Sylfaen" w:eastAsiaTheme="minorEastAsia" w:hAnsi="Sylfaen"/>
          <w:shd w:val="clear" w:color="auto" w:fill="FFFFFF"/>
          <w:lang w:val="hy-AM" w:eastAsia="en-US"/>
        </w:rPr>
        <w:t xml:space="preserve"> place in the village</w:t>
      </w:r>
      <w:r w:rsidRPr="006D7546">
        <w:rPr>
          <w:rFonts w:ascii="Sylfaen" w:eastAsiaTheme="minorEastAsia" w:hAnsi="Sylfaen"/>
          <w:shd w:val="clear" w:color="auto" w:fill="FFFFFF"/>
          <w:lang w:val="en-US" w:eastAsia="en-US"/>
        </w:rPr>
        <w:t>, selling it to the Armenian American</w:t>
      </w:r>
      <w:r w:rsidRPr="006D7546">
        <w:rPr>
          <w:rFonts w:ascii="Sylfaen" w:eastAsiaTheme="minorEastAsia" w:hAnsi="Sylfaen"/>
          <w:shd w:val="clear" w:color="auto" w:fill="FFFFFF"/>
          <w:lang w:val="hy-AM" w:eastAsia="en-US"/>
        </w:rPr>
        <w:t xml:space="preserve"> </w:t>
      </w:r>
      <w:proofErr w:type="spellStart"/>
      <w:r w:rsidRPr="006D7546">
        <w:rPr>
          <w:rFonts w:ascii="Sylfaen" w:eastAsiaTheme="minorEastAsia" w:hAnsi="Sylfaen"/>
          <w:shd w:val="clear" w:color="auto" w:fill="FFFFFF"/>
          <w:lang w:val="en-US" w:eastAsia="en-US"/>
        </w:rPr>
        <w:t>Vahe</w:t>
      </w:r>
      <w:proofErr w:type="spellEnd"/>
      <w:r w:rsidRPr="006D7546">
        <w:rPr>
          <w:rFonts w:ascii="Sylfaen" w:eastAsiaTheme="minorEastAsia" w:hAnsi="Sylfaen"/>
          <w:shd w:val="clear" w:color="auto" w:fill="FFFFFF"/>
          <w:lang w:val="en-US" w:eastAsia="en-US"/>
        </w:rPr>
        <w:t xml:space="preserve"> </w:t>
      </w:r>
      <w:proofErr w:type="spellStart"/>
      <w:r w:rsidRPr="006D7546">
        <w:rPr>
          <w:rFonts w:ascii="Sylfaen" w:eastAsiaTheme="minorEastAsia" w:hAnsi="Sylfaen"/>
          <w:shd w:val="clear" w:color="auto" w:fill="FFFFFF"/>
          <w:lang w:val="hy-AM" w:eastAsia="en-US"/>
        </w:rPr>
        <w:t>Keushgueryan</w:t>
      </w:r>
      <w:proofErr w:type="spellEnd"/>
      <w:r w:rsidRPr="006D7546">
        <w:rPr>
          <w:rFonts w:ascii="Sylfaen" w:eastAsiaTheme="minorEastAsia" w:hAnsi="Sylfaen"/>
          <w:shd w:val="clear" w:color="auto" w:fill="FFFFFF"/>
          <w:lang w:val="hy-AM" w:eastAsia="en-US"/>
        </w:rPr>
        <w:t xml:space="preserve">. </w:t>
      </w:r>
      <w:r w:rsidR="001C65C3" w:rsidRPr="006D7546">
        <w:rPr>
          <w:rStyle w:val="FootnoteReference"/>
          <w:rFonts w:ascii="Sylfaen" w:hAnsi="Sylfaen"/>
          <w:lang w:val="hy-AM"/>
        </w:rPr>
        <w:footnoteReference w:id="45"/>
      </w:r>
      <w:r w:rsidRPr="006D7546">
        <w:rPr>
          <w:rFonts w:ascii="Sylfaen" w:hAnsi="Sylfaen"/>
          <w:lang w:val="en-US"/>
        </w:rPr>
        <w:t xml:space="preserve"> </w:t>
      </w:r>
      <w:r w:rsidRPr="006D7546">
        <w:rPr>
          <w:rFonts w:ascii="Sylfaen" w:eastAsiaTheme="minorEastAsia" w:hAnsi="Sylfaen"/>
          <w:shd w:val="clear" w:color="auto" w:fill="FFFFFF"/>
          <w:lang w:val="hy-AM" w:eastAsia="en-US"/>
        </w:rPr>
        <w:t xml:space="preserve">The website </w:t>
      </w:r>
      <w:r w:rsidRPr="006D7546">
        <w:rPr>
          <w:rFonts w:ascii="Sylfaen" w:eastAsiaTheme="minorEastAsia" w:hAnsi="Sylfaen"/>
          <w:shd w:val="clear" w:color="auto" w:fill="FFFFFF"/>
          <w:lang w:val="en-US" w:eastAsia="en-US"/>
        </w:rPr>
        <w:t xml:space="preserve">also </w:t>
      </w:r>
      <w:r w:rsidRPr="006D7546">
        <w:rPr>
          <w:rFonts w:ascii="Sylfaen" w:eastAsiaTheme="minorEastAsia" w:hAnsi="Sylfaen"/>
          <w:shd w:val="clear" w:color="auto" w:fill="FFFFFF"/>
          <w:lang w:val="hy-AM" w:eastAsia="en-US"/>
        </w:rPr>
        <w:t>wrote that the businessman</w:t>
      </w:r>
      <w:r w:rsidRPr="006D7546">
        <w:rPr>
          <w:rFonts w:ascii="Sylfaen" w:eastAsiaTheme="minorEastAsia" w:hAnsi="Sylfaen"/>
          <w:shd w:val="clear" w:color="auto" w:fill="FFFFFF"/>
          <w:lang w:val="en-US" w:eastAsia="en-US"/>
        </w:rPr>
        <w:t xml:space="preserve"> was</w:t>
      </w:r>
      <w:r w:rsidRPr="006D7546">
        <w:rPr>
          <w:rFonts w:ascii="Sylfaen" w:eastAsiaTheme="minorEastAsia" w:hAnsi="Sylfaen"/>
          <w:shd w:val="clear" w:color="auto" w:fill="FFFFFF"/>
          <w:lang w:val="hy-AM" w:eastAsia="en-US"/>
        </w:rPr>
        <w:t xml:space="preserve"> still </w:t>
      </w:r>
      <w:r w:rsidRPr="006D7546">
        <w:rPr>
          <w:rFonts w:ascii="Sylfaen" w:eastAsiaTheme="minorEastAsia" w:hAnsi="Sylfaen"/>
          <w:shd w:val="clear" w:color="auto" w:fill="FFFFFF"/>
          <w:lang w:val="en-US" w:eastAsia="en-US"/>
        </w:rPr>
        <w:t>enjoying</w:t>
      </w:r>
      <w:r w:rsidRPr="006D7546">
        <w:rPr>
          <w:rFonts w:ascii="Sylfaen" w:eastAsiaTheme="minorEastAsia" w:hAnsi="Sylfaen"/>
          <w:shd w:val="clear" w:color="auto" w:fill="FFFFFF"/>
          <w:lang w:val="hy-AM" w:eastAsia="en-US"/>
        </w:rPr>
        <w:t xml:space="preserve"> the privilege</w:t>
      </w:r>
      <w:r w:rsidRPr="006D7546">
        <w:rPr>
          <w:rFonts w:ascii="Sylfaen" w:eastAsiaTheme="minorEastAsia" w:hAnsi="Sylfaen"/>
          <w:shd w:val="clear" w:color="auto" w:fill="FFFFFF"/>
          <w:lang w:val="en-US" w:eastAsia="en-US"/>
        </w:rPr>
        <w:t>, granted to him by the former government, and was almost the only buyer of all the grapes grown in</w:t>
      </w:r>
      <w:r w:rsidRPr="006D7546">
        <w:rPr>
          <w:rFonts w:ascii="Sylfaen" w:eastAsiaTheme="minorEastAsia" w:hAnsi="Sylfaen"/>
          <w:shd w:val="clear" w:color="auto" w:fill="FFFFFF"/>
          <w:lang w:val="hy-AM" w:eastAsia="en-US"/>
        </w:rPr>
        <w:t xml:space="preserve"> Khachik </w:t>
      </w:r>
      <w:r w:rsidRPr="006D7546">
        <w:rPr>
          <w:rFonts w:ascii="Sylfaen" w:eastAsiaTheme="minorEastAsia" w:hAnsi="Sylfaen"/>
          <w:shd w:val="clear" w:color="auto" w:fill="FFFFFF"/>
          <w:lang w:val="en-US" w:eastAsia="en-US"/>
        </w:rPr>
        <w:t>village, this being an</w:t>
      </w:r>
      <w:r w:rsidRPr="006D7546">
        <w:rPr>
          <w:rFonts w:ascii="Sylfaen" w:eastAsiaTheme="minorEastAsia" w:hAnsi="Sylfaen"/>
          <w:shd w:val="clear" w:color="auto" w:fill="FFFFFF"/>
          <w:lang w:val="hy-AM" w:eastAsia="en-US"/>
        </w:rPr>
        <w:t xml:space="preserve"> exceptional raw material for </w:t>
      </w:r>
      <w:r w:rsidRPr="006D7546">
        <w:rPr>
          <w:rFonts w:ascii="Sylfaen" w:eastAsiaTheme="minorEastAsia" w:hAnsi="Sylfaen"/>
          <w:shd w:val="clear" w:color="auto" w:fill="FFFFFF"/>
          <w:lang w:val="en-US" w:eastAsia="en-US"/>
        </w:rPr>
        <w:t>producing his</w:t>
      </w:r>
      <w:r w:rsidRPr="006D7546">
        <w:rPr>
          <w:rFonts w:ascii="Sylfaen" w:eastAsiaTheme="minorEastAsia" w:hAnsi="Sylfaen"/>
          <w:shd w:val="clear" w:color="auto" w:fill="FFFFFF"/>
          <w:lang w:val="hy-AM" w:eastAsia="en-US"/>
        </w:rPr>
        <w:t xml:space="preserve"> expensive wine.</w:t>
      </w:r>
      <w:r w:rsidR="001C65C3" w:rsidRPr="006D7546">
        <w:rPr>
          <w:rFonts w:ascii="Sylfaen" w:hAnsi="Sylfaen"/>
          <w:lang w:val="hy-AM"/>
        </w:rPr>
        <w:t xml:space="preserve"> </w:t>
      </w:r>
    </w:p>
    <w:p w14:paraId="3684EFB2" w14:textId="24F0C80B" w:rsidR="001C65C3" w:rsidRPr="006D7546" w:rsidRDefault="006D7546" w:rsidP="00DB629C">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shd w:val="clear" w:color="auto" w:fill="FFFFFF"/>
          <w:lang w:val="en-US" w:eastAsia="en-US"/>
        </w:rPr>
      </w:pPr>
      <w:r w:rsidRPr="006D7546">
        <w:rPr>
          <w:rFonts w:ascii="Sylfaen" w:hAnsi="Sylfaen"/>
          <w:lang w:val="hy-AM"/>
        </w:rPr>
        <w:t xml:space="preserve">A court hearing on the case was </w:t>
      </w:r>
      <w:r w:rsidRPr="006D7546">
        <w:rPr>
          <w:rFonts w:ascii="Sylfaen" w:hAnsi="Sylfaen"/>
          <w:lang w:val="en-US"/>
        </w:rPr>
        <w:t>also held on March</w:t>
      </w:r>
      <w:r w:rsidR="001C65C3" w:rsidRPr="006D7546">
        <w:rPr>
          <w:rFonts w:ascii="Sylfaen" w:hAnsi="Sylfaen"/>
          <w:lang w:val="hy-AM"/>
        </w:rPr>
        <w:t xml:space="preserve"> 25, </w:t>
      </w:r>
      <w:r w:rsidRPr="006D7546">
        <w:rPr>
          <w:rFonts w:ascii="Sylfaen" w:hAnsi="Sylfaen"/>
          <w:lang w:val="en-US"/>
        </w:rPr>
        <w:t xml:space="preserve">the next one is scheduled for May </w:t>
      </w:r>
      <w:r w:rsidR="001C65C3" w:rsidRPr="006D7546">
        <w:rPr>
          <w:rFonts w:ascii="Sylfaen" w:hAnsi="Sylfaen"/>
          <w:lang w:val="hy-AM"/>
        </w:rPr>
        <w:t>16</w:t>
      </w:r>
      <w:r w:rsidRPr="006D7546">
        <w:rPr>
          <w:rFonts w:ascii="Sylfaen" w:hAnsi="Sylfaen"/>
          <w:lang w:val="en-US"/>
        </w:rPr>
        <w:t>.</w:t>
      </w:r>
    </w:p>
    <w:p w14:paraId="24EC4B45" w14:textId="77777777" w:rsidR="001C65C3" w:rsidRDefault="001C65C3" w:rsidP="00DB629C">
      <w:pPr>
        <w:spacing w:after="0" w:line="240" w:lineRule="auto"/>
        <w:jc w:val="both"/>
        <w:rPr>
          <w:rFonts w:ascii="Sylfaen" w:hAnsi="Sylfaen"/>
          <w:lang w:val="hy-AM"/>
        </w:rPr>
      </w:pPr>
    </w:p>
    <w:p w14:paraId="73DEF168" w14:textId="37DFB112" w:rsidR="006D7546" w:rsidRDefault="001C65C3" w:rsidP="00DB629C">
      <w:pPr>
        <w:spacing w:after="0" w:line="240" w:lineRule="auto"/>
        <w:jc w:val="both"/>
        <w:rPr>
          <w:rFonts w:ascii="Sylfaen" w:eastAsia="Times New Roman" w:hAnsi="Sylfaen" w:cs="Times New Roman"/>
          <w:sz w:val="24"/>
          <w:szCs w:val="24"/>
          <w:lang w:val="hy-AM"/>
        </w:rPr>
      </w:pPr>
      <w:r w:rsidRPr="00F9275D">
        <w:rPr>
          <w:rFonts w:ascii="Sylfaen" w:eastAsia="Times New Roman" w:hAnsi="Sylfaen" w:cs="Times New Roman"/>
          <w:b/>
          <w:sz w:val="24"/>
          <w:szCs w:val="24"/>
          <w:lang w:val="hy-AM"/>
        </w:rPr>
        <w:tab/>
      </w:r>
      <w:r w:rsidR="006D7546" w:rsidRPr="006D7546">
        <w:rPr>
          <w:rFonts w:ascii="Sylfaen" w:eastAsia="Times New Roman" w:hAnsi="Sylfaen" w:cs="Times New Roman"/>
          <w:b/>
          <w:sz w:val="24"/>
          <w:szCs w:val="24"/>
          <w:lang w:val="hy-AM"/>
        </w:rPr>
        <w:t xml:space="preserve">On February 12, </w:t>
      </w:r>
      <w:r w:rsidR="006D7546" w:rsidRPr="006D7546">
        <w:rPr>
          <w:rFonts w:ascii="Sylfaen" w:eastAsia="Times New Roman" w:hAnsi="Sylfaen" w:cs="Times New Roman"/>
          <w:bCs/>
          <w:sz w:val="24"/>
          <w:szCs w:val="24"/>
          <w:lang w:val="hy-AM"/>
        </w:rPr>
        <w:t xml:space="preserve">Boris Murazi, the editor of the </w:t>
      </w:r>
      <w:r w:rsidR="006D7546" w:rsidRPr="003C6C9E">
        <w:rPr>
          <w:rFonts w:ascii="Sylfaen" w:eastAsia="Times New Roman" w:hAnsi="Sylfaen" w:cs="Times New Roman"/>
          <w:bCs/>
          <w:i/>
          <w:iCs/>
          <w:sz w:val="24"/>
          <w:szCs w:val="24"/>
          <w:lang w:val="hy-AM"/>
        </w:rPr>
        <w:t>Politik.am</w:t>
      </w:r>
      <w:r w:rsidR="006D7546" w:rsidRPr="006D7546">
        <w:rPr>
          <w:rFonts w:ascii="Sylfaen" w:eastAsia="Times New Roman" w:hAnsi="Sylfaen" w:cs="Times New Roman"/>
          <w:bCs/>
          <w:sz w:val="24"/>
          <w:szCs w:val="24"/>
          <w:lang w:val="hy-AM"/>
        </w:rPr>
        <w:t xml:space="preserve"> news website, posted on Facebook that a group of people had broken into the editorial office, introduced themselves as the parents of killed soldiers, and stated that they should take revenge on Murazi.</w:t>
      </w:r>
      <w:r>
        <w:rPr>
          <w:rStyle w:val="FootnoteReference"/>
          <w:rFonts w:ascii="Sylfaen" w:eastAsia="Times New Roman" w:hAnsi="Sylfaen" w:cs="Times New Roman"/>
          <w:sz w:val="24"/>
          <w:szCs w:val="24"/>
          <w:lang w:val="hy-AM"/>
        </w:rPr>
        <w:footnoteReference w:id="46"/>
      </w:r>
      <w:r w:rsidRPr="00FC76B4">
        <w:rPr>
          <w:rFonts w:ascii="Sylfaen" w:eastAsia="Times New Roman" w:hAnsi="Sylfaen" w:cs="Times New Roman"/>
          <w:sz w:val="24"/>
          <w:szCs w:val="24"/>
          <w:lang w:val="hy-AM"/>
        </w:rPr>
        <w:t xml:space="preserve"> </w:t>
      </w:r>
      <w:r w:rsidR="006D7546" w:rsidRPr="006D7546">
        <w:rPr>
          <w:rFonts w:ascii="Sylfaen" w:eastAsia="Times New Roman" w:hAnsi="Sylfaen" w:cs="Times New Roman"/>
          <w:sz w:val="24"/>
          <w:szCs w:val="24"/>
          <w:lang w:val="hy-AM"/>
        </w:rPr>
        <w:t>The reason is the latter's earlier Facebook post that President of Artsakh Arayik Harutyunyan sold his lands before the war. One of the intruders, not finding Murazi in the editorial office, called him and threatened to kill him.</w:t>
      </w:r>
      <w:r>
        <w:rPr>
          <w:rStyle w:val="FootnoteReference"/>
          <w:rFonts w:ascii="Sylfaen" w:eastAsia="Times New Roman" w:hAnsi="Sylfaen" w:cs="Times New Roman"/>
          <w:sz w:val="24"/>
          <w:szCs w:val="24"/>
          <w:lang w:val="hy-AM"/>
        </w:rPr>
        <w:footnoteReference w:id="47"/>
      </w:r>
      <w:r>
        <w:rPr>
          <w:rFonts w:ascii="Sylfaen" w:eastAsia="Times New Roman" w:hAnsi="Sylfaen" w:cs="Times New Roman"/>
          <w:sz w:val="24"/>
          <w:szCs w:val="24"/>
          <w:lang w:val="hy-AM"/>
        </w:rPr>
        <w:t xml:space="preserve"> </w:t>
      </w:r>
    </w:p>
    <w:p w14:paraId="1810541C" w14:textId="1F6B7C5E" w:rsidR="001C65C3" w:rsidRDefault="006D7546" w:rsidP="00DB629C">
      <w:pPr>
        <w:spacing w:after="0" w:line="240" w:lineRule="auto"/>
        <w:ind w:firstLine="720"/>
        <w:jc w:val="both"/>
        <w:rPr>
          <w:rFonts w:ascii="Sylfaen" w:eastAsia="Times New Roman" w:hAnsi="Sylfaen" w:cs="Times New Roman"/>
          <w:sz w:val="24"/>
          <w:szCs w:val="24"/>
          <w:lang w:val="hy-AM"/>
        </w:rPr>
      </w:pPr>
      <w:r w:rsidRPr="006D7546">
        <w:rPr>
          <w:rFonts w:ascii="Sylfaen" w:eastAsia="Times New Roman" w:hAnsi="Sylfaen" w:cs="Times New Roman"/>
          <w:sz w:val="24"/>
          <w:szCs w:val="24"/>
          <w:lang w:val="hy-AM"/>
        </w:rPr>
        <w:t>The RA Prosecutor General's Office informed the CPFE that Boris Murazi's post had not appeared in the sight of the RA Prosecutor General's Office, besides, no application or report about it had been received.</w:t>
      </w:r>
    </w:p>
    <w:p w14:paraId="457778EF" w14:textId="77777777" w:rsidR="001C65C3" w:rsidRDefault="001C65C3" w:rsidP="00DB629C">
      <w:pPr>
        <w:spacing w:after="0" w:line="240" w:lineRule="auto"/>
        <w:jc w:val="both"/>
        <w:rPr>
          <w:rFonts w:ascii="Sylfaen" w:eastAsia="Times New Roman" w:hAnsi="Sylfaen" w:cs="Times New Roman"/>
          <w:sz w:val="24"/>
          <w:szCs w:val="24"/>
          <w:lang w:val="hy-AM"/>
        </w:rPr>
      </w:pPr>
    </w:p>
    <w:p w14:paraId="3B8D2089" w14:textId="3139106B" w:rsidR="006D7546" w:rsidRPr="00610795" w:rsidRDefault="006D7546" w:rsidP="00DB629C">
      <w:pPr>
        <w:spacing w:after="0" w:line="240" w:lineRule="auto"/>
        <w:ind w:firstLine="720"/>
        <w:jc w:val="both"/>
        <w:rPr>
          <w:rFonts w:ascii="Sylfaen" w:hAnsi="Sylfaen"/>
          <w:sz w:val="24"/>
          <w:szCs w:val="24"/>
        </w:rPr>
      </w:pPr>
      <w:r w:rsidRPr="00610795">
        <w:rPr>
          <w:rFonts w:ascii="Sylfaen" w:hAnsi="Sylfaen"/>
          <w:b/>
          <w:bCs/>
          <w:sz w:val="24"/>
          <w:szCs w:val="24"/>
          <w:lang w:val="hy-AM"/>
        </w:rPr>
        <w:t xml:space="preserve">On </w:t>
      </w:r>
      <w:r w:rsidRPr="00610795">
        <w:rPr>
          <w:rFonts w:ascii="Sylfaen" w:hAnsi="Sylfaen"/>
          <w:b/>
          <w:bCs/>
          <w:sz w:val="24"/>
          <w:szCs w:val="24"/>
        </w:rPr>
        <w:t>February</w:t>
      </w:r>
      <w:r w:rsidRPr="00610795">
        <w:rPr>
          <w:rFonts w:ascii="Sylfaen" w:hAnsi="Sylfaen"/>
          <w:b/>
          <w:bCs/>
          <w:sz w:val="24"/>
          <w:szCs w:val="24"/>
          <w:lang w:val="hy-AM"/>
        </w:rPr>
        <w:t xml:space="preserve"> 1</w:t>
      </w:r>
      <w:r w:rsidRPr="00610795">
        <w:rPr>
          <w:rFonts w:ascii="Sylfaen" w:hAnsi="Sylfaen"/>
          <w:b/>
          <w:bCs/>
          <w:sz w:val="24"/>
          <w:szCs w:val="24"/>
        </w:rPr>
        <w:t>4,</w:t>
      </w:r>
      <w:r w:rsidRPr="00610795">
        <w:rPr>
          <w:rFonts w:ascii="Sylfaen" w:hAnsi="Sylfaen"/>
          <w:b/>
          <w:bCs/>
          <w:sz w:val="24"/>
          <w:szCs w:val="24"/>
          <w:lang w:val="hy-AM"/>
        </w:rPr>
        <w:t xml:space="preserve"> </w:t>
      </w:r>
      <w:r w:rsidRPr="00610795">
        <w:rPr>
          <w:rFonts w:ascii="Sylfaen" w:hAnsi="Sylfaen"/>
          <w:sz w:val="24"/>
          <w:szCs w:val="24"/>
        </w:rPr>
        <w:t>the</w:t>
      </w:r>
      <w:r w:rsidRPr="00610795">
        <w:rPr>
          <w:rFonts w:ascii="Sylfaen" w:hAnsi="Sylfaen"/>
          <w:b/>
          <w:bCs/>
          <w:sz w:val="24"/>
          <w:szCs w:val="24"/>
        </w:rPr>
        <w:t xml:space="preserve"> </w:t>
      </w:r>
      <w:r w:rsidRPr="00610795">
        <w:rPr>
          <w:rFonts w:ascii="Sylfaen" w:hAnsi="Sylfaen"/>
          <w:sz w:val="24"/>
          <w:szCs w:val="24"/>
        </w:rPr>
        <w:t xml:space="preserve">plaintiff on the case of </w:t>
      </w:r>
      <w:r w:rsidRPr="00610795">
        <w:rPr>
          <w:rFonts w:ascii="Sylfaen" w:hAnsi="Sylfaen"/>
          <w:i/>
          <w:iCs/>
          <w:sz w:val="24"/>
          <w:szCs w:val="24"/>
          <w:lang w:val="hy-AM"/>
        </w:rPr>
        <w:t xml:space="preserve">Lydian Armenia company </w:t>
      </w:r>
      <w:r w:rsidRPr="00610795">
        <w:rPr>
          <w:rFonts w:ascii="Sylfaen" w:hAnsi="Sylfaen"/>
          <w:i/>
          <w:iCs/>
          <w:sz w:val="24"/>
          <w:szCs w:val="24"/>
        </w:rPr>
        <w:t>v.</w:t>
      </w:r>
      <w:r w:rsidRPr="00610795">
        <w:rPr>
          <w:rFonts w:ascii="Sylfaen" w:hAnsi="Sylfaen"/>
          <w:i/>
          <w:iCs/>
          <w:sz w:val="24"/>
          <w:szCs w:val="24"/>
          <w:lang w:val="hy-AM"/>
        </w:rPr>
        <w:t xml:space="preserve"> </w:t>
      </w:r>
      <w:proofErr w:type="spellStart"/>
      <w:r w:rsidRPr="00610795">
        <w:rPr>
          <w:rFonts w:ascii="Sylfaen" w:hAnsi="Sylfaen"/>
          <w:i/>
          <w:iCs/>
          <w:sz w:val="24"/>
          <w:szCs w:val="24"/>
          <w:lang w:val="hy-AM"/>
        </w:rPr>
        <w:t>journalist</w:t>
      </w:r>
      <w:proofErr w:type="spellEnd"/>
      <w:r w:rsidRPr="00610795">
        <w:rPr>
          <w:rFonts w:ascii="Sylfaen" w:hAnsi="Sylfaen"/>
          <w:i/>
          <w:iCs/>
          <w:sz w:val="24"/>
          <w:szCs w:val="24"/>
          <w:lang w:val="hy-AM"/>
        </w:rPr>
        <w:t xml:space="preserve"> </w:t>
      </w:r>
      <w:proofErr w:type="spellStart"/>
      <w:r w:rsidRPr="00610795">
        <w:rPr>
          <w:rFonts w:ascii="Sylfaen" w:hAnsi="Sylfaen"/>
          <w:i/>
          <w:iCs/>
          <w:sz w:val="24"/>
          <w:szCs w:val="24"/>
        </w:rPr>
        <w:t>Tehmine</w:t>
      </w:r>
      <w:proofErr w:type="spellEnd"/>
      <w:r w:rsidRPr="00610795">
        <w:rPr>
          <w:rFonts w:ascii="Sylfaen" w:hAnsi="Sylfaen"/>
          <w:i/>
          <w:iCs/>
          <w:sz w:val="24"/>
          <w:szCs w:val="24"/>
        </w:rPr>
        <w:t xml:space="preserve"> </w:t>
      </w:r>
      <w:proofErr w:type="spellStart"/>
      <w:r w:rsidRPr="00610795">
        <w:rPr>
          <w:rFonts w:ascii="Sylfaen" w:hAnsi="Sylfaen"/>
          <w:i/>
          <w:iCs/>
          <w:sz w:val="24"/>
          <w:szCs w:val="24"/>
        </w:rPr>
        <w:t>Yenokyan</w:t>
      </w:r>
      <w:proofErr w:type="spellEnd"/>
      <w:r w:rsidRPr="00610795">
        <w:rPr>
          <w:rFonts w:ascii="Sylfaen" w:hAnsi="Sylfaen"/>
          <w:sz w:val="24"/>
          <w:szCs w:val="24"/>
          <w:lang w:val="hy-AM"/>
        </w:rPr>
        <w:t xml:space="preserve"> </w:t>
      </w:r>
      <w:r w:rsidRPr="00610795">
        <w:rPr>
          <w:rFonts w:ascii="Sylfaen" w:hAnsi="Sylfaen"/>
          <w:sz w:val="24"/>
          <w:szCs w:val="24"/>
        </w:rPr>
        <w:t xml:space="preserve">filed an appeal in the Court of Appeal against the verdict of </w:t>
      </w:r>
      <w:r w:rsidRPr="00610795">
        <w:rPr>
          <w:rFonts w:ascii="Sylfaen" w:hAnsi="Sylfaen"/>
          <w:sz w:val="24"/>
          <w:szCs w:val="24"/>
          <w:lang w:val="hy-AM"/>
        </w:rPr>
        <w:t>the Court of General Jurisdiction of Ararat and Vayots Dzor Marzes (Vayk residence)</w:t>
      </w:r>
      <w:r w:rsidRPr="00610795">
        <w:rPr>
          <w:rFonts w:ascii="Sylfaen" w:hAnsi="Sylfaen"/>
          <w:i/>
          <w:iCs/>
          <w:sz w:val="24"/>
          <w:szCs w:val="24"/>
        </w:rPr>
        <w:t>.</w:t>
      </w:r>
      <w:r w:rsidRPr="00610795">
        <w:rPr>
          <w:rFonts w:ascii="Sylfaen" w:hAnsi="Sylfaen"/>
          <w:sz w:val="24"/>
          <w:szCs w:val="24"/>
        </w:rPr>
        <w:t xml:space="preserve"> And on March 3, the same was done by the defendant.</w:t>
      </w:r>
    </w:p>
    <w:p w14:paraId="7A8C6FE7" w14:textId="2E3CB768" w:rsidR="001C65C3" w:rsidRPr="00610795" w:rsidRDefault="006D7546" w:rsidP="00DB629C">
      <w:pPr>
        <w:spacing w:line="240" w:lineRule="auto"/>
        <w:ind w:firstLine="567"/>
        <w:jc w:val="both"/>
        <w:rPr>
          <w:rFonts w:ascii="Sylfaen" w:hAnsi="Sylfaen"/>
          <w:sz w:val="24"/>
          <w:szCs w:val="24"/>
          <w:lang w:val="hy-AM" w:eastAsia="ru-RU"/>
        </w:rPr>
      </w:pPr>
      <w:r w:rsidRPr="00610795">
        <w:rPr>
          <w:rFonts w:ascii="Sylfaen" w:hAnsi="Sylfaen"/>
          <w:bCs/>
          <w:sz w:val="24"/>
          <w:szCs w:val="24"/>
          <w:lang w:val="hy-AM"/>
        </w:rPr>
        <w:t>The lawsuit</w:t>
      </w:r>
      <w:r w:rsidRPr="00610795">
        <w:rPr>
          <w:rFonts w:ascii="Sylfaen" w:hAnsi="Sylfaen"/>
          <w:bCs/>
          <w:sz w:val="24"/>
          <w:szCs w:val="24"/>
        </w:rPr>
        <w:t xml:space="preserve"> was </w:t>
      </w:r>
      <w:r w:rsidRPr="00610795">
        <w:rPr>
          <w:rFonts w:ascii="Sylfaen" w:hAnsi="Sylfaen"/>
          <w:bCs/>
          <w:sz w:val="24"/>
          <w:szCs w:val="24"/>
          <w:lang w:val="hy-AM"/>
        </w:rPr>
        <w:t xml:space="preserve">filed </w:t>
      </w:r>
      <w:r w:rsidR="003C6C9E">
        <w:rPr>
          <w:rFonts w:ascii="Sylfaen" w:hAnsi="Sylfaen"/>
          <w:bCs/>
          <w:sz w:val="24"/>
          <w:szCs w:val="24"/>
        </w:rPr>
        <w:t>in</w:t>
      </w:r>
      <w:r w:rsidRPr="00610795">
        <w:rPr>
          <w:rFonts w:ascii="Sylfaen" w:hAnsi="Sylfaen"/>
          <w:bCs/>
          <w:sz w:val="24"/>
          <w:szCs w:val="24"/>
        </w:rPr>
        <w:t xml:space="preserve"> the Court of First Instance </w:t>
      </w:r>
      <w:r w:rsidRPr="00610795">
        <w:rPr>
          <w:rFonts w:ascii="Sylfaen" w:hAnsi="Sylfaen"/>
          <w:bCs/>
          <w:sz w:val="24"/>
          <w:szCs w:val="24"/>
          <w:lang w:val="hy-AM"/>
        </w:rPr>
        <w:t>on September 5, 2018</w:t>
      </w:r>
      <w:r w:rsidRPr="00610795">
        <w:rPr>
          <w:rFonts w:ascii="Sylfaen" w:hAnsi="Sylfaen"/>
          <w:bCs/>
          <w:sz w:val="24"/>
          <w:szCs w:val="24"/>
        </w:rPr>
        <w:t>, and</w:t>
      </w:r>
      <w:r w:rsidRPr="00610795">
        <w:rPr>
          <w:rFonts w:ascii="Sylfaen" w:hAnsi="Sylfaen"/>
          <w:bCs/>
          <w:sz w:val="24"/>
          <w:szCs w:val="24"/>
          <w:lang w:val="hy-AM"/>
        </w:rPr>
        <w:t xml:space="preserve"> was </w:t>
      </w:r>
      <w:r w:rsidRPr="00610795">
        <w:rPr>
          <w:rFonts w:ascii="Sylfaen" w:hAnsi="Sylfaen"/>
          <w:bCs/>
          <w:sz w:val="24"/>
          <w:szCs w:val="24"/>
        </w:rPr>
        <w:t xml:space="preserve">caused by </w:t>
      </w:r>
      <w:r w:rsidRPr="00610795">
        <w:rPr>
          <w:rFonts w:ascii="Sylfaen" w:hAnsi="Sylfaen"/>
          <w:bCs/>
          <w:sz w:val="24"/>
          <w:szCs w:val="24"/>
          <w:lang w:val="hy-AM"/>
        </w:rPr>
        <w:t xml:space="preserve">Tehmine Yenokyan’s </w:t>
      </w:r>
      <w:r w:rsidRPr="00610795">
        <w:rPr>
          <w:rFonts w:ascii="Sylfaen" w:hAnsi="Sylfaen"/>
          <w:sz w:val="24"/>
          <w:szCs w:val="24"/>
          <w:lang w:val="hy-AM"/>
        </w:rPr>
        <w:t xml:space="preserve">live-stream on her Facebook page from the mineral water drinking hall of Jermuk </w:t>
      </w:r>
      <w:r w:rsidR="003C6C9E">
        <w:rPr>
          <w:rFonts w:ascii="Sylfaen" w:hAnsi="Sylfaen"/>
          <w:sz w:val="24"/>
          <w:szCs w:val="24"/>
        </w:rPr>
        <w:t>C</w:t>
      </w:r>
      <w:r w:rsidRPr="00610795">
        <w:rPr>
          <w:rFonts w:ascii="Sylfaen" w:hAnsi="Sylfaen"/>
          <w:sz w:val="24"/>
          <w:szCs w:val="24"/>
          <w:lang w:val="hy-AM"/>
        </w:rPr>
        <w:t>ity on August 12.</w:t>
      </w:r>
      <w:r w:rsidRPr="00610795">
        <w:rPr>
          <w:rFonts w:ascii="Sylfaen" w:hAnsi="Sylfaen"/>
          <w:bCs/>
          <w:sz w:val="24"/>
          <w:szCs w:val="24"/>
          <w:lang w:val="hy-AM"/>
        </w:rPr>
        <w:t xml:space="preserve"> According to the plaintiff</w:t>
      </w:r>
      <w:r w:rsidRPr="00610795">
        <w:rPr>
          <w:rFonts w:ascii="Sylfaen" w:hAnsi="Sylfaen"/>
          <w:bCs/>
          <w:sz w:val="24"/>
          <w:szCs w:val="24"/>
        </w:rPr>
        <w:t>,</w:t>
      </w:r>
      <w:r w:rsidRPr="00610795">
        <w:rPr>
          <w:rFonts w:ascii="Sylfaen" w:hAnsi="Sylfaen"/>
          <w:bCs/>
          <w:sz w:val="24"/>
          <w:szCs w:val="24"/>
          <w:lang w:val="hy-AM"/>
        </w:rPr>
        <w:t xml:space="preserve"> the journalist during her public speech made expressions discrediting </w:t>
      </w:r>
      <w:r w:rsidRPr="00610795">
        <w:rPr>
          <w:rFonts w:ascii="Sylfaen" w:hAnsi="Sylfaen"/>
          <w:bCs/>
          <w:sz w:val="24"/>
          <w:szCs w:val="24"/>
        </w:rPr>
        <w:t xml:space="preserve">the </w:t>
      </w:r>
      <w:r w:rsidRPr="00610795">
        <w:rPr>
          <w:rFonts w:ascii="Sylfaen" w:hAnsi="Sylfaen"/>
          <w:bCs/>
          <w:sz w:val="24"/>
          <w:szCs w:val="24"/>
          <w:lang w:val="hy-AM"/>
        </w:rPr>
        <w:t xml:space="preserve">business reputation of the company, for which they demand 1 million AMD of compensation, as well as refutation of data considered </w:t>
      </w:r>
      <w:r w:rsidRPr="00610795">
        <w:rPr>
          <w:rFonts w:ascii="Sylfaen" w:hAnsi="Sylfaen"/>
          <w:bCs/>
          <w:sz w:val="24"/>
          <w:szCs w:val="24"/>
        </w:rPr>
        <w:t>defamatory</w:t>
      </w:r>
      <w:r w:rsidRPr="00610795">
        <w:rPr>
          <w:rFonts w:ascii="Sylfaen" w:hAnsi="Sylfaen"/>
          <w:bCs/>
          <w:sz w:val="24"/>
          <w:szCs w:val="24"/>
          <w:lang w:val="hy-AM"/>
        </w:rPr>
        <w:t xml:space="preserve"> via a Facebook public live-stream from the same</w:t>
      </w:r>
      <w:r w:rsidRPr="00610795">
        <w:rPr>
          <w:rFonts w:ascii="Sylfaen" w:hAnsi="Sylfaen"/>
          <w:bCs/>
          <w:sz w:val="24"/>
          <w:szCs w:val="24"/>
        </w:rPr>
        <w:t xml:space="preserve"> venue. </w:t>
      </w:r>
      <w:r w:rsidRPr="00610795">
        <w:rPr>
          <w:rFonts w:ascii="Sylfaen" w:hAnsi="Sylfaen"/>
          <w:sz w:val="24"/>
          <w:szCs w:val="24"/>
          <w:lang w:val="hy-AM" w:eastAsia="ru-RU"/>
        </w:rPr>
        <w:t>(</w:t>
      </w:r>
      <w:r w:rsidRPr="00610795">
        <w:rPr>
          <w:rFonts w:ascii="Sylfaen" w:hAnsi="Sylfaen"/>
          <w:sz w:val="24"/>
          <w:szCs w:val="24"/>
          <w:lang w:eastAsia="ru-RU"/>
        </w:rPr>
        <w:t>For d</w:t>
      </w:r>
      <w:r w:rsidRPr="00610795">
        <w:rPr>
          <w:rFonts w:ascii="Sylfaen" w:hAnsi="Sylfaen"/>
          <w:sz w:val="24"/>
          <w:szCs w:val="24"/>
          <w:lang w:val="hy-AM" w:eastAsia="ru-RU"/>
        </w:rPr>
        <w:t xml:space="preserve">etails </w:t>
      </w:r>
      <w:r w:rsidRPr="00610795">
        <w:rPr>
          <w:rFonts w:ascii="Sylfaen" w:hAnsi="Sylfaen"/>
          <w:sz w:val="24"/>
          <w:szCs w:val="24"/>
          <w:lang w:eastAsia="ru-RU"/>
        </w:rPr>
        <w:t>see</w:t>
      </w:r>
      <w:r w:rsidRPr="00610795">
        <w:rPr>
          <w:rFonts w:ascii="Sylfaen" w:hAnsi="Sylfaen"/>
          <w:sz w:val="24"/>
          <w:szCs w:val="24"/>
          <w:lang w:val="hy-AM" w:eastAsia="ru-RU"/>
        </w:rPr>
        <w:t xml:space="preserve"> CPFE</w:t>
      </w:r>
      <w:r w:rsidRPr="00610795">
        <w:rPr>
          <w:rFonts w:ascii="Sylfaen" w:hAnsi="Sylfaen"/>
          <w:sz w:val="24"/>
          <w:szCs w:val="24"/>
          <w:lang w:eastAsia="ru-RU"/>
        </w:rPr>
        <w:t>’s</w:t>
      </w:r>
      <w:r w:rsidRPr="00610795">
        <w:rPr>
          <w:rFonts w:ascii="Sylfaen" w:hAnsi="Sylfaen"/>
          <w:sz w:val="24"/>
          <w:szCs w:val="24"/>
          <w:lang w:val="hy-AM" w:eastAsia="ru-RU"/>
        </w:rPr>
        <w:t xml:space="preserve"> annual </w:t>
      </w:r>
      <w:r w:rsidRPr="00610795">
        <w:rPr>
          <w:rFonts w:ascii="Sylfaen" w:hAnsi="Sylfaen"/>
          <w:sz w:val="24"/>
          <w:szCs w:val="24"/>
          <w:lang w:eastAsia="ru-RU"/>
        </w:rPr>
        <w:t>reports for 2018-2020 and quarterly reports for 2021 in the</w:t>
      </w:r>
      <w:r w:rsidRPr="00610795">
        <w:rPr>
          <w:rFonts w:ascii="Sylfaen" w:hAnsi="Sylfaen"/>
          <w:sz w:val="24"/>
          <w:szCs w:val="24"/>
          <w:lang w:val="hy-AM" w:eastAsia="ru-RU"/>
        </w:rPr>
        <w:t xml:space="preserve"> </w:t>
      </w:r>
      <w:r w:rsidRPr="00610795">
        <w:rPr>
          <w:rFonts w:ascii="Sylfaen" w:hAnsi="Sylfaen"/>
          <w:i/>
          <w:sz w:val="24"/>
          <w:szCs w:val="24"/>
          <w:lang w:val="hy-AM" w:eastAsia="ru-RU"/>
        </w:rPr>
        <w:t>Reports</w:t>
      </w:r>
      <w:r w:rsidRPr="00610795">
        <w:rPr>
          <w:rFonts w:ascii="Sylfaen" w:hAnsi="Sylfaen"/>
          <w:sz w:val="24"/>
          <w:szCs w:val="24"/>
          <w:lang w:val="hy-AM" w:eastAsia="ru-RU"/>
        </w:rPr>
        <w:t xml:space="preserve"> section </w:t>
      </w:r>
      <w:r w:rsidRPr="00610795">
        <w:rPr>
          <w:rFonts w:ascii="Sylfaen" w:hAnsi="Sylfaen"/>
          <w:sz w:val="24"/>
          <w:szCs w:val="24"/>
          <w:lang w:eastAsia="ru-RU"/>
        </w:rPr>
        <w:t xml:space="preserve">on </w:t>
      </w:r>
      <w:r w:rsidRPr="00610795">
        <w:rPr>
          <w:rFonts w:ascii="Sylfaen" w:hAnsi="Sylfaen"/>
          <w:i/>
          <w:iCs/>
          <w:sz w:val="24"/>
          <w:szCs w:val="24"/>
          <w:lang w:eastAsia="ru-RU"/>
        </w:rPr>
        <w:t>k</w:t>
      </w:r>
      <w:r w:rsidRPr="00610795">
        <w:rPr>
          <w:rFonts w:ascii="Sylfaen" w:hAnsi="Sylfaen"/>
          <w:i/>
          <w:iCs/>
          <w:sz w:val="24"/>
          <w:szCs w:val="24"/>
          <w:lang w:val="hy-AM" w:eastAsia="ru-RU"/>
        </w:rPr>
        <w:t>hosq.am</w:t>
      </w:r>
      <w:r w:rsidRPr="00610795">
        <w:rPr>
          <w:rFonts w:ascii="Sylfaen" w:hAnsi="Sylfaen"/>
          <w:i/>
          <w:iCs/>
          <w:sz w:val="24"/>
          <w:szCs w:val="24"/>
          <w:lang w:eastAsia="ru-RU"/>
        </w:rPr>
        <w:t xml:space="preserve"> website</w:t>
      </w:r>
      <w:r w:rsidRPr="00610795">
        <w:rPr>
          <w:rFonts w:ascii="Sylfaen" w:hAnsi="Sylfaen"/>
          <w:sz w:val="24"/>
          <w:szCs w:val="24"/>
          <w:lang w:val="hy-AM" w:eastAsia="ru-RU"/>
        </w:rPr>
        <w:t>).</w:t>
      </w:r>
    </w:p>
    <w:p w14:paraId="1AAF49E1" w14:textId="41C24239" w:rsidR="006D7546" w:rsidRDefault="006D7546" w:rsidP="00DB629C">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6D7546">
        <w:rPr>
          <w:rFonts w:ascii="Sylfaen" w:hAnsi="Sylfaen"/>
          <w:bCs/>
          <w:lang w:val="hy-AM"/>
        </w:rPr>
        <w:t xml:space="preserve">On December 15, 2021, the lawsuit was partially upheld by a court decision. Tehmine Yenokyan was obliged to refute the data considered defamatory, particularly the following statement: </w:t>
      </w:r>
      <w:r w:rsidR="00610795">
        <w:rPr>
          <w:rFonts w:ascii="Sylfaen" w:hAnsi="Sylfaen"/>
          <w:bCs/>
          <w:lang w:val="en-US"/>
        </w:rPr>
        <w:t>“</w:t>
      </w:r>
      <w:r w:rsidRPr="006D7546">
        <w:rPr>
          <w:rFonts w:ascii="Sylfaen" w:hAnsi="Sylfaen"/>
          <w:bCs/>
          <w:lang w:val="hy-AM"/>
        </w:rPr>
        <w:t>Lydian has made provocations many times, spread false information, tried to provoke hostility, as well as inter-community and interstate disputes among Gndevaz, Jermuk, Kechut, Gorayk, Saravan and several other communities...</w:t>
      </w:r>
      <w:r w:rsidR="00610795">
        <w:rPr>
          <w:rFonts w:ascii="Sylfaen" w:hAnsi="Sylfaen"/>
          <w:bCs/>
          <w:lang w:val="en-US"/>
        </w:rPr>
        <w:t>”</w:t>
      </w:r>
      <w:r w:rsidRPr="006D7546">
        <w:rPr>
          <w:rFonts w:ascii="Sylfaen" w:hAnsi="Sylfaen"/>
          <w:bCs/>
          <w:lang w:val="hy-AM"/>
        </w:rPr>
        <w:t>.  In addition, the court decided to confiscate 12,000 AMD from Tehmine Yenokyan in favor of Lydian Armenia CJSC as a pre-paid state fee, and 100,000 AMD as an attorney's reasonable fee.</w:t>
      </w:r>
    </w:p>
    <w:p w14:paraId="423EF87F" w14:textId="21F9AC09" w:rsidR="001C65C3" w:rsidRDefault="006D7546"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6D7546">
        <w:rPr>
          <w:rFonts w:ascii="Sylfaen" w:hAnsi="Sylfaen"/>
          <w:lang w:val="hy-AM"/>
        </w:rPr>
        <w:t>On March</w:t>
      </w:r>
      <w:r w:rsidR="001C65C3">
        <w:rPr>
          <w:rFonts w:ascii="Sylfaen" w:hAnsi="Sylfaen"/>
          <w:lang w:val="hy-AM"/>
        </w:rPr>
        <w:t xml:space="preserve"> 17</w:t>
      </w:r>
      <w:r w:rsidRPr="006D7546">
        <w:rPr>
          <w:rFonts w:ascii="Sylfaen" w:hAnsi="Sylfaen"/>
          <w:lang w:val="hy-AM"/>
        </w:rPr>
        <w:t xml:space="preserve">, both the plaintiff’s and the defendant’s appeals were returned for corrections, </w:t>
      </w:r>
      <w:proofErr w:type="spellStart"/>
      <w:r w:rsidRPr="006D7546">
        <w:rPr>
          <w:rFonts w:ascii="Sylfaen" w:hAnsi="Sylfaen"/>
          <w:lang w:val="hy-AM"/>
        </w:rPr>
        <w:t>and</w:t>
      </w:r>
      <w:proofErr w:type="spellEnd"/>
      <w:r w:rsidRPr="006D7546">
        <w:rPr>
          <w:rFonts w:ascii="Sylfaen" w:hAnsi="Sylfaen"/>
          <w:lang w:val="hy-AM"/>
        </w:rPr>
        <w:t xml:space="preserve"> </w:t>
      </w:r>
      <w:proofErr w:type="spellStart"/>
      <w:r w:rsidRPr="006D7546">
        <w:rPr>
          <w:rFonts w:ascii="Sylfaen" w:hAnsi="Sylfaen"/>
          <w:lang w:val="hy-AM"/>
        </w:rPr>
        <w:t>on</w:t>
      </w:r>
      <w:proofErr w:type="spellEnd"/>
      <w:r w:rsidRPr="006D7546">
        <w:rPr>
          <w:rFonts w:ascii="Sylfaen" w:hAnsi="Sylfaen"/>
          <w:lang w:val="hy-AM"/>
        </w:rPr>
        <w:t xml:space="preserve"> </w:t>
      </w:r>
      <w:proofErr w:type="spellStart"/>
      <w:r w:rsidRPr="006D7546">
        <w:rPr>
          <w:rFonts w:ascii="Sylfaen" w:hAnsi="Sylfaen"/>
          <w:lang w:val="hy-AM"/>
        </w:rPr>
        <w:t>the</w:t>
      </w:r>
      <w:proofErr w:type="spellEnd"/>
      <w:r w:rsidR="001C65C3">
        <w:rPr>
          <w:rFonts w:ascii="Sylfaen" w:hAnsi="Sylfaen"/>
          <w:lang w:val="hy-AM"/>
        </w:rPr>
        <w:t xml:space="preserve"> 28</w:t>
      </w:r>
      <w:proofErr w:type="spellStart"/>
      <w:r w:rsidRPr="006D7546">
        <w:rPr>
          <w:rFonts w:ascii="Sylfaen" w:hAnsi="Sylfaen"/>
          <w:vertAlign w:val="superscript"/>
          <w:lang w:val="en-US"/>
        </w:rPr>
        <w:t>th</w:t>
      </w:r>
      <w:proofErr w:type="spellEnd"/>
      <w:r>
        <w:rPr>
          <w:rFonts w:ascii="Sylfaen" w:hAnsi="Sylfaen"/>
          <w:lang w:val="en-US"/>
        </w:rPr>
        <w:t xml:space="preserve"> the plaintiff again applied to the Court of Appeal.</w:t>
      </w:r>
      <w:r w:rsidR="001C65C3">
        <w:rPr>
          <w:rFonts w:ascii="Sylfaen" w:hAnsi="Sylfaen"/>
          <w:lang w:val="hy-AM"/>
        </w:rPr>
        <w:t xml:space="preserve"> </w:t>
      </w:r>
    </w:p>
    <w:p w14:paraId="04CFFCAD" w14:textId="77777777" w:rsidR="001C65C3" w:rsidRDefault="001C65C3"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p>
    <w:p w14:paraId="3A1D38D6" w14:textId="11CAAB31" w:rsidR="001C65C3" w:rsidRPr="00135589" w:rsidRDefault="00135589" w:rsidP="00DB629C">
      <w:pPr>
        <w:spacing w:line="240" w:lineRule="auto"/>
        <w:ind w:firstLine="567"/>
        <w:jc w:val="both"/>
        <w:rPr>
          <w:rFonts w:ascii="Sylfaen" w:hAnsi="Sylfaen"/>
          <w:bCs/>
          <w:i/>
          <w:iCs/>
          <w:sz w:val="24"/>
          <w:szCs w:val="24"/>
          <w:shd w:val="clear" w:color="auto" w:fill="FFFFFF"/>
          <w:lang w:val="hy-AM"/>
        </w:rPr>
      </w:pPr>
      <w:r w:rsidRPr="00135589">
        <w:rPr>
          <w:rFonts w:ascii="Sylfaen" w:hAnsi="Sylfaen"/>
          <w:b/>
          <w:sz w:val="24"/>
          <w:szCs w:val="24"/>
          <w:shd w:val="clear" w:color="auto" w:fill="FFFFFF"/>
          <w:lang w:val="hy-AM"/>
        </w:rPr>
        <w:t xml:space="preserve">On February </w:t>
      </w:r>
      <w:r w:rsidRPr="00135589">
        <w:rPr>
          <w:rFonts w:ascii="Sylfaen" w:hAnsi="Sylfaen"/>
          <w:b/>
          <w:sz w:val="24"/>
          <w:szCs w:val="24"/>
          <w:shd w:val="clear" w:color="auto" w:fill="FFFFFF"/>
        </w:rPr>
        <w:t>14</w:t>
      </w:r>
      <w:r w:rsidRPr="00135589">
        <w:rPr>
          <w:rFonts w:ascii="Sylfaen" w:hAnsi="Sylfaen"/>
          <w:b/>
          <w:sz w:val="24"/>
          <w:szCs w:val="24"/>
          <w:shd w:val="clear" w:color="auto" w:fill="FFFFFF"/>
          <w:lang w:val="hy-AM"/>
        </w:rPr>
        <w:t xml:space="preserve">, </w:t>
      </w:r>
      <w:r w:rsidRPr="00135589">
        <w:rPr>
          <w:rFonts w:ascii="Sylfaen" w:hAnsi="Sylfaen"/>
          <w:bCs/>
          <w:sz w:val="24"/>
          <w:szCs w:val="24"/>
          <w:shd w:val="clear" w:color="auto" w:fill="FFFFFF"/>
          <w:lang w:val="hy-AM"/>
        </w:rPr>
        <w:t>the Court of General Jurisdiction of Yerevan continued the investigation of the criminal case</w:t>
      </w:r>
      <w:r w:rsidRPr="00135589">
        <w:rPr>
          <w:rFonts w:ascii="Sylfaen" w:hAnsi="Sylfaen"/>
          <w:bCs/>
          <w:sz w:val="24"/>
          <w:szCs w:val="24"/>
          <w:shd w:val="clear" w:color="auto" w:fill="FFFFFF"/>
        </w:rPr>
        <w:t>,</w:t>
      </w:r>
      <w:r w:rsidRPr="00135589">
        <w:rPr>
          <w:rFonts w:ascii="Sylfaen" w:hAnsi="Sylfaen"/>
          <w:bCs/>
          <w:sz w:val="24"/>
          <w:szCs w:val="24"/>
          <w:shd w:val="clear" w:color="auto" w:fill="FFFFFF"/>
          <w:lang w:val="hy-AM"/>
        </w:rPr>
        <w:t xml:space="preserve"> related to the execution of the judicial act implemented by the lawsuit of </w:t>
      </w:r>
      <w:r w:rsidRPr="00135589">
        <w:rPr>
          <w:rFonts w:ascii="Sylfaen" w:hAnsi="Sylfaen"/>
          <w:bCs/>
          <w:i/>
          <w:iCs/>
          <w:sz w:val="24"/>
          <w:szCs w:val="24"/>
          <w:shd w:val="clear" w:color="auto" w:fill="FFFFFF"/>
          <w:lang w:val="hy-AM"/>
        </w:rPr>
        <w:t xml:space="preserve">the second President of the Republic of Armenia Robert Kocharyan </w:t>
      </w:r>
      <w:r w:rsidRPr="00135589">
        <w:rPr>
          <w:rFonts w:ascii="Sylfaen" w:hAnsi="Sylfaen"/>
          <w:bCs/>
          <w:i/>
          <w:iCs/>
          <w:sz w:val="24"/>
          <w:szCs w:val="24"/>
          <w:shd w:val="clear" w:color="auto" w:fill="FFFFFF"/>
        </w:rPr>
        <w:t>v.</w:t>
      </w:r>
      <w:r w:rsidRPr="00135589">
        <w:rPr>
          <w:rFonts w:ascii="Sylfaen" w:hAnsi="Sylfaen"/>
          <w:bCs/>
          <w:i/>
          <w:iCs/>
          <w:sz w:val="24"/>
          <w:szCs w:val="24"/>
          <w:shd w:val="clear" w:color="auto" w:fill="FFFFFF"/>
          <w:lang w:val="hy-AM"/>
        </w:rPr>
        <w:t xml:space="preserve"> </w:t>
      </w:r>
      <w:proofErr w:type="spellStart"/>
      <w:r w:rsidRPr="00135589">
        <w:rPr>
          <w:rFonts w:ascii="Sylfaen" w:hAnsi="Sylfaen"/>
          <w:bCs/>
          <w:i/>
          <w:iCs/>
          <w:sz w:val="24"/>
          <w:szCs w:val="24"/>
          <w:shd w:val="clear" w:color="auto" w:fill="FFFFFF"/>
          <w:lang w:val="hy-AM"/>
        </w:rPr>
        <w:t>Skizb</w:t>
      </w:r>
      <w:proofErr w:type="spellEnd"/>
      <w:r w:rsidRPr="00135589">
        <w:rPr>
          <w:rFonts w:ascii="Sylfaen" w:hAnsi="Sylfaen"/>
          <w:bCs/>
          <w:i/>
          <w:iCs/>
          <w:sz w:val="24"/>
          <w:szCs w:val="24"/>
          <w:shd w:val="clear" w:color="auto" w:fill="FFFFFF"/>
          <w:lang w:val="hy-AM"/>
        </w:rPr>
        <w:t xml:space="preserve"> </w:t>
      </w:r>
      <w:proofErr w:type="spellStart"/>
      <w:r w:rsidRPr="00135589">
        <w:rPr>
          <w:rFonts w:ascii="Sylfaen" w:hAnsi="Sylfaen"/>
          <w:bCs/>
          <w:i/>
          <w:iCs/>
          <w:sz w:val="24"/>
          <w:szCs w:val="24"/>
          <w:shd w:val="clear" w:color="auto" w:fill="FFFFFF"/>
          <w:lang w:val="hy-AM"/>
        </w:rPr>
        <w:t>Media</w:t>
      </w:r>
      <w:proofErr w:type="spellEnd"/>
      <w:r w:rsidRPr="00135589">
        <w:rPr>
          <w:rFonts w:ascii="Sylfaen" w:hAnsi="Sylfaen"/>
          <w:bCs/>
          <w:i/>
          <w:iCs/>
          <w:sz w:val="24"/>
          <w:szCs w:val="24"/>
          <w:shd w:val="clear" w:color="auto" w:fill="FFFFFF"/>
          <w:lang w:val="hy-AM"/>
        </w:rPr>
        <w:t xml:space="preserve"> </w:t>
      </w:r>
      <w:proofErr w:type="spellStart"/>
      <w:r w:rsidRPr="00135589">
        <w:rPr>
          <w:rFonts w:ascii="Sylfaen" w:hAnsi="Sylfaen"/>
          <w:bCs/>
          <w:i/>
          <w:iCs/>
          <w:sz w:val="24"/>
          <w:szCs w:val="24"/>
          <w:shd w:val="clear" w:color="auto" w:fill="FFFFFF"/>
        </w:rPr>
        <w:t>Kentron</w:t>
      </w:r>
      <w:proofErr w:type="spellEnd"/>
      <w:r w:rsidRPr="00135589">
        <w:rPr>
          <w:rFonts w:ascii="Sylfaen" w:hAnsi="Sylfaen"/>
          <w:bCs/>
          <w:i/>
          <w:iCs/>
          <w:sz w:val="24"/>
          <w:szCs w:val="24"/>
          <w:shd w:val="clear" w:color="auto" w:fill="FFFFFF"/>
          <w:lang w:val="hy-AM"/>
        </w:rPr>
        <w:t xml:space="preserve"> </w:t>
      </w:r>
      <w:r w:rsidRPr="00135589">
        <w:rPr>
          <w:rFonts w:ascii="Sylfaen" w:hAnsi="Sylfaen"/>
          <w:bCs/>
          <w:i/>
          <w:iCs/>
          <w:sz w:val="24"/>
          <w:szCs w:val="24"/>
          <w:lang w:eastAsia="ru-RU"/>
        </w:rPr>
        <w:t>Ltd.</w:t>
      </w:r>
      <w:r w:rsidRPr="00135589">
        <w:rPr>
          <w:rFonts w:ascii="MS Mincho" w:eastAsia="MS Mincho" w:hAnsi="MS Mincho" w:cs="MS Mincho" w:hint="eastAsia"/>
          <w:bCs/>
          <w:i/>
          <w:iCs/>
          <w:sz w:val="24"/>
          <w:szCs w:val="24"/>
          <w:shd w:val="clear" w:color="auto" w:fill="FFFFFF"/>
          <w:lang w:val="hy-AM"/>
        </w:rPr>
        <w:t>․</w:t>
      </w:r>
    </w:p>
    <w:p w14:paraId="356C7BBF" w14:textId="2F1B06E5" w:rsidR="00135589" w:rsidRDefault="00135589" w:rsidP="00DB629C">
      <w:pPr>
        <w:spacing w:after="0" w:line="240" w:lineRule="auto"/>
        <w:ind w:firstLine="567"/>
        <w:jc w:val="both"/>
        <w:rPr>
          <w:rFonts w:ascii="Sylfaen" w:hAnsi="Sylfaen" w:cs="Times New Roman"/>
          <w:sz w:val="24"/>
          <w:szCs w:val="24"/>
        </w:rPr>
      </w:pPr>
      <w:r w:rsidRPr="009A453E">
        <w:rPr>
          <w:rFonts w:ascii="Sylfaen" w:hAnsi="Sylfaen" w:cs="Times New Roman"/>
          <w:bCs/>
          <w:sz w:val="24"/>
          <w:szCs w:val="24"/>
          <w:shd w:val="clear" w:color="auto" w:fill="FFFFFF"/>
        </w:rPr>
        <w:t xml:space="preserve">We should remind that </w:t>
      </w:r>
      <w:r w:rsidRPr="009A453E">
        <w:rPr>
          <w:rFonts w:ascii="Sylfaen" w:hAnsi="Sylfaen" w:cs="Times New Roman"/>
          <w:bCs/>
          <w:sz w:val="24"/>
          <w:szCs w:val="24"/>
        </w:rPr>
        <w:t>o</w:t>
      </w:r>
      <w:r w:rsidRPr="009A453E">
        <w:rPr>
          <w:rFonts w:ascii="Sylfaen" w:hAnsi="Sylfaen" w:cs="Times New Roman"/>
          <w:bCs/>
          <w:sz w:val="24"/>
          <w:szCs w:val="24"/>
          <w:lang w:val="hy-AM"/>
        </w:rPr>
        <w:t>n J</w:t>
      </w:r>
      <w:proofErr w:type="spellStart"/>
      <w:r w:rsidRPr="009A453E">
        <w:rPr>
          <w:rFonts w:ascii="Sylfaen" w:hAnsi="Sylfaen" w:cs="Times New Roman"/>
          <w:bCs/>
          <w:sz w:val="24"/>
          <w:szCs w:val="24"/>
        </w:rPr>
        <w:t>ul</w:t>
      </w:r>
      <w:proofErr w:type="spellEnd"/>
      <w:r w:rsidRPr="009A453E">
        <w:rPr>
          <w:rFonts w:ascii="Sylfaen" w:hAnsi="Sylfaen" w:cs="Times New Roman"/>
          <w:bCs/>
          <w:sz w:val="24"/>
          <w:szCs w:val="24"/>
          <w:lang w:val="hy-AM"/>
        </w:rPr>
        <w:t xml:space="preserve">y </w:t>
      </w:r>
      <w:r w:rsidRPr="009A453E">
        <w:rPr>
          <w:rFonts w:ascii="Sylfaen" w:hAnsi="Sylfaen" w:cs="Times New Roman"/>
          <w:bCs/>
          <w:sz w:val="24"/>
          <w:szCs w:val="24"/>
        </w:rPr>
        <w:t>6</w:t>
      </w:r>
      <w:r w:rsidRPr="009A453E">
        <w:rPr>
          <w:rFonts w:ascii="Sylfaen" w:hAnsi="Sylfaen" w:cs="Times New Roman"/>
          <w:bCs/>
          <w:sz w:val="24"/>
          <w:szCs w:val="24"/>
          <w:lang w:val="hy-AM"/>
        </w:rPr>
        <w:t>,</w:t>
      </w:r>
      <w:r w:rsidRPr="009A453E">
        <w:rPr>
          <w:rFonts w:ascii="Sylfaen" w:hAnsi="Sylfaen" w:cs="Times New Roman"/>
          <w:sz w:val="24"/>
          <w:szCs w:val="24"/>
          <w:lang w:val="hy-AM"/>
        </w:rPr>
        <w:t xml:space="preserve"> </w:t>
      </w:r>
      <w:r w:rsidRPr="009A453E">
        <w:rPr>
          <w:rFonts w:ascii="Sylfaen" w:hAnsi="Sylfaen" w:cs="Times New Roman"/>
          <w:sz w:val="24"/>
          <w:szCs w:val="24"/>
        </w:rPr>
        <w:t>2020, the</w:t>
      </w:r>
      <w:r w:rsidRPr="009A453E">
        <w:rPr>
          <w:rFonts w:ascii="Sylfaen" w:hAnsi="Sylfaen" w:cs="Times New Roman"/>
          <w:sz w:val="24"/>
          <w:szCs w:val="24"/>
          <w:lang w:val="hy-AM"/>
        </w:rPr>
        <w:t xml:space="preserve"> </w:t>
      </w:r>
      <w:proofErr w:type="spellStart"/>
      <w:r w:rsidRPr="009A453E">
        <w:rPr>
          <w:rFonts w:ascii="Sylfaen" w:hAnsi="Sylfaen" w:cs="Times New Roman"/>
          <w:sz w:val="24"/>
          <w:szCs w:val="24"/>
          <w:lang w:val="hy-AM"/>
        </w:rPr>
        <w:t>Court</w:t>
      </w:r>
      <w:proofErr w:type="spellEnd"/>
      <w:r w:rsidRPr="009A453E">
        <w:rPr>
          <w:rFonts w:ascii="Sylfaen" w:hAnsi="Sylfaen" w:cs="Times New Roman"/>
          <w:sz w:val="24"/>
          <w:szCs w:val="24"/>
          <w:lang w:val="hy-AM"/>
        </w:rPr>
        <w:t xml:space="preserve"> </w:t>
      </w:r>
      <w:proofErr w:type="spellStart"/>
      <w:r w:rsidRPr="009A453E">
        <w:rPr>
          <w:rFonts w:ascii="Sylfaen" w:hAnsi="Sylfaen" w:cs="Times New Roman"/>
          <w:sz w:val="24"/>
          <w:szCs w:val="24"/>
          <w:lang w:val="hy-AM"/>
        </w:rPr>
        <w:t>of</w:t>
      </w:r>
      <w:proofErr w:type="spellEnd"/>
      <w:r w:rsidRPr="009A453E">
        <w:rPr>
          <w:rFonts w:ascii="Sylfaen" w:hAnsi="Sylfaen" w:cs="Times New Roman"/>
          <w:sz w:val="24"/>
          <w:szCs w:val="24"/>
          <w:lang w:val="hy-AM"/>
        </w:rPr>
        <w:t xml:space="preserve"> </w:t>
      </w:r>
      <w:proofErr w:type="spellStart"/>
      <w:r w:rsidRPr="009A453E">
        <w:rPr>
          <w:rFonts w:ascii="Sylfaen" w:hAnsi="Sylfaen" w:cs="Times New Roman"/>
          <w:sz w:val="24"/>
          <w:szCs w:val="24"/>
          <w:lang w:val="hy-AM"/>
        </w:rPr>
        <w:t>General</w:t>
      </w:r>
      <w:proofErr w:type="spellEnd"/>
      <w:r w:rsidRPr="009A453E">
        <w:rPr>
          <w:rFonts w:ascii="Sylfaen" w:hAnsi="Sylfaen" w:cs="Times New Roman"/>
          <w:sz w:val="24"/>
          <w:szCs w:val="24"/>
          <w:lang w:val="hy-AM"/>
        </w:rPr>
        <w:t xml:space="preserve"> </w:t>
      </w:r>
      <w:proofErr w:type="spellStart"/>
      <w:r w:rsidRPr="009A453E">
        <w:rPr>
          <w:rFonts w:ascii="Sylfaen" w:hAnsi="Sylfaen" w:cs="Times New Roman"/>
          <w:sz w:val="24"/>
          <w:szCs w:val="24"/>
          <w:lang w:val="hy-AM"/>
        </w:rPr>
        <w:t>Jurisdiction</w:t>
      </w:r>
      <w:proofErr w:type="spellEnd"/>
      <w:r w:rsidRPr="009A453E">
        <w:rPr>
          <w:rFonts w:ascii="Sylfaen" w:hAnsi="Sylfaen" w:cs="Times New Roman"/>
          <w:sz w:val="24"/>
          <w:szCs w:val="24"/>
          <w:lang w:val="hy-AM"/>
        </w:rPr>
        <w:t xml:space="preserve"> </w:t>
      </w:r>
      <w:r>
        <w:rPr>
          <w:rFonts w:ascii="Sylfaen" w:hAnsi="Sylfaen" w:cs="Times New Roman"/>
          <w:sz w:val="24"/>
          <w:szCs w:val="24"/>
        </w:rPr>
        <w:t>of</w:t>
      </w:r>
      <w:r w:rsidRPr="009A453E">
        <w:rPr>
          <w:rFonts w:ascii="Sylfaen" w:hAnsi="Sylfaen" w:cs="Times New Roman"/>
          <w:sz w:val="24"/>
          <w:szCs w:val="24"/>
        </w:rPr>
        <w:t xml:space="preserve"> Yerevan received a criminal case from the Prosecutor’s Office of </w:t>
      </w:r>
      <w:proofErr w:type="spellStart"/>
      <w:r w:rsidRPr="009A453E">
        <w:rPr>
          <w:rFonts w:ascii="Sylfaen" w:hAnsi="Sylfaen" w:cs="Times New Roman"/>
          <w:sz w:val="24"/>
          <w:szCs w:val="24"/>
        </w:rPr>
        <w:t>Kentron</w:t>
      </w:r>
      <w:proofErr w:type="spellEnd"/>
      <w:r w:rsidRPr="009A453E">
        <w:rPr>
          <w:rFonts w:ascii="Sylfaen" w:hAnsi="Sylfaen" w:cs="Times New Roman"/>
          <w:sz w:val="24"/>
          <w:szCs w:val="24"/>
        </w:rPr>
        <w:t xml:space="preserve"> and Nork-</w:t>
      </w:r>
      <w:proofErr w:type="spellStart"/>
      <w:r w:rsidRPr="009A453E">
        <w:rPr>
          <w:rFonts w:ascii="Sylfaen" w:hAnsi="Sylfaen" w:cs="Times New Roman"/>
          <w:sz w:val="24"/>
          <w:szCs w:val="24"/>
        </w:rPr>
        <w:t>Marash</w:t>
      </w:r>
      <w:proofErr w:type="spellEnd"/>
      <w:r w:rsidRPr="009A453E">
        <w:rPr>
          <w:rFonts w:ascii="Sylfaen" w:hAnsi="Sylfaen" w:cs="Times New Roman"/>
          <w:sz w:val="24"/>
          <w:szCs w:val="24"/>
        </w:rPr>
        <w:t xml:space="preserve"> administrative districts against Hasmik </w:t>
      </w:r>
      <w:proofErr w:type="spellStart"/>
      <w:r w:rsidRPr="009A453E">
        <w:rPr>
          <w:rFonts w:ascii="Sylfaen" w:hAnsi="Sylfaen" w:cs="Times New Roman"/>
          <w:sz w:val="24"/>
          <w:szCs w:val="24"/>
        </w:rPr>
        <w:t>Martirosyan</w:t>
      </w:r>
      <w:proofErr w:type="spellEnd"/>
      <w:r w:rsidRPr="009A453E">
        <w:rPr>
          <w:rFonts w:ascii="Sylfaen" w:hAnsi="Sylfaen" w:cs="Times New Roman"/>
          <w:sz w:val="24"/>
          <w:szCs w:val="24"/>
        </w:rPr>
        <w:t xml:space="preserve">, director of </w:t>
      </w:r>
      <w:proofErr w:type="spellStart"/>
      <w:r w:rsidRPr="009A453E">
        <w:rPr>
          <w:rFonts w:ascii="Sylfaen" w:hAnsi="Sylfaen" w:cs="Times New Roman"/>
          <w:i/>
          <w:iCs/>
          <w:sz w:val="24"/>
          <w:szCs w:val="24"/>
        </w:rPr>
        <w:t>Skizb</w:t>
      </w:r>
      <w:proofErr w:type="spellEnd"/>
      <w:r w:rsidRPr="009A453E">
        <w:rPr>
          <w:rFonts w:ascii="Sylfaen" w:hAnsi="Sylfaen" w:cs="Times New Roman"/>
          <w:i/>
          <w:iCs/>
          <w:sz w:val="24"/>
          <w:szCs w:val="24"/>
          <w:lang w:val="hy-AM"/>
        </w:rPr>
        <w:t xml:space="preserve"> </w:t>
      </w:r>
      <w:proofErr w:type="spellStart"/>
      <w:r w:rsidRPr="009A453E">
        <w:rPr>
          <w:rFonts w:ascii="Sylfaen" w:hAnsi="Sylfaen" w:cs="Times New Roman"/>
          <w:i/>
          <w:iCs/>
          <w:sz w:val="24"/>
          <w:szCs w:val="24"/>
          <w:lang w:val="hy-AM"/>
        </w:rPr>
        <w:t>Media</w:t>
      </w:r>
      <w:proofErr w:type="spellEnd"/>
      <w:r w:rsidRPr="009A453E">
        <w:rPr>
          <w:rFonts w:ascii="Sylfaen" w:hAnsi="Sylfaen" w:cs="Times New Roman"/>
          <w:i/>
          <w:iCs/>
          <w:sz w:val="24"/>
          <w:szCs w:val="24"/>
          <w:lang w:val="hy-AM"/>
        </w:rPr>
        <w:t xml:space="preserve"> </w:t>
      </w:r>
      <w:proofErr w:type="spellStart"/>
      <w:r w:rsidRPr="009A453E">
        <w:rPr>
          <w:rFonts w:ascii="Sylfaen" w:hAnsi="Sylfaen" w:cs="Times New Roman"/>
          <w:i/>
          <w:iCs/>
          <w:sz w:val="24"/>
          <w:szCs w:val="24"/>
        </w:rPr>
        <w:t>Kentron</w:t>
      </w:r>
      <w:proofErr w:type="spellEnd"/>
      <w:r w:rsidRPr="009A453E">
        <w:rPr>
          <w:rFonts w:ascii="Sylfaen" w:hAnsi="Sylfaen" w:cs="Times New Roman"/>
          <w:i/>
          <w:iCs/>
          <w:sz w:val="24"/>
          <w:szCs w:val="24"/>
        </w:rPr>
        <w:t xml:space="preserve"> </w:t>
      </w:r>
      <w:r w:rsidRPr="009A453E">
        <w:rPr>
          <w:rFonts w:ascii="Sylfaen" w:hAnsi="Sylfaen" w:cs="Times New Roman"/>
          <w:bCs/>
          <w:i/>
          <w:iCs/>
          <w:sz w:val="24"/>
          <w:szCs w:val="24"/>
          <w:lang w:eastAsia="ru-RU"/>
        </w:rPr>
        <w:t>Ltd.</w:t>
      </w:r>
      <w:r w:rsidRPr="009A453E">
        <w:rPr>
          <w:rFonts w:ascii="Sylfaen" w:hAnsi="Sylfaen" w:cs="Times New Roman"/>
          <w:sz w:val="24"/>
          <w:szCs w:val="24"/>
        </w:rPr>
        <w:t xml:space="preserve">, who was charged for the deliberate failure of the execution of a legally effective judicial act in the prescribed period. Thus, on January 18, 2019, the </w:t>
      </w:r>
      <w:r>
        <w:rPr>
          <w:rFonts w:ascii="Sylfaen" w:hAnsi="Sylfaen" w:cs="Times New Roman"/>
          <w:sz w:val="24"/>
          <w:szCs w:val="24"/>
        </w:rPr>
        <w:t>c</w:t>
      </w:r>
      <w:r w:rsidRPr="009A453E">
        <w:rPr>
          <w:rFonts w:ascii="Sylfaen" w:hAnsi="Sylfaen" w:cs="Times New Roman"/>
          <w:sz w:val="24"/>
          <w:szCs w:val="24"/>
        </w:rPr>
        <w:t xml:space="preserve">ourt partially upheld the </w:t>
      </w:r>
      <w:r>
        <w:rPr>
          <w:rFonts w:ascii="Sylfaen" w:hAnsi="Sylfaen" w:cs="Times New Roman"/>
          <w:sz w:val="24"/>
          <w:szCs w:val="24"/>
        </w:rPr>
        <w:t>lawsuit</w:t>
      </w:r>
      <w:r w:rsidRPr="009A453E">
        <w:rPr>
          <w:rFonts w:ascii="Sylfaen" w:hAnsi="Sylfaen" w:cs="Times New Roman"/>
          <w:sz w:val="24"/>
          <w:szCs w:val="24"/>
        </w:rPr>
        <w:t xml:space="preserve">, filed by Robert </w:t>
      </w:r>
      <w:proofErr w:type="spellStart"/>
      <w:r w:rsidRPr="009A453E">
        <w:rPr>
          <w:rFonts w:ascii="Sylfaen" w:hAnsi="Sylfaen" w:cs="Times New Roman"/>
          <w:sz w:val="24"/>
          <w:szCs w:val="24"/>
        </w:rPr>
        <w:t>Kocharyan</w:t>
      </w:r>
      <w:proofErr w:type="spellEnd"/>
      <w:r w:rsidRPr="009A453E">
        <w:rPr>
          <w:rFonts w:ascii="Sylfaen" w:hAnsi="Sylfaen" w:cs="Times New Roman"/>
          <w:sz w:val="24"/>
          <w:szCs w:val="24"/>
        </w:rPr>
        <w:t xml:space="preserve"> against </w:t>
      </w:r>
      <w:proofErr w:type="spellStart"/>
      <w:r w:rsidRPr="009A453E">
        <w:rPr>
          <w:rFonts w:ascii="Sylfaen" w:hAnsi="Sylfaen" w:cs="Times New Roman"/>
          <w:i/>
          <w:iCs/>
          <w:sz w:val="24"/>
          <w:szCs w:val="24"/>
        </w:rPr>
        <w:t>Skizb</w:t>
      </w:r>
      <w:proofErr w:type="spellEnd"/>
      <w:r w:rsidRPr="009A453E">
        <w:rPr>
          <w:rFonts w:ascii="Sylfaen" w:hAnsi="Sylfaen" w:cs="Times New Roman"/>
          <w:i/>
          <w:iCs/>
          <w:sz w:val="24"/>
          <w:szCs w:val="24"/>
        </w:rPr>
        <w:t xml:space="preserve"> Media </w:t>
      </w:r>
      <w:proofErr w:type="spellStart"/>
      <w:r w:rsidRPr="009A453E">
        <w:rPr>
          <w:rFonts w:ascii="Sylfaen" w:hAnsi="Sylfaen" w:cs="Times New Roman"/>
          <w:i/>
          <w:iCs/>
          <w:sz w:val="24"/>
          <w:szCs w:val="24"/>
        </w:rPr>
        <w:t>Kentron</w:t>
      </w:r>
      <w:proofErr w:type="spellEnd"/>
      <w:r w:rsidRPr="009A453E">
        <w:rPr>
          <w:rFonts w:ascii="Sylfaen" w:hAnsi="Sylfaen" w:cs="Times New Roman"/>
          <w:i/>
          <w:iCs/>
          <w:sz w:val="24"/>
          <w:szCs w:val="24"/>
        </w:rPr>
        <w:t xml:space="preserve"> </w:t>
      </w:r>
      <w:r w:rsidRPr="009A453E">
        <w:rPr>
          <w:rFonts w:ascii="Sylfaen" w:hAnsi="Sylfaen" w:cs="Times New Roman"/>
          <w:bCs/>
          <w:i/>
          <w:iCs/>
          <w:sz w:val="24"/>
          <w:szCs w:val="24"/>
          <w:lang w:eastAsia="ru-RU"/>
        </w:rPr>
        <w:t>Ltd.</w:t>
      </w:r>
      <w:r w:rsidRPr="009A453E">
        <w:rPr>
          <w:rFonts w:ascii="Sylfaen" w:hAnsi="Sylfaen" w:cs="Times New Roman"/>
          <w:i/>
          <w:iCs/>
          <w:sz w:val="24"/>
          <w:szCs w:val="24"/>
        </w:rPr>
        <w:t>,</w:t>
      </w:r>
      <w:r w:rsidRPr="009A453E">
        <w:rPr>
          <w:rFonts w:ascii="Sylfaen" w:hAnsi="Sylfaen" w:cs="Times New Roman"/>
          <w:sz w:val="24"/>
          <w:szCs w:val="24"/>
        </w:rPr>
        <w:t xml:space="preserve"> </w:t>
      </w:r>
      <w:r>
        <w:rPr>
          <w:rFonts w:ascii="Sylfaen" w:hAnsi="Sylfaen" w:cs="Times New Roman"/>
          <w:sz w:val="24"/>
          <w:szCs w:val="24"/>
        </w:rPr>
        <w:t>demanding</w:t>
      </w:r>
      <w:r w:rsidRPr="009A453E">
        <w:rPr>
          <w:rFonts w:ascii="Sylfaen" w:hAnsi="Sylfaen" w:cs="Times New Roman"/>
          <w:sz w:val="24"/>
          <w:szCs w:val="24"/>
        </w:rPr>
        <w:t xml:space="preserve"> a</w:t>
      </w:r>
      <w:r w:rsidRPr="009A453E">
        <w:rPr>
          <w:rFonts w:ascii="Sylfaen" w:hAnsi="Sylfaen" w:cs="Times New Roman"/>
          <w:sz w:val="24"/>
          <w:szCs w:val="24"/>
          <w:lang w:val="hy-AM"/>
        </w:rPr>
        <w:t xml:space="preserve"> public </w:t>
      </w:r>
      <w:r w:rsidRPr="009A453E">
        <w:rPr>
          <w:rFonts w:ascii="Sylfaen" w:hAnsi="Sylfaen" w:cs="Times New Roman"/>
          <w:sz w:val="24"/>
          <w:szCs w:val="24"/>
        </w:rPr>
        <w:t>refutation of the defamatory</w:t>
      </w:r>
      <w:r w:rsidRPr="009A453E">
        <w:rPr>
          <w:rFonts w:ascii="Sylfaen" w:hAnsi="Sylfaen" w:cs="Times New Roman"/>
          <w:sz w:val="24"/>
          <w:szCs w:val="24"/>
          <w:lang w:val="hy-AM"/>
        </w:rPr>
        <w:t xml:space="preserve"> information</w:t>
      </w:r>
      <w:r w:rsidRPr="009A453E">
        <w:rPr>
          <w:rFonts w:ascii="Sylfaen" w:hAnsi="Sylfaen" w:cs="Times New Roman"/>
          <w:sz w:val="24"/>
          <w:szCs w:val="24"/>
        </w:rPr>
        <w:t>, as well as</w:t>
      </w:r>
      <w:r w:rsidRPr="009A453E">
        <w:rPr>
          <w:rFonts w:ascii="Sylfaen" w:hAnsi="Sylfaen" w:cs="Times New Roman"/>
          <w:sz w:val="24"/>
          <w:szCs w:val="24"/>
          <w:lang w:val="hy-AM"/>
        </w:rPr>
        <w:t xml:space="preserve"> compensation.</w:t>
      </w:r>
      <w:r w:rsidRPr="009A453E">
        <w:rPr>
          <w:rFonts w:ascii="Sylfaen" w:hAnsi="Sylfaen" w:cs="Times New Roman"/>
          <w:sz w:val="24"/>
          <w:szCs w:val="24"/>
        </w:rPr>
        <w:t xml:space="preserve"> T</w:t>
      </w:r>
      <w:r w:rsidRPr="009A453E">
        <w:rPr>
          <w:rFonts w:ascii="Sylfaen" w:hAnsi="Sylfaen" w:cs="Times New Roman"/>
          <w:sz w:val="24"/>
          <w:szCs w:val="24"/>
          <w:lang w:val="hy-AM"/>
        </w:rPr>
        <w:t xml:space="preserve">he lawsuit </w:t>
      </w:r>
      <w:r w:rsidRPr="009A453E">
        <w:rPr>
          <w:rFonts w:ascii="Sylfaen" w:hAnsi="Sylfaen" w:cs="Times New Roman"/>
          <w:sz w:val="24"/>
          <w:szCs w:val="24"/>
        </w:rPr>
        <w:t xml:space="preserve">was caused by the </w:t>
      </w:r>
      <w:r w:rsidRPr="009A453E">
        <w:rPr>
          <w:rFonts w:ascii="Sylfaen" w:hAnsi="Sylfaen" w:cs="Times New Roman"/>
          <w:sz w:val="24"/>
          <w:szCs w:val="24"/>
          <w:lang w:val="hy-AM"/>
        </w:rPr>
        <w:t>article</w:t>
      </w:r>
      <w:r w:rsidRPr="009A453E">
        <w:rPr>
          <w:rFonts w:ascii="Sylfaen" w:hAnsi="Sylfaen" w:cs="Times New Roman"/>
          <w:sz w:val="24"/>
          <w:szCs w:val="24"/>
        </w:rPr>
        <w:t xml:space="preserve">s about R. Kocharyan, published on </w:t>
      </w:r>
      <w:r w:rsidRPr="009A453E">
        <w:rPr>
          <w:rFonts w:ascii="Sylfaen" w:hAnsi="Sylfaen" w:cs="Times New Roman"/>
          <w:i/>
          <w:iCs/>
          <w:sz w:val="24"/>
          <w:szCs w:val="24"/>
        </w:rPr>
        <w:t>1in.am news website</w:t>
      </w:r>
      <w:r w:rsidRPr="009A453E">
        <w:rPr>
          <w:rFonts w:ascii="Sylfaen" w:hAnsi="Sylfaen" w:cs="Times New Roman"/>
          <w:sz w:val="24"/>
          <w:szCs w:val="24"/>
        </w:rPr>
        <w:t>, which is owned by the company, on June 7, 23 and 24, respectively (</w:t>
      </w:r>
      <w:r>
        <w:rPr>
          <w:rFonts w:ascii="Sylfaen" w:hAnsi="Sylfaen" w:cs="Times New Roman"/>
          <w:sz w:val="24"/>
          <w:szCs w:val="24"/>
        </w:rPr>
        <w:t xml:space="preserve">For details </w:t>
      </w:r>
      <w:r w:rsidRPr="009A453E">
        <w:rPr>
          <w:rFonts w:ascii="Sylfaen" w:hAnsi="Sylfaen" w:cs="Times New Roman"/>
          <w:sz w:val="24"/>
          <w:szCs w:val="24"/>
        </w:rPr>
        <w:t xml:space="preserve">see the annual and quarterly reports of CPFE, 2019-2021 on </w:t>
      </w:r>
      <w:r w:rsidRPr="009A453E">
        <w:rPr>
          <w:rFonts w:ascii="Sylfaen" w:hAnsi="Sylfaen" w:cs="Times New Roman"/>
          <w:i/>
          <w:iCs/>
          <w:sz w:val="24"/>
          <w:szCs w:val="24"/>
        </w:rPr>
        <w:t>www.khosq.am, Reports</w:t>
      </w:r>
      <w:r w:rsidRPr="009A453E">
        <w:rPr>
          <w:rFonts w:ascii="Sylfaen" w:hAnsi="Sylfaen" w:cs="Times New Roman"/>
          <w:sz w:val="24"/>
          <w:szCs w:val="24"/>
        </w:rPr>
        <w:t xml:space="preserve"> section).  </w:t>
      </w:r>
    </w:p>
    <w:p w14:paraId="2151B4C9" w14:textId="33BBEF7C" w:rsidR="001C65C3" w:rsidRPr="00135589" w:rsidRDefault="00135589" w:rsidP="00DB629C">
      <w:pPr>
        <w:spacing w:after="0" w:line="240" w:lineRule="auto"/>
        <w:ind w:firstLine="567"/>
        <w:jc w:val="both"/>
        <w:rPr>
          <w:rFonts w:ascii="Sylfaen" w:eastAsia="Times New Roman" w:hAnsi="Sylfaen" w:cs="Segoe UI Historic"/>
          <w:sz w:val="24"/>
          <w:szCs w:val="24"/>
        </w:rPr>
      </w:pPr>
      <w:r>
        <w:rPr>
          <w:rFonts w:ascii="Sylfaen" w:hAnsi="Sylfaen"/>
          <w:sz w:val="24"/>
          <w:szCs w:val="24"/>
          <w:shd w:val="clear" w:color="auto" w:fill="FFFFFF"/>
        </w:rPr>
        <w:t xml:space="preserve">The next court hearing is scheduled for May </w:t>
      </w:r>
      <w:r w:rsidR="001C65C3">
        <w:rPr>
          <w:rFonts w:ascii="Sylfaen" w:eastAsia="Times New Roman" w:hAnsi="Sylfaen" w:cs="Segoe UI Historic"/>
          <w:sz w:val="24"/>
          <w:szCs w:val="24"/>
          <w:lang w:val="hy-AM"/>
        </w:rPr>
        <w:t>4</w:t>
      </w:r>
      <w:r>
        <w:rPr>
          <w:rFonts w:ascii="Sylfaen" w:eastAsia="Times New Roman" w:hAnsi="Sylfaen" w:cs="Segoe UI Historic"/>
          <w:sz w:val="24"/>
          <w:szCs w:val="24"/>
        </w:rPr>
        <w:t>.</w:t>
      </w:r>
    </w:p>
    <w:p w14:paraId="56914315" w14:textId="77777777" w:rsidR="001C65C3" w:rsidRDefault="001C65C3" w:rsidP="00DB629C">
      <w:pPr>
        <w:spacing w:after="0" w:line="240" w:lineRule="auto"/>
        <w:ind w:firstLine="567"/>
        <w:jc w:val="both"/>
        <w:rPr>
          <w:rFonts w:ascii="Sylfaen" w:eastAsia="Times New Roman" w:hAnsi="Sylfaen" w:cs="Segoe UI Historic"/>
          <w:sz w:val="24"/>
          <w:szCs w:val="24"/>
          <w:lang w:val="hy-AM"/>
        </w:rPr>
      </w:pPr>
    </w:p>
    <w:p w14:paraId="050A9739" w14:textId="35F1797F" w:rsidR="001C65C3" w:rsidRPr="00135589" w:rsidRDefault="00135589" w:rsidP="00DB629C">
      <w:pPr>
        <w:spacing w:line="240" w:lineRule="auto"/>
        <w:ind w:firstLine="567"/>
        <w:jc w:val="both"/>
        <w:rPr>
          <w:rFonts w:ascii="Sylfaen" w:hAnsi="Sylfaen"/>
          <w:sz w:val="24"/>
          <w:szCs w:val="24"/>
          <w:shd w:val="clear" w:color="auto" w:fill="FFFFFF"/>
          <w:lang w:val="hy-AM"/>
        </w:rPr>
      </w:pPr>
      <w:r w:rsidRPr="00135589">
        <w:rPr>
          <w:rFonts w:ascii="Sylfaen" w:hAnsi="Sylfaen"/>
          <w:b/>
          <w:sz w:val="24"/>
          <w:szCs w:val="24"/>
          <w:shd w:val="clear" w:color="auto" w:fill="FFFFFF"/>
          <w:lang w:val="hy-AM"/>
        </w:rPr>
        <w:t>On February 1</w:t>
      </w:r>
      <w:r w:rsidRPr="00135589">
        <w:rPr>
          <w:rFonts w:ascii="Sylfaen" w:hAnsi="Sylfaen"/>
          <w:b/>
          <w:sz w:val="24"/>
          <w:szCs w:val="24"/>
          <w:shd w:val="clear" w:color="auto" w:fill="FFFFFF"/>
        </w:rPr>
        <w:t>5</w:t>
      </w:r>
      <w:r w:rsidRPr="00135589">
        <w:rPr>
          <w:rFonts w:ascii="Sylfaen" w:hAnsi="Sylfaen"/>
          <w:b/>
          <w:sz w:val="24"/>
          <w:szCs w:val="24"/>
          <w:shd w:val="clear" w:color="auto" w:fill="FFFFFF"/>
          <w:lang w:val="hy-AM"/>
        </w:rPr>
        <w:t xml:space="preserve">, </w:t>
      </w:r>
      <w:r w:rsidRPr="00135589">
        <w:rPr>
          <w:rFonts w:ascii="Sylfaen" w:hAnsi="Sylfaen"/>
          <w:bCs/>
          <w:sz w:val="24"/>
          <w:szCs w:val="24"/>
          <w:shd w:val="clear" w:color="auto" w:fill="FFFFFF"/>
          <w:lang w:val="hy-AM"/>
        </w:rPr>
        <w:t xml:space="preserve">the Court of General Jurisdiction of Yerevan held a regular court hearing on the case of </w:t>
      </w:r>
      <w:r w:rsidRPr="00135589">
        <w:rPr>
          <w:rFonts w:ascii="Sylfaen" w:hAnsi="Sylfaen"/>
          <w:bCs/>
          <w:i/>
          <w:iCs/>
          <w:sz w:val="24"/>
          <w:szCs w:val="24"/>
          <w:shd w:val="clear" w:color="auto" w:fill="FFFFFF"/>
          <w:lang w:val="hy-AM"/>
        </w:rPr>
        <w:t xml:space="preserve">NA Deputy Speaker </w:t>
      </w:r>
      <w:r w:rsidRPr="00135589">
        <w:rPr>
          <w:rFonts w:ascii="Sylfaen" w:hAnsi="Sylfaen"/>
          <w:bCs/>
          <w:i/>
          <w:iCs/>
          <w:sz w:val="24"/>
          <w:szCs w:val="24"/>
          <w:shd w:val="clear" w:color="auto" w:fill="FFFFFF"/>
        </w:rPr>
        <w:t>(</w:t>
      </w:r>
      <w:r w:rsidR="00C269D0">
        <w:rPr>
          <w:rFonts w:ascii="Sylfaen" w:hAnsi="Sylfaen"/>
          <w:bCs/>
          <w:i/>
          <w:iCs/>
          <w:sz w:val="24"/>
          <w:szCs w:val="24"/>
          <w:shd w:val="clear" w:color="auto" w:fill="FFFFFF"/>
        </w:rPr>
        <w:t>currently</w:t>
      </w:r>
      <w:r w:rsidRPr="00135589">
        <w:rPr>
          <w:rFonts w:ascii="Sylfaen" w:hAnsi="Sylfaen"/>
          <w:bCs/>
          <w:i/>
          <w:iCs/>
          <w:sz w:val="24"/>
          <w:szCs w:val="24"/>
          <w:shd w:val="clear" w:color="auto" w:fill="FFFFFF"/>
        </w:rPr>
        <w:t xml:space="preserve"> NA Speaker) </w:t>
      </w:r>
      <w:r w:rsidRPr="00135589">
        <w:rPr>
          <w:rFonts w:ascii="Sylfaen" w:hAnsi="Sylfaen"/>
          <w:bCs/>
          <w:i/>
          <w:iCs/>
          <w:sz w:val="24"/>
          <w:szCs w:val="24"/>
          <w:shd w:val="clear" w:color="auto" w:fill="FFFFFF"/>
          <w:lang w:val="hy-AM"/>
        </w:rPr>
        <w:t xml:space="preserve">Alen Simonyan </w:t>
      </w:r>
      <w:r w:rsidRPr="00135589">
        <w:rPr>
          <w:rFonts w:ascii="Sylfaen" w:hAnsi="Sylfaen"/>
          <w:bCs/>
          <w:i/>
          <w:iCs/>
          <w:sz w:val="24"/>
          <w:szCs w:val="24"/>
          <w:shd w:val="clear" w:color="auto" w:fill="FFFFFF"/>
        </w:rPr>
        <w:t>v.</w:t>
      </w:r>
      <w:r w:rsidRPr="00135589">
        <w:rPr>
          <w:rFonts w:ascii="Sylfaen" w:hAnsi="Sylfaen"/>
          <w:bCs/>
          <w:i/>
          <w:iCs/>
          <w:sz w:val="24"/>
          <w:szCs w:val="24"/>
          <w:shd w:val="clear" w:color="auto" w:fill="FFFFFF"/>
          <w:lang w:val="hy-AM"/>
        </w:rPr>
        <w:t xml:space="preserve"> Gegham Simonyan, the domain owner of Alternativ.am website</w:t>
      </w:r>
      <w:r w:rsidRPr="00135589">
        <w:rPr>
          <w:rFonts w:ascii="Sylfaen" w:hAnsi="Sylfaen"/>
          <w:bCs/>
          <w:sz w:val="24"/>
          <w:szCs w:val="24"/>
          <w:shd w:val="clear" w:color="auto" w:fill="FFFFFF"/>
          <w:lang w:val="hy-AM"/>
        </w:rPr>
        <w:t xml:space="preserve">, demanding compensation </w:t>
      </w:r>
      <w:r w:rsidRPr="00135589">
        <w:rPr>
          <w:rFonts w:ascii="Sylfaen" w:hAnsi="Sylfaen"/>
          <w:bCs/>
          <w:sz w:val="24"/>
          <w:szCs w:val="24"/>
          <w:shd w:val="clear" w:color="auto" w:fill="FFFFFF"/>
        </w:rPr>
        <w:t>of</w:t>
      </w:r>
      <w:r w:rsidRPr="00135589">
        <w:rPr>
          <w:rFonts w:ascii="Sylfaen" w:hAnsi="Sylfaen"/>
          <w:bCs/>
          <w:sz w:val="24"/>
          <w:szCs w:val="24"/>
          <w:shd w:val="clear" w:color="auto" w:fill="FFFFFF"/>
          <w:lang w:val="hy-AM"/>
        </w:rPr>
        <w:t xml:space="preserve"> the damage caused to </w:t>
      </w:r>
      <w:proofErr w:type="spellStart"/>
      <w:r w:rsidRPr="00135589">
        <w:rPr>
          <w:rFonts w:ascii="Sylfaen" w:hAnsi="Sylfaen"/>
          <w:bCs/>
          <w:sz w:val="24"/>
          <w:szCs w:val="24"/>
          <w:shd w:val="clear" w:color="auto" w:fill="FFFFFF"/>
          <w:lang w:val="hy-AM"/>
        </w:rPr>
        <w:t>his</w:t>
      </w:r>
      <w:proofErr w:type="spellEnd"/>
      <w:r w:rsidRPr="00135589">
        <w:rPr>
          <w:rFonts w:ascii="Sylfaen" w:hAnsi="Sylfaen"/>
          <w:bCs/>
          <w:sz w:val="24"/>
          <w:szCs w:val="24"/>
          <w:shd w:val="clear" w:color="auto" w:fill="FFFFFF"/>
          <w:lang w:val="hy-AM"/>
        </w:rPr>
        <w:t xml:space="preserve"> </w:t>
      </w:r>
      <w:proofErr w:type="spellStart"/>
      <w:r w:rsidRPr="00135589">
        <w:rPr>
          <w:rFonts w:ascii="Sylfaen" w:hAnsi="Sylfaen"/>
          <w:bCs/>
          <w:sz w:val="24"/>
          <w:szCs w:val="24"/>
          <w:shd w:val="clear" w:color="auto" w:fill="FFFFFF"/>
          <w:lang w:val="hy-AM"/>
        </w:rPr>
        <w:t>honor</w:t>
      </w:r>
      <w:proofErr w:type="spellEnd"/>
      <w:r w:rsidRPr="00135589">
        <w:rPr>
          <w:rFonts w:ascii="Sylfaen" w:hAnsi="Sylfaen"/>
          <w:bCs/>
          <w:sz w:val="24"/>
          <w:szCs w:val="24"/>
          <w:shd w:val="clear" w:color="auto" w:fill="FFFFFF"/>
          <w:lang w:val="hy-AM"/>
        </w:rPr>
        <w:t xml:space="preserve"> </w:t>
      </w:r>
      <w:proofErr w:type="spellStart"/>
      <w:r w:rsidRPr="00135589">
        <w:rPr>
          <w:rFonts w:ascii="Sylfaen" w:hAnsi="Sylfaen"/>
          <w:bCs/>
          <w:sz w:val="24"/>
          <w:szCs w:val="24"/>
          <w:shd w:val="clear" w:color="auto" w:fill="FFFFFF"/>
          <w:lang w:val="hy-AM"/>
        </w:rPr>
        <w:t>and</w:t>
      </w:r>
      <w:proofErr w:type="spellEnd"/>
      <w:r w:rsidRPr="00135589">
        <w:rPr>
          <w:rFonts w:ascii="Sylfaen" w:hAnsi="Sylfaen"/>
          <w:bCs/>
          <w:sz w:val="24"/>
          <w:szCs w:val="24"/>
          <w:shd w:val="clear" w:color="auto" w:fill="FFFFFF"/>
          <w:lang w:val="hy-AM"/>
        </w:rPr>
        <w:t xml:space="preserve"> </w:t>
      </w:r>
      <w:proofErr w:type="spellStart"/>
      <w:r w:rsidRPr="00135589">
        <w:rPr>
          <w:rFonts w:ascii="Sylfaen" w:hAnsi="Sylfaen"/>
          <w:bCs/>
          <w:sz w:val="24"/>
          <w:szCs w:val="24"/>
          <w:shd w:val="clear" w:color="auto" w:fill="FFFFFF"/>
          <w:lang w:val="hy-AM"/>
        </w:rPr>
        <w:t>dignity</w:t>
      </w:r>
      <w:proofErr w:type="spellEnd"/>
      <w:r w:rsidRPr="00135589">
        <w:rPr>
          <w:rFonts w:ascii="Sylfaen" w:hAnsi="Sylfaen"/>
          <w:bCs/>
          <w:sz w:val="24"/>
          <w:szCs w:val="24"/>
          <w:shd w:val="clear" w:color="auto" w:fill="FFFFFF"/>
          <w:lang w:val="hy-AM"/>
        </w:rPr>
        <w:t>.</w:t>
      </w:r>
      <w:r w:rsidR="00DB629C">
        <w:rPr>
          <w:rFonts w:ascii="Sylfaen" w:hAnsi="Sylfaen"/>
          <w:bCs/>
          <w:sz w:val="24"/>
          <w:szCs w:val="24"/>
          <w:shd w:val="clear" w:color="auto" w:fill="FFFFFF"/>
          <w:lang w:val="hy-AM"/>
        </w:rPr>
        <w:br/>
      </w:r>
      <w:r w:rsidR="00DB629C">
        <w:rPr>
          <w:rFonts w:ascii="Sylfaen" w:hAnsi="Sylfaen"/>
          <w:bCs/>
          <w:sz w:val="24"/>
          <w:szCs w:val="24"/>
          <w:shd w:val="clear" w:color="auto" w:fill="FFFFFF"/>
          <w:lang w:val="hy-AM"/>
        </w:rPr>
        <w:tab/>
      </w:r>
      <w:r w:rsidRPr="00135589">
        <w:rPr>
          <w:rFonts w:ascii="Sylfaen" w:eastAsia="Calibri" w:hAnsi="Sylfaen"/>
          <w:sz w:val="24"/>
          <w:szCs w:val="24"/>
        </w:rPr>
        <w:t>We should remind that t</w:t>
      </w:r>
      <w:r w:rsidRPr="00135589">
        <w:rPr>
          <w:rFonts w:ascii="Sylfaen" w:eastAsia="Calibri" w:hAnsi="Sylfaen"/>
          <w:sz w:val="24"/>
          <w:szCs w:val="24"/>
          <w:lang w:val="hy-AM"/>
        </w:rPr>
        <w:t>he lawsuit</w:t>
      </w:r>
      <w:r w:rsidRPr="00135589">
        <w:rPr>
          <w:rFonts w:ascii="Sylfaen" w:eastAsia="Calibri" w:hAnsi="Sylfaen"/>
          <w:sz w:val="24"/>
          <w:szCs w:val="24"/>
        </w:rPr>
        <w:t>,</w:t>
      </w:r>
      <w:r w:rsidRPr="00135589">
        <w:rPr>
          <w:rFonts w:ascii="Sylfaen" w:eastAsia="Calibri" w:hAnsi="Sylfaen"/>
          <w:sz w:val="24"/>
          <w:szCs w:val="24"/>
          <w:lang w:val="hy-AM"/>
        </w:rPr>
        <w:t xml:space="preserve"> </w:t>
      </w:r>
      <w:r w:rsidRPr="00135589">
        <w:rPr>
          <w:rFonts w:ascii="Sylfaen" w:eastAsia="Calibri" w:hAnsi="Sylfaen"/>
          <w:sz w:val="24"/>
          <w:szCs w:val="24"/>
        </w:rPr>
        <w:t>filed on September 18, 2020, was caused by an article, entitled: “Close Relations between</w:t>
      </w:r>
      <w:r w:rsidRPr="00135589">
        <w:rPr>
          <w:rFonts w:ascii="Sylfaen" w:eastAsia="Calibri" w:hAnsi="Sylfaen"/>
          <w:sz w:val="24"/>
          <w:szCs w:val="24"/>
          <w:lang w:val="hy-AM"/>
        </w:rPr>
        <w:t xml:space="preserve"> Vivaro </w:t>
      </w:r>
      <w:r w:rsidRPr="00135589">
        <w:rPr>
          <w:rFonts w:ascii="Sylfaen" w:eastAsia="Calibri" w:hAnsi="Sylfaen"/>
          <w:sz w:val="24"/>
          <w:szCs w:val="24"/>
        </w:rPr>
        <w:t>and</w:t>
      </w:r>
      <w:r w:rsidRPr="00135589">
        <w:rPr>
          <w:rFonts w:ascii="Sylfaen" w:eastAsia="Calibri" w:hAnsi="Sylfaen"/>
          <w:sz w:val="24"/>
          <w:szCs w:val="24"/>
          <w:lang w:val="hy-AM"/>
        </w:rPr>
        <w:t xml:space="preserve"> Alen Simonyan </w:t>
      </w:r>
      <w:r w:rsidRPr="00135589">
        <w:rPr>
          <w:rFonts w:ascii="Sylfaen" w:eastAsia="Calibri" w:hAnsi="Sylfaen"/>
          <w:sz w:val="24"/>
          <w:szCs w:val="24"/>
        </w:rPr>
        <w:t>that Cost</w:t>
      </w:r>
      <w:r w:rsidRPr="00135589">
        <w:rPr>
          <w:rFonts w:ascii="Sylfaen" w:eastAsia="Calibri" w:hAnsi="Sylfaen"/>
          <w:sz w:val="24"/>
          <w:szCs w:val="24"/>
          <w:lang w:val="hy-AM"/>
        </w:rPr>
        <w:t xml:space="preserve"> $300,000</w:t>
      </w:r>
      <w:r w:rsidRPr="00135589">
        <w:rPr>
          <w:rFonts w:ascii="Sylfaen" w:eastAsia="Calibri" w:hAnsi="Sylfaen"/>
          <w:sz w:val="24"/>
          <w:szCs w:val="24"/>
        </w:rPr>
        <w:t xml:space="preserve">. </w:t>
      </w:r>
      <w:r w:rsidRPr="00135589">
        <w:rPr>
          <w:rFonts w:ascii="Sylfaen" w:eastAsia="Calibri" w:hAnsi="Sylfaen"/>
          <w:sz w:val="24"/>
          <w:szCs w:val="24"/>
          <w:lang w:val="hy-AM"/>
        </w:rPr>
        <w:t xml:space="preserve">Why aren't the </w:t>
      </w:r>
      <w:r w:rsidRPr="00135589">
        <w:rPr>
          <w:rFonts w:ascii="Sylfaen" w:eastAsia="Calibri" w:hAnsi="Sylfaen"/>
          <w:sz w:val="24"/>
          <w:szCs w:val="24"/>
        </w:rPr>
        <w:t>V</w:t>
      </w:r>
      <w:r w:rsidRPr="00135589">
        <w:rPr>
          <w:rFonts w:ascii="Sylfaen" w:eastAsia="Calibri" w:hAnsi="Sylfaen"/>
          <w:sz w:val="24"/>
          <w:szCs w:val="24"/>
          <w:lang w:val="hy-AM"/>
        </w:rPr>
        <w:t>iolations by Vivaro</w:t>
      </w:r>
      <w:r w:rsidRPr="00135589">
        <w:rPr>
          <w:rFonts w:ascii="Sylfaen" w:eastAsia="Calibri" w:hAnsi="Sylfaen"/>
          <w:sz w:val="24"/>
          <w:szCs w:val="24"/>
        </w:rPr>
        <w:t xml:space="preserve"> P</w:t>
      </w:r>
      <w:r w:rsidRPr="00135589">
        <w:rPr>
          <w:rFonts w:ascii="Sylfaen" w:eastAsia="Calibri" w:hAnsi="Sylfaen"/>
          <w:sz w:val="24"/>
          <w:szCs w:val="24"/>
          <w:lang w:val="hy-AM"/>
        </w:rPr>
        <w:t xml:space="preserve">roperly </w:t>
      </w:r>
      <w:r w:rsidRPr="00135589">
        <w:rPr>
          <w:rFonts w:ascii="Sylfaen" w:eastAsia="Calibri" w:hAnsi="Sylfaen"/>
          <w:sz w:val="24"/>
          <w:szCs w:val="24"/>
        </w:rPr>
        <w:t>I</w:t>
      </w:r>
      <w:r w:rsidRPr="00135589">
        <w:rPr>
          <w:rFonts w:ascii="Sylfaen" w:eastAsia="Calibri" w:hAnsi="Sylfaen"/>
          <w:sz w:val="24"/>
          <w:szCs w:val="24"/>
          <w:lang w:val="hy-AM"/>
        </w:rPr>
        <w:t>nvestigated?</w:t>
      </w:r>
      <w:r w:rsidR="00C269D0">
        <w:rPr>
          <w:rFonts w:ascii="Sylfaen" w:eastAsia="Calibri" w:hAnsi="Sylfaen"/>
          <w:sz w:val="24"/>
          <w:szCs w:val="24"/>
        </w:rPr>
        <w:t>”</w:t>
      </w:r>
      <w:r w:rsidRPr="00135589">
        <w:rPr>
          <w:rFonts w:ascii="Sylfaen" w:eastAsia="Calibri" w:hAnsi="Sylfaen"/>
          <w:sz w:val="24"/>
          <w:szCs w:val="24"/>
        </w:rPr>
        <w:t xml:space="preserve">, which was </w:t>
      </w:r>
      <w:r w:rsidRPr="00135589">
        <w:rPr>
          <w:rFonts w:ascii="Sylfaen" w:eastAsia="Calibri" w:hAnsi="Sylfaen"/>
          <w:sz w:val="24"/>
          <w:szCs w:val="24"/>
          <w:lang w:val="hy-AM"/>
        </w:rPr>
        <w:t xml:space="preserve">published on </w:t>
      </w:r>
      <w:r w:rsidRPr="00135589">
        <w:rPr>
          <w:rFonts w:ascii="Sylfaen" w:eastAsia="Calibri" w:hAnsi="Sylfaen"/>
          <w:i/>
          <w:iCs/>
          <w:sz w:val="24"/>
          <w:szCs w:val="24"/>
          <w:lang w:val="hy-AM"/>
        </w:rPr>
        <w:t>Alternativ.am</w:t>
      </w:r>
      <w:r w:rsidRPr="00135589">
        <w:rPr>
          <w:rFonts w:ascii="Sylfaen" w:eastAsia="Calibri" w:hAnsi="Sylfaen"/>
          <w:sz w:val="24"/>
          <w:szCs w:val="24"/>
          <w:lang w:val="hy-AM"/>
        </w:rPr>
        <w:t xml:space="preserve"> </w:t>
      </w:r>
      <w:r w:rsidRPr="00135589">
        <w:rPr>
          <w:rFonts w:ascii="Sylfaen" w:eastAsia="Calibri" w:hAnsi="Sylfaen"/>
          <w:i/>
          <w:iCs/>
          <w:sz w:val="24"/>
          <w:szCs w:val="24"/>
          <w:lang w:val="hy-AM"/>
        </w:rPr>
        <w:t>website</w:t>
      </w:r>
      <w:r w:rsidRPr="00135589">
        <w:rPr>
          <w:rFonts w:ascii="Sylfaen" w:eastAsia="Calibri" w:hAnsi="Sylfaen"/>
          <w:sz w:val="24"/>
          <w:szCs w:val="24"/>
          <w:lang w:val="hy-AM"/>
        </w:rPr>
        <w:t xml:space="preserve"> on August 20</w:t>
      </w:r>
      <w:r w:rsidRPr="00135589">
        <w:rPr>
          <w:rFonts w:ascii="Sylfaen" w:eastAsia="Calibri" w:hAnsi="Sylfaen"/>
          <w:sz w:val="24"/>
          <w:szCs w:val="24"/>
        </w:rPr>
        <w:t xml:space="preserve"> of the same year.</w:t>
      </w:r>
      <w:r w:rsidRPr="00135589">
        <w:rPr>
          <w:rFonts w:ascii="Sylfaen" w:eastAsia="Calibri" w:hAnsi="Sylfaen"/>
          <w:sz w:val="24"/>
          <w:szCs w:val="24"/>
          <w:lang w:val="hy-AM"/>
        </w:rPr>
        <w:t xml:space="preserve"> The article particularly stated that Alen Simonyan took $300,000 from Vivaro company and promised to use his ties in the </w:t>
      </w:r>
      <w:r w:rsidRPr="00135589">
        <w:rPr>
          <w:rFonts w:ascii="Sylfaen" w:eastAsia="Calibri" w:hAnsi="Sylfaen"/>
          <w:sz w:val="24"/>
          <w:szCs w:val="24"/>
        </w:rPr>
        <w:t>G</w:t>
      </w:r>
      <w:r w:rsidRPr="00135589">
        <w:rPr>
          <w:rFonts w:ascii="Sylfaen" w:eastAsia="Calibri" w:hAnsi="Sylfaen"/>
          <w:sz w:val="24"/>
          <w:szCs w:val="24"/>
          <w:lang w:val="hy-AM"/>
        </w:rPr>
        <w:t>overnment to keep the company out of scandals and away from accountability for violations</w:t>
      </w:r>
      <w:r w:rsidRPr="00135589">
        <w:rPr>
          <w:rFonts w:ascii="Sylfaen" w:hAnsi="Sylfaen"/>
          <w:sz w:val="24"/>
          <w:szCs w:val="24"/>
          <w:shd w:val="clear" w:color="auto" w:fill="FFFFFF"/>
          <w:lang w:val="hy-AM"/>
        </w:rPr>
        <w:t xml:space="preserve"> </w:t>
      </w:r>
      <w:r w:rsidRPr="00135589">
        <w:rPr>
          <w:rFonts w:ascii="Sylfaen" w:hAnsi="Sylfaen"/>
          <w:sz w:val="24"/>
          <w:szCs w:val="24"/>
          <w:shd w:val="clear" w:color="auto" w:fill="FFFFFF"/>
        </w:rPr>
        <w:t>.</w:t>
      </w:r>
      <w:r w:rsidR="001C65C3" w:rsidRPr="00135589">
        <w:rPr>
          <w:rStyle w:val="FootnoteReference"/>
          <w:rFonts w:ascii="Sylfaen" w:eastAsia="Calibri" w:hAnsi="Sylfaen" w:cs="Arial"/>
          <w:sz w:val="24"/>
          <w:szCs w:val="24"/>
          <w:lang w:val="hy-AM"/>
        </w:rPr>
        <w:footnoteReference w:id="48"/>
      </w:r>
    </w:p>
    <w:p w14:paraId="1C51BD71" w14:textId="0461BF8D" w:rsidR="00135589" w:rsidRPr="00135589" w:rsidRDefault="00135589" w:rsidP="00DB629C">
      <w:pPr>
        <w:spacing w:after="0" w:line="240" w:lineRule="auto"/>
        <w:ind w:firstLine="720"/>
        <w:jc w:val="both"/>
        <w:rPr>
          <w:rFonts w:ascii="Sylfaen" w:hAnsi="Sylfaen"/>
          <w:sz w:val="24"/>
          <w:szCs w:val="24"/>
          <w:shd w:val="clear" w:color="auto" w:fill="FFFFFF"/>
        </w:rPr>
      </w:pPr>
      <w:r w:rsidRPr="00135589">
        <w:rPr>
          <w:rFonts w:ascii="Sylfaen" w:hAnsi="Sylfaen"/>
          <w:sz w:val="24"/>
          <w:szCs w:val="24"/>
          <w:shd w:val="clear" w:color="auto" w:fill="FFFFFF"/>
          <w:lang w:val="hy-AM"/>
        </w:rPr>
        <w:t xml:space="preserve">By the </w:t>
      </w:r>
      <w:r w:rsidRPr="00135589">
        <w:rPr>
          <w:rFonts w:ascii="Sylfaen" w:hAnsi="Sylfaen"/>
          <w:sz w:val="24"/>
          <w:szCs w:val="24"/>
          <w:shd w:val="clear" w:color="auto" w:fill="FFFFFF"/>
        </w:rPr>
        <w:t>verdict</w:t>
      </w:r>
      <w:r w:rsidRPr="00135589">
        <w:rPr>
          <w:rFonts w:ascii="Sylfaen" w:hAnsi="Sylfaen"/>
          <w:sz w:val="24"/>
          <w:szCs w:val="24"/>
          <w:shd w:val="clear" w:color="auto" w:fill="FFFFFF"/>
          <w:lang w:val="hy-AM"/>
        </w:rPr>
        <w:t xml:space="preserve"> </w:t>
      </w:r>
      <w:r w:rsidR="00C269D0">
        <w:rPr>
          <w:rFonts w:ascii="Sylfaen" w:hAnsi="Sylfaen"/>
          <w:sz w:val="24"/>
          <w:szCs w:val="24"/>
          <w:shd w:val="clear" w:color="auto" w:fill="FFFFFF"/>
        </w:rPr>
        <w:t>of</w:t>
      </w:r>
      <w:r w:rsidRPr="00135589">
        <w:rPr>
          <w:rFonts w:ascii="Sylfaen" w:hAnsi="Sylfaen"/>
          <w:sz w:val="24"/>
          <w:szCs w:val="24"/>
          <w:shd w:val="clear" w:color="auto" w:fill="FFFFFF"/>
          <w:lang w:val="hy-AM"/>
        </w:rPr>
        <w:t xml:space="preserve"> March 10, </w:t>
      </w:r>
      <w:r w:rsidRPr="00135589">
        <w:rPr>
          <w:rFonts w:ascii="Sylfaen" w:hAnsi="Sylfaen"/>
          <w:sz w:val="24"/>
          <w:szCs w:val="24"/>
          <w:shd w:val="clear" w:color="auto" w:fill="FFFFFF"/>
        </w:rPr>
        <w:t xml:space="preserve">2021, </w:t>
      </w:r>
      <w:r w:rsidRPr="00135589">
        <w:rPr>
          <w:rFonts w:ascii="Sylfaen" w:hAnsi="Sylfaen"/>
          <w:sz w:val="24"/>
          <w:szCs w:val="24"/>
          <w:shd w:val="clear" w:color="auto" w:fill="FFFFFF"/>
          <w:lang w:val="hy-AM"/>
        </w:rPr>
        <w:t>Alen Simonyan's lawsuit was rejected. According to the court, the plaintiff did not substantiate the fact that the defendant Gegham Simonyan is the author of the disputed article</w:t>
      </w:r>
      <w:r w:rsidRPr="00135589">
        <w:rPr>
          <w:rFonts w:ascii="Sylfaen" w:hAnsi="Sylfaen"/>
          <w:sz w:val="24"/>
          <w:szCs w:val="24"/>
          <w:shd w:val="clear" w:color="auto" w:fill="FFFFFF"/>
        </w:rPr>
        <w:t>, published</w:t>
      </w:r>
      <w:r w:rsidRPr="00135589">
        <w:rPr>
          <w:rFonts w:ascii="Sylfaen" w:hAnsi="Sylfaen"/>
          <w:sz w:val="24"/>
          <w:szCs w:val="24"/>
          <w:shd w:val="clear" w:color="auto" w:fill="FFFFFF"/>
          <w:lang w:val="hy-AM"/>
        </w:rPr>
        <w:t xml:space="preserve"> </w:t>
      </w:r>
      <w:r w:rsidRPr="00135589">
        <w:rPr>
          <w:rFonts w:ascii="Sylfaen" w:hAnsi="Sylfaen"/>
          <w:sz w:val="24"/>
          <w:szCs w:val="24"/>
          <w:shd w:val="clear" w:color="auto" w:fill="FFFFFF"/>
        </w:rPr>
        <w:t>o</w:t>
      </w:r>
      <w:r w:rsidRPr="00135589">
        <w:rPr>
          <w:rFonts w:ascii="Sylfaen" w:hAnsi="Sylfaen"/>
          <w:sz w:val="24"/>
          <w:szCs w:val="24"/>
          <w:shd w:val="clear" w:color="auto" w:fill="FFFFFF"/>
          <w:lang w:val="hy-AM"/>
        </w:rPr>
        <w:t xml:space="preserve">n </w:t>
      </w:r>
      <w:r w:rsidRPr="00135589">
        <w:rPr>
          <w:rFonts w:ascii="Sylfaen" w:hAnsi="Sylfaen"/>
          <w:i/>
          <w:iCs/>
          <w:sz w:val="24"/>
          <w:szCs w:val="24"/>
          <w:shd w:val="clear" w:color="auto" w:fill="FFFFFF"/>
          <w:lang w:val="hy-AM"/>
        </w:rPr>
        <w:t>Alternativ.am</w:t>
      </w:r>
      <w:r w:rsidRPr="00135589">
        <w:rPr>
          <w:rFonts w:ascii="Sylfaen" w:hAnsi="Sylfaen"/>
          <w:i/>
          <w:iCs/>
          <w:sz w:val="24"/>
          <w:szCs w:val="24"/>
          <w:shd w:val="clear" w:color="auto" w:fill="FFFFFF"/>
        </w:rPr>
        <w:t xml:space="preserve"> website</w:t>
      </w:r>
      <w:r w:rsidRPr="00135589">
        <w:rPr>
          <w:rFonts w:ascii="Sylfaen" w:hAnsi="Sylfaen"/>
          <w:i/>
          <w:iCs/>
          <w:sz w:val="24"/>
          <w:szCs w:val="24"/>
          <w:shd w:val="clear" w:color="auto" w:fill="FFFFFF"/>
          <w:lang w:val="hy-AM"/>
        </w:rPr>
        <w:t>,</w:t>
      </w:r>
      <w:r w:rsidRPr="00135589">
        <w:rPr>
          <w:rFonts w:ascii="Sylfaen" w:hAnsi="Sylfaen"/>
          <w:sz w:val="24"/>
          <w:szCs w:val="24"/>
          <w:shd w:val="clear" w:color="auto" w:fill="FFFFFF"/>
          <w:lang w:val="hy-AM"/>
        </w:rPr>
        <w:t xml:space="preserve"> the alleged slanderer</w:t>
      </w:r>
      <w:r w:rsidRPr="00135589">
        <w:rPr>
          <w:rFonts w:ascii="Sylfaen" w:hAnsi="Sylfaen"/>
          <w:sz w:val="24"/>
          <w:szCs w:val="24"/>
          <w:shd w:val="clear" w:color="auto" w:fill="FFFFFF"/>
        </w:rPr>
        <w:t xml:space="preserve"> and</w:t>
      </w:r>
      <w:r w:rsidRPr="00135589">
        <w:rPr>
          <w:rFonts w:ascii="Sylfaen" w:hAnsi="Sylfaen"/>
          <w:sz w:val="24"/>
          <w:szCs w:val="24"/>
          <w:shd w:val="clear" w:color="auto" w:fill="FFFFFF"/>
          <w:lang w:val="hy-AM"/>
        </w:rPr>
        <w:t xml:space="preserve"> the proper </w:t>
      </w:r>
      <w:r w:rsidRPr="00135589">
        <w:rPr>
          <w:rFonts w:ascii="Sylfaen" w:hAnsi="Sylfaen"/>
          <w:sz w:val="24"/>
          <w:szCs w:val="24"/>
          <w:shd w:val="clear" w:color="auto" w:fill="FFFFFF"/>
        </w:rPr>
        <w:t>defendant. On April 9, the plaintiff appealed the verdict, and on July 14, the Civil Court of Appeal upheld the appeal. The case was sent to the same court for a retrial.</w:t>
      </w:r>
    </w:p>
    <w:p w14:paraId="723E94DC" w14:textId="6189AE6B" w:rsidR="001C65C3" w:rsidRDefault="00135589" w:rsidP="00DB629C">
      <w:pPr>
        <w:spacing w:after="0" w:line="240" w:lineRule="auto"/>
        <w:ind w:firstLine="720"/>
        <w:jc w:val="both"/>
        <w:rPr>
          <w:rFonts w:ascii="Sylfaen" w:eastAsia="Calibri" w:hAnsi="Sylfaen" w:cs="Arial"/>
          <w:sz w:val="24"/>
          <w:szCs w:val="24"/>
          <w:lang w:val="hy-AM"/>
        </w:rPr>
      </w:pPr>
      <w:r w:rsidRPr="00135589">
        <w:rPr>
          <w:rFonts w:ascii="Sylfaen" w:eastAsia="Calibri" w:hAnsi="Sylfaen" w:cs="Arial"/>
          <w:sz w:val="24"/>
          <w:szCs w:val="24"/>
        </w:rPr>
        <w:t xml:space="preserve">The next court hearing is scheduled for April 15. </w:t>
      </w:r>
    </w:p>
    <w:p w14:paraId="79F516FC" w14:textId="77777777" w:rsidR="00135589" w:rsidRPr="00F9275D" w:rsidRDefault="00135589" w:rsidP="00DB629C">
      <w:pPr>
        <w:spacing w:after="0" w:line="240" w:lineRule="auto"/>
        <w:ind w:firstLine="720"/>
        <w:jc w:val="both"/>
        <w:rPr>
          <w:rFonts w:ascii="Sylfaen" w:eastAsia="Calibri" w:hAnsi="Sylfaen" w:cs="Arial"/>
          <w:sz w:val="24"/>
          <w:szCs w:val="24"/>
          <w:lang w:val="hy-AM"/>
        </w:rPr>
      </w:pPr>
    </w:p>
    <w:p w14:paraId="65E1BB97" w14:textId="25D37379" w:rsidR="001C65C3" w:rsidRPr="00135589" w:rsidRDefault="00135589" w:rsidP="00DB629C">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AF525E">
        <w:rPr>
          <w:rFonts w:ascii="Sylfaen" w:hAnsi="Sylfaen"/>
          <w:b/>
          <w:shd w:val="clear" w:color="auto" w:fill="FFFFFF"/>
          <w:lang w:val="hy-AM"/>
        </w:rPr>
        <w:t xml:space="preserve">On </w:t>
      </w:r>
      <w:r>
        <w:rPr>
          <w:rFonts w:ascii="Sylfaen" w:hAnsi="Sylfaen"/>
          <w:b/>
          <w:shd w:val="clear" w:color="auto" w:fill="FFFFFF"/>
          <w:lang w:val="en-US"/>
        </w:rPr>
        <w:t>February</w:t>
      </w:r>
      <w:r w:rsidRPr="00AF525E">
        <w:rPr>
          <w:rFonts w:ascii="Sylfaen" w:hAnsi="Sylfaen"/>
          <w:b/>
          <w:shd w:val="clear" w:color="auto" w:fill="FFFFFF"/>
          <w:lang w:val="hy-AM"/>
        </w:rPr>
        <w:t xml:space="preserve"> 1</w:t>
      </w:r>
      <w:r>
        <w:rPr>
          <w:rFonts w:ascii="Sylfaen" w:hAnsi="Sylfaen"/>
          <w:b/>
          <w:shd w:val="clear" w:color="auto" w:fill="FFFFFF"/>
          <w:lang w:val="en-US"/>
        </w:rPr>
        <w:t>6</w:t>
      </w:r>
      <w:r w:rsidRPr="00AF525E">
        <w:rPr>
          <w:rFonts w:ascii="Sylfaen" w:hAnsi="Sylfaen"/>
          <w:b/>
          <w:shd w:val="clear" w:color="auto" w:fill="FFFFFF"/>
          <w:lang w:val="hy-AM"/>
        </w:rPr>
        <w:t xml:space="preserve">, </w:t>
      </w:r>
      <w:r w:rsidRPr="00AF525E">
        <w:rPr>
          <w:rFonts w:ascii="Sylfaen" w:hAnsi="Sylfaen"/>
          <w:bCs/>
          <w:shd w:val="clear" w:color="auto" w:fill="FFFFFF"/>
          <w:lang w:val="hy-AM"/>
        </w:rPr>
        <w:t xml:space="preserve">the Court of General Jurisdiction of Yerevan held a regular court hearing on the case of </w:t>
      </w:r>
      <w:r w:rsidRPr="00135589">
        <w:rPr>
          <w:rFonts w:ascii="Sylfaen" w:hAnsi="Sylfaen"/>
          <w:bCs/>
          <w:i/>
          <w:iCs/>
          <w:shd w:val="clear" w:color="auto" w:fill="FFFFFF"/>
          <w:lang w:val="hy-AM"/>
        </w:rPr>
        <w:t xml:space="preserve">Ara Harutyunyan, a former employee of the National Security Service, </w:t>
      </w:r>
      <w:r>
        <w:rPr>
          <w:rFonts w:ascii="Sylfaen" w:hAnsi="Sylfaen"/>
          <w:bCs/>
          <w:i/>
          <w:iCs/>
          <w:shd w:val="clear" w:color="auto" w:fill="FFFFFF"/>
          <w:lang w:val="en-US"/>
        </w:rPr>
        <w:t>v.</w:t>
      </w:r>
      <w:r w:rsidRPr="00AF525E">
        <w:rPr>
          <w:rFonts w:ascii="Sylfaen" w:hAnsi="Sylfaen"/>
          <w:bCs/>
          <w:shd w:val="clear" w:color="auto" w:fill="FFFFFF"/>
          <w:lang w:val="hy-AM"/>
        </w:rPr>
        <w:t xml:space="preserve"> </w:t>
      </w:r>
      <w:r w:rsidRPr="00AF525E">
        <w:rPr>
          <w:rFonts w:ascii="Sylfaen" w:hAnsi="Sylfaen"/>
          <w:bCs/>
          <w:i/>
          <w:iCs/>
          <w:shd w:val="clear" w:color="auto" w:fill="FFFFFF"/>
          <w:lang w:val="hy-AM"/>
        </w:rPr>
        <w:t>Skizb Media Kentron</w:t>
      </w:r>
      <w:r w:rsidRPr="00AF525E">
        <w:rPr>
          <w:rFonts w:ascii="Sylfaen" w:hAnsi="Sylfaen"/>
          <w:bCs/>
          <w:shd w:val="clear" w:color="auto" w:fill="FFFFFF"/>
          <w:lang w:val="hy-AM"/>
        </w:rPr>
        <w:t xml:space="preserve"> Ltd., </w:t>
      </w:r>
      <w:r w:rsidRPr="00135589">
        <w:rPr>
          <w:rFonts w:ascii="Sylfaen" w:hAnsi="Sylfaen"/>
          <w:bCs/>
          <w:i/>
          <w:iCs/>
          <w:shd w:val="clear" w:color="auto" w:fill="FFFFFF"/>
          <w:lang w:val="hy-AM"/>
        </w:rPr>
        <w:t>founder of</w:t>
      </w:r>
      <w:r w:rsidRPr="00AF525E">
        <w:rPr>
          <w:rFonts w:ascii="Sylfaen" w:hAnsi="Sylfaen"/>
          <w:bCs/>
          <w:shd w:val="clear" w:color="auto" w:fill="FFFFFF"/>
          <w:lang w:val="hy-AM"/>
        </w:rPr>
        <w:t xml:space="preserve"> </w:t>
      </w:r>
      <w:r w:rsidRPr="00AF525E">
        <w:rPr>
          <w:rFonts w:ascii="Sylfaen" w:hAnsi="Sylfaen"/>
          <w:bCs/>
          <w:i/>
          <w:iCs/>
          <w:shd w:val="clear" w:color="auto" w:fill="FFFFFF"/>
          <w:lang w:val="hy-AM"/>
        </w:rPr>
        <w:t>1in.am</w:t>
      </w:r>
      <w:r w:rsidRPr="00AF525E">
        <w:rPr>
          <w:rFonts w:ascii="Sylfaen" w:hAnsi="Sylfaen"/>
          <w:bCs/>
          <w:shd w:val="clear" w:color="auto" w:fill="FFFFFF"/>
          <w:lang w:val="hy-AM"/>
        </w:rPr>
        <w:t xml:space="preserve"> </w:t>
      </w:r>
      <w:r w:rsidRPr="00135589">
        <w:rPr>
          <w:rFonts w:ascii="Sylfaen" w:hAnsi="Sylfaen"/>
          <w:bCs/>
          <w:i/>
          <w:iCs/>
          <w:shd w:val="clear" w:color="auto" w:fill="FFFFFF"/>
          <w:lang w:val="hy-AM"/>
        </w:rPr>
        <w:t>news website</w:t>
      </w:r>
      <w:r w:rsidRPr="00AF525E">
        <w:rPr>
          <w:rFonts w:ascii="Sylfaen" w:hAnsi="Sylfaen"/>
          <w:bCs/>
          <w:shd w:val="clear" w:color="auto" w:fill="FFFFFF"/>
          <w:lang w:val="hy-AM"/>
        </w:rPr>
        <w:t xml:space="preserve">, demanding </w:t>
      </w:r>
      <w:r>
        <w:rPr>
          <w:rFonts w:ascii="Sylfaen" w:hAnsi="Sylfaen"/>
          <w:bCs/>
          <w:shd w:val="clear" w:color="auto" w:fill="FFFFFF"/>
          <w:lang w:val="en-US"/>
        </w:rPr>
        <w:t xml:space="preserve">public </w:t>
      </w:r>
      <w:r w:rsidRPr="00AF525E">
        <w:rPr>
          <w:rFonts w:ascii="Sylfaen" w:hAnsi="Sylfaen"/>
          <w:bCs/>
          <w:shd w:val="clear" w:color="auto" w:fill="FFFFFF"/>
          <w:lang w:val="hy-AM"/>
        </w:rPr>
        <w:t xml:space="preserve">refutation of defamatory information and compensation </w:t>
      </w:r>
      <w:r w:rsidR="00C269D0">
        <w:rPr>
          <w:rFonts w:ascii="Sylfaen" w:hAnsi="Sylfaen"/>
          <w:bCs/>
          <w:shd w:val="clear" w:color="auto" w:fill="FFFFFF"/>
          <w:lang w:val="en-US"/>
        </w:rPr>
        <w:t>of</w:t>
      </w:r>
      <w:r w:rsidRPr="00AF525E">
        <w:rPr>
          <w:rFonts w:ascii="Sylfaen" w:hAnsi="Sylfaen"/>
          <w:bCs/>
          <w:shd w:val="clear" w:color="auto" w:fill="FFFFFF"/>
          <w:lang w:val="hy-AM"/>
        </w:rPr>
        <w:t xml:space="preserve"> the damage caused to honor and dignity</w:t>
      </w:r>
      <w:r w:rsidRPr="00135589">
        <w:rPr>
          <w:rFonts w:ascii="Sylfaen" w:hAnsi="Sylfaen"/>
          <w:bCs/>
          <w:shd w:val="clear" w:color="auto" w:fill="FFFFFF"/>
          <w:lang w:val="hy-AM"/>
        </w:rPr>
        <w:t>.</w:t>
      </w:r>
      <w:r w:rsidR="001C65C3" w:rsidRPr="00E81E39">
        <w:rPr>
          <w:rFonts w:ascii="Sylfaen" w:eastAsiaTheme="minorEastAsia" w:hAnsi="Sylfaen" w:cstheme="minorBidi"/>
          <w:lang w:val="hy-AM" w:eastAsia="en-US"/>
        </w:rPr>
        <w:br/>
      </w:r>
      <w:r w:rsidR="001C65C3">
        <w:rPr>
          <w:rFonts w:ascii="Sylfaen" w:hAnsi="Sylfaen"/>
          <w:shd w:val="clear" w:color="auto" w:fill="FFFFFF"/>
          <w:lang w:val="hy-AM"/>
        </w:rPr>
        <w:tab/>
      </w:r>
      <w:r w:rsidRPr="00AF525E">
        <w:rPr>
          <w:rFonts w:ascii="Sylfaen" w:hAnsi="Sylfaen"/>
          <w:shd w:val="clear" w:color="auto" w:fill="FFFFFF"/>
          <w:lang w:val="hy-AM"/>
        </w:rPr>
        <w:t xml:space="preserve">The lawsuit was filed on August 31, 2020, and was </w:t>
      </w:r>
      <w:r w:rsidRPr="00135589">
        <w:rPr>
          <w:rFonts w:ascii="Sylfaen" w:hAnsi="Sylfaen"/>
          <w:shd w:val="clear" w:color="auto" w:fill="FFFFFF"/>
          <w:lang w:val="hy-AM"/>
        </w:rPr>
        <w:t xml:space="preserve">caused by </w:t>
      </w:r>
      <w:r w:rsidRPr="00AF525E">
        <w:rPr>
          <w:rFonts w:ascii="Sylfaen" w:hAnsi="Sylfaen"/>
          <w:shd w:val="clear" w:color="auto" w:fill="FFFFFF"/>
          <w:lang w:val="hy-AM"/>
        </w:rPr>
        <w:t xml:space="preserve">the article published in </w:t>
      </w:r>
      <w:r w:rsidRPr="00AF525E">
        <w:rPr>
          <w:rFonts w:ascii="Sylfaen" w:hAnsi="Sylfaen"/>
          <w:i/>
          <w:iCs/>
          <w:shd w:val="clear" w:color="auto" w:fill="FFFFFF"/>
          <w:lang w:val="hy-AM"/>
        </w:rPr>
        <w:t>1in.am</w:t>
      </w:r>
      <w:r w:rsidRPr="00AF525E">
        <w:rPr>
          <w:rFonts w:ascii="Sylfaen" w:hAnsi="Sylfaen"/>
          <w:shd w:val="clear" w:color="auto" w:fill="FFFFFF"/>
          <w:lang w:val="hy-AM"/>
        </w:rPr>
        <w:t xml:space="preserve"> on July 31, where it is said about the plaintiff that he has served in the RA NSS for more than 20 years, and according to the rumors circulating: </w:t>
      </w:r>
      <w:r w:rsidRPr="00135589">
        <w:rPr>
          <w:rFonts w:ascii="Sylfaen" w:hAnsi="Sylfaen"/>
          <w:shd w:val="clear" w:color="auto" w:fill="FFFFFF"/>
          <w:lang w:val="hy-AM"/>
        </w:rPr>
        <w:t>“</w:t>
      </w:r>
      <w:r w:rsidRPr="00AF525E">
        <w:rPr>
          <w:rFonts w:ascii="Sylfaen" w:hAnsi="Sylfaen"/>
          <w:shd w:val="clear" w:color="auto" w:fill="FFFFFF"/>
          <w:lang w:val="hy-AM"/>
        </w:rPr>
        <w:t>For years, he was paid in an envelope by the chief accountant of the South Caucasus Railways Company</w:t>
      </w:r>
      <w:r w:rsidR="00C269D0">
        <w:rPr>
          <w:rFonts w:ascii="Sylfaen" w:hAnsi="Sylfaen"/>
          <w:shd w:val="clear" w:color="auto" w:fill="FFFFFF"/>
          <w:lang w:val="en-US"/>
        </w:rPr>
        <w:t xml:space="preserve"> </w:t>
      </w:r>
      <w:r w:rsidRPr="00AF525E">
        <w:rPr>
          <w:rFonts w:ascii="Sylfaen" w:hAnsi="Sylfaen"/>
          <w:shd w:val="clear" w:color="auto" w:fill="FFFFFF"/>
          <w:lang w:val="hy-AM"/>
        </w:rPr>
        <w:t xml:space="preserve">for </w:t>
      </w:r>
      <w:r w:rsidRPr="00135589">
        <w:rPr>
          <w:rFonts w:ascii="Sylfaen" w:hAnsi="Sylfaen"/>
          <w:shd w:val="clear" w:color="auto" w:fill="FFFFFF"/>
          <w:lang w:val="hy-AM"/>
        </w:rPr>
        <w:t>“</w:t>
      </w:r>
      <w:r w:rsidRPr="00AF525E">
        <w:rPr>
          <w:rFonts w:ascii="Sylfaen" w:hAnsi="Sylfaen"/>
          <w:shd w:val="clear" w:color="auto" w:fill="FFFFFF"/>
          <w:lang w:val="hy-AM"/>
        </w:rPr>
        <w:t>turning a blind eye</w:t>
      </w:r>
      <w:r w:rsidRPr="00135589">
        <w:rPr>
          <w:rFonts w:ascii="Sylfaen" w:hAnsi="Sylfaen"/>
          <w:shd w:val="clear" w:color="auto" w:fill="FFFFFF"/>
          <w:lang w:val="hy-AM"/>
        </w:rPr>
        <w:t>”</w:t>
      </w:r>
      <w:r w:rsidRPr="00AF525E">
        <w:rPr>
          <w:rFonts w:ascii="Sylfaen" w:hAnsi="Sylfaen"/>
          <w:shd w:val="clear" w:color="auto" w:fill="FFFFFF"/>
          <w:lang w:val="hy-AM"/>
        </w:rPr>
        <w:t xml:space="preserve"> to the robbery on the railways, organized goods smuggling, and engaged in sponsorship</w:t>
      </w:r>
      <w:r w:rsidRPr="00135589">
        <w:rPr>
          <w:rFonts w:ascii="Sylfaen" w:hAnsi="Sylfaen"/>
          <w:shd w:val="clear" w:color="auto" w:fill="FFFFFF"/>
          <w:lang w:val="hy-AM"/>
        </w:rPr>
        <w:t>”</w:t>
      </w:r>
      <w:r>
        <w:rPr>
          <w:rFonts w:ascii="Sylfaen" w:hAnsi="Sylfaen"/>
          <w:shd w:val="clear" w:color="auto" w:fill="FFFFFF"/>
          <w:lang w:val="en-US"/>
        </w:rPr>
        <w:t>.</w:t>
      </w:r>
      <w:r w:rsidR="001C65C3" w:rsidRPr="0036307D">
        <w:rPr>
          <w:rStyle w:val="FootnoteReference"/>
          <w:rFonts w:ascii="Sylfaen" w:eastAsiaTheme="minorEastAsia" w:hAnsi="Sylfaen"/>
          <w:shd w:val="clear" w:color="auto" w:fill="FFFFFF"/>
          <w:lang w:val="hy-AM"/>
        </w:rPr>
        <w:footnoteReference w:id="49"/>
      </w:r>
    </w:p>
    <w:p w14:paraId="6623DB51" w14:textId="07201748" w:rsidR="001C65C3" w:rsidRDefault="00135589" w:rsidP="00DB629C">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135589">
        <w:rPr>
          <w:rFonts w:ascii="Sylfaen" w:hAnsi="Sylfaen"/>
          <w:shd w:val="clear" w:color="auto" w:fill="FFFFFF"/>
          <w:lang w:val="hy-AM"/>
        </w:rPr>
        <w:t>A c</w:t>
      </w:r>
      <w:r w:rsidRPr="00AF525E">
        <w:rPr>
          <w:rFonts w:ascii="Sylfaen" w:hAnsi="Sylfaen"/>
          <w:shd w:val="clear" w:color="auto" w:fill="FFFFFF"/>
          <w:lang w:val="hy-AM"/>
        </w:rPr>
        <w:t xml:space="preserve">ourt hearing </w:t>
      </w:r>
      <w:r w:rsidRPr="00135589">
        <w:rPr>
          <w:rFonts w:ascii="Sylfaen" w:hAnsi="Sylfaen"/>
          <w:shd w:val="clear" w:color="auto" w:fill="FFFFFF"/>
          <w:lang w:val="hy-AM"/>
        </w:rPr>
        <w:t>was</w:t>
      </w:r>
      <w:r w:rsidRPr="00AF525E">
        <w:rPr>
          <w:rFonts w:ascii="Sylfaen" w:hAnsi="Sylfaen"/>
          <w:shd w:val="clear" w:color="auto" w:fill="FFFFFF"/>
          <w:lang w:val="hy-AM"/>
        </w:rPr>
        <w:t xml:space="preserve"> also held on March</w:t>
      </w:r>
      <w:r w:rsidRPr="0036307D">
        <w:rPr>
          <w:rFonts w:ascii="Sylfaen" w:hAnsi="Sylfaen"/>
          <w:shd w:val="clear" w:color="auto" w:fill="FFFFFF"/>
          <w:lang w:val="hy-AM"/>
        </w:rPr>
        <w:t xml:space="preserve"> </w:t>
      </w:r>
      <w:r w:rsidR="001C65C3">
        <w:rPr>
          <w:rFonts w:ascii="Sylfaen" w:hAnsi="Sylfaen"/>
          <w:shd w:val="clear" w:color="auto" w:fill="FFFFFF"/>
          <w:lang w:val="hy-AM"/>
        </w:rPr>
        <w:t>2,</w:t>
      </w:r>
      <w:r>
        <w:rPr>
          <w:rFonts w:ascii="Sylfaen" w:hAnsi="Sylfaen"/>
          <w:shd w:val="clear" w:color="auto" w:fill="FFFFFF"/>
          <w:lang w:val="en-US"/>
        </w:rPr>
        <w:t xml:space="preserve"> the next one is scheduled for June 9.</w:t>
      </w:r>
      <w:r w:rsidR="001C65C3">
        <w:rPr>
          <w:rFonts w:ascii="Sylfaen" w:hAnsi="Sylfaen"/>
          <w:shd w:val="clear" w:color="auto" w:fill="FFFFFF"/>
          <w:lang w:val="hy-AM"/>
        </w:rPr>
        <w:t xml:space="preserve"> </w:t>
      </w:r>
    </w:p>
    <w:p w14:paraId="7529E43E" w14:textId="5565E759" w:rsidR="00135589" w:rsidRDefault="00135589" w:rsidP="00DB629C">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p>
    <w:p w14:paraId="08A198DB" w14:textId="2538780F" w:rsidR="001C65C3" w:rsidRPr="000E7C31" w:rsidRDefault="000E7C31" w:rsidP="00DB629C">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77745F">
        <w:rPr>
          <w:rFonts w:ascii="Sylfaen" w:hAnsi="Sylfaen"/>
          <w:b/>
          <w:lang w:val="en-US"/>
        </w:rPr>
        <w:t xml:space="preserve">On </w:t>
      </w:r>
      <w:r>
        <w:rPr>
          <w:rFonts w:ascii="Sylfaen" w:hAnsi="Sylfaen"/>
          <w:b/>
          <w:lang w:val="en-US"/>
        </w:rPr>
        <w:t>February</w:t>
      </w:r>
      <w:r w:rsidRPr="0077745F">
        <w:rPr>
          <w:rFonts w:ascii="Sylfaen" w:hAnsi="Sylfaen"/>
          <w:b/>
          <w:lang w:val="en-US"/>
        </w:rPr>
        <w:t xml:space="preserve"> 1</w:t>
      </w:r>
      <w:r>
        <w:rPr>
          <w:rFonts w:ascii="Sylfaen" w:hAnsi="Sylfaen"/>
          <w:b/>
          <w:lang w:val="en-US"/>
        </w:rPr>
        <w:t>7</w:t>
      </w:r>
      <w:r w:rsidRPr="0077745F">
        <w:rPr>
          <w:rFonts w:ascii="Sylfaen" w:hAnsi="Sylfaen"/>
          <w:lang w:val="en-US"/>
        </w:rPr>
        <w:t xml:space="preserve">, the Court of General Jurisdiction of Yerevan held the preliminary court hearing on the case of </w:t>
      </w:r>
      <w:r w:rsidRPr="0077745F">
        <w:rPr>
          <w:rFonts w:ascii="Sylfaen" w:hAnsi="Sylfaen"/>
          <w:i/>
          <w:iCs/>
          <w:lang w:val="en-US"/>
        </w:rPr>
        <w:t xml:space="preserve">former Zoo Director Ruben Khachatryan v. journalist </w:t>
      </w:r>
      <w:proofErr w:type="spellStart"/>
      <w:r w:rsidRPr="0077745F">
        <w:rPr>
          <w:rFonts w:ascii="Sylfaen" w:hAnsi="Sylfaen"/>
          <w:i/>
          <w:iCs/>
          <w:lang w:val="en-US"/>
        </w:rPr>
        <w:t>Narine</w:t>
      </w:r>
      <w:proofErr w:type="spellEnd"/>
      <w:r w:rsidRPr="0077745F">
        <w:rPr>
          <w:rFonts w:ascii="Sylfaen" w:hAnsi="Sylfaen"/>
          <w:i/>
          <w:iCs/>
          <w:lang w:val="en-US"/>
        </w:rPr>
        <w:t xml:space="preserve"> </w:t>
      </w:r>
      <w:proofErr w:type="spellStart"/>
      <w:r w:rsidRPr="0077745F">
        <w:rPr>
          <w:rFonts w:ascii="Sylfaen" w:hAnsi="Sylfaen"/>
          <w:i/>
          <w:iCs/>
          <w:lang w:val="en-US"/>
        </w:rPr>
        <w:t>Kirakosyan</w:t>
      </w:r>
      <w:proofErr w:type="spellEnd"/>
      <w:r w:rsidRPr="0077745F">
        <w:rPr>
          <w:rFonts w:ascii="Sylfaen" w:hAnsi="Sylfaen"/>
          <w:lang w:val="en-US"/>
        </w:rPr>
        <w:t xml:space="preserve">, demanding refutation of </w:t>
      </w:r>
      <w:r>
        <w:rPr>
          <w:rFonts w:ascii="Sylfaen" w:hAnsi="Sylfaen"/>
          <w:lang w:val="en-US"/>
        </w:rPr>
        <w:t>defamatory information</w:t>
      </w:r>
      <w:r w:rsidRPr="0077745F">
        <w:rPr>
          <w:rFonts w:ascii="Sylfaen" w:hAnsi="Sylfaen"/>
          <w:lang w:val="en-US"/>
        </w:rPr>
        <w:t xml:space="preserve"> and compensation of non-pecuniary damage.</w:t>
      </w:r>
    </w:p>
    <w:p w14:paraId="25AEEDD8" w14:textId="1020D159" w:rsidR="000E7C31" w:rsidRDefault="000E7C31" w:rsidP="00DB629C">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The lawsuit was first filed on September 24</w:t>
      </w:r>
      <w:r w:rsidR="00C269D0">
        <w:rPr>
          <w:rFonts w:ascii="Sylfaen" w:hAnsi="Sylfaen"/>
          <w:lang w:val="en-US"/>
        </w:rPr>
        <w:t xml:space="preserve">, </w:t>
      </w:r>
      <w:r w:rsidRPr="0077745F">
        <w:rPr>
          <w:rFonts w:ascii="Sylfaen" w:hAnsi="Sylfaen"/>
          <w:lang w:val="en-US"/>
        </w:rPr>
        <w:t>2019, then it was returned upon the request of the plaintiff and refiled on November 13.</w:t>
      </w:r>
      <w:r>
        <w:rPr>
          <w:rFonts w:ascii="Sylfaen" w:hAnsi="Sylfaen"/>
          <w:lang w:val="en-US"/>
        </w:rPr>
        <w:t xml:space="preserve"> </w:t>
      </w:r>
      <w:r w:rsidRPr="0077745F">
        <w:rPr>
          <w:rFonts w:ascii="Sylfaen" w:hAnsi="Sylfaen"/>
          <w:lang w:val="en-US"/>
        </w:rPr>
        <w:t xml:space="preserve">The lawsuit was caused by the journalist’s Facebook post on August 25, </w:t>
      </w:r>
      <w:r w:rsidRPr="0077745F">
        <w:rPr>
          <w:rFonts w:ascii="Sylfaen" w:hAnsi="Sylfaen"/>
          <w:lang w:val="hy-AM"/>
        </w:rPr>
        <w:t xml:space="preserve">where </w:t>
      </w:r>
      <w:r w:rsidRPr="0077745F">
        <w:rPr>
          <w:rFonts w:ascii="Sylfaen" w:hAnsi="Sylfaen"/>
          <w:lang w:val="en-US"/>
        </w:rPr>
        <w:t>s</w:t>
      </w:r>
      <w:r w:rsidRPr="0077745F">
        <w:rPr>
          <w:rFonts w:ascii="Sylfaen" w:hAnsi="Sylfaen"/>
          <w:lang w:val="hy-AM"/>
        </w:rPr>
        <w:t xml:space="preserve">he stated that Ruben Khachatryan had inflicted great damage to the </w:t>
      </w:r>
      <w:r w:rsidRPr="0077745F">
        <w:rPr>
          <w:rFonts w:ascii="Sylfaen" w:hAnsi="Sylfaen"/>
          <w:lang w:val="en-US"/>
        </w:rPr>
        <w:t>animals</w:t>
      </w:r>
      <w:r w:rsidRPr="0077745F">
        <w:rPr>
          <w:rFonts w:ascii="Sylfaen" w:hAnsi="Sylfaen"/>
          <w:lang w:val="hy-AM"/>
        </w:rPr>
        <w:t xml:space="preserve"> by declaring himself a sole leader</w:t>
      </w:r>
      <w:r w:rsidRPr="0077745F">
        <w:rPr>
          <w:rFonts w:ascii="Sylfaen" w:hAnsi="Sylfaen"/>
          <w:lang w:val="en-US"/>
        </w:rPr>
        <w:t>. (</w:t>
      </w:r>
      <w:r w:rsidRPr="0077745F">
        <w:rPr>
          <w:rFonts w:ascii="Sylfaen" w:hAnsi="Sylfaen"/>
          <w:lang w:val="hy-AM"/>
        </w:rPr>
        <w:t>For details see CPFE’s annual and quarterly reports for 201</w:t>
      </w:r>
      <w:r w:rsidRPr="0077745F">
        <w:rPr>
          <w:rFonts w:ascii="Sylfaen" w:hAnsi="Sylfaen"/>
          <w:lang w:val="en-US"/>
        </w:rPr>
        <w:t>9</w:t>
      </w:r>
      <w:r w:rsidRPr="0077745F">
        <w:rPr>
          <w:rFonts w:ascii="Sylfaen" w:hAnsi="Sylfaen"/>
          <w:lang w:val="hy-AM"/>
        </w:rPr>
        <w:t xml:space="preserve">-2021 in the </w:t>
      </w:r>
      <w:r w:rsidRPr="0077745F">
        <w:rPr>
          <w:rFonts w:ascii="Sylfaen" w:hAnsi="Sylfaen"/>
          <w:i/>
          <w:lang w:val="hy-AM"/>
        </w:rPr>
        <w:t>Reports</w:t>
      </w:r>
      <w:r w:rsidRPr="0077745F">
        <w:rPr>
          <w:rFonts w:ascii="Sylfaen" w:hAnsi="Sylfaen"/>
          <w:lang w:val="hy-AM"/>
        </w:rPr>
        <w:t xml:space="preserve"> section on khosq.am website</w:t>
      </w:r>
      <w:r w:rsidRPr="0077745F">
        <w:rPr>
          <w:rFonts w:ascii="Sylfaen" w:hAnsi="Sylfaen"/>
          <w:lang w:val="en-US"/>
        </w:rPr>
        <w:t>).</w:t>
      </w:r>
    </w:p>
    <w:p w14:paraId="3A2B5FE6" w14:textId="4179CC5D" w:rsidR="001C65C3" w:rsidRPr="000E7C31" w:rsidRDefault="000E7C31" w:rsidP="00DB629C">
      <w:pPr>
        <w:pStyle w:val="NormalWeb"/>
        <w:shd w:val="clear" w:color="auto" w:fill="FFFFFF"/>
        <w:spacing w:before="0" w:beforeAutospacing="0" w:after="0" w:afterAutospacing="0" w:line="240" w:lineRule="auto"/>
        <w:ind w:firstLine="720"/>
        <w:jc w:val="both"/>
        <w:rPr>
          <w:rFonts w:ascii="Sylfaen" w:hAnsi="Sylfaen"/>
          <w:lang w:val="en-US"/>
        </w:rPr>
      </w:pPr>
      <w:r>
        <w:rPr>
          <w:rFonts w:ascii="Sylfaen" w:hAnsi="Sylfaen"/>
          <w:lang w:val="en-US"/>
        </w:rPr>
        <w:t xml:space="preserve">The next court hearing is scheduled for May </w:t>
      </w:r>
      <w:r w:rsidR="001C65C3">
        <w:rPr>
          <w:rFonts w:ascii="Sylfaen" w:hAnsi="Sylfaen"/>
          <w:lang w:val="hy-AM"/>
        </w:rPr>
        <w:t>3</w:t>
      </w:r>
      <w:r>
        <w:rPr>
          <w:rFonts w:ascii="Sylfaen" w:hAnsi="Sylfaen"/>
          <w:lang w:val="en-US"/>
        </w:rPr>
        <w:t>.</w:t>
      </w:r>
    </w:p>
    <w:p w14:paraId="18F94B61" w14:textId="77777777" w:rsidR="000E7C31" w:rsidRDefault="000E7C31" w:rsidP="00DB629C">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0FB48435" w14:textId="560C0CFC" w:rsidR="001C65C3" w:rsidRPr="000E7C31" w:rsidRDefault="000E7C31" w:rsidP="00DB629C">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77745F">
        <w:rPr>
          <w:rFonts w:ascii="Sylfaen" w:hAnsi="Sylfaen"/>
          <w:b/>
          <w:lang w:val="hy-AM"/>
        </w:rPr>
        <w:t xml:space="preserve">On </w:t>
      </w:r>
      <w:r>
        <w:rPr>
          <w:rFonts w:ascii="Sylfaen" w:hAnsi="Sylfaen"/>
          <w:b/>
          <w:lang w:val="en-US"/>
        </w:rPr>
        <w:t>February</w:t>
      </w:r>
      <w:r w:rsidRPr="0077745F">
        <w:rPr>
          <w:rFonts w:ascii="Sylfaen" w:hAnsi="Sylfaen"/>
          <w:b/>
          <w:lang w:val="hy-AM"/>
        </w:rPr>
        <w:t xml:space="preserve"> </w:t>
      </w:r>
      <w:r>
        <w:rPr>
          <w:rFonts w:ascii="Sylfaen" w:hAnsi="Sylfaen"/>
          <w:b/>
          <w:lang w:val="en-US"/>
        </w:rPr>
        <w:t>17</w:t>
      </w:r>
      <w:r w:rsidRPr="0077745F">
        <w:rPr>
          <w:rFonts w:ascii="Sylfaen" w:hAnsi="Sylfaen"/>
          <w:b/>
          <w:lang w:val="hy-AM"/>
        </w:rPr>
        <w:t>,</w:t>
      </w:r>
      <w:r w:rsidRPr="0077745F">
        <w:rPr>
          <w:rFonts w:ascii="Sylfaen" w:hAnsi="Sylfaen"/>
          <w:lang w:val="hy-AM"/>
        </w:rPr>
        <w:t xml:space="preserve"> the Court of General Jurisdiction of Yerevan </w:t>
      </w:r>
      <w:r>
        <w:rPr>
          <w:rFonts w:ascii="Sylfaen" w:hAnsi="Sylfaen"/>
          <w:lang w:val="en-US"/>
        </w:rPr>
        <w:t>accepted fo</w:t>
      </w:r>
      <w:r w:rsidR="00C269D0">
        <w:rPr>
          <w:rFonts w:ascii="Sylfaen" w:hAnsi="Sylfaen"/>
          <w:lang w:val="en-US"/>
        </w:rPr>
        <w:t>r</w:t>
      </w:r>
      <w:r>
        <w:rPr>
          <w:rFonts w:ascii="Sylfaen" w:hAnsi="Sylfaen"/>
          <w:lang w:val="en-US"/>
        </w:rPr>
        <w:t xml:space="preserve"> proceedings </w:t>
      </w:r>
      <w:r w:rsidRPr="0077745F">
        <w:rPr>
          <w:rFonts w:ascii="Sylfaen" w:hAnsi="Sylfaen"/>
          <w:lang w:val="en-US"/>
        </w:rPr>
        <w:t xml:space="preserve"> the case of </w:t>
      </w:r>
      <w:r w:rsidRPr="0077745F">
        <w:rPr>
          <w:rFonts w:ascii="Sylfaen" w:hAnsi="Sylfaen"/>
          <w:i/>
          <w:iCs/>
          <w:lang w:val="hy-AM"/>
        </w:rPr>
        <w:t xml:space="preserve">lawyer Aram Orbelyan </w:t>
      </w:r>
      <w:r w:rsidRPr="0077745F">
        <w:rPr>
          <w:rFonts w:ascii="Sylfaen" w:hAnsi="Sylfaen"/>
          <w:i/>
          <w:iCs/>
          <w:lang w:val="en-US"/>
        </w:rPr>
        <w:t>v.</w:t>
      </w:r>
      <w:r w:rsidRPr="0077745F">
        <w:rPr>
          <w:rFonts w:ascii="Sylfaen" w:hAnsi="Sylfaen"/>
          <w:i/>
          <w:iCs/>
          <w:lang w:val="hy-AM"/>
        </w:rPr>
        <w:t xml:space="preserve"> the Republic of Armenia</w:t>
      </w:r>
      <w:r w:rsidRPr="0077745F">
        <w:rPr>
          <w:rFonts w:ascii="Sylfaen" w:hAnsi="Sylfaen"/>
          <w:lang w:val="hy-AM"/>
        </w:rPr>
        <w:t xml:space="preserve">, </w:t>
      </w:r>
      <w:r w:rsidRPr="00C269D0">
        <w:rPr>
          <w:rFonts w:ascii="Sylfaen" w:hAnsi="Sylfaen"/>
          <w:i/>
          <w:iCs/>
          <w:lang w:val="en-US"/>
        </w:rPr>
        <w:t>in the person of</w:t>
      </w:r>
      <w:r w:rsidRPr="00C269D0">
        <w:rPr>
          <w:rFonts w:ascii="Sylfaen" w:hAnsi="Sylfaen"/>
          <w:i/>
          <w:iCs/>
          <w:lang w:val="hy-AM"/>
        </w:rPr>
        <w:t xml:space="preserve"> the National Security Service and the Public T</w:t>
      </w:r>
      <w:r w:rsidRPr="00C269D0">
        <w:rPr>
          <w:rFonts w:ascii="Sylfaen" w:hAnsi="Sylfaen"/>
          <w:i/>
          <w:iCs/>
          <w:lang w:val="en-US"/>
        </w:rPr>
        <w:t>V Company</w:t>
      </w:r>
      <w:r w:rsidRPr="00C269D0">
        <w:rPr>
          <w:rFonts w:ascii="Sylfaen" w:hAnsi="Sylfaen"/>
          <w:i/>
          <w:iCs/>
          <w:lang w:val="hy-AM"/>
        </w:rPr>
        <w:t xml:space="preserve"> of Armenia</w:t>
      </w:r>
      <w:r w:rsidRPr="00C269D0">
        <w:rPr>
          <w:rFonts w:ascii="Sylfaen" w:hAnsi="Sylfaen"/>
          <w:i/>
          <w:iCs/>
          <w:lang w:val="en-US"/>
        </w:rPr>
        <w:t xml:space="preserve"> CJSC</w:t>
      </w:r>
      <w:r w:rsidRPr="00C269D0">
        <w:rPr>
          <w:rFonts w:ascii="Sylfaen" w:hAnsi="Sylfaen"/>
          <w:i/>
          <w:iCs/>
          <w:lang w:val="hy-AM"/>
        </w:rPr>
        <w:t>,</w:t>
      </w:r>
      <w:r>
        <w:rPr>
          <w:rFonts w:ascii="Sylfaen" w:hAnsi="Sylfaen"/>
          <w:lang w:val="en-US"/>
        </w:rPr>
        <w:t xml:space="preserve"> for a new trial.</w:t>
      </w:r>
      <w:r w:rsidRPr="0077745F">
        <w:rPr>
          <w:rFonts w:ascii="Sylfaen" w:hAnsi="Sylfaen"/>
          <w:lang w:val="hy-AM"/>
        </w:rPr>
        <w:t xml:space="preserve"> </w:t>
      </w:r>
    </w:p>
    <w:p w14:paraId="608CFC54" w14:textId="1BB919A7" w:rsidR="000E7C31" w:rsidRPr="000E7C31" w:rsidRDefault="000E7C31" w:rsidP="00DB629C">
      <w:pPr>
        <w:spacing w:after="0" w:line="240" w:lineRule="auto"/>
        <w:ind w:firstLine="720"/>
        <w:jc w:val="both"/>
        <w:rPr>
          <w:rFonts w:ascii="Sylfaen" w:hAnsi="Sylfaen"/>
          <w:sz w:val="24"/>
          <w:szCs w:val="24"/>
          <w:lang w:val="hy-AM"/>
        </w:rPr>
      </w:pPr>
      <w:r w:rsidRPr="000E7C31">
        <w:rPr>
          <w:rFonts w:ascii="Sylfaen" w:hAnsi="Sylfaen"/>
          <w:sz w:val="24"/>
          <w:szCs w:val="24"/>
          <w:lang w:val="hy-AM"/>
        </w:rPr>
        <w:t xml:space="preserve">The lawsuit, filed on March </w:t>
      </w:r>
      <w:r w:rsidRPr="000E7C31">
        <w:rPr>
          <w:rFonts w:ascii="Sylfaen" w:hAnsi="Sylfaen"/>
          <w:sz w:val="24"/>
          <w:szCs w:val="24"/>
        </w:rPr>
        <w:t>3</w:t>
      </w:r>
      <w:r w:rsidRPr="000E7C31">
        <w:rPr>
          <w:rFonts w:ascii="Sylfaen" w:hAnsi="Sylfaen"/>
          <w:sz w:val="24"/>
          <w:szCs w:val="24"/>
          <w:lang w:val="hy-AM"/>
        </w:rPr>
        <w:t>, 2020</w:t>
      </w:r>
      <w:r w:rsidRPr="000E7C31">
        <w:rPr>
          <w:rFonts w:ascii="Sylfaen" w:hAnsi="Sylfaen"/>
          <w:sz w:val="24"/>
          <w:szCs w:val="24"/>
        </w:rPr>
        <w:t>, demanding</w:t>
      </w:r>
      <w:r w:rsidRPr="000E7C31">
        <w:rPr>
          <w:rFonts w:ascii="Sylfaen" w:hAnsi="Sylfaen"/>
          <w:sz w:val="24"/>
          <w:szCs w:val="24"/>
          <w:lang w:val="hy-AM"/>
        </w:rPr>
        <w:t xml:space="preserve"> a refutation of the defamatory information and a compensation for the damage caused</w:t>
      </w:r>
      <w:r w:rsidRPr="000E7C31">
        <w:rPr>
          <w:rFonts w:ascii="Sylfaen" w:hAnsi="Sylfaen"/>
          <w:sz w:val="24"/>
          <w:szCs w:val="24"/>
        </w:rPr>
        <w:t>, was caused by</w:t>
      </w:r>
      <w:r w:rsidRPr="000E7C31">
        <w:rPr>
          <w:rFonts w:ascii="Sylfaen" w:hAnsi="Sylfaen"/>
          <w:sz w:val="24"/>
          <w:szCs w:val="24"/>
          <w:lang w:val="hy-AM"/>
        </w:rPr>
        <w:t xml:space="preserve"> the report </w:t>
      </w:r>
      <w:r w:rsidRPr="000E7C31">
        <w:rPr>
          <w:rFonts w:ascii="Sylfaen" w:hAnsi="Sylfaen"/>
          <w:sz w:val="24"/>
          <w:szCs w:val="24"/>
        </w:rPr>
        <w:t>within</w:t>
      </w:r>
      <w:r w:rsidRPr="000E7C31">
        <w:rPr>
          <w:rFonts w:ascii="Sylfaen" w:hAnsi="Sylfaen"/>
          <w:sz w:val="24"/>
          <w:szCs w:val="24"/>
          <w:lang w:val="hy-AM"/>
        </w:rPr>
        <w:t xml:space="preserve"> the main news program </w:t>
      </w:r>
      <w:r w:rsidRPr="000E7C31">
        <w:rPr>
          <w:rFonts w:ascii="Sylfaen" w:hAnsi="Sylfaen"/>
          <w:sz w:val="24"/>
          <w:szCs w:val="24"/>
        </w:rPr>
        <w:t>on</w:t>
      </w:r>
      <w:r w:rsidRPr="000E7C31">
        <w:rPr>
          <w:rFonts w:ascii="Sylfaen" w:hAnsi="Sylfaen"/>
          <w:sz w:val="24"/>
          <w:szCs w:val="24"/>
          <w:lang w:val="hy-AM"/>
        </w:rPr>
        <w:t xml:space="preserve"> the Public Television on January 30, which, according </w:t>
      </w:r>
      <w:proofErr w:type="spellStart"/>
      <w:r w:rsidRPr="000E7C31">
        <w:rPr>
          <w:rFonts w:ascii="Sylfaen" w:hAnsi="Sylfaen"/>
          <w:sz w:val="24"/>
          <w:szCs w:val="24"/>
          <w:lang w:val="hy-AM"/>
        </w:rPr>
        <w:t>to</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its</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author</w:t>
      </w:r>
      <w:proofErr w:type="spellEnd"/>
      <w:r w:rsidRPr="000E7C31">
        <w:rPr>
          <w:rFonts w:ascii="Sylfaen" w:hAnsi="Sylfaen"/>
          <w:sz w:val="24"/>
          <w:szCs w:val="24"/>
          <w:lang w:val="hy-AM"/>
        </w:rPr>
        <w:t xml:space="preserve"> G</w:t>
      </w:r>
      <w:proofErr w:type="spellStart"/>
      <w:r w:rsidRPr="000E7C31">
        <w:rPr>
          <w:rFonts w:ascii="Sylfaen" w:hAnsi="Sylfaen"/>
          <w:sz w:val="24"/>
          <w:szCs w:val="24"/>
        </w:rPr>
        <w:t>ev</w:t>
      </w:r>
      <w:r w:rsidRPr="000E7C31">
        <w:rPr>
          <w:rFonts w:ascii="Sylfaen" w:hAnsi="Sylfaen"/>
          <w:sz w:val="24"/>
          <w:szCs w:val="24"/>
          <w:lang w:val="hy-AM"/>
        </w:rPr>
        <w:t>org</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Tosunyan</w:t>
      </w:r>
      <w:proofErr w:type="spellEnd"/>
      <w:r w:rsidRPr="000E7C31">
        <w:rPr>
          <w:rFonts w:ascii="Sylfaen" w:hAnsi="Sylfaen"/>
          <w:sz w:val="24"/>
          <w:szCs w:val="24"/>
          <w:lang w:val="hy-AM"/>
        </w:rPr>
        <w:t xml:space="preserve">, </w:t>
      </w:r>
      <w:r w:rsidRPr="000E7C31">
        <w:rPr>
          <w:rFonts w:ascii="Sylfaen" w:hAnsi="Sylfaen"/>
          <w:sz w:val="24"/>
          <w:szCs w:val="24"/>
        </w:rPr>
        <w:t>was</w:t>
      </w:r>
      <w:r w:rsidRPr="000E7C31">
        <w:rPr>
          <w:rFonts w:ascii="Sylfaen" w:hAnsi="Sylfaen"/>
          <w:sz w:val="24"/>
          <w:szCs w:val="24"/>
          <w:lang w:val="hy-AM"/>
        </w:rPr>
        <w:t xml:space="preserve"> based on official explanations. The </w:t>
      </w:r>
      <w:r w:rsidRPr="000E7C31">
        <w:rPr>
          <w:rFonts w:ascii="Sylfaen" w:hAnsi="Sylfaen"/>
          <w:sz w:val="24"/>
          <w:szCs w:val="24"/>
        </w:rPr>
        <w:t xml:space="preserve">report contained </w:t>
      </w:r>
      <w:r w:rsidRPr="000E7C31">
        <w:rPr>
          <w:rFonts w:ascii="Sylfaen" w:hAnsi="Sylfaen"/>
          <w:sz w:val="24"/>
          <w:szCs w:val="24"/>
          <w:lang w:val="hy-AM"/>
        </w:rPr>
        <w:t>information provided by the NSS, stating that</w:t>
      </w:r>
      <w:r w:rsidRPr="000E7C31">
        <w:rPr>
          <w:rFonts w:ascii="Sylfaen" w:hAnsi="Sylfaen"/>
          <w:sz w:val="24"/>
          <w:szCs w:val="24"/>
        </w:rPr>
        <w:t xml:space="preserve"> </w:t>
      </w:r>
      <w:r w:rsidRPr="000E7C31">
        <w:rPr>
          <w:rFonts w:ascii="Sylfaen" w:hAnsi="Sylfaen"/>
          <w:sz w:val="24"/>
          <w:szCs w:val="24"/>
          <w:lang w:val="hy-AM"/>
        </w:rPr>
        <w:t xml:space="preserve">lawyer Aram Orbelyan regularly visited the Constitutional Court without presenting an </w:t>
      </w:r>
      <w:r w:rsidRPr="000E7C31">
        <w:rPr>
          <w:rFonts w:ascii="Sylfaen" w:hAnsi="Sylfaen"/>
          <w:sz w:val="24"/>
          <w:szCs w:val="24"/>
        </w:rPr>
        <w:t>ID</w:t>
      </w:r>
      <w:r w:rsidRPr="000E7C31">
        <w:rPr>
          <w:rFonts w:ascii="Sylfaen" w:hAnsi="Sylfaen"/>
          <w:sz w:val="24"/>
          <w:szCs w:val="24"/>
          <w:lang w:val="hy-AM"/>
        </w:rPr>
        <w:t xml:space="preserve">, and his entries were not </w:t>
      </w:r>
      <w:r w:rsidRPr="000E7C31">
        <w:rPr>
          <w:rFonts w:ascii="Sylfaen" w:hAnsi="Sylfaen"/>
          <w:sz w:val="24"/>
          <w:szCs w:val="24"/>
        </w:rPr>
        <w:t>logged.</w:t>
      </w:r>
      <w:r w:rsidR="001C65C3" w:rsidRPr="000E7C31">
        <w:rPr>
          <w:rStyle w:val="FootnoteReference"/>
          <w:rFonts w:ascii="Sylfaen" w:hAnsi="Sylfaen"/>
          <w:sz w:val="24"/>
          <w:szCs w:val="24"/>
          <w:lang w:val="hy-AM"/>
        </w:rPr>
        <w:footnoteReference w:id="50"/>
      </w:r>
    </w:p>
    <w:p w14:paraId="130BEC4A" w14:textId="77777777" w:rsidR="000E7C31" w:rsidRDefault="000E7C31" w:rsidP="00DB629C">
      <w:pPr>
        <w:pStyle w:val="NormalWeb"/>
        <w:shd w:val="clear" w:color="auto" w:fill="FFFFFF"/>
        <w:spacing w:before="0" w:beforeAutospacing="0" w:after="0" w:afterAutospacing="0" w:line="240" w:lineRule="auto"/>
        <w:ind w:firstLine="720"/>
        <w:jc w:val="both"/>
        <w:rPr>
          <w:rFonts w:ascii="Sylfaen" w:hAnsi="Sylfaen"/>
          <w:lang w:val="hy-AM"/>
        </w:rPr>
      </w:pPr>
      <w:r w:rsidRPr="00371F36">
        <w:rPr>
          <w:rFonts w:ascii="Sylfaen" w:hAnsi="Sylfaen"/>
          <w:lang w:val="en-US"/>
        </w:rPr>
        <w:t>O</w:t>
      </w:r>
      <w:r w:rsidRPr="000E7C31">
        <w:rPr>
          <w:rFonts w:ascii="Sylfaen" w:hAnsi="Sylfaen"/>
          <w:lang w:val="hy-AM"/>
        </w:rPr>
        <w:t>n July 26</w:t>
      </w:r>
      <w:r w:rsidRPr="00371F36">
        <w:rPr>
          <w:rFonts w:ascii="Sylfaen" w:hAnsi="Sylfaen"/>
          <w:lang w:val="en-US"/>
        </w:rPr>
        <w:t>, 2021,</w:t>
      </w:r>
      <w:r w:rsidRPr="000E7C31">
        <w:rPr>
          <w:rFonts w:ascii="Sylfaen" w:hAnsi="Sylfaen"/>
          <w:lang w:val="hy-AM"/>
        </w:rPr>
        <w:t xml:space="preserve"> the Court decided to reject the lawsuit by regarding the judgements presented on TV as value judgements, to confiscae 100.000 AMD from Aram Orbelyan in favor of </w:t>
      </w:r>
      <w:r w:rsidRPr="000E7C31">
        <w:rPr>
          <w:rFonts w:ascii="Sylfaen" w:hAnsi="Sylfaen"/>
          <w:i/>
          <w:lang w:val="hy-AM"/>
        </w:rPr>
        <w:t>Armenian Public TV</w:t>
      </w:r>
      <w:r w:rsidRPr="000E7C31">
        <w:rPr>
          <w:rFonts w:ascii="Sylfaen" w:hAnsi="Sylfaen"/>
          <w:lang w:val="hy-AM"/>
        </w:rPr>
        <w:t xml:space="preserve"> </w:t>
      </w:r>
      <w:r w:rsidRPr="00371F36">
        <w:rPr>
          <w:rFonts w:ascii="Sylfaen" w:hAnsi="Sylfaen"/>
          <w:lang w:val="en-US"/>
        </w:rPr>
        <w:t xml:space="preserve">Company </w:t>
      </w:r>
      <w:r w:rsidRPr="000E7C31">
        <w:rPr>
          <w:rFonts w:ascii="Sylfaen" w:hAnsi="Sylfaen"/>
          <w:lang w:val="hy-AM"/>
        </w:rPr>
        <w:t xml:space="preserve">CJSC as the attorney’s fee. </w:t>
      </w:r>
      <w:r w:rsidRPr="0077745F">
        <w:rPr>
          <w:rFonts w:ascii="Sylfaen" w:hAnsi="Sylfaen"/>
          <w:lang w:val="en-US"/>
        </w:rPr>
        <w:t xml:space="preserve">The court judgement of August 30 was appealed, which was </w:t>
      </w:r>
      <w:r>
        <w:rPr>
          <w:rFonts w:ascii="Sylfaen" w:hAnsi="Sylfaen"/>
          <w:lang w:val="en-US"/>
        </w:rPr>
        <w:t>upheld on</w:t>
      </w:r>
      <w:r w:rsidRPr="0077745F">
        <w:rPr>
          <w:rFonts w:ascii="Sylfaen" w:hAnsi="Sylfaen"/>
          <w:lang w:val="en-US"/>
        </w:rPr>
        <w:t xml:space="preserve"> December 15</w:t>
      </w:r>
      <w:r>
        <w:rPr>
          <w:rFonts w:ascii="Sylfaen" w:hAnsi="Sylfaen"/>
          <w:lang w:val="en-US"/>
        </w:rPr>
        <w:t>:</w:t>
      </w:r>
      <w:r w:rsidRPr="0077745F">
        <w:rPr>
          <w:rFonts w:ascii="Sylfaen" w:hAnsi="Sylfaen"/>
          <w:lang w:val="en-US"/>
        </w:rPr>
        <w:t xml:space="preserve"> the </w:t>
      </w:r>
      <w:proofErr w:type="spellStart"/>
      <w:r w:rsidRPr="0077745F">
        <w:rPr>
          <w:rFonts w:ascii="Sylfaen" w:hAnsi="Sylfaen"/>
          <w:lang w:val="en-US"/>
        </w:rPr>
        <w:t>veridct</w:t>
      </w:r>
      <w:proofErr w:type="spellEnd"/>
      <w:r w:rsidRPr="0077745F">
        <w:rPr>
          <w:rFonts w:ascii="Sylfaen" w:hAnsi="Sylfaen"/>
          <w:lang w:val="en-US"/>
        </w:rPr>
        <w:t xml:space="preserve"> of the Court of First Instance was completely overturned, the case was sent back to the same court for a </w:t>
      </w:r>
      <w:r>
        <w:rPr>
          <w:rFonts w:ascii="Sylfaen" w:hAnsi="Sylfaen"/>
          <w:lang w:val="en-US"/>
        </w:rPr>
        <w:t>retrial</w:t>
      </w:r>
      <w:r w:rsidRPr="0077745F">
        <w:rPr>
          <w:rFonts w:ascii="Sylfaen" w:hAnsi="Sylfaen"/>
          <w:lang w:val="en-US"/>
        </w:rPr>
        <w:t xml:space="preserve">. </w:t>
      </w:r>
    </w:p>
    <w:p w14:paraId="1B40A83E" w14:textId="2C683717" w:rsidR="001C65C3" w:rsidRPr="000E7C31" w:rsidRDefault="000E7C31" w:rsidP="00DB629C">
      <w:pPr>
        <w:pStyle w:val="NormalWeb"/>
        <w:shd w:val="clear" w:color="auto" w:fill="FFFFFF"/>
        <w:spacing w:before="0" w:beforeAutospacing="0" w:after="0" w:afterAutospacing="0" w:line="240" w:lineRule="auto"/>
        <w:ind w:firstLine="720"/>
        <w:jc w:val="both"/>
        <w:rPr>
          <w:rFonts w:ascii="Sylfaen" w:hAnsi="Sylfaen"/>
          <w:lang w:val="en-US"/>
        </w:rPr>
      </w:pPr>
      <w:r>
        <w:rPr>
          <w:rFonts w:ascii="Sylfaen" w:hAnsi="Sylfaen"/>
          <w:lang w:val="en-US"/>
        </w:rPr>
        <w:t>A court hearing is scheduled for April 8.</w:t>
      </w:r>
    </w:p>
    <w:p w14:paraId="2C6FC36A" w14:textId="77777777" w:rsidR="000E7C31" w:rsidRDefault="000E7C31" w:rsidP="00DB629C">
      <w:pPr>
        <w:pStyle w:val="NormalWeb"/>
        <w:shd w:val="clear" w:color="auto" w:fill="FFFFFF"/>
        <w:spacing w:before="0" w:beforeAutospacing="0" w:after="0" w:afterAutospacing="0" w:line="240" w:lineRule="auto"/>
        <w:ind w:firstLine="720"/>
        <w:jc w:val="both"/>
        <w:rPr>
          <w:rFonts w:ascii="Sylfaen" w:eastAsiaTheme="minorEastAsia" w:hAnsi="Sylfaen"/>
          <w:b/>
          <w:lang w:val="hy-AM" w:eastAsia="en-US"/>
        </w:rPr>
      </w:pPr>
    </w:p>
    <w:p w14:paraId="31C32611" w14:textId="73089F31" w:rsidR="001C65C3" w:rsidRPr="000E7C31" w:rsidRDefault="000E7C31" w:rsidP="00DB629C">
      <w:pPr>
        <w:pStyle w:val="NormalWeb"/>
        <w:shd w:val="clear" w:color="auto" w:fill="FFFFFF"/>
        <w:spacing w:before="0" w:beforeAutospacing="0" w:after="0" w:afterAutospacing="0" w:line="240" w:lineRule="auto"/>
        <w:ind w:firstLine="720"/>
        <w:jc w:val="both"/>
        <w:rPr>
          <w:rFonts w:ascii="Sylfaen" w:hAnsi="Sylfaen"/>
          <w:lang w:val="hy-AM"/>
        </w:rPr>
      </w:pPr>
      <w:r w:rsidRPr="000E7C31">
        <w:rPr>
          <w:rFonts w:ascii="Sylfaen" w:eastAsiaTheme="minorEastAsia" w:hAnsi="Sylfaen"/>
          <w:b/>
          <w:lang w:val="hy-AM" w:eastAsia="en-US"/>
        </w:rPr>
        <w:t xml:space="preserve">On </w:t>
      </w:r>
      <w:r w:rsidRPr="000E7C31">
        <w:rPr>
          <w:rFonts w:ascii="Sylfaen" w:eastAsiaTheme="minorEastAsia" w:hAnsi="Sylfaen"/>
          <w:b/>
          <w:lang w:val="en-US" w:eastAsia="en-US"/>
        </w:rPr>
        <w:t>February</w:t>
      </w:r>
      <w:r w:rsidRPr="000E7C31">
        <w:rPr>
          <w:rFonts w:ascii="Sylfaen" w:eastAsiaTheme="minorEastAsia" w:hAnsi="Sylfaen"/>
          <w:b/>
          <w:lang w:val="hy-AM" w:eastAsia="en-US"/>
        </w:rPr>
        <w:t xml:space="preserve"> </w:t>
      </w:r>
      <w:r w:rsidRPr="000E7C31">
        <w:rPr>
          <w:rFonts w:ascii="Sylfaen" w:eastAsiaTheme="minorEastAsia" w:hAnsi="Sylfaen"/>
          <w:b/>
          <w:lang w:val="en-US" w:eastAsia="en-US"/>
        </w:rPr>
        <w:t>21</w:t>
      </w:r>
      <w:r w:rsidRPr="000E7C31">
        <w:rPr>
          <w:rFonts w:ascii="Sylfaen" w:eastAsiaTheme="minorEastAsia" w:hAnsi="Sylfaen"/>
          <w:b/>
          <w:lang w:val="hy-AM" w:eastAsia="en-US"/>
        </w:rPr>
        <w:t>,</w:t>
      </w:r>
      <w:r w:rsidRPr="000E7C31">
        <w:rPr>
          <w:rFonts w:ascii="Sylfaen" w:eastAsiaTheme="minorEastAsia" w:hAnsi="Sylfaen"/>
          <w:bCs/>
          <w:lang w:val="hy-AM" w:eastAsia="en-US"/>
        </w:rPr>
        <w:t xml:space="preserve"> the Court of General Jurisdiction of Yerevan held a regular court hearing on the case of politician </w:t>
      </w:r>
      <w:r w:rsidRPr="000E7C31">
        <w:rPr>
          <w:rFonts w:ascii="Sylfaen" w:eastAsiaTheme="minorEastAsia" w:hAnsi="Sylfaen"/>
          <w:bCs/>
          <w:i/>
          <w:iCs/>
          <w:lang w:val="hy-AM" w:eastAsia="en-US"/>
        </w:rPr>
        <w:t xml:space="preserve">Vahan Babayan </w:t>
      </w:r>
      <w:r w:rsidRPr="000E7C31">
        <w:rPr>
          <w:rFonts w:ascii="Sylfaen" w:eastAsiaTheme="minorEastAsia" w:hAnsi="Sylfaen"/>
          <w:bCs/>
          <w:i/>
          <w:iCs/>
          <w:lang w:val="en-US" w:eastAsia="en-US"/>
        </w:rPr>
        <w:t>v.</w:t>
      </w:r>
      <w:r w:rsidRPr="000E7C31">
        <w:rPr>
          <w:rFonts w:ascii="Sylfaen" w:eastAsiaTheme="minorEastAsia" w:hAnsi="Sylfaen"/>
          <w:bCs/>
          <w:i/>
          <w:iCs/>
          <w:lang w:val="hy-AM" w:eastAsia="en-US"/>
        </w:rPr>
        <w:t xml:space="preserve"> journalist and publicist Liza Chagharyan</w:t>
      </w:r>
      <w:r w:rsidRPr="000E7C31">
        <w:rPr>
          <w:rFonts w:ascii="Sylfaen" w:eastAsiaTheme="minorEastAsia" w:hAnsi="Sylfaen"/>
          <w:bCs/>
          <w:lang w:val="hy-AM" w:eastAsia="en-US"/>
        </w:rPr>
        <w:t>.</w:t>
      </w:r>
    </w:p>
    <w:p w14:paraId="067682CD" w14:textId="57C374B8" w:rsidR="000E7C31" w:rsidRPr="000E7C31" w:rsidRDefault="000E7C31" w:rsidP="00DB629C">
      <w:pPr>
        <w:spacing w:line="240" w:lineRule="auto"/>
        <w:ind w:firstLine="567"/>
        <w:jc w:val="both"/>
        <w:rPr>
          <w:rFonts w:ascii="Sylfaen" w:hAnsi="Sylfaen"/>
          <w:sz w:val="24"/>
          <w:szCs w:val="24"/>
          <w:lang w:val="hy-AM"/>
        </w:rPr>
      </w:pPr>
      <w:r w:rsidRPr="000E7C31">
        <w:rPr>
          <w:rFonts w:ascii="Sylfaen" w:hAnsi="Sylfaen"/>
          <w:sz w:val="24"/>
          <w:szCs w:val="24"/>
        </w:rPr>
        <w:t xml:space="preserve">The lawsuit was filed on May 10, 2019, and </w:t>
      </w:r>
      <w:proofErr w:type="spellStart"/>
      <w:r w:rsidRPr="000E7C31">
        <w:rPr>
          <w:rFonts w:ascii="Sylfaen" w:hAnsi="Sylfaen"/>
          <w:sz w:val="24"/>
          <w:szCs w:val="24"/>
          <w:lang w:val="hy-AM"/>
        </w:rPr>
        <w:t>was</w:t>
      </w:r>
      <w:proofErr w:type="spellEnd"/>
      <w:r w:rsidRPr="000E7C31">
        <w:rPr>
          <w:rFonts w:ascii="Sylfaen" w:hAnsi="Sylfaen"/>
          <w:sz w:val="24"/>
          <w:szCs w:val="24"/>
          <w:lang w:val="hy-AM"/>
        </w:rPr>
        <w:t xml:space="preserve"> </w:t>
      </w:r>
      <w:r w:rsidRPr="000E7C31">
        <w:rPr>
          <w:rFonts w:ascii="Sylfaen" w:hAnsi="Sylfaen"/>
          <w:sz w:val="24"/>
          <w:szCs w:val="24"/>
        </w:rPr>
        <w:t xml:space="preserve">caused by </w:t>
      </w:r>
      <w:proofErr w:type="spellStart"/>
      <w:r w:rsidRPr="000E7C31">
        <w:rPr>
          <w:rFonts w:ascii="Sylfaen" w:hAnsi="Sylfaen"/>
          <w:sz w:val="24"/>
          <w:szCs w:val="24"/>
          <w:lang w:val="hy-AM"/>
        </w:rPr>
        <w:t>Li</w:t>
      </w:r>
      <w:proofErr w:type="spellEnd"/>
      <w:r w:rsidRPr="000E7C31">
        <w:rPr>
          <w:rFonts w:ascii="Sylfaen" w:hAnsi="Sylfaen"/>
          <w:sz w:val="24"/>
          <w:szCs w:val="24"/>
        </w:rPr>
        <w:t>z</w:t>
      </w:r>
      <w:r w:rsidRPr="000E7C31">
        <w:rPr>
          <w:rFonts w:ascii="Sylfaen" w:hAnsi="Sylfaen"/>
          <w:sz w:val="24"/>
          <w:szCs w:val="24"/>
          <w:lang w:val="hy-AM"/>
        </w:rPr>
        <w:t xml:space="preserve">a </w:t>
      </w:r>
      <w:proofErr w:type="spellStart"/>
      <w:r w:rsidRPr="000E7C31">
        <w:rPr>
          <w:rFonts w:ascii="Sylfaen" w:hAnsi="Sylfaen"/>
          <w:sz w:val="24"/>
          <w:szCs w:val="24"/>
          <w:lang w:val="hy-AM"/>
        </w:rPr>
        <w:t>Chagharyan's</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Facebook</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post</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on</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April</w:t>
      </w:r>
      <w:proofErr w:type="spellEnd"/>
      <w:r w:rsidRPr="000E7C31">
        <w:rPr>
          <w:rFonts w:ascii="Sylfaen" w:hAnsi="Sylfaen"/>
          <w:sz w:val="24"/>
          <w:szCs w:val="24"/>
          <w:lang w:val="hy-AM"/>
        </w:rPr>
        <w:t xml:space="preserve"> 13: </w:t>
      </w:r>
      <w:r w:rsidRPr="000E7C31">
        <w:rPr>
          <w:rFonts w:ascii="Sylfaen" w:hAnsi="Sylfaen"/>
          <w:sz w:val="24"/>
          <w:szCs w:val="24"/>
        </w:rPr>
        <w:t xml:space="preserve">“This one, named </w:t>
      </w:r>
      <w:proofErr w:type="spellStart"/>
      <w:r w:rsidRPr="000E7C31">
        <w:rPr>
          <w:rFonts w:ascii="Sylfaen" w:hAnsi="Sylfaen"/>
          <w:sz w:val="24"/>
          <w:szCs w:val="24"/>
        </w:rPr>
        <w:t>vahan</w:t>
      </w:r>
      <w:proofErr w:type="spellEnd"/>
      <w:r w:rsidRPr="000E7C31">
        <w:rPr>
          <w:rFonts w:ascii="Sylfaen" w:hAnsi="Sylfaen"/>
          <w:sz w:val="24"/>
          <w:szCs w:val="24"/>
        </w:rPr>
        <w:t xml:space="preserve"> </w:t>
      </w:r>
      <w:proofErr w:type="spellStart"/>
      <w:r w:rsidRPr="000E7C31">
        <w:rPr>
          <w:rFonts w:ascii="Sylfaen" w:hAnsi="Sylfaen"/>
          <w:sz w:val="24"/>
          <w:szCs w:val="24"/>
        </w:rPr>
        <w:t>babayan</w:t>
      </w:r>
      <w:proofErr w:type="spellEnd"/>
      <w:r w:rsidRPr="000E7C31">
        <w:rPr>
          <w:rFonts w:ascii="Sylfaen" w:hAnsi="Sylfaen"/>
          <w:sz w:val="24"/>
          <w:szCs w:val="24"/>
        </w:rPr>
        <w:t xml:space="preserve">, may </w:t>
      </w:r>
      <w:proofErr w:type="spellStart"/>
      <w:r w:rsidRPr="000E7C31">
        <w:rPr>
          <w:rFonts w:ascii="Sylfaen" w:hAnsi="Sylfaen"/>
          <w:sz w:val="24"/>
          <w:szCs w:val="24"/>
          <w:lang w:val="hy-AM"/>
        </w:rPr>
        <w:t>claim</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the</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first</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place</w:t>
      </w:r>
      <w:proofErr w:type="spellEnd"/>
      <w:r w:rsidRPr="000E7C31">
        <w:rPr>
          <w:rFonts w:ascii="Sylfaen" w:hAnsi="Sylfaen"/>
          <w:sz w:val="24"/>
          <w:szCs w:val="24"/>
          <w:lang w:val="hy-AM"/>
        </w:rPr>
        <w:t xml:space="preserve"> </w:t>
      </w:r>
      <w:proofErr w:type="spellStart"/>
      <w:r w:rsidRPr="000E7C31">
        <w:rPr>
          <w:rFonts w:ascii="Sylfaen" w:hAnsi="Sylfaen"/>
          <w:sz w:val="24"/>
          <w:szCs w:val="24"/>
          <w:lang w:val="hy-AM"/>
        </w:rPr>
        <w:t>in</w:t>
      </w:r>
      <w:proofErr w:type="spellEnd"/>
      <w:r w:rsidRPr="000E7C31">
        <w:rPr>
          <w:rFonts w:ascii="Sylfaen" w:hAnsi="Sylfaen"/>
          <w:sz w:val="24"/>
          <w:szCs w:val="24"/>
          <w:lang w:val="hy-AM"/>
        </w:rPr>
        <w:t xml:space="preserve"> </w:t>
      </w:r>
      <w:r w:rsidRPr="000E7C31">
        <w:rPr>
          <w:rFonts w:ascii="Sylfaen" w:hAnsi="Sylfaen"/>
          <w:sz w:val="24"/>
          <w:szCs w:val="24"/>
        </w:rPr>
        <w:t>global slobber</w:t>
      </w:r>
      <w:r w:rsidRPr="000E7C31">
        <w:rPr>
          <w:rFonts w:ascii="Sylfaen" w:hAnsi="Sylfaen"/>
          <w:sz w:val="24"/>
          <w:szCs w:val="24"/>
          <w:lang w:val="hy-AM"/>
        </w:rPr>
        <w:t xml:space="preserve"> </w:t>
      </w:r>
      <w:proofErr w:type="spellStart"/>
      <w:r w:rsidRPr="000E7C31">
        <w:rPr>
          <w:rFonts w:ascii="Sylfaen" w:hAnsi="Sylfaen"/>
          <w:sz w:val="24"/>
          <w:szCs w:val="24"/>
          <w:lang w:val="hy-AM"/>
        </w:rPr>
        <w:t>competition</w:t>
      </w:r>
      <w:proofErr w:type="spellEnd"/>
      <w:r w:rsidRPr="000E7C31">
        <w:rPr>
          <w:rFonts w:ascii="Sylfaen" w:hAnsi="Sylfaen"/>
          <w:sz w:val="24"/>
          <w:szCs w:val="24"/>
          <w:lang w:val="hy-AM"/>
        </w:rPr>
        <w:t>.</w:t>
      </w:r>
      <w:r w:rsidRPr="000E7C31">
        <w:rPr>
          <w:rFonts w:ascii="Sylfaen" w:hAnsi="Sylfaen"/>
          <w:sz w:val="24"/>
          <w:szCs w:val="24"/>
        </w:rPr>
        <w:t>”</w:t>
      </w:r>
      <w:r w:rsidR="00DB629C">
        <w:rPr>
          <w:rFonts w:ascii="Sylfaen" w:hAnsi="Sylfaen"/>
          <w:sz w:val="24"/>
          <w:szCs w:val="24"/>
        </w:rPr>
        <w:br/>
      </w:r>
      <w:r w:rsidR="00DB629C">
        <w:rPr>
          <w:rFonts w:ascii="Sylfaen" w:hAnsi="Sylfaen"/>
          <w:sz w:val="24"/>
          <w:szCs w:val="24"/>
        </w:rPr>
        <w:tab/>
      </w:r>
      <w:r w:rsidRPr="000E7C31">
        <w:rPr>
          <w:rFonts w:ascii="Sylfaen" w:hAnsi="Sylfaen"/>
          <w:sz w:val="24"/>
          <w:szCs w:val="24"/>
        </w:rPr>
        <w:t>The next court hearing is scheduled for</w:t>
      </w:r>
      <w:r w:rsidRPr="000E7C31">
        <w:rPr>
          <w:rFonts w:ascii="Sylfaen" w:hAnsi="Sylfaen"/>
          <w:sz w:val="24"/>
          <w:szCs w:val="24"/>
          <w:lang w:val="hy-AM"/>
        </w:rPr>
        <w:t xml:space="preserve"> </w:t>
      </w:r>
      <w:r w:rsidRPr="000E7C31">
        <w:rPr>
          <w:rFonts w:ascii="Sylfaen" w:hAnsi="Sylfaen"/>
          <w:sz w:val="24"/>
          <w:szCs w:val="24"/>
        </w:rPr>
        <w:t>May</w:t>
      </w:r>
      <w:r w:rsidR="001C65C3" w:rsidRPr="000E7C31">
        <w:rPr>
          <w:rFonts w:ascii="Sylfaen" w:hAnsi="Sylfaen"/>
          <w:sz w:val="24"/>
          <w:szCs w:val="24"/>
          <w:lang w:val="hy-AM"/>
        </w:rPr>
        <w:t xml:space="preserve"> 16</w:t>
      </w:r>
      <w:r w:rsidRPr="000E7C31">
        <w:rPr>
          <w:rFonts w:ascii="Sylfaen" w:hAnsi="Sylfaen"/>
          <w:sz w:val="24"/>
          <w:szCs w:val="24"/>
        </w:rPr>
        <w:t>.</w:t>
      </w:r>
    </w:p>
    <w:p w14:paraId="3428427B" w14:textId="2E457D49" w:rsidR="001C65C3" w:rsidRPr="000E7C31" w:rsidRDefault="000E7C31" w:rsidP="00DB629C">
      <w:pPr>
        <w:spacing w:line="240" w:lineRule="auto"/>
        <w:ind w:firstLine="567"/>
        <w:jc w:val="both"/>
        <w:rPr>
          <w:rFonts w:ascii="Sylfaen" w:hAnsi="Sylfaen"/>
          <w:sz w:val="24"/>
          <w:szCs w:val="24"/>
          <w:lang w:val="hy-AM" w:eastAsia="ru-RU"/>
        </w:rPr>
      </w:pPr>
      <w:r w:rsidRPr="000E7C31">
        <w:rPr>
          <w:rFonts w:ascii="Sylfaen" w:hAnsi="Sylfaen"/>
          <w:b/>
          <w:sz w:val="24"/>
          <w:szCs w:val="24"/>
          <w:lang w:val="hy-AM"/>
        </w:rPr>
        <w:t xml:space="preserve">On </w:t>
      </w:r>
      <w:r>
        <w:rPr>
          <w:rFonts w:ascii="Sylfaen" w:hAnsi="Sylfaen"/>
          <w:b/>
          <w:sz w:val="24"/>
          <w:szCs w:val="24"/>
        </w:rPr>
        <w:t>February</w:t>
      </w:r>
      <w:r w:rsidRPr="000E7C31">
        <w:rPr>
          <w:rFonts w:ascii="Sylfaen" w:hAnsi="Sylfaen"/>
          <w:b/>
          <w:sz w:val="24"/>
          <w:szCs w:val="24"/>
          <w:lang w:val="hy-AM"/>
        </w:rPr>
        <w:t xml:space="preserve"> </w:t>
      </w:r>
      <w:r>
        <w:rPr>
          <w:rFonts w:ascii="Sylfaen" w:hAnsi="Sylfaen"/>
          <w:b/>
          <w:sz w:val="24"/>
          <w:szCs w:val="24"/>
        </w:rPr>
        <w:t>21</w:t>
      </w:r>
      <w:r w:rsidRPr="000E7C31">
        <w:rPr>
          <w:rFonts w:ascii="Sylfaen" w:hAnsi="Sylfaen"/>
          <w:b/>
          <w:sz w:val="24"/>
          <w:szCs w:val="24"/>
          <w:lang w:val="hy-AM"/>
        </w:rPr>
        <w:t xml:space="preserve">, </w:t>
      </w:r>
      <w:r w:rsidRPr="000E7C31">
        <w:rPr>
          <w:rFonts w:ascii="Sylfaen" w:hAnsi="Sylfaen"/>
          <w:bCs/>
          <w:sz w:val="24"/>
          <w:szCs w:val="24"/>
        </w:rPr>
        <w:t>the Court o</w:t>
      </w:r>
      <w:r>
        <w:rPr>
          <w:rFonts w:ascii="Sylfaen" w:hAnsi="Sylfaen"/>
          <w:bCs/>
          <w:sz w:val="24"/>
          <w:szCs w:val="24"/>
        </w:rPr>
        <w:t xml:space="preserve">f General </w:t>
      </w:r>
      <w:proofErr w:type="spellStart"/>
      <w:r>
        <w:rPr>
          <w:rFonts w:ascii="Sylfaen" w:hAnsi="Sylfaen"/>
          <w:bCs/>
          <w:sz w:val="24"/>
          <w:szCs w:val="24"/>
        </w:rPr>
        <w:t>Jursdiction</w:t>
      </w:r>
      <w:proofErr w:type="spellEnd"/>
      <w:r>
        <w:rPr>
          <w:rFonts w:ascii="Sylfaen" w:hAnsi="Sylfaen"/>
          <w:bCs/>
          <w:sz w:val="24"/>
          <w:szCs w:val="24"/>
        </w:rPr>
        <w:t xml:space="preserve"> of Yerevan held a regular court hearing on the case of </w:t>
      </w:r>
      <w:r w:rsidRPr="000E7C31">
        <w:rPr>
          <w:rFonts w:ascii="Sylfaen" w:hAnsi="Sylfaen"/>
          <w:bCs/>
          <w:i/>
          <w:iCs/>
          <w:sz w:val="24"/>
          <w:szCs w:val="24"/>
        </w:rPr>
        <w:t>already former</w:t>
      </w:r>
      <w:r>
        <w:rPr>
          <w:rFonts w:ascii="Sylfaen" w:hAnsi="Sylfaen"/>
          <w:bCs/>
          <w:sz w:val="24"/>
          <w:szCs w:val="24"/>
        </w:rPr>
        <w:t xml:space="preserve"> </w:t>
      </w:r>
      <w:r w:rsidRPr="000E7C31">
        <w:rPr>
          <w:rFonts w:ascii="Sylfaen" w:hAnsi="Sylfaen"/>
          <w:bCs/>
          <w:i/>
          <w:iCs/>
          <w:sz w:val="24"/>
          <w:szCs w:val="24"/>
          <w:lang w:val="hy-AM"/>
        </w:rPr>
        <w:t xml:space="preserve">NA </w:t>
      </w:r>
      <w:r w:rsidRPr="000E7C31">
        <w:rPr>
          <w:rFonts w:ascii="Sylfaen" w:hAnsi="Sylfaen"/>
          <w:bCs/>
          <w:i/>
          <w:iCs/>
          <w:sz w:val="24"/>
          <w:szCs w:val="24"/>
        </w:rPr>
        <w:t>MP</w:t>
      </w:r>
      <w:r w:rsidRPr="000E7C31">
        <w:rPr>
          <w:rFonts w:ascii="Sylfaen" w:hAnsi="Sylfaen"/>
          <w:bCs/>
          <w:i/>
          <w:iCs/>
          <w:sz w:val="24"/>
          <w:szCs w:val="24"/>
          <w:lang w:val="hy-AM"/>
        </w:rPr>
        <w:t xml:space="preserve"> Vahe Enfiajyan </w:t>
      </w:r>
      <w:r w:rsidRPr="000E7C31">
        <w:rPr>
          <w:rFonts w:ascii="Sylfaen" w:hAnsi="Sylfaen"/>
          <w:bCs/>
          <w:i/>
          <w:iCs/>
          <w:sz w:val="24"/>
          <w:szCs w:val="24"/>
        </w:rPr>
        <w:t>v.</w:t>
      </w:r>
      <w:r w:rsidRPr="000E7C31">
        <w:rPr>
          <w:rFonts w:ascii="Sylfaen" w:hAnsi="Sylfaen"/>
          <w:bCs/>
          <w:sz w:val="24"/>
          <w:szCs w:val="24"/>
          <w:lang w:val="hy-AM"/>
        </w:rPr>
        <w:t xml:space="preserve"> </w:t>
      </w:r>
      <w:r w:rsidRPr="000E7C31">
        <w:rPr>
          <w:rFonts w:ascii="Sylfaen" w:hAnsi="Sylfaen"/>
          <w:bCs/>
          <w:i/>
          <w:iCs/>
          <w:sz w:val="24"/>
          <w:szCs w:val="24"/>
          <w:lang w:val="hy-AM"/>
        </w:rPr>
        <w:t>Social Media LLC</w:t>
      </w:r>
      <w:r w:rsidRPr="000E7C31">
        <w:rPr>
          <w:rFonts w:ascii="Sylfaen" w:hAnsi="Sylfaen"/>
          <w:bCs/>
          <w:sz w:val="24"/>
          <w:szCs w:val="24"/>
          <w:lang w:val="hy-AM"/>
        </w:rPr>
        <w:t xml:space="preserve">, </w:t>
      </w:r>
      <w:r w:rsidRPr="000E7C31">
        <w:rPr>
          <w:rFonts w:ascii="Sylfaen" w:hAnsi="Sylfaen"/>
          <w:bCs/>
          <w:i/>
          <w:iCs/>
          <w:sz w:val="24"/>
          <w:szCs w:val="24"/>
          <w:lang w:val="hy-AM"/>
        </w:rPr>
        <w:t>the founder of Mamul.am website</w:t>
      </w:r>
      <w:r w:rsidRPr="000E7C31">
        <w:rPr>
          <w:rFonts w:ascii="Sylfaen" w:hAnsi="Sylfaen"/>
          <w:bCs/>
          <w:sz w:val="24"/>
          <w:szCs w:val="24"/>
          <w:lang w:val="hy-AM"/>
        </w:rPr>
        <w:t xml:space="preserve">, demanding public refutation of the information discrediting his honor and dignity and </w:t>
      </w:r>
      <w:r w:rsidR="00CA5A1B">
        <w:rPr>
          <w:rFonts w:ascii="Sylfaen" w:hAnsi="Sylfaen"/>
          <w:bCs/>
          <w:sz w:val="24"/>
          <w:szCs w:val="24"/>
        </w:rPr>
        <w:t xml:space="preserve">a </w:t>
      </w:r>
      <w:r w:rsidRPr="000E7C31">
        <w:rPr>
          <w:rFonts w:ascii="Sylfaen" w:hAnsi="Sylfaen"/>
          <w:bCs/>
          <w:sz w:val="24"/>
          <w:szCs w:val="24"/>
          <w:lang w:val="hy-AM"/>
        </w:rPr>
        <w:t xml:space="preserve">compensation for defamation. </w:t>
      </w:r>
      <w:r w:rsidR="00DB629C">
        <w:rPr>
          <w:rFonts w:ascii="Sylfaen" w:hAnsi="Sylfaen"/>
          <w:bCs/>
          <w:sz w:val="24"/>
          <w:szCs w:val="24"/>
          <w:lang w:val="hy-AM"/>
        </w:rPr>
        <w:br/>
      </w:r>
      <w:r w:rsidR="00DB629C">
        <w:rPr>
          <w:rFonts w:ascii="Sylfaen" w:hAnsi="Sylfaen"/>
          <w:bCs/>
          <w:sz w:val="24"/>
          <w:szCs w:val="24"/>
          <w:lang w:val="hy-AM"/>
        </w:rPr>
        <w:tab/>
      </w:r>
      <w:r>
        <w:rPr>
          <w:rFonts w:ascii="Sylfaen" w:hAnsi="Sylfaen"/>
          <w:bCs/>
          <w:sz w:val="24"/>
          <w:szCs w:val="24"/>
        </w:rPr>
        <w:t>We should remind that t</w:t>
      </w:r>
      <w:proofErr w:type="spellStart"/>
      <w:r w:rsidRPr="000E7C31">
        <w:rPr>
          <w:rFonts w:ascii="Sylfaen" w:hAnsi="Sylfaen"/>
          <w:bCs/>
          <w:sz w:val="24"/>
          <w:szCs w:val="24"/>
          <w:lang w:val="hy-AM"/>
        </w:rPr>
        <w:t>he</w:t>
      </w:r>
      <w:proofErr w:type="spellEnd"/>
      <w:r w:rsidRPr="000E7C31">
        <w:rPr>
          <w:rFonts w:ascii="Sylfaen" w:hAnsi="Sylfaen"/>
          <w:bCs/>
          <w:sz w:val="24"/>
          <w:szCs w:val="24"/>
          <w:lang w:val="hy-AM"/>
        </w:rPr>
        <w:t xml:space="preserve"> </w:t>
      </w:r>
      <w:proofErr w:type="spellStart"/>
      <w:r w:rsidRPr="000E7C31">
        <w:rPr>
          <w:rFonts w:ascii="Sylfaen" w:hAnsi="Sylfaen"/>
          <w:bCs/>
          <w:sz w:val="24"/>
          <w:szCs w:val="24"/>
          <w:lang w:val="hy-AM"/>
        </w:rPr>
        <w:t>lawsuit</w:t>
      </w:r>
      <w:proofErr w:type="spellEnd"/>
      <w:r>
        <w:rPr>
          <w:rFonts w:ascii="Sylfaen" w:hAnsi="Sylfaen"/>
          <w:bCs/>
          <w:sz w:val="24"/>
          <w:szCs w:val="24"/>
        </w:rPr>
        <w:t xml:space="preserve"> was filed on April 16, 2021, and </w:t>
      </w:r>
      <w:proofErr w:type="spellStart"/>
      <w:r w:rsidRPr="000E7C31">
        <w:rPr>
          <w:rFonts w:ascii="Sylfaen" w:hAnsi="Sylfaen"/>
          <w:bCs/>
          <w:sz w:val="24"/>
          <w:szCs w:val="24"/>
          <w:lang w:val="hy-AM"/>
        </w:rPr>
        <w:t>was</w:t>
      </w:r>
      <w:proofErr w:type="spellEnd"/>
      <w:r w:rsidRPr="000E7C31">
        <w:rPr>
          <w:rFonts w:ascii="Sylfaen" w:hAnsi="Sylfaen"/>
          <w:bCs/>
          <w:sz w:val="24"/>
          <w:szCs w:val="24"/>
          <w:lang w:val="hy-AM"/>
        </w:rPr>
        <w:t xml:space="preserve"> </w:t>
      </w:r>
      <w:r w:rsidRPr="000E7C31">
        <w:rPr>
          <w:rFonts w:ascii="Sylfaen" w:hAnsi="Sylfaen"/>
          <w:bCs/>
          <w:sz w:val="24"/>
          <w:szCs w:val="24"/>
        </w:rPr>
        <w:t xml:space="preserve">caused by </w:t>
      </w:r>
      <w:proofErr w:type="spellStart"/>
      <w:r w:rsidRPr="000E7C31">
        <w:rPr>
          <w:rFonts w:ascii="Sylfaen" w:hAnsi="Sylfaen"/>
          <w:bCs/>
          <w:sz w:val="24"/>
          <w:szCs w:val="24"/>
          <w:lang w:val="hy-AM"/>
        </w:rPr>
        <w:t>the</w:t>
      </w:r>
      <w:proofErr w:type="spellEnd"/>
      <w:r w:rsidRPr="000E7C31">
        <w:rPr>
          <w:rFonts w:ascii="Sylfaen" w:hAnsi="Sylfaen"/>
          <w:bCs/>
          <w:sz w:val="24"/>
          <w:szCs w:val="24"/>
          <w:lang w:val="hy-AM"/>
        </w:rPr>
        <w:t xml:space="preserve"> </w:t>
      </w:r>
      <w:proofErr w:type="spellStart"/>
      <w:r w:rsidRPr="000E7C31">
        <w:rPr>
          <w:rFonts w:ascii="Sylfaen" w:hAnsi="Sylfaen"/>
          <w:bCs/>
          <w:sz w:val="24"/>
          <w:szCs w:val="24"/>
          <w:lang w:val="hy-AM"/>
        </w:rPr>
        <w:t>article</w:t>
      </w:r>
      <w:proofErr w:type="spellEnd"/>
      <w:r w:rsidRPr="000E7C31">
        <w:rPr>
          <w:rFonts w:ascii="Sylfaen" w:hAnsi="Sylfaen"/>
          <w:bCs/>
          <w:sz w:val="24"/>
          <w:szCs w:val="24"/>
          <w:lang w:val="hy-AM"/>
        </w:rPr>
        <w:t xml:space="preserve"> </w:t>
      </w:r>
      <w:proofErr w:type="spellStart"/>
      <w:r w:rsidRPr="000E7C31">
        <w:rPr>
          <w:rFonts w:ascii="Sylfaen" w:hAnsi="Sylfaen"/>
          <w:bCs/>
          <w:sz w:val="24"/>
          <w:szCs w:val="24"/>
          <w:lang w:val="hy-AM"/>
        </w:rPr>
        <w:t>published</w:t>
      </w:r>
      <w:proofErr w:type="spellEnd"/>
      <w:r w:rsidRPr="000E7C31">
        <w:rPr>
          <w:rFonts w:ascii="Sylfaen" w:hAnsi="Sylfaen"/>
          <w:bCs/>
          <w:sz w:val="24"/>
          <w:szCs w:val="24"/>
          <w:lang w:val="hy-AM"/>
        </w:rPr>
        <w:t xml:space="preserve"> </w:t>
      </w:r>
      <w:proofErr w:type="spellStart"/>
      <w:r w:rsidRPr="000E7C31">
        <w:rPr>
          <w:rFonts w:ascii="Sylfaen" w:hAnsi="Sylfaen"/>
          <w:bCs/>
          <w:sz w:val="24"/>
          <w:szCs w:val="24"/>
          <w:lang w:val="hy-AM"/>
        </w:rPr>
        <w:t>on</w:t>
      </w:r>
      <w:proofErr w:type="spellEnd"/>
      <w:r w:rsidRPr="000E7C31">
        <w:rPr>
          <w:rFonts w:ascii="Sylfaen" w:hAnsi="Sylfaen"/>
          <w:bCs/>
          <w:sz w:val="24"/>
          <w:szCs w:val="24"/>
          <w:lang w:val="hy-AM"/>
        </w:rPr>
        <w:t xml:space="preserve"> </w:t>
      </w:r>
      <w:r w:rsidRPr="000E7C31">
        <w:rPr>
          <w:rFonts w:ascii="Sylfaen" w:hAnsi="Sylfaen"/>
          <w:bCs/>
          <w:i/>
          <w:iCs/>
          <w:sz w:val="24"/>
          <w:szCs w:val="24"/>
          <w:lang w:val="hy-AM"/>
        </w:rPr>
        <w:t>Mamul.am</w:t>
      </w:r>
      <w:r w:rsidRPr="000E7C31">
        <w:rPr>
          <w:rFonts w:ascii="Sylfaen" w:hAnsi="Sylfaen"/>
          <w:bCs/>
          <w:sz w:val="24"/>
          <w:szCs w:val="24"/>
          <w:lang w:val="hy-AM"/>
        </w:rPr>
        <w:t xml:space="preserve"> </w:t>
      </w:r>
      <w:proofErr w:type="spellStart"/>
      <w:r w:rsidRPr="000E7C31">
        <w:rPr>
          <w:rFonts w:ascii="Sylfaen" w:hAnsi="Sylfaen"/>
          <w:bCs/>
          <w:sz w:val="24"/>
          <w:szCs w:val="24"/>
          <w:lang w:val="hy-AM"/>
        </w:rPr>
        <w:t>website</w:t>
      </w:r>
      <w:proofErr w:type="spellEnd"/>
      <w:r w:rsidRPr="000E7C31">
        <w:rPr>
          <w:rFonts w:ascii="Sylfaen" w:hAnsi="Sylfaen"/>
          <w:bCs/>
          <w:sz w:val="24"/>
          <w:szCs w:val="24"/>
          <w:lang w:val="hy-AM"/>
        </w:rPr>
        <w:t xml:space="preserve"> </w:t>
      </w:r>
      <w:proofErr w:type="spellStart"/>
      <w:r w:rsidRPr="000E7C31">
        <w:rPr>
          <w:rFonts w:ascii="Sylfaen" w:hAnsi="Sylfaen"/>
          <w:bCs/>
          <w:sz w:val="24"/>
          <w:szCs w:val="24"/>
          <w:lang w:val="hy-AM"/>
        </w:rPr>
        <w:t>on</w:t>
      </w:r>
      <w:proofErr w:type="spellEnd"/>
      <w:r w:rsidRPr="000E7C31">
        <w:rPr>
          <w:rFonts w:ascii="Sylfaen" w:hAnsi="Sylfaen"/>
          <w:bCs/>
          <w:sz w:val="24"/>
          <w:szCs w:val="24"/>
          <w:lang w:val="hy-AM"/>
        </w:rPr>
        <w:t xml:space="preserve"> </w:t>
      </w:r>
      <w:proofErr w:type="spellStart"/>
      <w:r w:rsidRPr="000E7C31">
        <w:rPr>
          <w:rFonts w:ascii="Sylfaen" w:hAnsi="Sylfaen"/>
          <w:bCs/>
          <w:sz w:val="24"/>
          <w:szCs w:val="24"/>
          <w:lang w:val="hy-AM"/>
        </w:rPr>
        <w:t>December</w:t>
      </w:r>
      <w:proofErr w:type="spellEnd"/>
      <w:r w:rsidRPr="000E7C31">
        <w:rPr>
          <w:rFonts w:ascii="Sylfaen" w:hAnsi="Sylfaen"/>
          <w:bCs/>
          <w:sz w:val="24"/>
          <w:szCs w:val="24"/>
          <w:lang w:val="hy-AM"/>
        </w:rPr>
        <w:t xml:space="preserve"> 9, 2020, </w:t>
      </w:r>
      <w:proofErr w:type="spellStart"/>
      <w:r>
        <w:rPr>
          <w:rFonts w:ascii="Sylfaen" w:hAnsi="Sylfaen"/>
          <w:bCs/>
          <w:sz w:val="24"/>
          <w:szCs w:val="24"/>
        </w:rPr>
        <w:t>en</w:t>
      </w:r>
      <w:r w:rsidRPr="000E7C31">
        <w:rPr>
          <w:rFonts w:ascii="Sylfaen" w:hAnsi="Sylfaen"/>
          <w:bCs/>
          <w:sz w:val="24"/>
          <w:szCs w:val="24"/>
          <w:lang w:val="hy-AM"/>
        </w:rPr>
        <w:t>titled</w:t>
      </w:r>
      <w:proofErr w:type="spellEnd"/>
      <w:r>
        <w:rPr>
          <w:rFonts w:ascii="Sylfaen" w:hAnsi="Sylfaen"/>
          <w:bCs/>
          <w:sz w:val="24"/>
          <w:szCs w:val="24"/>
        </w:rPr>
        <w:t>:</w:t>
      </w:r>
      <w:r w:rsidRPr="000E7C31">
        <w:rPr>
          <w:rFonts w:ascii="Sylfaen" w:hAnsi="Sylfaen"/>
          <w:bCs/>
          <w:sz w:val="24"/>
          <w:szCs w:val="24"/>
          <w:lang w:val="hy-AM"/>
        </w:rPr>
        <w:t xml:space="preserve"> </w:t>
      </w:r>
      <w:r w:rsidRPr="000E7C31">
        <w:rPr>
          <w:rFonts w:ascii="Sylfaen" w:hAnsi="Sylfaen"/>
          <w:bCs/>
          <w:sz w:val="24"/>
          <w:szCs w:val="24"/>
        </w:rPr>
        <w:t>“</w:t>
      </w:r>
      <w:r w:rsidRPr="000E7C31">
        <w:rPr>
          <w:rFonts w:ascii="Sylfaen" w:hAnsi="Sylfaen"/>
          <w:bCs/>
          <w:sz w:val="24"/>
          <w:szCs w:val="24"/>
          <w:lang w:val="hy-AM"/>
        </w:rPr>
        <w:t xml:space="preserve">Vahe Enfiajyan's Assistant Offers to Write Praises about Tsarukyan in Exchange for Money, </w:t>
      </w:r>
      <w:r w:rsidRPr="000E7C31">
        <w:rPr>
          <w:rFonts w:ascii="Sylfaen" w:hAnsi="Sylfaen"/>
          <w:bCs/>
          <w:sz w:val="24"/>
          <w:szCs w:val="24"/>
        </w:rPr>
        <w:t xml:space="preserve">and </w:t>
      </w:r>
      <w:r w:rsidRPr="000E7C31">
        <w:rPr>
          <w:rFonts w:ascii="Sylfaen" w:hAnsi="Sylfaen"/>
          <w:bCs/>
          <w:sz w:val="24"/>
          <w:szCs w:val="24"/>
          <w:lang w:val="hy-AM"/>
        </w:rPr>
        <w:t>to Discredit Pashinyan</w:t>
      </w:r>
      <w:r w:rsidRPr="000E7C31">
        <w:rPr>
          <w:rFonts w:ascii="Sylfaen" w:hAnsi="Sylfaen"/>
          <w:bCs/>
          <w:sz w:val="24"/>
          <w:szCs w:val="24"/>
        </w:rPr>
        <w:t xml:space="preserve">”. </w:t>
      </w:r>
      <w:r w:rsidR="001C65C3" w:rsidRPr="004F14B0">
        <w:rPr>
          <w:rStyle w:val="FootnoteReference"/>
          <w:rFonts w:ascii="Sylfaen" w:hAnsi="Sylfaen"/>
          <w:sz w:val="24"/>
          <w:szCs w:val="24"/>
          <w:lang w:val="hy-AM" w:eastAsia="ru-RU"/>
        </w:rPr>
        <w:footnoteReference w:id="51"/>
      </w:r>
      <w:r w:rsidR="001C65C3" w:rsidRPr="004F14B0">
        <w:rPr>
          <w:rFonts w:ascii="Sylfaen" w:hAnsi="Sylfaen"/>
          <w:sz w:val="24"/>
          <w:szCs w:val="24"/>
          <w:lang w:val="hy-AM" w:eastAsia="ru-RU"/>
        </w:rPr>
        <w:t xml:space="preserve"> </w:t>
      </w:r>
      <w:r w:rsidR="00DB629C">
        <w:rPr>
          <w:rFonts w:ascii="Sylfaen" w:hAnsi="Sylfaen"/>
          <w:sz w:val="24"/>
          <w:szCs w:val="24"/>
          <w:lang w:val="hy-AM" w:eastAsia="ru-RU"/>
        </w:rPr>
        <w:br/>
      </w:r>
      <w:r w:rsidR="00DB629C">
        <w:rPr>
          <w:rFonts w:ascii="Sylfaen" w:hAnsi="Sylfaen"/>
          <w:sz w:val="24"/>
          <w:szCs w:val="24"/>
          <w:lang w:val="hy-AM" w:eastAsia="ru-RU"/>
        </w:rPr>
        <w:tab/>
      </w:r>
      <w:proofErr w:type="spellStart"/>
      <w:r w:rsidRPr="000E7C31">
        <w:rPr>
          <w:rFonts w:ascii="Sylfaen" w:hAnsi="Sylfaen"/>
          <w:sz w:val="24"/>
          <w:szCs w:val="24"/>
          <w:lang w:val="hy-AM" w:eastAsia="ru-RU"/>
        </w:rPr>
        <w:t>On</w:t>
      </w:r>
      <w:proofErr w:type="spellEnd"/>
      <w:r w:rsidRPr="000E7C31">
        <w:rPr>
          <w:rFonts w:ascii="Sylfaen" w:hAnsi="Sylfaen"/>
          <w:sz w:val="24"/>
          <w:szCs w:val="24"/>
          <w:lang w:val="hy-AM" w:eastAsia="ru-RU"/>
        </w:rPr>
        <w:t xml:space="preserve"> </w:t>
      </w:r>
      <w:proofErr w:type="spellStart"/>
      <w:r w:rsidRPr="000E7C31">
        <w:rPr>
          <w:rFonts w:ascii="Sylfaen" w:hAnsi="Sylfaen"/>
          <w:sz w:val="24"/>
          <w:szCs w:val="24"/>
          <w:lang w:val="hy-AM" w:eastAsia="ru-RU"/>
        </w:rPr>
        <w:t>March</w:t>
      </w:r>
      <w:proofErr w:type="spellEnd"/>
      <w:r w:rsidRPr="000E7C31">
        <w:rPr>
          <w:rFonts w:ascii="Sylfaen" w:hAnsi="Sylfaen"/>
          <w:sz w:val="24"/>
          <w:szCs w:val="24"/>
          <w:lang w:val="hy-AM" w:eastAsia="ru-RU"/>
        </w:rPr>
        <w:t xml:space="preserve"> 9 </w:t>
      </w:r>
      <w:proofErr w:type="spellStart"/>
      <w:r w:rsidRPr="000E7C31">
        <w:rPr>
          <w:rFonts w:ascii="Sylfaen" w:hAnsi="Sylfaen"/>
          <w:sz w:val="24"/>
          <w:szCs w:val="24"/>
          <w:lang w:val="hy-AM" w:eastAsia="ru-RU"/>
        </w:rPr>
        <w:t>of</w:t>
      </w:r>
      <w:proofErr w:type="spellEnd"/>
      <w:r w:rsidRPr="000E7C31">
        <w:rPr>
          <w:rFonts w:ascii="Sylfaen" w:hAnsi="Sylfaen"/>
          <w:sz w:val="24"/>
          <w:szCs w:val="24"/>
          <w:lang w:val="hy-AM" w:eastAsia="ru-RU"/>
        </w:rPr>
        <w:t xml:space="preserve"> this year the lawsuit was partially upheld: the court obligated </w:t>
      </w:r>
      <w:r w:rsidRPr="00CA5A1B">
        <w:rPr>
          <w:rFonts w:ascii="Sylfaen" w:hAnsi="Sylfaen"/>
          <w:i/>
          <w:iCs/>
          <w:sz w:val="24"/>
          <w:szCs w:val="24"/>
          <w:lang w:val="hy-AM" w:eastAsia="ru-RU"/>
        </w:rPr>
        <w:t>Social Media LLC</w:t>
      </w:r>
      <w:r w:rsidRPr="000E7C31">
        <w:rPr>
          <w:rFonts w:ascii="Sylfaen" w:hAnsi="Sylfaen"/>
          <w:sz w:val="24"/>
          <w:szCs w:val="24"/>
          <w:lang w:val="hy-AM" w:eastAsia="ru-RU"/>
        </w:rPr>
        <w:t xml:space="preserve"> to refute the defamatory information about Vahe Enfiajyan on the </w:t>
      </w:r>
      <w:r w:rsidRPr="00CA5A1B">
        <w:rPr>
          <w:rFonts w:ascii="Sylfaen" w:hAnsi="Sylfaen"/>
          <w:i/>
          <w:iCs/>
          <w:sz w:val="24"/>
          <w:szCs w:val="24"/>
          <w:lang w:val="hy-AM" w:eastAsia="ru-RU"/>
        </w:rPr>
        <w:t>Mamul.am</w:t>
      </w:r>
      <w:r w:rsidRPr="000E7C31">
        <w:rPr>
          <w:rFonts w:ascii="Sylfaen" w:hAnsi="Sylfaen"/>
          <w:sz w:val="24"/>
          <w:szCs w:val="24"/>
          <w:lang w:val="hy-AM" w:eastAsia="ru-RU"/>
        </w:rPr>
        <w:t xml:space="preserve"> website, noting also that Liana Manukyan mentioned in the article was not Vahe Enfiajyan's assistant.</w:t>
      </w:r>
    </w:p>
    <w:p w14:paraId="03A96A2F" w14:textId="22597966" w:rsidR="001C65C3" w:rsidRPr="007638DE" w:rsidRDefault="007638DE" w:rsidP="00DB629C">
      <w:pPr>
        <w:spacing w:line="240" w:lineRule="auto"/>
        <w:ind w:firstLine="567"/>
        <w:jc w:val="both"/>
        <w:rPr>
          <w:rFonts w:ascii="Sylfaen" w:hAnsi="Sylfaen"/>
          <w:bCs/>
          <w:color w:val="000000" w:themeColor="text1"/>
          <w:sz w:val="24"/>
          <w:szCs w:val="24"/>
          <w:lang w:val="hy-AM"/>
        </w:rPr>
      </w:pPr>
      <w:r w:rsidRPr="007638DE">
        <w:rPr>
          <w:rFonts w:ascii="Sylfaen" w:hAnsi="Sylfaen"/>
          <w:b/>
          <w:color w:val="000000" w:themeColor="text1"/>
          <w:sz w:val="24"/>
          <w:szCs w:val="24"/>
          <w:lang w:val="hy-AM"/>
        </w:rPr>
        <w:t xml:space="preserve">On </w:t>
      </w:r>
      <w:r w:rsidRPr="007638DE">
        <w:rPr>
          <w:rFonts w:ascii="Sylfaen" w:hAnsi="Sylfaen"/>
          <w:b/>
          <w:color w:val="000000" w:themeColor="text1"/>
          <w:sz w:val="24"/>
          <w:szCs w:val="24"/>
        </w:rPr>
        <w:t>February 21</w:t>
      </w:r>
      <w:r w:rsidRPr="007638DE">
        <w:rPr>
          <w:rFonts w:ascii="Sylfaen" w:hAnsi="Sylfaen"/>
          <w:b/>
          <w:color w:val="000000" w:themeColor="text1"/>
          <w:sz w:val="24"/>
          <w:szCs w:val="24"/>
          <w:lang w:val="hy-AM"/>
        </w:rPr>
        <w:t xml:space="preserve">, </w:t>
      </w:r>
      <w:r w:rsidRPr="007638DE">
        <w:rPr>
          <w:rFonts w:ascii="Sylfaen" w:hAnsi="Sylfaen"/>
          <w:bCs/>
          <w:color w:val="000000" w:themeColor="text1"/>
          <w:sz w:val="24"/>
          <w:szCs w:val="24"/>
          <w:lang w:val="hy-AM"/>
        </w:rPr>
        <w:t xml:space="preserve">the Court of General Jurisdiction of Yerevan </w:t>
      </w:r>
      <w:r>
        <w:rPr>
          <w:rFonts w:ascii="Sylfaen" w:hAnsi="Sylfaen"/>
          <w:bCs/>
          <w:color w:val="000000" w:themeColor="text1"/>
          <w:sz w:val="24"/>
          <w:szCs w:val="24"/>
        </w:rPr>
        <w:t xml:space="preserve">held a preliminary court hearing on the case of </w:t>
      </w:r>
      <w:r w:rsidRPr="007638DE">
        <w:rPr>
          <w:rFonts w:ascii="Sylfaen" w:hAnsi="Sylfaen"/>
          <w:bCs/>
          <w:i/>
          <w:iCs/>
          <w:color w:val="000000" w:themeColor="text1"/>
          <w:sz w:val="24"/>
          <w:szCs w:val="24"/>
          <w:lang w:val="hy-AM"/>
        </w:rPr>
        <w:t xml:space="preserve">citizen Siranush Abelyan </w:t>
      </w:r>
      <w:r w:rsidRPr="007638DE">
        <w:rPr>
          <w:rFonts w:ascii="Sylfaen" w:hAnsi="Sylfaen"/>
          <w:bCs/>
          <w:i/>
          <w:iCs/>
          <w:color w:val="000000" w:themeColor="text1"/>
          <w:sz w:val="24"/>
          <w:szCs w:val="24"/>
        </w:rPr>
        <w:t>v.</w:t>
      </w:r>
      <w:r w:rsidRPr="007638DE">
        <w:rPr>
          <w:rFonts w:ascii="Sylfaen" w:hAnsi="Sylfaen"/>
          <w:bCs/>
          <w:i/>
          <w:iCs/>
          <w:color w:val="000000" w:themeColor="text1"/>
          <w:sz w:val="24"/>
          <w:szCs w:val="24"/>
          <w:lang w:val="hy-AM"/>
        </w:rPr>
        <w:t xml:space="preserve"> the chief executive of Politcom.am news website Lilit Silanyan</w:t>
      </w:r>
      <w:r w:rsidRPr="007638DE">
        <w:rPr>
          <w:rFonts w:ascii="Sylfaen" w:hAnsi="Sylfaen"/>
          <w:bCs/>
          <w:color w:val="000000" w:themeColor="text1"/>
          <w:sz w:val="24"/>
          <w:szCs w:val="24"/>
          <w:lang w:val="hy-AM"/>
        </w:rPr>
        <w:t xml:space="preserve">, demanding apology for the slander and </w:t>
      </w:r>
      <w:proofErr w:type="spellStart"/>
      <w:r w:rsidRPr="007638DE">
        <w:rPr>
          <w:rFonts w:ascii="Sylfaen" w:hAnsi="Sylfaen"/>
          <w:bCs/>
          <w:color w:val="000000" w:themeColor="text1"/>
          <w:sz w:val="24"/>
          <w:szCs w:val="24"/>
          <w:lang w:val="hy-AM"/>
        </w:rPr>
        <w:t>publication</w:t>
      </w:r>
      <w:proofErr w:type="spellEnd"/>
      <w:r w:rsidRPr="007638DE">
        <w:rPr>
          <w:rFonts w:ascii="Sylfaen" w:hAnsi="Sylfaen"/>
          <w:bCs/>
          <w:color w:val="000000" w:themeColor="text1"/>
          <w:sz w:val="24"/>
          <w:szCs w:val="24"/>
          <w:lang w:val="hy-AM"/>
        </w:rPr>
        <w:t xml:space="preserve"> </w:t>
      </w:r>
      <w:proofErr w:type="spellStart"/>
      <w:r w:rsidRPr="007638DE">
        <w:rPr>
          <w:rFonts w:ascii="Sylfaen" w:hAnsi="Sylfaen"/>
          <w:bCs/>
          <w:color w:val="000000" w:themeColor="text1"/>
          <w:sz w:val="24"/>
          <w:szCs w:val="24"/>
          <w:lang w:val="hy-AM"/>
        </w:rPr>
        <w:t>of</w:t>
      </w:r>
      <w:proofErr w:type="spellEnd"/>
      <w:r w:rsidRPr="007638DE">
        <w:rPr>
          <w:rFonts w:ascii="Sylfaen" w:hAnsi="Sylfaen"/>
          <w:bCs/>
          <w:color w:val="000000" w:themeColor="text1"/>
          <w:sz w:val="24"/>
          <w:szCs w:val="24"/>
          <w:lang w:val="hy-AM"/>
        </w:rPr>
        <w:t xml:space="preserve"> a </w:t>
      </w:r>
      <w:proofErr w:type="spellStart"/>
      <w:r w:rsidRPr="007638DE">
        <w:rPr>
          <w:rFonts w:ascii="Sylfaen" w:hAnsi="Sylfaen"/>
          <w:bCs/>
          <w:color w:val="000000" w:themeColor="text1"/>
          <w:sz w:val="24"/>
          <w:szCs w:val="24"/>
          <w:lang w:val="hy-AM"/>
        </w:rPr>
        <w:t>refutation</w:t>
      </w:r>
      <w:proofErr w:type="spellEnd"/>
      <w:r w:rsidRPr="007638DE">
        <w:rPr>
          <w:rFonts w:ascii="Sylfaen" w:hAnsi="Sylfaen"/>
          <w:bCs/>
          <w:color w:val="000000" w:themeColor="text1"/>
          <w:sz w:val="24"/>
          <w:szCs w:val="24"/>
          <w:lang w:val="hy-AM"/>
        </w:rPr>
        <w:t>.</w:t>
      </w:r>
      <w:r w:rsidR="00DB629C">
        <w:rPr>
          <w:rFonts w:ascii="Sylfaen" w:hAnsi="Sylfaen"/>
          <w:bCs/>
          <w:color w:val="000000" w:themeColor="text1"/>
          <w:sz w:val="24"/>
          <w:szCs w:val="24"/>
          <w:lang w:val="hy-AM"/>
        </w:rPr>
        <w:br/>
      </w:r>
      <w:r w:rsidR="00DB629C">
        <w:rPr>
          <w:rFonts w:ascii="Sylfaen" w:hAnsi="Sylfaen"/>
          <w:bCs/>
          <w:color w:val="000000" w:themeColor="text1"/>
          <w:sz w:val="24"/>
          <w:szCs w:val="24"/>
          <w:lang w:val="hy-AM"/>
        </w:rPr>
        <w:tab/>
      </w:r>
      <w:r>
        <w:rPr>
          <w:rFonts w:ascii="Sylfaen" w:hAnsi="Sylfaen"/>
          <w:bCs/>
          <w:color w:val="000000" w:themeColor="text1"/>
          <w:sz w:val="24"/>
          <w:szCs w:val="24"/>
        </w:rPr>
        <w:t>We should remind that the lawsuit was filed on September 3, 2021, and</w:t>
      </w:r>
      <w:r w:rsidRPr="007638DE">
        <w:rPr>
          <w:rFonts w:ascii="Sylfaen" w:hAnsi="Sylfaen"/>
          <w:bCs/>
          <w:color w:val="000000" w:themeColor="text1"/>
          <w:sz w:val="24"/>
          <w:szCs w:val="24"/>
          <w:lang w:val="hy-AM"/>
        </w:rPr>
        <w:t xml:space="preserve"> was caused by the issue related to the provision of loans in one of the banks, which was posted on the websit</w:t>
      </w:r>
      <w:r>
        <w:rPr>
          <w:rFonts w:ascii="Sylfaen" w:hAnsi="Sylfaen"/>
          <w:bCs/>
          <w:color w:val="000000" w:themeColor="text1"/>
          <w:sz w:val="24"/>
          <w:szCs w:val="24"/>
        </w:rPr>
        <w:t>e.</w:t>
      </w:r>
      <w:r w:rsidRPr="007638DE">
        <w:rPr>
          <w:rFonts w:ascii="Sylfaen" w:hAnsi="Sylfaen"/>
          <w:bCs/>
          <w:color w:val="000000" w:themeColor="text1"/>
          <w:sz w:val="24"/>
          <w:szCs w:val="24"/>
          <w:lang w:val="hy-AM"/>
        </w:rPr>
        <w:t xml:space="preserve"> After the publication of the article, the bank employee, the plaintiff, expressed </w:t>
      </w:r>
      <w:r>
        <w:rPr>
          <w:rFonts w:ascii="Sylfaen" w:hAnsi="Sylfaen"/>
          <w:bCs/>
          <w:color w:val="000000" w:themeColor="text1"/>
          <w:sz w:val="24"/>
          <w:szCs w:val="24"/>
        </w:rPr>
        <w:t xml:space="preserve">her </w:t>
      </w:r>
      <w:r w:rsidRPr="007638DE">
        <w:rPr>
          <w:rFonts w:ascii="Sylfaen" w:hAnsi="Sylfaen"/>
          <w:bCs/>
          <w:color w:val="000000" w:themeColor="text1"/>
          <w:sz w:val="24"/>
          <w:szCs w:val="24"/>
          <w:lang w:val="hy-AM"/>
        </w:rPr>
        <w:t xml:space="preserve">disagreement with </w:t>
      </w:r>
      <w:r>
        <w:rPr>
          <w:rFonts w:ascii="Sylfaen" w:hAnsi="Sylfaen"/>
          <w:bCs/>
          <w:color w:val="000000" w:themeColor="text1"/>
          <w:sz w:val="24"/>
          <w:szCs w:val="24"/>
        </w:rPr>
        <w:t>news</w:t>
      </w:r>
      <w:r w:rsidRPr="007638DE">
        <w:rPr>
          <w:rFonts w:ascii="Sylfaen" w:hAnsi="Sylfaen"/>
          <w:bCs/>
          <w:color w:val="000000" w:themeColor="text1"/>
          <w:sz w:val="24"/>
          <w:szCs w:val="24"/>
          <w:lang w:val="hy-AM"/>
        </w:rPr>
        <w:t xml:space="preserve">, as a result of which </w:t>
      </w:r>
      <w:r>
        <w:rPr>
          <w:rFonts w:ascii="Sylfaen" w:hAnsi="Sylfaen"/>
          <w:bCs/>
          <w:color w:val="000000" w:themeColor="text1"/>
          <w:sz w:val="24"/>
          <w:szCs w:val="24"/>
        </w:rPr>
        <w:t>it</w:t>
      </w:r>
      <w:r w:rsidRPr="007638DE">
        <w:rPr>
          <w:rFonts w:ascii="Sylfaen" w:hAnsi="Sylfaen"/>
          <w:bCs/>
          <w:color w:val="000000" w:themeColor="text1"/>
          <w:sz w:val="24"/>
          <w:szCs w:val="24"/>
          <w:lang w:val="hy-AM"/>
        </w:rPr>
        <w:t xml:space="preserve"> was removed from the website within hours. The person in charge of the website offered to also publish the viewpoint of the bank, but the plaintiff did not agree and </w:t>
      </w:r>
      <w:proofErr w:type="spellStart"/>
      <w:r w:rsidRPr="007638DE">
        <w:rPr>
          <w:rFonts w:ascii="Sylfaen" w:hAnsi="Sylfaen"/>
          <w:bCs/>
          <w:color w:val="000000" w:themeColor="text1"/>
          <w:sz w:val="24"/>
          <w:szCs w:val="24"/>
          <w:lang w:val="hy-AM"/>
        </w:rPr>
        <w:t>applied</w:t>
      </w:r>
      <w:proofErr w:type="spellEnd"/>
      <w:r w:rsidRPr="007638DE">
        <w:rPr>
          <w:rFonts w:ascii="Sylfaen" w:hAnsi="Sylfaen"/>
          <w:bCs/>
          <w:color w:val="000000" w:themeColor="text1"/>
          <w:sz w:val="24"/>
          <w:szCs w:val="24"/>
          <w:lang w:val="hy-AM"/>
        </w:rPr>
        <w:t xml:space="preserve"> </w:t>
      </w:r>
      <w:proofErr w:type="spellStart"/>
      <w:r w:rsidRPr="007638DE">
        <w:rPr>
          <w:rFonts w:ascii="Sylfaen" w:hAnsi="Sylfaen"/>
          <w:bCs/>
          <w:color w:val="000000" w:themeColor="text1"/>
          <w:sz w:val="24"/>
          <w:szCs w:val="24"/>
          <w:lang w:val="hy-AM"/>
        </w:rPr>
        <w:t>to</w:t>
      </w:r>
      <w:proofErr w:type="spellEnd"/>
      <w:r w:rsidRPr="007638DE">
        <w:rPr>
          <w:rFonts w:ascii="Sylfaen" w:hAnsi="Sylfaen"/>
          <w:bCs/>
          <w:color w:val="000000" w:themeColor="text1"/>
          <w:sz w:val="24"/>
          <w:szCs w:val="24"/>
          <w:lang w:val="hy-AM"/>
        </w:rPr>
        <w:t xml:space="preserve"> </w:t>
      </w:r>
      <w:proofErr w:type="spellStart"/>
      <w:r w:rsidRPr="007638DE">
        <w:rPr>
          <w:rFonts w:ascii="Sylfaen" w:hAnsi="Sylfaen"/>
          <w:bCs/>
          <w:color w:val="000000" w:themeColor="text1"/>
          <w:sz w:val="24"/>
          <w:szCs w:val="24"/>
          <w:lang w:val="hy-AM"/>
        </w:rPr>
        <w:t>the</w:t>
      </w:r>
      <w:proofErr w:type="spellEnd"/>
      <w:r w:rsidRPr="007638DE">
        <w:rPr>
          <w:rFonts w:ascii="Sylfaen" w:hAnsi="Sylfaen"/>
          <w:bCs/>
          <w:color w:val="000000" w:themeColor="text1"/>
          <w:sz w:val="24"/>
          <w:szCs w:val="24"/>
          <w:lang w:val="hy-AM"/>
        </w:rPr>
        <w:t xml:space="preserve"> </w:t>
      </w:r>
      <w:proofErr w:type="spellStart"/>
      <w:r w:rsidRPr="007638DE">
        <w:rPr>
          <w:rFonts w:ascii="Sylfaen" w:hAnsi="Sylfaen"/>
          <w:bCs/>
          <w:color w:val="000000" w:themeColor="text1"/>
          <w:sz w:val="24"/>
          <w:szCs w:val="24"/>
          <w:lang w:val="hy-AM"/>
        </w:rPr>
        <w:t>court</w:t>
      </w:r>
      <w:proofErr w:type="spellEnd"/>
      <w:r w:rsidRPr="007638DE">
        <w:rPr>
          <w:rFonts w:ascii="Sylfaen" w:hAnsi="Sylfaen"/>
          <w:bCs/>
          <w:color w:val="000000" w:themeColor="text1"/>
          <w:sz w:val="24"/>
          <w:szCs w:val="24"/>
          <w:lang w:val="hy-AM"/>
        </w:rPr>
        <w:t>.</w:t>
      </w:r>
      <w:r w:rsidR="00DB629C">
        <w:rPr>
          <w:rFonts w:ascii="Sylfaen" w:hAnsi="Sylfaen"/>
          <w:bCs/>
          <w:color w:val="000000" w:themeColor="text1"/>
          <w:sz w:val="24"/>
          <w:szCs w:val="24"/>
          <w:lang w:val="hy-AM"/>
        </w:rPr>
        <w:br/>
      </w:r>
      <w:r w:rsidR="00DB629C">
        <w:rPr>
          <w:rFonts w:ascii="Sylfaen" w:hAnsi="Sylfaen"/>
          <w:bCs/>
          <w:color w:val="000000" w:themeColor="text1"/>
          <w:sz w:val="24"/>
          <w:szCs w:val="24"/>
          <w:lang w:val="hy-AM"/>
        </w:rPr>
        <w:tab/>
      </w:r>
      <w:proofErr w:type="spellStart"/>
      <w:r w:rsidRPr="007638DE">
        <w:rPr>
          <w:rFonts w:ascii="Sylfaen" w:hAnsi="Sylfaen"/>
          <w:bCs/>
          <w:color w:val="000000" w:themeColor="text1"/>
          <w:sz w:val="24"/>
          <w:szCs w:val="24"/>
          <w:lang w:val="hy-AM"/>
        </w:rPr>
        <w:t>The</w:t>
      </w:r>
      <w:proofErr w:type="spellEnd"/>
      <w:r w:rsidRPr="007638DE">
        <w:rPr>
          <w:rFonts w:ascii="Sylfaen" w:hAnsi="Sylfaen"/>
          <w:bCs/>
          <w:color w:val="000000" w:themeColor="text1"/>
          <w:sz w:val="24"/>
          <w:szCs w:val="24"/>
          <w:lang w:val="hy-AM"/>
        </w:rPr>
        <w:t xml:space="preserve"> </w:t>
      </w:r>
      <w:proofErr w:type="spellStart"/>
      <w:r w:rsidRPr="007638DE">
        <w:rPr>
          <w:rFonts w:ascii="Sylfaen" w:hAnsi="Sylfaen"/>
          <w:bCs/>
          <w:color w:val="000000" w:themeColor="text1"/>
          <w:sz w:val="24"/>
          <w:szCs w:val="24"/>
          <w:lang w:val="hy-AM"/>
        </w:rPr>
        <w:t>next</w:t>
      </w:r>
      <w:proofErr w:type="spellEnd"/>
      <w:r w:rsidRPr="007638DE">
        <w:rPr>
          <w:rFonts w:ascii="Sylfaen" w:hAnsi="Sylfaen"/>
          <w:bCs/>
          <w:color w:val="000000" w:themeColor="text1"/>
          <w:sz w:val="24"/>
          <w:szCs w:val="24"/>
          <w:lang w:val="hy-AM"/>
        </w:rPr>
        <w:t xml:space="preserve"> </w:t>
      </w:r>
      <w:proofErr w:type="spellStart"/>
      <w:r w:rsidRPr="007638DE">
        <w:rPr>
          <w:rFonts w:ascii="Sylfaen" w:hAnsi="Sylfaen"/>
          <w:bCs/>
          <w:color w:val="000000" w:themeColor="text1"/>
          <w:sz w:val="24"/>
          <w:szCs w:val="24"/>
          <w:lang w:val="hy-AM"/>
        </w:rPr>
        <w:t>court</w:t>
      </w:r>
      <w:proofErr w:type="spellEnd"/>
      <w:r w:rsidRPr="007638DE">
        <w:rPr>
          <w:rFonts w:ascii="Sylfaen" w:hAnsi="Sylfaen"/>
          <w:bCs/>
          <w:color w:val="000000" w:themeColor="text1"/>
          <w:sz w:val="24"/>
          <w:szCs w:val="24"/>
          <w:lang w:val="hy-AM"/>
        </w:rPr>
        <w:t xml:space="preserve"> </w:t>
      </w:r>
      <w:proofErr w:type="spellStart"/>
      <w:r w:rsidRPr="007638DE">
        <w:rPr>
          <w:rFonts w:ascii="Sylfaen" w:hAnsi="Sylfaen"/>
          <w:bCs/>
          <w:color w:val="000000" w:themeColor="text1"/>
          <w:sz w:val="24"/>
          <w:szCs w:val="24"/>
          <w:lang w:val="hy-AM"/>
        </w:rPr>
        <w:t>hearin</w:t>
      </w:r>
      <w:proofErr w:type="spellEnd"/>
      <w:r w:rsidR="00CA5A1B">
        <w:rPr>
          <w:rFonts w:ascii="Sylfaen" w:hAnsi="Sylfaen"/>
          <w:bCs/>
          <w:color w:val="000000" w:themeColor="text1"/>
          <w:sz w:val="24"/>
          <w:szCs w:val="24"/>
        </w:rPr>
        <w:t>g</w:t>
      </w:r>
      <w:r w:rsidRPr="007638DE">
        <w:rPr>
          <w:rFonts w:ascii="Sylfaen" w:hAnsi="Sylfaen"/>
          <w:bCs/>
          <w:color w:val="000000" w:themeColor="text1"/>
          <w:sz w:val="24"/>
          <w:szCs w:val="24"/>
          <w:lang w:val="hy-AM"/>
        </w:rPr>
        <w:t xml:space="preserve"> is </w:t>
      </w:r>
      <w:r>
        <w:rPr>
          <w:rFonts w:ascii="Sylfaen" w:hAnsi="Sylfaen"/>
          <w:bCs/>
          <w:color w:val="000000" w:themeColor="text1"/>
          <w:sz w:val="24"/>
          <w:szCs w:val="24"/>
        </w:rPr>
        <w:t xml:space="preserve">scheduled for June 13. </w:t>
      </w:r>
    </w:p>
    <w:p w14:paraId="7CC9980D" w14:textId="0182E562" w:rsidR="001C65C3" w:rsidRPr="003A4C23" w:rsidRDefault="003A4C23" w:rsidP="00DB629C">
      <w:pPr>
        <w:spacing w:line="240" w:lineRule="auto"/>
        <w:ind w:firstLine="720"/>
        <w:jc w:val="both"/>
        <w:rPr>
          <w:rFonts w:ascii="Sylfaen" w:hAnsi="Sylfaen"/>
          <w:b/>
          <w:sz w:val="24"/>
          <w:szCs w:val="24"/>
          <w:highlight w:val="blue"/>
          <w:lang w:val="hy-AM"/>
        </w:rPr>
      </w:pPr>
      <w:r w:rsidRPr="003A4C23">
        <w:rPr>
          <w:rFonts w:ascii="Sylfaen" w:hAnsi="Sylfaen"/>
          <w:b/>
          <w:sz w:val="24"/>
          <w:szCs w:val="24"/>
        </w:rPr>
        <w:t>On February 22</w:t>
      </w:r>
      <w:r w:rsidRPr="003A4C23">
        <w:rPr>
          <w:rFonts w:ascii="Sylfaen" w:hAnsi="Sylfaen"/>
          <w:sz w:val="24"/>
          <w:szCs w:val="24"/>
        </w:rPr>
        <w:t xml:space="preserve">, the Court of General Jurisdiction of Yerevan held a preliminary court hearing on the case of </w:t>
      </w:r>
      <w:r w:rsidRPr="003A4C23">
        <w:rPr>
          <w:rFonts w:ascii="Sylfaen" w:hAnsi="Sylfaen"/>
          <w:i/>
          <w:iCs/>
          <w:sz w:val="24"/>
          <w:szCs w:val="24"/>
        </w:rPr>
        <w:t xml:space="preserve">citizen </w:t>
      </w:r>
      <w:proofErr w:type="spellStart"/>
      <w:r w:rsidRPr="003A4C23">
        <w:rPr>
          <w:rFonts w:ascii="Sylfaen" w:hAnsi="Sylfaen"/>
          <w:i/>
          <w:iCs/>
          <w:sz w:val="24"/>
          <w:szCs w:val="24"/>
        </w:rPr>
        <w:t>Gevorg</w:t>
      </w:r>
      <w:proofErr w:type="spellEnd"/>
      <w:r w:rsidRPr="003A4C23">
        <w:rPr>
          <w:rFonts w:ascii="Sylfaen" w:hAnsi="Sylfaen"/>
          <w:i/>
          <w:iCs/>
          <w:sz w:val="24"/>
          <w:szCs w:val="24"/>
        </w:rPr>
        <w:t xml:space="preserve"> </w:t>
      </w:r>
      <w:proofErr w:type="spellStart"/>
      <w:r w:rsidRPr="003A4C23">
        <w:rPr>
          <w:rFonts w:ascii="Sylfaen" w:hAnsi="Sylfaen"/>
          <w:i/>
          <w:iCs/>
          <w:sz w:val="24"/>
          <w:szCs w:val="24"/>
        </w:rPr>
        <w:t>Harutyunyan</w:t>
      </w:r>
      <w:proofErr w:type="spellEnd"/>
      <w:r w:rsidRPr="003A4C23">
        <w:rPr>
          <w:rFonts w:ascii="Sylfaen" w:hAnsi="Sylfaen"/>
          <w:i/>
          <w:iCs/>
          <w:sz w:val="24"/>
          <w:szCs w:val="24"/>
        </w:rPr>
        <w:t xml:space="preserve"> v. citizen Larisa Harutyunyan and Shark LLC (the legal entity representing 5 TV)</w:t>
      </w:r>
      <w:r w:rsidRPr="003A4C23">
        <w:rPr>
          <w:rFonts w:ascii="Sylfaen" w:hAnsi="Sylfaen"/>
          <w:sz w:val="24"/>
          <w:szCs w:val="24"/>
        </w:rPr>
        <w:t xml:space="preserve">, demanding refutation of the defamatory information, discrediting honor and dignity, public apology and </w:t>
      </w:r>
      <w:r w:rsidR="00CA5A1B">
        <w:rPr>
          <w:rFonts w:ascii="Sylfaen" w:hAnsi="Sylfaen"/>
          <w:sz w:val="24"/>
          <w:szCs w:val="24"/>
        </w:rPr>
        <w:t xml:space="preserve">a </w:t>
      </w:r>
      <w:r w:rsidRPr="003A4C23">
        <w:rPr>
          <w:rFonts w:ascii="Sylfaen" w:hAnsi="Sylfaen"/>
          <w:sz w:val="24"/>
          <w:szCs w:val="24"/>
        </w:rPr>
        <w:t xml:space="preserve">monetary compensation. </w:t>
      </w:r>
      <w:r w:rsidR="00DB629C">
        <w:rPr>
          <w:rFonts w:ascii="Sylfaen" w:hAnsi="Sylfaen"/>
          <w:sz w:val="24"/>
          <w:szCs w:val="24"/>
        </w:rPr>
        <w:br/>
      </w:r>
      <w:r w:rsidR="00DB629C">
        <w:rPr>
          <w:rFonts w:ascii="Sylfaen" w:hAnsi="Sylfaen"/>
          <w:sz w:val="24"/>
          <w:szCs w:val="24"/>
        </w:rPr>
        <w:tab/>
      </w:r>
      <w:r w:rsidRPr="003A4C23">
        <w:rPr>
          <w:rFonts w:ascii="Sylfaen" w:hAnsi="Sylfaen"/>
          <w:sz w:val="24"/>
          <w:szCs w:val="24"/>
        </w:rPr>
        <w:t xml:space="preserve">The lawsuit was filed on November 11, 2021, and was caused by the news report for </w:t>
      </w:r>
      <w:proofErr w:type="spellStart"/>
      <w:r w:rsidRPr="003A4C23">
        <w:rPr>
          <w:rFonts w:ascii="Sylfaen" w:hAnsi="Sylfaen"/>
          <w:i/>
          <w:sz w:val="24"/>
          <w:szCs w:val="24"/>
        </w:rPr>
        <w:t>Haylur</w:t>
      </w:r>
      <w:proofErr w:type="spellEnd"/>
      <w:r w:rsidRPr="003A4C23">
        <w:rPr>
          <w:rFonts w:ascii="Sylfaen" w:hAnsi="Sylfaen"/>
          <w:sz w:val="24"/>
          <w:szCs w:val="24"/>
        </w:rPr>
        <w:t xml:space="preserve"> of </w:t>
      </w:r>
      <w:r w:rsidRPr="003A4C23">
        <w:rPr>
          <w:rFonts w:ascii="Sylfaen" w:hAnsi="Sylfaen"/>
          <w:i/>
          <w:sz w:val="24"/>
          <w:szCs w:val="24"/>
        </w:rPr>
        <w:t>5 TV</w:t>
      </w:r>
      <w:r w:rsidRPr="003A4C23">
        <w:rPr>
          <w:rFonts w:ascii="Sylfaen" w:hAnsi="Sylfaen"/>
          <w:sz w:val="24"/>
          <w:szCs w:val="24"/>
        </w:rPr>
        <w:t xml:space="preserve"> on October 16, entitled: “She </w:t>
      </w:r>
      <w:r w:rsidR="00CA5A1B">
        <w:rPr>
          <w:rFonts w:ascii="Sylfaen" w:hAnsi="Sylfaen"/>
          <w:sz w:val="24"/>
          <w:szCs w:val="24"/>
        </w:rPr>
        <w:t>M</w:t>
      </w:r>
      <w:r w:rsidRPr="003A4C23">
        <w:rPr>
          <w:rFonts w:ascii="Sylfaen" w:hAnsi="Sylfaen"/>
          <w:sz w:val="24"/>
          <w:szCs w:val="24"/>
        </w:rPr>
        <w:t xml:space="preserve">akes me </w:t>
      </w:r>
      <w:r w:rsidR="00CA5A1B">
        <w:rPr>
          <w:rFonts w:ascii="Sylfaen" w:hAnsi="Sylfaen"/>
          <w:sz w:val="24"/>
          <w:szCs w:val="24"/>
        </w:rPr>
        <w:t>G</w:t>
      </w:r>
      <w:r w:rsidRPr="003A4C23">
        <w:rPr>
          <w:rFonts w:ascii="Sylfaen" w:hAnsi="Sylfaen"/>
          <w:sz w:val="24"/>
          <w:szCs w:val="24"/>
        </w:rPr>
        <w:t xml:space="preserve">rieve; the </w:t>
      </w:r>
      <w:r w:rsidR="00CA5A1B">
        <w:rPr>
          <w:rFonts w:ascii="Sylfaen" w:hAnsi="Sylfaen"/>
          <w:sz w:val="24"/>
          <w:szCs w:val="24"/>
        </w:rPr>
        <w:t>N</w:t>
      </w:r>
      <w:r w:rsidRPr="003A4C23">
        <w:rPr>
          <w:rFonts w:ascii="Sylfaen" w:hAnsi="Sylfaen"/>
          <w:sz w:val="24"/>
          <w:szCs w:val="24"/>
        </w:rPr>
        <w:t xml:space="preserve">eighbor </w:t>
      </w:r>
      <w:r w:rsidR="00CA5A1B">
        <w:rPr>
          <w:rFonts w:ascii="Sylfaen" w:hAnsi="Sylfaen"/>
          <w:sz w:val="24"/>
          <w:szCs w:val="24"/>
        </w:rPr>
        <w:t>d</w:t>
      </w:r>
      <w:r w:rsidRPr="003A4C23">
        <w:rPr>
          <w:rFonts w:ascii="Sylfaen" w:hAnsi="Sylfaen"/>
          <w:sz w:val="24"/>
          <w:szCs w:val="24"/>
        </w:rPr>
        <w:t xml:space="preserve">oesn’t </w:t>
      </w:r>
      <w:r w:rsidR="00CA5A1B">
        <w:rPr>
          <w:rFonts w:ascii="Sylfaen" w:hAnsi="Sylfaen"/>
          <w:sz w:val="24"/>
          <w:szCs w:val="24"/>
        </w:rPr>
        <w:t>A</w:t>
      </w:r>
      <w:r w:rsidRPr="003A4C23">
        <w:rPr>
          <w:rFonts w:ascii="Sylfaen" w:hAnsi="Sylfaen"/>
          <w:sz w:val="24"/>
          <w:szCs w:val="24"/>
        </w:rPr>
        <w:t xml:space="preserve">llow to </w:t>
      </w:r>
      <w:r w:rsidR="00CA5A1B">
        <w:rPr>
          <w:rFonts w:ascii="Sylfaen" w:hAnsi="Sylfaen"/>
          <w:sz w:val="24"/>
          <w:szCs w:val="24"/>
        </w:rPr>
        <w:t>I</w:t>
      </w:r>
      <w:r w:rsidRPr="003A4C23">
        <w:rPr>
          <w:rFonts w:ascii="Sylfaen" w:hAnsi="Sylfaen"/>
          <w:sz w:val="24"/>
          <w:szCs w:val="24"/>
        </w:rPr>
        <w:t xml:space="preserve">nsert a </w:t>
      </w:r>
      <w:r w:rsidR="00CA5A1B">
        <w:rPr>
          <w:rFonts w:ascii="Sylfaen" w:hAnsi="Sylfaen"/>
          <w:sz w:val="24"/>
          <w:szCs w:val="24"/>
        </w:rPr>
        <w:t>K</w:t>
      </w:r>
      <w:r w:rsidRPr="003A4C23">
        <w:rPr>
          <w:rFonts w:ascii="Sylfaen" w:hAnsi="Sylfaen"/>
          <w:sz w:val="24"/>
          <w:szCs w:val="24"/>
        </w:rPr>
        <w:t xml:space="preserve">hachkar in </w:t>
      </w:r>
      <w:r w:rsidR="00CA5A1B">
        <w:rPr>
          <w:rFonts w:ascii="Sylfaen" w:hAnsi="Sylfaen"/>
          <w:sz w:val="24"/>
          <w:szCs w:val="24"/>
        </w:rPr>
        <w:t>T</w:t>
      </w:r>
      <w:r w:rsidRPr="003A4C23">
        <w:rPr>
          <w:rFonts w:ascii="Sylfaen" w:hAnsi="Sylfaen"/>
          <w:sz w:val="24"/>
          <w:szCs w:val="24"/>
        </w:rPr>
        <w:t xml:space="preserve">ribute to </w:t>
      </w:r>
      <w:r w:rsidR="00CA5A1B">
        <w:rPr>
          <w:rFonts w:ascii="Sylfaen" w:hAnsi="Sylfaen"/>
          <w:sz w:val="24"/>
          <w:szCs w:val="24"/>
        </w:rPr>
        <w:t>H</w:t>
      </w:r>
      <w:r w:rsidRPr="003A4C23">
        <w:rPr>
          <w:rFonts w:ascii="Sylfaen" w:hAnsi="Sylfaen"/>
          <w:sz w:val="24"/>
          <w:szCs w:val="24"/>
        </w:rPr>
        <w:t>eroes”</w:t>
      </w:r>
      <w:r w:rsidR="001C65C3" w:rsidRPr="003A4C23">
        <w:rPr>
          <w:rStyle w:val="FootnoteReference"/>
          <w:rFonts w:ascii="Sylfaen" w:hAnsi="Sylfaen"/>
          <w:sz w:val="24"/>
          <w:szCs w:val="24"/>
          <w:lang w:val="hy-AM"/>
        </w:rPr>
        <w:footnoteReference w:id="52"/>
      </w:r>
      <w:r w:rsidR="001C65C3" w:rsidRPr="003A4C23">
        <w:rPr>
          <w:rFonts w:ascii="Sylfaen" w:hAnsi="Sylfaen"/>
          <w:sz w:val="24"/>
          <w:szCs w:val="24"/>
          <w:lang w:val="hy-AM"/>
        </w:rPr>
        <w:t xml:space="preserve">, </w:t>
      </w:r>
      <w:r w:rsidRPr="003A4C23">
        <w:rPr>
          <w:rFonts w:ascii="Sylfaen" w:hAnsi="Sylfaen"/>
          <w:sz w:val="24"/>
          <w:szCs w:val="24"/>
        </w:rPr>
        <w:t xml:space="preserve">particularly the assertion of the defendant that </w:t>
      </w:r>
      <w:proofErr w:type="spellStart"/>
      <w:r w:rsidRPr="003A4C23">
        <w:rPr>
          <w:rFonts w:ascii="Sylfaen" w:hAnsi="Sylfaen"/>
          <w:sz w:val="24"/>
          <w:szCs w:val="24"/>
        </w:rPr>
        <w:t>Gevorg</w:t>
      </w:r>
      <w:proofErr w:type="spellEnd"/>
      <w:r w:rsidRPr="003A4C23">
        <w:rPr>
          <w:rFonts w:ascii="Sylfaen" w:hAnsi="Sylfaen"/>
          <w:sz w:val="24"/>
          <w:szCs w:val="24"/>
        </w:rPr>
        <w:t xml:space="preserve"> </w:t>
      </w:r>
      <w:proofErr w:type="spellStart"/>
      <w:r w:rsidRPr="003A4C23">
        <w:rPr>
          <w:rFonts w:ascii="Sylfaen" w:hAnsi="Sylfaen"/>
          <w:sz w:val="24"/>
          <w:szCs w:val="24"/>
        </w:rPr>
        <w:t>Harutyunyan</w:t>
      </w:r>
      <w:proofErr w:type="spellEnd"/>
      <w:r w:rsidRPr="003A4C23">
        <w:rPr>
          <w:rFonts w:ascii="Sylfaen" w:hAnsi="Sylfaen"/>
          <w:sz w:val="24"/>
          <w:szCs w:val="24"/>
        </w:rPr>
        <w:t xml:space="preserve"> had lashed out at Larisa Harutyunyan with a knife, besides, had intended to burn the woman with petrol.</w:t>
      </w:r>
      <w:r w:rsidR="00DB629C">
        <w:rPr>
          <w:rFonts w:ascii="Sylfaen" w:hAnsi="Sylfaen"/>
          <w:sz w:val="24"/>
          <w:szCs w:val="24"/>
        </w:rPr>
        <w:br/>
      </w:r>
      <w:r w:rsidR="00DB629C">
        <w:rPr>
          <w:rFonts w:ascii="Sylfaen" w:hAnsi="Sylfaen"/>
          <w:sz w:val="24"/>
          <w:szCs w:val="24"/>
        </w:rPr>
        <w:tab/>
      </w:r>
      <w:proofErr w:type="spellStart"/>
      <w:r w:rsidRPr="003A4C23">
        <w:rPr>
          <w:rFonts w:ascii="Sylfaen" w:hAnsi="Sylfaen" w:cs="Arian AMU"/>
          <w:sz w:val="24"/>
          <w:szCs w:val="24"/>
          <w:shd w:val="clear" w:color="auto" w:fill="FFFFFF"/>
          <w:lang w:val="hy-AM"/>
        </w:rPr>
        <w:t>On</w:t>
      </w:r>
      <w:proofErr w:type="spellEnd"/>
      <w:r w:rsidRPr="003A4C23">
        <w:rPr>
          <w:rFonts w:ascii="Sylfaen" w:hAnsi="Sylfaen" w:cs="Arian AMU"/>
          <w:sz w:val="24"/>
          <w:szCs w:val="24"/>
          <w:shd w:val="clear" w:color="auto" w:fill="FFFFFF"/>
          <w:lang w:val="hy-AM"/>
        </w:rPr>
        <w:t xml:space="preserve"> </w:t>
      </w:r>
      <w:proofErr w:type="spellStart"/>
      <w:r w:rsidRPr="003A4C23">
        <w:rPr>
          <w:rFonts w:ascii="Sylfaen" w:hAnsi="Sylfaen" w:cs="Arian AMU"/>
          <w:sz w:val="24"/>
          <w:szCs w:val="24"/>
          <w:shd w:val="clear" w:color="auto" w:fill="FFFFFF"/>
          <w:lang w:val="hy-AM"/>
        </w:rPr>
        <w:t>November</w:t>
      </w:r>
      <w:proofErr w:type="spellEnd"/>
      <w:r w:rsidRPr="003A4C23">
        <w:rPr>
          <w:rFonts w:ascii="Sylfaen" w:hAnsi="Sylfaen" w:cs="Arian AMU"/>
          <w:sz w:val="24"/>
          <w:szCs w:val="24"/>
          <w:shd w:val="clear" w:color="auto" w:fill="FFFFFF"/>
          <w:lang w:val="hy-AM"/>
        </w:rPr>
        <w:t xml:space="preserve"> 24, </w:t>
      </w:r>
      <w:proofErr w:type="spellStart"/>
      <w:r w:rsidRPr="003A4C23">
        <w:rPr>
          <w:rFonts w:ascii="Sylfaen" w:hAnsi="Sylfaen" w:cs="Arian AMU"/>
          <w:sz w:val="24"/>
          <w:szCs w:val="24"/>
          <w:shd w:val="clear" w:color="auto" w:fill="FFFFFF"/>
          <w:lang w:val="hy-AM"/>
        </w:rPr>
        <w:t>the</w:t>
      </w:r>
      <w:proofErr w:type="spellEnd"/>
      <w:r w:rsidRPr="003A4C23">
        <w:rPr>
          <w:rFonts w:ascii="Sylfaen" w:hAnsi="Sylfaen" w:cs="Arian AMU"/>
          <w:sz w:val="24"/>
          <w:szCs w:val="24"/>
          <w:shd w:val="clear" w:color="auto" w:fill="FFFFFF"/>
          <w:lang w:val="hy-AM"/>
        </w:rPr>
        <w:t xml:space="preserve"> lawsuit was accepted for proceedings, the motion to apply injunction to put a freezing order of 9 million AMD on the property of the defendant </w:t>
      </w:r>
      <w:proofErr w:type="spellStart"/>
      <w:r w:rsidRPr="003A4C23">
        <w:rPr>
          <w:rFonts w:ascii="Sylfaen" w:hAnsi="Sylfaen" w:cs="Arian AMU"/>
          <w:sz w:val="24"/>
          <w:szCs w:val="24"/>
          <w:shd w:val="clear" w:color="auto" w:fill="FFFFFF"/>
          <w:lang w:val="hy-AM"/>
        </w:rPr>
        <w:t>Larisa</w:t>
      </w:r>
      <w:proofErr w:type="spellEnd"/>
      <w:r w:rsidRPr="003A4C23">
        <w:rPr>
          <w:rFonts w:ascii="Sylfaen" w:hAnsi="Sylfaen" w:cs="Arian AMU"/>
          <w:sz w:val="24"/>
          <w:szCs w:val="24"/>
          <w:shd w:val="clear" w:color="auto" w:fill="FFFFFF"/>
          <w:lang w:val="hy-AM"/>
        </w:rPr>
        <w:t xml:space="preserve"> </w:t>
      </w:r>
      <w:proofErr w:type="spellStart"/>
      <w:r w:rsidRPr="003A4C23">
        <w:rPr>
          <w:rFonts w:ascii="Sylfaen" w:hAnsi="Sylfaen" w:cs="Arian AMU"/>
          <w:sz w:val="24"/>
          <w:szCs w:val="24"/>
          <w:shd w:val="clear" w:color="auto" w:fill="FFFFFF"/>
          <w:lang w:val="hy-AM"/>
        </w:rPr>
        <w:t>Harutyunyan</w:t>
      </w:r>
      <w:proofErr w:type="spellEnd"/>
      <w:r w:rsidRPr="003A4C23">
        <w:rPr>
          <w:rFonts w:ascii="Sylfaen" w:hAnsi="Sylfaen" w:cs="Arian AMU"/>
          <w:sz w:val="24"/>
          <w:szCs w:val="24"/>
          <w:shd w:val="clear" w:color="auto" w:fill="FFFFFF"/>
          <w:lang w:val="hy-AM"/>
        </w:rPr>
        <w:t xml:space="preserve">, </w:t>
      </w:r>
      <w:proofErr w:type="spellStart"/>
      <w:r w:rsidRPr="003A4C23">
        <w:rPr>
          <w:rFonts w:ascii="Sylfaen" w:hAnsi="Sylfaen" w:cs="Arian AMU"/>
          <w:sz w:val="24"/>
          <w:szCs w:val="24"/>
          <w:shd w:val="clear" w:color="auto" w:fill="FFFFFF"/>
          <w:lang w:val="hy-AM"/>
        </w:rPr>
        <w:t>was</w:t>
      </w:r>
      <w:proofErr w:type="spellEnd"/>
      <w:r w:rsidRPr="003A4C23">
        <w:rPr>
          <w:rFonts w:ascii="Sylfaen" w:hAnsi="Sylfaen" w:cs="Arian AMU"/>
          <w:sz w:val="24"/>
          <w:szCs w:val="24"/>
          <w:shd w:val="clear" w:color="auto" w:fill="FFFFFF"/>
          <w:lang w:val="hy-AM"/>
        </w:rPr>
        <w:t xml:space="preserve"> </w:t>
      </w:r>
      <w:proofErr w:type="spellStart"/>
      <w:r w:rsidRPr="003A4C23">
        <w:rPr>
          <w:rFonts w:ascii="Sylfaen" w:hAnsi="Sylfaen" w:cs="Arian AMU"/>
          <w:sz w:val="24"/>
          <w:szCs w:val="24"/>
          <w:shd w:val="clear" w:color="auto" w:fill="FFFFFF"/>
          <w:lang w:val="hy-AM"/>
        </w:rPr>
        <w:t>upheld</w:t>
      </w:r>
      <w:proofErr w:type="spellEnd"/>
      <w:r w:rsidRPr="003A4C23">
        <w:rPr>
          <w:rFonts w:ascii="Sylfaen" w:hAnsi="Sylfaen" w:cs="Arian AMU"/>
          <w:sz w:val="24"/>
          <w:szCs w:val="24"/>
          <w:shd w:val="clear" w:color="auto" w:fill="FFFFFF"/>
          <w:lang w:val="hy-AM"/>
        </w:rPr>
        <w:t>.</w:t>
      </w:r>
      <w:r w:rsidR="00DB629C">
        <w:rPr>
          <w:rFonts w:ascii="Sylfaen" w:hAnsi="Sylfaen" w:cs="Arian AMU"/>
          <w:sz w:val="24"/>
          <w:szCs w:val="24"/>
          <w:shd w:val="clear" w:color="auto" w:fill="FFFFFF"/>
          <w:lang w:val="hy-AM"/>
        </w:rPr>
        <w:br/>
      </w:r>
      <w:r w:rsidR="00DB629C">
        <w:rPr>
          <w:rFonts w:ascii="Sylfaen" w:hAnsi="Sylfaen" w:cs="Arian AMU"/>
          <w:sz w:val="24"/>
          <w:szCs w:val="24"/>
          <w:shd w:val="clear" w:color="auto" w:fill="FFFFFF"/>
          <w:lang w:val="hy-AM"/>
        </w:rPr>
        <w:tab/>
      </w:r>
      <w:proofErr w:type="spellStart"/>
      <w:r w:rsidRPr="003A4C23">
        <w:rPr>
          <w:rFonts w:ascii="Sylfaen" w:hAnsi="Sylfaen" w:cs="Arian AMU"/>
          <w:sz w:val="24"/>
          <w:szCs w:val="24"/>
          <w:shd w:val="clear" w:color="auto" w:fill="FFFFFF"/>
          <w:lang w:val="hy-AM"/>
        </w:rPr>
        <w:t>The</w:t>
      </w:r>
      <w:proofErr w:type="spellEnd"/>
      <w:r w:rsidRPr="003A4C23">
        <w:rPr>
          <w:rFonts w:ascii="Sylfaen" w:hAnsi="Sylfaen" w:cs="Arian AMU"/>
          <w:sz w:val="24"/>
          <w:szCs w:val="24"/>
          <w:shd w:val="clear" w:color="auto" w:fill="FFFFFF"/>
          <w:lang w:val="hy-AM"/>
        </w:rPr>
        <w:t xml:space="preserve"> </w:t>
      </w:r>
      <w:proofErr w:type="spellStart"/>
      <w:r w:rsidRPr="003A4C23">
        <w:rPr>
          <w:rFonts w:ascii="Sylfaen" w:hAnsi="Sylfaen" w:cs="Arian AMU"/>
          <w:sz w:val="24"/>
          <w:szCs w:val="24"/>
          <w:shd w:val="clear" w:color="auto" w:fill="FFFFFF"/>
          <w:lang w:val="hy-AM"/>
        </w:rPr>
        <w:t>next</w:t>
      </w:r>
      <w:proofErr w:type="spellEnd"/>
      <w:r w:rsidRPr="003A4C23">
        <w:rPr>
          <w:rFonts w:ascii="Sylfaen" w:hAnsi="Sylfaen" w:cs="Arian AMU"/>
          <w:sz w:val="24"/>
          <w:szCs w:val="24"/>
          <w:shd w:val="clear" w:color="auto" w:fill="FFFFFF"/>
          <w:lang w:val="hy-AM"/>
        </w:rPr>
        <w:t xml:space="preserve"> </w:t>
      </w:r>
      <w:proofErr w:type="spellStart"/>
      <w:r w:rsidRPr="003A4C23">
        <w:rPr>
          <w:rFonts w:ascii="Sylfaen" w:hAnsi="Sylfaen" w:cs="Arian AMU"/>
          <w:sz w:val="24"/>
          <w:szCs w:val="24"/>
          <w:shd w:val="clear" w:color="auto" w:fill="FFFFFF"/>
          <w:lang w:val="hy-AM"/>
        </w:rPr>
        <w:t>court</w:t>
      </w:r>
      <w:proofErr w:type="spellEnd"/>
      <w:r w:rsidRPr="003A4C23">
        <w:rPr>
          <w:rFonts w:ascii="Sylfaen" w:hAnsi="Sylfaen" w:cs="Arian AMU"/>
          <w:sz w:val="24"/>
          <w:szCs w:val="24"/>
          <w:shd w:val="clear" w:color="auto" w:fill="FFFFFF"/>
          <w:lang w:val="hy-AM"/>
        </w:rPr>
        <w:t xml:space="preserve"> </w:t>
      </w:r>
      <w:proofErr w:type="spellStart"/>
      <w:r w:rsidRPr="003A4C23">
        <w:rPr>
          <w:rFonts w:ascii="Sylfaen" w:hAnsi="Sylfaen" w:cs="Arian AMU"/>
          <w:sz w:val="24"/>
          <w:szCs w:val="24"/>
          <w:shd w:val="clear" w:color="auto" w:fill="FFFFFF"/>
          <w:lang w:val="hy-AM"/>
        </w:rPr>
        <w:t>hearing</w:t>
      </w:r>
      <w:proofErr w:type="spellEnd"/>
      <w:r w:rsidRPr="003A4C23">
        <w:rPr>
          <w:rFonts w:ascii="Sylfaen" w:hAnsi="Sylfaen" w:cs="Arian AMU"/>
          <w:sz w:val="24"/>
          <w:szCs w:val="24"/>
          <w:shd w:val="clear" w:color="auto" w:fill="FFFFFF"/>
          <w:lang w:val="hy-AM"/>
        </w:rPr>
        <w:t xml:space="preserve"> is scheduled for April 26.</w:t>
      </w:r>
    </w:p>
    <w:p w14:paraId="0D31B5D6" w14:textId="77777777" w:rsidR="00154217" w:rsidRDefault="003A4C23" w:rsidP="00DB629C">
      <w:pPr>
        <w:spacing w:line="240" w:lineRule="auto"/>
        <w:ind w:firstLine="567"/>
        <w:contextualSpacing/>
        <w:jc w:val="both"/>
        <w:rPr>
          <w:rFonts w:ascii="Sylfaen" w:hAnsi="Sylfaen"/>
          <w:sz w:val="24"/>
          <w:szCs w:val="24"/>
        </w:rPr>
      </w:pPr>
      <w:r w:rsidRPr="003A4C23">
        <w:rPr>
          <w:rFonts w:ascii="Sylfaen" w:hAnsi="Sylfaen"/>
          <w:b/>
          <w:sz w:val="24"/>
          <w:szCs w:val="24"/>
          <w:lang w:val="hy-AM"/>
        </w:rPr>
        <w:t xml:space="preserve">On </w:t>
      </w:r>
      <w:r w:rsidRPr="003A4C23">
        <w:rPr>
          <w:rFonts w:ascii="Sylfaen" w:hAnsi="Sylfaen"/>
          <w:b/>
          <w:sz w:val="24"/>
          <w:szCs w:val="24"/>
        </w:rPr>
        <w:t>February 22</w:t>
      </w:r>
      <w:r w:rsidRPr="003A4C23">
        <w:rPr>
          <w:rFonts w:ascii="Sylfaen" w:hAnsi="Sylfaen"/>
          <w:b/>
          <w:sz w:val="24"/>
          <w:szCs w:val="24"/>
          <w:lang w:val="hy-AM"/>
        </w:rPr>
        <w:t>,</w:t>
      </w:r>
      <w:r w:rsidRPr="003A4C23">
        <w:rPr>
          <w:rFonts w:ascii="Sylfaen" w:hAnsi="Sylfaen"/>
          <w:sz w:val="24"/>
          <w:szCs w:val="24"/>
          <w:lang w:val="hy-AM"/>
        </w:rPr>
        <w:t xml:space="preserve"> the </w:t>
      </w:r>
      <w:r w:rsidRPr="003A4C23">
        <w:rPr>
          <w:rFonts w:ascii="Sylfaen" w:hAnsi="Sylfaen"/>
          <w:sz w:val="24"/>
          <w:szCs w:val="24"/>
        </w:rPr>
        <w:t>C</w:t>
      </w:r>
      <w:r w:rsidRPr="003A4C23">
        <w:rPr>
          <w:rFonts w:ascii="Sylfaen" w:hAnsi="Sylfaen"/>
          <w:sz w:val="24"/>
          <w:szCs w:val="24"/>
          <w:lang w:val="hy-AM"/>
        </w:rPr>
        <w:t xml:space="preserve">ourt of </w:t>
      </w:r>
      <w:r w:rsidRPr="003A4C23">
        <w:rPr>
          <w:rFonts w:ascii="Sylfaen" w:hAnsi="Sylfaen"/>
          <w:sz w:val="24"/>
          <w:szCs w:val="24"/>
        </w:rPr>
        <w:t>G</w:t>
      </w:r>
      <w:r w:rsidRPr="003A4C23">
        <w:rPr>
          <w:rFonts w:ascii="Sylfaen" w:hAnsi="Sylfaen"/>
          <w:sz w:val="24"/>
          <w:szCs w:val="24"/>
          <w:lang w:val="hy-AM"/>
        </w:rPr>
        <w:t xml:space="preserve">eneral </w:t>
      </w:r>
      <w:r w:rsidRPr="003A4C23">
        <w:rPr>
          <w:rFonts w:ascii="Sylfaen" w:hAnsi="Sylfaen"/>
          <w:sz w:val="24"/>
          <w:szCs w:val="24"/>
        </w:rPr>
        <w:t>J</w:t>
      </w:r>
      <w:r w:rsidRPr="003A4C23">
        <w:rPr>
          <w:rFonts w:ascii="Sylfaen" w:hAnsi="Sylfaen"/>
          <w:sz w:val="24"/>
          <w:szCs w:val="24"/>
          <w:lang w:val="hy-AM"/>
        </w:rPr>
        <w:t xml:space="preserve">urisdiction of Ararat and Vayots Dzor </w:t>
      </w:r>
      <w:r w:rsidRPr="003A4C23">
        <w:rPr>
          <w:rFonts w:ascii="Sylfaen" w:hAnsi="Sylfaen"/>
          <w:sz w:val="24"/>
          <w:szCs w:val="24"/>
        </w:rPr>
        <w:t>M</w:t>
      </w:r>
      <w:r w:rsidRPr="003A4C23">
        <w:rPr>
          <w:rFonts w:ascii="Sylfaen" w:hAnsi="Sylfaen"/>
          <w:sz w:val="24"/>
          <w:szCs w:val="24"/>
          <w:lang w:val="hy-AM"/>
        </w:rPr>
        <w:t>arzes</w:t>
      </w:r>
      <w:r w:rsidRPr="003A4C23">
        <w:rPr>
          <w:rFonts w:ascii="Sylfaen" w:hAnsi="Sylfaen"/>
          <w:sz w:val="24"/>
          <w:szCs w:val="24"/>
        </w:rPr>
        <w:t xml:space="preserve"> (</w:t>
      </w:r>
      <w:proofErr w:type="spellStart"/>
      <w:r w:rsidRPr="003A4C23">
        <w:rPr>
          <w:rFonts w:ascii="Sylfaen" w:hAnsi="Sylfaen"/>
          <w:sz w:val="24"/>
          <w:szCs w:val="24"/>
        </w:rPr>
        <w:t>Masis</w:t>
      </w:r>
      <w:proofErr w:type="spellEnd"/>
      <w:r w:rsidRPr="003A4C23">
        <w:rPr>
          <w:rFonts w:ascii="Sylfaen" w:hAnsi="Sylfaen"/>
          <w:sz w:val="24"/>
          <w:szCs w:val="24"/>
        </w:rPr>
        <w:t xml:space="preserve"> residence)</w:t>
      </w:r>
      <w:r w:rsidRPr="003A4C23">
        <w:rPr>
          <w:rFonts w:ascii="Sylfaen" w:hAnsi="Sylfaen"/>
          <w:sz w:val="24"/>
          <w:szCs w:val="24"/>
          <w:lang w:val="hy-AM"/>
        </w:rPr>
        <w:t xml:space="preserve"> </w:t>
      </w:r>
      <w:r w:rsidRPr="003A4C23">
        <w:rPr>
          <w:rFonts w:ascii="Sylfaen" w:hAnsi="Sylfaen"/>
          <w:sz w:val="24"/>
          <w:szCs w:val="24"/>
        </w:rPr>
        <w:t>accepted for proceedings</w:t>
      </w:r>
      <w:r w:rsidRPr="003A4C23">
        <w:rPr>
          <w:rFonts w:ascii="Sylfaen" w:hAnsi="Sylfaen"/>
          <w:sz w:val="24"/>
          <w:szCs w:val="24"/>
          <w:lang w:val="hy-AM"/>
        </w:rPr>
        <w:t xml:space="preserve"> </w:t>
      </w:r>
      <w:r w:rsidRPr="003A4C23">
        <w:rPr>
          <w:rFonts w:ascii="Sylfaen" w:hAnsi="Sylfaen"/>
          <w:sz w:val="24"/>
          <w:szCs w:val="24"/>
        </w:rPr>
        <w:t>the case of</w:t>
      </w:r>
      <w:r w:rsidRPr="003A4C23">
        <w:rPr>
          <w:rFonts w:ascii="Sylfaen" w:hAnsi="Sylfaen"/>
          <w:i/>
          <w:iCs/>
          <w:sz w:val="24"/>
          <w:szCs w:val="24"/>
        </w:rPr>
        <w:t xml:space="preserve"> </w:t>
      </w:r>
      <w:r w:rsidRPr="003A4C23">
        <w:rPr>
          <w:rFonts w:ascii="Sylfaen" w:hAnsi="Sylfaen"/>
          <w:i/>
          <w:iCs/>
          <w:sz w:val="24"/>
          <w:szCs w:val="24"/>
          <w:lang w:val="hy-AM"/>
        </w:rPr>
        <w:t>journalist and anchor</w:t>
      </w:r>
      <w:r w:rsidRPr="003A4C23">
        <w:rPr>
          <w:rFonts w:ascii="Sylfaen" w:hAnsi="Sylfaen"/>
          <w:i/>
          <w:iCs/>
          <w:sz w:val="24"/>
          <w:szCs w:val="24"/>
        </w:rPr>
        <w:t xml:space="preserve"> </w:t>
      </w:r>
      <w:r w:rsidRPr="003A4C23">
        <w:rPr>
          <w:rFonts w:ascii="Sylfaen" w:hAnsi="Sylfaen"/>
          <w:i/>
          <w:iCs/>
          <w:sz w:val="24"/>
          <w:szCs w:val="24"/>
          <w:lang w:val="hy-AM"/>
        </w:rPr>
        <w:t>Nver Mnatsakanyan</w:t>
      </w:r>
      <w:r w:rsidRPr="003A4C23">
        <w:rPr>
          <w:rFonts w:ascii="Sylfaen" w:hAnsi="Sylfaen"/>
          <w:i/>
          <w:iCs/>
          <w:sz w:val="24"/>
          <w:szCs w:val="24"/>
        </w:rPr>
        <w:t xml:space="preserve"> v.</w:t>
      </w:r>
      <w:r w:rsidRPr="003A4C23">
        <w:rPr>
          <w:rFonts w:ascii="Sylfaen" w:hAnsi="Sylfaen"/>
          <w:i/>
          <w:iCs/>
          <w:sz w:val="24"/>
          <w:szCs w:val="24"/>
          <w:lang w:val="hy-AM"/>
        </w:rPr>
        <w:t xml:space="preserve"> </w:t>
      </w:r>
      <w:proofErr w:type="spellStart"/>
      <w:r w:rsidRPr="003A4C23">
        <w:rPr>
          <w:rFonts w:ascii="Sylfaen" w:hAnsi="Sylfaen"/>
          <w:i/>
          <w:iCs/>
          <w:sz w:val="24"/>
          <w:szCs w:val="24"/>
        </w:rPr>
        <w:t>Hayeli</w:t>
      </w:r>
      <w:proofErr w:type="spellEnd"/>
      <w:r w:rsidRPr="003A4C23">
        <w:rPr>
          <w:rFonts w:ascii="Sylfaen" w:hAnsi="Sylfaen"/>
          <w:i/>
          <w:iCs/>
          <w:sz w:val="24"/>
          <w:szCs w:val="24"/>
          <w:lang w:val="hy-AM"/>
        </w:rPr>
        <w:t xml:space="preserve"> </w:t>
      </w:r>
      <w:proofErr w:type="spellStart"/>
      <w:r w:rsidRPr="003A4C23">
        <w:rPr>
          <w:rFonts w:ascii="Sylfaen" w:hAnsi="Sylfaen"/>
          <w:i/>
          <w:iCs/>
          <w:sz w:val="24"/>
          <w:szCs w:val="24"/>
          <w:lang w:val="hy-AM"/>
        </w:rPr>
        <w:t>Club</w:t>
      </w:r>
      <w:proofErr w:type="spellEnd"/>
      <w:r w:rsidRPr="003A4C23">
        <w:rPr>
          <w:rFonts w:ascii="Sylfaen" w:hAnsi="Sylfaen"/>
          <w:i/>
          <w:iCs/>
          <w:sz w:val="24"/>
          <w:szCs w:val="24"/>
          <w:lang w:val="hy-AM"/>
        </w:rPr>
        <w:t xml:space="preserve"> </w:t>
      </w:r>
      <w:proofErr w:type="spellStart"/>
      <w:r w:rsidRPr="003A4C23">
        <w:rPr>
          <w:rFonts w:ascii="Sylfaen" w:hAnsi="Sylfaen"/>
          <w:i/>
          <w:iCs/>
          <w:sz w:val="24"/>
          <w:szCs w:val="24"/>
          <w:lang w:val="hy-AM"/>
        </w:rPr>
        <w:t>and</w:t>
      </w:r>
      <w:proofErr w:type="spellEnd"/>
      <w:r w:rsidRPr="003A4C23">
        <w:rPr>
          <w:rFonts w:ascii="Sylfaen" w:hAnsi="Sylfaen"/>
          <w:i/>
          <w:iCs/>
          <w:sz w:val="24"/>
          <w:szCs w:val="24"/>
          <w:lang w:val="hy-AM"/>
        </w:rPr>
        <w:t xml:space="preserve"> </w:t>
      </w:r>
      <w:proofErr w:type="spellStart"/>
      <w:r w:rsidRPr="003A4C23">
        <w:rPr>
          <w:rFonts w:ascii="Sylfaen" w:hAnsi="Sylfaen"/>
          <w:i/>
          <w:iCs/>
          <w:sz w:val="24"/>
          <w:szCs w:val="24"/>
          <w:lang w:val="hy-AM"/>
        </w:rPr>
        <w:t>Garnik</w:t>
      </w:r>
      <w:proofErr w:type="spellEnd"/>
      <w:r w:rsidRPr="003A4C23">
        <w:rPr>
          <w:rFonts w:ascii="Sylfaen" w:hAnsi="Sylfaen"/>
          <w:i/>
          <w:iCs/>
          <w:sz w:val="24"/>
          <w:szCs w:val="24"/>
          <w:lang w:val="hy-AM"/>
        </w:rPr>
        <w:t xml:space="preserve"> </w:t>
      </w:r>
      <w:proofErr w:type="spellStart"/>
      <w:r w:rsidRPr="003A4C23">
        <w:rPr>
          <w:rFonts w:ascii="Sylfaen" w:hAnsi="Sylfaen"/>
          <w:i/>
          <w:iCs/>
          <w:sz w:val="24"/>
          <w:szCs w:val="24"/>
          <w:lang w:val="hy-AM"/>
        </w:rPr>
        <w:t>Isagulyan</w:t>
      </w:r>
      <w:proofErr w:type="spellEnd"/>
      <w:r w:rsidRPr="003A4C23">
        <w:rPr>
          <w:rFonts w:ascii="Sylfaen" w:hAnsi="Sylfaen"/>
          <w:sz w:val="24"/>
          <w:szCs w:val="24"/>
          <w:lang w:val="hy-AM"/>
        </w:rPr>
        <w:t xml:space="preserve">, </w:t>
      </w:r>
      <w:r w:rsidRPr="003A4C23">
        <w:rPr>
          <w:rFonts w:ascii="Sylfaen" w:hAnsi="Sylfaen"/>
          <w:sz w:val="24"/>
          <w:szCs w:val="24"/>
        </w:rPr>
        <w:t>to conduct retrial after the overturn.</w:t>
      </w:r>
    </w:p>
    <w:p w14:paraId="5BEE5BBE" w14:textId="1FE772F4" w:rsidR="001C65C3" w:rsidRPr="00154217" w:rsidRDefault="003A4C23" w:rsidP="00DB629C">
      <w:pPr>
        <w:spacing w:line="240" w:lineRule="auto"/>
        <w:ind w:firstLine="567"/>
        <w:contextualSpacing/>
        <w:jc w:val="both"/>
        <w:rPr>
          <w:rFonts w:ascii="Sylfaen" w:hAnsi="Sylfaen"/>
          <w:sz w:val="24"/>
          <w:szCs w:val="24"/>
        </w:rPr>
      </w:pPr>
      <w:r w:rsidRPr="003A4C23">
        <w:rPr>
          <w:rFonts w:ascii="Sylfaen" w:hAnsi="Sylfaen"/>
          <w:sz w:val="24"/>
          <w:szCs w:val="24"/>
          <w:lang w:val="hy-AM"/>
        </w:rPr>
        <w:t>The lawsuit</w:t>
      </w:r>
      <w:r w:rsidRPr="003A4C23">
        <w:rPr>
          <w:rFonts w:ascii="Sylfaen" w:hAnsi="Sylfaen"/>
          <w:sz w:val="24"/>
          <w:szCs w:val="24"/>
        </w:rPr>
        <w:t>, filed on May 15</w:t>
      </w:r>
      <w:r w:rsidR="00CA5A1B">
        <w:rPr>
          <w:rFonts w:ascii="Sylfaen" w:hAnsi="Sylfaen"/>
          <w:sz w:val="24"/>
          <w:szCs w:val="24"/>
        </w:rPr>
        <w:t>,</w:t>
      </w:r>
      <w:r w:rsidRPr="003A4C23">
        <w:rPr>
          <w:rFonts w:ascii="Sylfaen" w:hAnsi="Sylfaen"/>
          <w:sz w:val="24"/>
          <w:szCs w:val="24"/>
        </w:rPr>
        <w:t xml:space="preserve"> 2019,</w:t>
      </w:r>
      <w:r w:rsidRPr="003A4C23">
        <w:rPr>
          <w:rFonts w:ascii="Sylfaen" w:hAnsi="Sylfaen"/>
          <w:sz w:val="24"/>
          <w:szCs w:val="24"/>
          <w:lang w:val="hy-AM"/>
        </w:rPr>
        <w:t xml:space="preserve"> </w:t>
      </w:r>
      <w:r w:rsidRPr="003A4C23">
        <w:rPr>
          <w:rFonts w:ascii="Sylfaen" w:hAnsi="Sylfaen"/>
          <w:sz w:val="24"/>
          <w:szCs w:val="24"/>
        </w:rPr>
        <w:t>w</w:t>
      </w:r>
      <w:r w:rsidRPr="003A4C23">
        <w:rPr>
          <w:rFonts w:ascii="Sylfaen" w:hAnsi="Sylfaen"/>
          <w:sz w:val="24"/>
          <w:szCs w:val="24"/>
          <w:lang w:val="hy-AM"/>
        </w:rPr>
        <w:t xml:space="preserve">ith claims </w:t>
      </w:r>
      <w:r w:rsidRPr="003A4C23">
        <w:rPr>
          <w:rFonts w:ascii="Sylfaen" w:hAnsi="Sylfaen"/>
          <w:sz w:val="24"/>
          <w:szCs w:val="24"/>
        </w:rPr>
        <w:t>of</w:t>
      </w:r>
      <w:r w:rsidRPr="003A4C23">
        <w:rPr>
          <w:rFonts w:ascii="Sylfaen" w:hAnsi="Sylfaen"/>
          <w:sz w:val="24"/>
          <w:szCs w:val="24"/>
          <w:lang w:val="hy-AM"/>
        </w:rPr>
        <w:t xml:space="preserve"> apology and </w:t>
      </w:r>
      <w:r w:rsidRPr="003A4C23">
        <w:rPr>
          <w:rFonts w:ascii="Sylfaen" w:hAnsi="Sylfaen"/>
          <w:sz w:val="24"/>
          <w:szCs w:val="24"/>
        </w:rPr>
        <w:t xml:space="preserve">publication of the judgment in the media, was caused by the video, entitled: “Hey, </w:t>
      </w:r>
      <w:proofErr w:type="spellStart"/>
      <w:r w:rsidRPr="003A4C23">
        <w:rPr>
          <w:rFonts w:ascii="Sylfaen" w:hAnsi="Sylfaen"/>
          <w:sz w:val="24"/>
          <w:szCs w:val="24"/>
        </w:rPr>
        <w:t>Nver</w:t>
      </w:r>
      <w:proofErr w:type="spellEnd"/>
      <w:r w:rsidRPr="003A4C23">
        <w:rPr>
          <w:rFonts w:ascii="Sylfaen" w:hAnsi="Sylfaen"/>
          <w:sz w:val="24"/>
          <w:szCs w:val="24"/>
        </w:rPr>
        <w:t>, aren’t You Ashamed</w:t>
      </w:r>
      <w:r w:rsidR="00CA5A1B">
        <w:rPr>
          <w:rFonts w:ascii="Sylfaen" w:hAnsi="Sylfaen"/>
          <w:sz w:val="24"/>
          <w:szCs w:val="24"/>
        </w:rPr>
        <w:t>?</w:t>
      </w:r>
      <w:r w:rsidRPr="003A4C23">
        <w:rPr>
          <w:rFonts w:ascii="Sylfaen" w:hAnsi="Sylfaen"/>
          <w:sz w:val="24"/>
          <w:szCs w:val="24"/>
        </w:rPr>
        <w:t xml:space="preserve"> You will Serve Whoever Pays You: </w:t>
      </w:r>
      <w:proofErr w:type="spellStart"/>
      <w:r w:rsidRPr="003A4C23">
        <w:rPr>
          <w:rFonts w:ascii="Sylfaen" w:hAnsi="Sylfaen"/>
          <w:sz w:val="24"/>
          <w:szCs w:val="24"/>
        </w:rPr>
        <w:t>Garnik</w:t>
      </w:r>
      <w:proofErr w:type="spellEnd"/>
      <w:r w:rsidRPr="003A4C23">
        <w:rPr>
          <w:rFonts w:ascii="Sylfaen" w:hAnsi="Sylfaen"/>
          <w:sz w:val="24"/>
          <w:szCs w:val="24"/>
        </w:rPr>
        <w:t xml:space="preserve"> </w:t>
      </w:r>
      <w:proofErr w:type="spellStart"/>
      <w:r w:rsidRPr="003A4C23">
        <w:rPr>
          <w:rFonts w:ascii="Sylfaen" w:hAnsi="Sylfaen"/>
          <w:sz w:val="24"/>
          <w:szCs w:val="24"/>
        </w:rPr>
        <w:t>Isagulyan</w:t>
      </w:r>
      <w:proofErr w:type="spellEnd"/>
      <w:r w:rsidRPr="003A4C23">
        <w:rPr>
          <w:rFonts w:ascii="Sylfaen" w:hAnsi="Sylfaen"/>
          <w:sz w:val="24"/>
          <w:szCs w:val="24"/>
        </w:rPr>
        <w:t xml:space="preserve">” published on </w:t>
      </w:r>
      <w:r w:rsidRPr="003A4C23">
        <w:rPr>
          <w:rFonts w:ascii="Sylfaen" w:hAnsi="Sylfaen"/>
          <w:i/>
          <w:iCs/>
          <w:sz w:val="24"/>
          <w:szCs w:val="24"/>
          <w:lang w:val="hy-AM"/>
        </w:rPr>
        <w:t>Hayeli.am</w:t>
      </w:r>
      <w:r w:rsidRPr="003A4C23">
        <w:rPr>
          <w:rFonts w:ascii="Sylfaen" w:hAnsi="Sylfaen"/>
          <w:sz w:val="24"/>
          <w:szCs w:val="24"/>
          <w:lang w:val="hy-AM"/>
        </w:rPr>
        <w:t xml:space="preserve"> website on April 14,</w:t>
      </w:r>
      <w:r w:rsidRPr="003A4C23">
        <w:rPr>
          <w:rFonts w:ascii="Sylfaen" w:hAnsi="Sylfaen"/>
          <w:sz w:val="24"/>
          <w:szCs w:val="24"/>
        </w:rPr>
        <w:t xml:space="preserve"> 2019,</w:t>
      </w:r>
      <w:r w:rsidRPr="003A4C23">
        <w:rPr>
          <w:rFonts w:ascii="Sylfaen" w:hAnsi="Sylfaen"/>
          <w:sz w:val="24"/>
          <w:szCs w:val="24"/>
          <w:lang w:val="hy-AM"/>
        </w:rPr>
        <w:t xml:space="preserve"> where the latter made his assessment on Nver Mnatsakanyan's activities</w:t>
      </w:r>
      <w:r w:rsidRPr="003A4C23">
        <w:rPr>
          <w:rFonts w:ascii="Sylfaen" w:hAnsi="Sylfaen"/>
          <w:sz w:val="24"/>
          <w:szCs w:val="24"/>
        </w:rPr>
        <w:t>.</w:t>
      </w:r>
      <w:r w:rsidR="001C65C3" w:rsidRPr="003A4C23">
        <w:rPr>
          <w:rStyle w:val="FootnoteReference"/>
          <w:rFonts w:ascii="Sylfaen" w:hAnsi="Sylfaen"/>
          <w:sz w:val="24"/>
          <w:szCs w:val="24"/>
          <w:lang w:val="hy-AM"/>
        </w:rPr>
        <w:footnoteReference w:id="53"/>
      </w:r>
    </w:p>
    <w:p w14:paraId="3DBC3E6C" w14:textId="7AEA2A14" w:rsidR="003A4C23" w:rsidRPr="00F6259C" w:rsidRDefault="003A4C23" w:rsidP="00DB629C">
      <w:pPr>
        <w:spacing w:after="0" w:line="240" w:lineRule="auto"/>
        <w:ind w:firstLine="720"/>
        <w:contextualSpacing/>
        <w:jc w:val="both"/>
        <w:rPr>
          <w:rFonts w:ascii="Sylfaen" w:hAnsi="Sylfaen"/>
          <w:sz w:val="24"/>
          <w:szCs w:val="24"/>
        </w:rPr>
      </w:pPr>
      <w:r w:rsidRPr="00F6259C">
        <w:rPr>
          <w:rFonts w:ascii="Sylfaen" w:hAnsi="Sylfaen"/>
          <w:sz w:val="24"/>
          <w:szCs w:val="24"/>
        </w:rPr>
        <w:t xml:space="preserve">By the decision of August 16, 2021, the Court rejected </w:t>
      </w:r>
      <w:proofErr w:type="spellStart"/>
      <w:r w:rsidRPr="00F6259C">
        <w:rPr>
          <w:rFonts w:ascii="Sylfaen" w:hAnsi="Sylfaen"/>
          <w:sz w:val="24"/>
          <w:szCs w:val="24"/>
        </w:rPr>
        <w:t>Nver</w:t>
      </w:r>
      <w:proofErr w:type="spellEnd"/>
      <w:r w:rsidRPr="00F6259C">
        <w:rPr>
          <w:rFonts w:ascii="Sylfaen" w:hAnsi="Sylfaen"/>
          <w:sz w:val="24"/>
          <w:szCs w:val="24"/>
        </w:rPr>
        <w:t xml:space="preserve"> </w:t>
      </w:r>
      <w:proofErr w:type="spellStart"/>
      <w:r w:rsidRPr="00F6259C">
        <w:rPr>
          <w:rFonts w:ascii="Sylfaen" w:hAnsi="Sylfaen"/>
          <w:sz w:val="24"/>
          <w:szCs w:val="24"/>
        </w:rPr>
        <w:t>Mnatsakanyan’s</w:t>
      </w:r>
      <w:proofErr w:type="spellEnd"/>
      <w:r w:rsidRPr="00F6259C">
        <w:rPr>
          <w:rFonts w:ascii="Sylfaen" w:hAnsi="Sylfaen"/>
          <w:sz w:val="24"/>
          <w:szCs w:val="24"/>
        </w:rPr>
        <w:t xml:space="preserve"> lawsuit finding that the plaintiff failed to substantiate the fact that the defendant was seeking to insult the plaintiff and to discredit his honor and dignity, and that the disputed statements were not addressed to the plaintiff. </w:t>
      </w:r>
      <w:r w:rsidRPr="00F6259C">
        <w:rPr>
          <w:rFonts w:ascii="Sylfaen" w:hAnsi="Sylfaen"/>
          <w:sz w:val="24"/>
          <w:szCs w:val="24"/>
          <w:lang w:val="hy-AM"/>
        </w:rPr>
        <w:t>However, on December 24, the Civil Court of Appeal decided to overturn the decision of the Court of General Jurisdiction and send the case to the same court for a retrial. The Court of Appeal concluded that the publicity of the statements made by the defendant and the fact that they referred to the plaintiff's person were indisputable.</w:t>
      </w:r>
    </w:p>
    <w:p w14:paraId="284F45D9" w14:textId="79B379CA" w:rsidR="001C65C3" w:rsidRPr="003A4C23" w:rsidRDefault="003A4C23" w:rsidP="00DB629C">
      <w:pPr>
        <w:pStyle w:val="NormalWeb"/>
        <w:shd w:val="clear" w:color="auto" w:fill="FFFFFF"/>
        <w:spacing w:before="0" w:beforeAutospacing="0" w:after="0" w:afterAutospacing="0" w:line="240" w:lineRule="auto"/>
        <w:ind w:firstLine="720"/>
        <w:jc w:val="both"/>
        <w:rPr>
          <w:rFonts w:ascii="Sylfaen" w:hAnsi="Sylfaen"/>
          <w:lang w:val="hy-AM"/>
        </w:rPr>
      </w:pPr>
      <w:r w:rsidRPr="003A4C23">
        <w:rPr>
          <w:rFonts w:ascii="Sylfaen" w:eastAsiaTheme="minorEastAsia" w:hAnsi="Sylfaen" w:cstheme="minorBidi"/>
          <w:lang w:val="hy-AM" w:eastAsia="en-US"/>
        </w:rPr>
        <w:t>The court hearing is scheduled for April 6.</w:t>
      </w:r>
    </w:p>
    <w:p w14:paraId="3DEC004A" w14:textId="77777777" w:rsidR="003A4C23" w:rsidRDefault="003A4C23" w:rsidP="00DB629C">
      <w:pPr>
        <w:pStyle w:val="NormalWeb"/>
        <w:shd w:val="clear" w:color="auto" w:fill="FFFFFF"/>
        <w:spacing w:before="0" w:beforeAutospacing="0" w:after="0" w:afterAutospacing="0" w:line="240" w:lineRule="auto"/>
        <w:ind w:firstLine="720"/>
        <w:jc w:val="both"/>
        <w:rPr>
          <w:rFonts w:ascii="Sylfaen" w:hAnsi="Sylfaen"/>
          <w:b/>
          <w:bCs/>
          <w:lang w:val="hy-AM"/>
        </w:rPr>
      </w:pPr>
    </w:p>
    <w:p w14:paraId="04374C62" w14:textId="1D7835B3" w:rsidR="001C65C3" w:rsidRDefault="003A4C23" w:rsidP="00DB629C">
      <w:pPr>
        <w:pStyle w:val="NormalWeb"/>
        <w:shd w:val="clear" w:color="auto" w:fill="FFFFFF"/>
        <w:spacing w:before="0" w:beforeAutospacing="0" w:after="0" w:afterAutospacing="0" w:line="240" w:lineRule="auto"/>
        <w:ind w:firstLine="720"/>
        <w:jc w:val="both"/>
        <w:rPr>
          <w:rFonts w:ascii="Sylfaen" w:hAnsi="Sylfaen"/>
          <w:lang w:val="hy-AM"/>
        </w:rPr>
      </w:pPr>
      <w:r w:rsidRPr="009A453E">
        <w:rPr>
          <w:rFonts w:ascii="Sylfaen" w:hAnsi="Sylfaen"/>
          <w:b/>
          <w:bCs/>
          <w:lang w:val="hy-AM"/>
        </w:rPr>
        <w:t xml:space="preserve">On </w:t>
      </w:r>
      <w:r w:rsidRPr="003A4C23">
        <w:rPr>
          <w:rFonts w:ascii="Sylfaen" w:hAnsi="Sylfaen"/>
          <w:b/>
          <w:lang w:val="en-US"/>
        </w:rPr>
        <w:t>February 22</w:t>
      </w:r>
      <w:r w:rsidRPr="009A453E">
        <w:rPr>
          <w:rFonts w:ascii="Sylfaen" w:hAnsi="Sylfaen"/>
          <w:b/>
          <w:bCs/>
          <w:lang w:val="hy-AM"/>
        </w:rPr>
        <w:t>,</w:t>
      </w:r>
      <w:r w:rsidRPr="009A453E">
        <w:rPr>
          <w:rFonts w:ascii="Sylfaen" w:hAnsi="Sylfaen"/>
          <w:lang w:val="hy-AM"/>
        </w:rPr>
        <w:t xml:space="preserve"> </w:t>
      </w:r>
      <w:r>
        <w:rPr>
          <w:rFonts w:ascii="Sylfaen" w:hAnsi="Sylfaen"/>
          <w:lang w:val="en-US"/>
        </w:rPr>
        <w:t xml:space="preserve">the </w:t>
      </w:r>
      <w:r w:rsidRPr="009A453E">
        <w:rPr>
          <w:rFonts w:ascii="Sylfaen" w:hAnsi="Sylfaen"/>
          <w:lang w:val="hy-AM"/>
        </w:rPr>
        <w:t xml:space="preserve">Court of General Jurisdiction of Yerevan </w:t>
      </w:r>
      <w:r w:rsidRPr="009A453E">
        <w:rPr>
          <w:rFonts w:ascii="Sylfaen" w:hAnsi="Sylfaen"/>
          <w:lang w:val="en-US"/>
        </w:rPr>
        <w:t xml:space="preserve">held a regular court hearing on the case of </w:t>
      </w:r>
      <w:r w:rsidRPr="009A453E">
        <w:rPr>
          <w:rFonts w:ascii="Sylfaen" w:hAnsi="Sylfaen"/>
          <w:i/>
          <w:iCs/>
          <w:lang w:val="hy-AM"/>
        </w:rPr>
        <w:t xml:space="preserve">MP Hayk Sargsyan </w:t>
      </w:r>
      <w:r w:rsidRPr="009A453E">
        <w:rPr>
          <w:rFonts w:ascii="Sylfaen" w:hAnsi="Sylfaen"/>
          <w:i/>
          <w:iCs/>
          <w:lang w:val="en-US"/>
        </w:rPr>
        <w:t>v.</w:t>
      </w:r>
      <w:r w:rsidRPr="009A453E">
        <w:rPr>
          <w:rFonts w:ascii="Sylfaen" w:hAnsi="Sylfaen"/>
          <w:i/>
          <w:iCs/>
          <w:lang w:val="hy-AM"/>
        </w:rPr>
        <w:t xml:space="preserve"> </w:t>
      </w:r>
      <w:proofErr w:type="spellStart"/>
      <w:r w:rsidRPr="009A453E">
        <w:rPr>
          <w:rFonts w:ascii="Sylfaen" w:hAnsi="Sylfaen"/>
          <w:i/>
          <w:iCs/>
          <w:lang w:val="hy-AM"/>
        </w:rPr>
        <w:t>Armda</w:t>
      </w:r>
      <w:r w:rsidRPr="009A453E">
        <w:rPr>
          <w:rFonts w:ascii="Sylfaen" w:hAnsi="Sylfaen"/>
          <w:i/>
          <w:iCs/>
          <w:lang w:val="en-US"/>
        </w:rPr>
        <w:t>ily</w:t>
      </w:r>
      <w:proofErr w:type="spellEnd"/>
      <w:r w:rsidRPr="009A453E">
        <w:rPr>
          <w:rFonts w:ascii="Sylfaen" w:hAnsi="Sylfaen"/>
          <w:i/>
          <w:iCs/>
          <w:lang w:val="hy-AM"/>
        </w:rPr>
        <w:t xml:space="preserve"> </w:t>
      </w:r>
      <w:proofErr w:type="spellStart"/>
      <w:r w:rsidRPr="009A453E">
        <w:rPr>
          <w:rFonts w:ascii="Sylfaen" w:hAnsi="Sylfaen"/>
          <w:i/>
          <w:iCs/>
          <w:lang w:val="hy-AM"/>
        </w:rPr>
        <w:t>News</w:t>
      </w:r>
      <w:proofErr w:type="spellEnd"/>
      <w:r w:rsidRPr="009A453E">
        <w:rPr>
          <w:rFonts w:ascii="Sylfaen" w:hAnsi="Sylfaen"/>
          <w:i/>
          <w:iCs/>
          <w:lang w:val="hy-AM"/>
        </w:rPr>
        <w:t xml:space="preserve"> </w:t>
      </w:r>
      <w:proofErr w:type="spellStart"/>
      <w:r w:rsidRPr="009A453E">
        <w:rPr>
          <w:rFonts w:ascii="Sylfaen" w:hAnsi="Sylfaen"/>
          <w:i/>
          <w:iCs/>
          <w:lang w:val="hy-AM"/>
        </w:rPr>
        <w:t>Agency</w:t>
      </w:r>
      <w:proofErr w:type="spellEnd"/>
      <w:r w:rsidRPr="009A453E">
        <w:rPr>
          <w:rFonts w:ascii="Sylfaen" w:hAnsi="Sylfaen"/>
          <w:i/>
          <w:iCs/>
          <w:lang w:val="hy-AM"/>
        </w:rPr>
        <w:t xml:space="preserve"> L</w:t>
      </w:r>
      <w:r w:rsidRPr="009A453E">
        <w:rPr>
          <w:rFonts w:ascii="Sylfaen" w:hAnsi="Sylfaen"/>
          <w:i/>
          <w:iCs/>
          <w:lang w:val="en-US"/>
        </w:rPr>
        <w:t>td</w:t>
      </w:r>
      <w:r w:rsidRPr="009A453E">
        <w:rPr>
          <w:rFonts w:ascii="Sylfaen" w:hAnsi="Sylfaen"/>
          <w:lang w:val="en-US"/>
        </w:rPr>
        <w:t>.</w:t>
      </w:r>
      <w:r w:rsidRPr="009A453E">
        <w:rPr>
          <w:rFonts w:ascii="Sylfaen" w:hAnsi="Sylfaen"/>
          <w:lang w:val="hy-AM"/>
        </w:rPr>
        <w:t xml:space="preserve">, demanding compensation </w:t>
      </w:r>
      <w:r w:rsidR="00F6259C">
        <w:rPr>
          <w:rFonts w:ascii="Sylfaen" w:hAnsi="Sylfaen"/>
          <w:lang w:val="en-US"/>
        </w:rPr>
        <w:t>of</w:t>
      </w:r>
      <w:r w:rsidRPr="009A453E">
        <w:rPr>
          <w:rFonts w:ascii="Sylfaen" w:hAnsi="Sylfaen"/>
          <w:lang w:val="hy-AM"/>
        </w:rPr>
        <w:t xml:space="preserve"> the damage </w:t>
      </w:r>
      <w:r w:rsidRPr="009A453E">
        <w:rPr>
          <w:rFonts w:ascii="Sylfaen" w:hAnsi="Sylfaen"/>
          <w:lang w:val="en-US"/>
        </w:rPr>
        <w:t>caused</w:t>
      </w:r>
      <w:r w:rsidRPr="009A453E">
        <w:rPr>
          <w:rFonts w:ascii="Sylfaen" w:hAnsi="Sylfaen"/>
          <w:lang w:val="hy-AM"/>
        </w:rPr>
        <w:t xml:space="preserve"> to his honor, dignity and </w:t>
      </w:r>
      <w:r w:rsidRPr="009A453E">
        <w:rPr>
          <w:rFonts w:ascii="Sylfaen" w:hAnsi="Sylfaen"/>
          <w:lang w:val="en-US"/>
        </w:rPr>
        <w:t xml:space="preserve">good </w:t>
      </w:r>
      <w:r w:rsidRPr="009A453E">
        <w:rPr>
          <w:rFonts w:ascii="Sylfaen" w:hAnsi="Sylfaen"/>
          <w:lang w:val="hy-AM"/>
        </w:rPr>
        <w:t>reputation through slande</w:t>
      </w:r>
      <w:r w:rsidRPr="009A453E">
        <w:rPr>
          <w:rFonts w:ascii="Sylfaen" w:hAnsi="Sylfaen"/>
          <w:lang w:val="en-US"/>
        </w:rPr>
        <w:t>r and</w:t>
      </w:r>
      <w:r w:rsidRPr="009A453E">
        <w:rPr>
          <w:rFonts w:ascii="Sylfaen" w:hAnsi="Sylfaen"/>
          <w:lang w:val="hy-AM"/>
        </w:rPr>
        <w:t xml:space="preserve"> insult</w:t>
      </w:r>
    </w:p>
    <w:p w14:paraId="587A0811" w14:textId="78003C5E" w:rsidR="001C65C3" w:rsidRPr="00D139B8" w:rsidRDefault="001C65C3" w:rsidP="00DB629C">
      <w:pPr>
        <w:pStyle w:val="NormalWeb"/>
        <w:shd w:val="clear" w:color="auto" w:fill="FFFFFF"/>
        <w:spacing w:before="0" w:beforeAutospacing="0" w:after="0" w:afterAutospacing="0" w:line="240" w:lineRule="auto"/>
        <w:jc w:val="both"/>
        <w:rPr>
          <w:rFonts w:ascii="Sylfaen" w:hAnsi="Sylfaen"/>
          <w:lang w:val="hy-AM"/>
        </w:rPr>
      </w:pPr>
      <w:r w:rsidRPr="00D139B8">
        <w:rPr>
          <w:rFonts w:ascii="Sylfaen" w:hAnsi="Sylfaen"/>
          <w:lang w:val="hy-AM"/>
        </w:rPr>
        <w:tab/>
      </w:r>
      <w:r w:rsidR="003A4C23" w:rsidRPr="009A453E">
        <w:rPr>
          <w:rFonts w:ascii="Sylfaen" w:hAnsi="Sylfaen"/>
          <w:lang w:val="en-US"/>
        </w:rPr>
        <w:t xml:space="preserve">The lawsuit was filed on November 25, </w:t>
      </w:r>
      <w:r w:rsidR="003A4C23" w:rsidRPr="009A453E">
        <w:rPr>
          <w:rFonts w:ascii="Sylfaen" w:hAnsi="Sylfaen"/>
          <w:lang w:val="hy-AM"/>
        </w:rPr>
        <w:t>2020</w:t>
      </w:r>
      <w:r w:rsidR="003A4C23" w:rsidRPr="009A453E">
        <w:rPr>
          <w:rFonts w:ascii="Sylfaen" w:hAnsi="Sylfaen"/>
          <w:lang w:val="en-US"/>
        </w:rPr>
        <w:t xml:space="preserve"> and was caused by an article, </w:t>
      </w:r>
      <w:r w:rsidR="003A4C23">
        <w:rPr>
          <w:rFonts w:ascii="Sylfaen" w:hAnsi="Sylfaen"/>
          <w:lang w:val="en-US"/>
        </w:rPr>
        <w:t>entitled:</w:t>
      </w:r>
      <w:r w:rsidR="003A4C23" w:rsidRPr="009A453E">
        <w:rPr>
          <w:rFonts w:ascii="Sylfaen" w:hAnsi="Sylfaen"/>
          <w:lang w:val="en-US"/>
        </w:rPr>
        <w:t xml:space="preserve"> “</w:t>
      </w:r>
      <w:r w:rsidR="003A4C23" w:rsidRPr="009A453E">
        <w:rPr>
          <w:rFonts w:ascii="Sylfaen" w:hAnsi="Sylfaen"/>
          <w:lang w:val="hy-AM"/>
        </w:rPr>
        <w:t xml:space="preserve">URGENT. Criminal </w:t>
      </w:r>
      <w:r w:rsidR="003A4C23">
        <w:rPr>
          <w:rFonts w:ascii="Sylfaen" w:hAnsi="Sylfaen"/>
          <w:lang w:val="en-US"/>
        </w:rPr>
        <w:t>A</w:t>
      </w:r>
      <w:r w:rsidR="003A4C23" w:rsidRPr="009A453E">
        <w:rPr>
          <w:rFonts w:ascii="Sylfaen" w:hAnsi="Sylfaen"/>
          <w:lang w:val="hy-AM"/>
        </w:rPr>
        <w:t>uthorities Ara</w:t>
      </w:r>
      <w:r w:rsidR="003A4C23" w:rsidRPr="009A453E">
        <w:rPr>
          <w:rFonts w:ascii="Sylfaen" w:hAnsi="Sylfaen"/>
          <w:lang w:val="en-US"/>
        </w:rPr>
        <w:t xml:space="preserve"> and</w:t>
      </w:r>
      <w:r w:rsidR="003A4C23" w:rsidRPr="009A453E">
        <w:rPr>
          <w:rFonts w:ascii="Sylfaen" w:hAnsi="Sylfaen"/>
          <w:lang w:val="hy-AM"/>
        </w:rPr>
        <w:t xml:space="preserve"> Alik Banduryan</w:t>
      </w:r>
      <w:r w:rsidR="003A4C23" w:rsidRPr="009A453E">
        <w:rPr>
          <w:rFonts w:ascii="Sylfaen" w:hAnsi="Sylfaen"/>
          <w:lang w:val="en-US"/>
        </w:rPr>
        <w:t>s</w:t>
      </w:r>
      <w:r w:rsidR="003A4C23" w:rsidRPr="009A453E">
        <w:rPr>
          <w:rFonts w:ascii="Sylfaen" w:hAnsi="Sylfaen"/>
          <w:lang w:val="hy-AM"/>
        </w:rPr>
        <w:t xml:space="preserve"> from Noratus </w:t>
      </w:r>
      <w:r w:rsidR="003A4C23">
        <w:rPr>
          <w:rFonts w:ascii="Sylfaen" w:hAnsi="Sylfaen"/>
          <w:lang w:val="en-US"/>
        </w:rPr>
        <w:t>I</w:t>
      </w:r>
      <w:r w:rsidR="003A4C23" w:rsidRPr="009A453E">
        <w:rPr>
          <w:rFonts w:ascii="Sylfaen" w:hAnsi="Sylfaen"/>
          <w:lang w:val="hy-AM"/>
        </w:rPr>
        <w:t>ntimidate My Step</w:t>
      </w:r>
      <w:r w:rsidR="003A4C23" w:rsidRPr="009A453E">
        <w:rPr>
          <w:rFonts w:ascii="Sylfaen" w:hAnsi="Sylfaen"/>
          <w:lang w:val="en-US"/>
        </w:rPr>
        <w:t xml:space="preserve"> MPs</w:t>
      </w:r>
      <w:r w:rsidR="003A4C23" w:rsidRPr="009A453E">
        <w:rPr>
          <w:rFonts w:ascii="Sylfaen" w:hAnsi="Sylfaen"/>
          <w:lang w:val="hy-AM"/>
        </w:rPr>
        <w:t>. Mediaport</w:t>
      </w:r>
      <w:r w:rsidR="003A4C23" w:rsidRPr="009A453E">
        <w:rPr>
          <w:rFonts w:ascii="Sylfaen" w:hAnsi="Sylfaen"/>
          <w:lang w:val="en-US"/>
        </w:rPr>
        <w:t>”</w:t>
      </w:r>
      <w:r w:rsidR="003A4C23" w:rsidRPr="009A453E">
        <w:rPr>
          <w:rFonts w:ascii="Sylfaen" w:hAnsi="Sylfaen"/>
          <w:lang w:val="hy-AM"/>
        </w:rPr>
        <w:t xml:space="preserve"> and published on </w:t>
      </w:r>
      <w:r w:rsidR="003A4C23" w:rsidRPr="009A453E">
        <w:rPr>
          <w:rFonts w:ascii="Sylfaen" w:hAnsi="Sylfaen"/>
          <w:i/>
          <w:iCs/>
          <w:lang w:val="hy-AM"/>
        </w:rPr>
        <w:t>Armdaily.am</w:t>
      </w:r>
      <w:r w:rsidR="003A4C23" w:rsidRPr="009A453E">
        <w:rPr>
          <w:rFonts w:ascii="Sylfaen" w:hAnsi="Sylfaen"/>
          <w:lang w:val="hy-AM"/>
        </w:rPr>
        <w:t xml:space="preserve"> website on November 20, in particular, the phrase </w:t>
      </w:r>
      <w:r w:rsidR="003A4C23" w:rsidRPr="009A453E">
        <w:rPr>
          <w:rFonts w:ascii="Sylfaen" w:hAnsi="Sylfaen"/>
          <w:lang w:val="en-US"/>
        </w:rPr>
        <w:t>“</w:t>
      </w:r>
      <w:r w:rsidR="003A4C23" w:rsidRPr="009A453E">
        <w:rPr>
          <w:rFonts w:ascii="Sylfaen" w:hAnsi="Sylfaen"/>
          <w:lang w:val="hy-AM"/>
        </w:rPr>
        <w:t>the one who held bottles</w:t>
      </w:r>
      <w:r w:rsidR="003A4C23" w:rsidRPr="009A453E">
        <w:rPr>
          <w:rFonts w:ascii="Sylfaen" w:hAnsi="Sylfaen"/>
          <w:lang w:val="en-US"/>
        </w:rPr>
        <w:t>”</w:t>
      </w:r>
      <w:r w:rsidR="003A4C23" w:rsidRPr="009A453E">
        <w:rPr>
          <w:rFonts w:ascii="Sylfaen" w:hAnsi="Sylfaen"/>
          <w:lang w:val="hy-AM"/>
        </w:rPr>
        <w:t>, used about the MP</w:t>
      </w:r>
      <w:r w:rsidR="003A4C23">
        <w:rPr>
          <w:rFonts w:ascii="Sylfaen" w:hAnsi="Sylfaen"/>
          <w:lang w:val="en-US"/>
        </w:rPr>
        <w:t>.</w:t>
      </w:r>
      <w:r w:rsidRPr="00D139B8">
        <w:rPr>
          <w:rStyle w:val="FootnoteReference"/>
          <w:rFonts w:ascii="Sylfaen" w:eastAsiaTheme="minorEastAsia" w:hAnsi="Sylfaen"/>
          <w:lang w:val="hy-AM"/>
        </w:rPr>
        <w:footnoteReference w:id="54"/>
      </w:r>
      <w:r w:rsidRPr="00D139B8">
        <w:rPr>
          <w:rFonts w:ascii="Sylfaen" w:hAnsi="Sylfaen"/>
          <w:lang w:val="hy-AM"/>
        </w:rPr>
        <w:t xml:space="preserve"> </w:t>
      </w:r>
    </w:p>
    <w:p w14:paraId="5C94646B" w14:textId="76B4E382" w:rsidR="001C65C3" w:rsidRDefault="003A4C23" w:rsidP="00DB629C">
      <w:pPr>
        <w:spacing w:after="0" w:line="240" w:lineRule="auto"/>
        <w:ind w:firstLine="720"/>
        <w:jc w:val="both"/>
        <w:rPr>
          <w:rFonts w:ascii="Sylfaen" w:hAnsi="Sylfaen"/>
          <w:sz w:val="24"/>
          <w:szCs w:val="24"/>
          <w:lang w:val="hy-AM"/>
        </w:rPr>
      </w:pPr>
      <w:r w:rsidRPr="003A4C23">
        <w:rPr>
          <w:rFonts w:ascii="Sylfaen" w:hAnsi="Sylfaen"/>
          <w:sz w:val="24"/>
          <w:szCs w:val="24"/>
          <w:lang w:val="hy-AM"/>
        </w:rPr>
        <w:t>The next court hearing on the case is scheduled for June 2.</w:t>
      </w:r>
    </w:p>
    <w:p w14:paraId="43DD3A75" w14:textId="77777777" w:rsidR="001C65C3" w:rsidRPr="00400CBC" w:rsidRDefault="001C65C3" w:rsidP="00DB629C">
      <w:pPr>
        <w:pStyle w:val="NormalWeb"/>
        <w:shd w:val="clear" w:color="auto" w:fill="FFFFFF"/>
        <w:spacing w:before="0" w:beforeAutospacing="0" w:after="0" w:afterAutospacing="0" w:line="240" w:lineRule="auto"/>
        <w:ind w:firstLine="720"/>
        <w:jc w:val="both"/>
        <w:textAlignment w:val="baseline"/>
        <w:rPr>
          <w:rFonts w:ascii="Sylfaen" w:hAnsi="Sylfaen"/>
          <w:color w:val="21346E"/>
          <w:shd w:val="clear" w:color="auto" w:fill="FFFFFF"/>
          <w:lang w:val="hy-AM"/>
        </w:rPr>
      </w:pPr>
    </w:p>
    <w:p w14:paraId="7E03D81F" w14:textId="1EF39671" w:rsidR="003A4C23" w:rsidRPr="003A4C23" w:rsidRDefault="001C65C3" w:rsidP="00DB629C">
      <w:pPr>
        <w:pStyle w:val="NormalWeb"/>
        <w:shd w:val="clear" w:color="auto" w:fill="FFFFFF"/>
        <w:spacing w:before="0" w:beforeAutospacing="0" w:after="0" w:afterAutospacing="0" w:line="240" w:lineRule="auto"/>
        <w:jc w:val="both"/>
        <w:textAlignment w:val="baseline"/>
        <w:rPr>
          <w:rFonts w:ascii="Sylfaen" w:hAnsi="Sylfaen"/>
          <w:lang w:val="hy-AM"/>
        </w:rPr>
      </w:pPr>
      <w:r w:rsidRPr="00F9275D">
        <w:rPr>
          <w:rFonts w:ascii="Sylfaen" w:hAnsi="Sylfaen" w:cs="Arial"/>
          <w:b/>
          <w:lang w:val="hy-AM"/>
        </w:rPr>
        <w:tab/>
      </w:r>
      <w:r w:rsidR="003A4C23" w:rsidRPr="009A453E">
        <w:rPr>
          <w:rFonts w:ascii="Sylfaen" w:hAnsi="Sylfaen"/>
          <w:b/>
          <w:bCs/>
          <w:lang w:val="hy-AM"/>
        </w:rPr>
        <w:t xml:space="preserve">On </w:t>
      </w:r>
      <w:r w:rsidR="003A4C23" w:rsidRPr="003A4C23">
        <w:rPr>
          <w:rFonts w:ascii="Sylfaen" w:hAnsi="Sylfaen"/>
          <w:b/>
          <w:lang w:val="en-US"/>
        </w:rPr>
        <w:t>February 2</w:t>
      </w:r>
      <w:r w:rsidR="003A4C23">
        <w:rPr>
          <w:rFonts w:ascii="Sylfaen" w:hAnsi="Sylfaen"/>
          <w:b/>
          <w:lang w:val="en-US"/>
        </w:rPr>
        <w:t>3</w:t>
      </w:r>
      <w:r w:rsidR="003A4C23" w:rsidRPr="009A453E">
        <w:rPr>
          <w:rFonts w:ascii="Sylfaen" w:hAnsi="Sylfaen"/>
          <w:lang w:val="hy-AM"/>
        </w:rPr>
        <w:t xml:space="preserve">, the Court of General Jurisdiction of Yerevan </w:t>
      </w:r>
      <w:r w:rsidR="003A4C23" w:rsidRPr="009A453E">
        <w:rPr>
          <w:rFonts w:ascii="Sylfaen" w:hAnsi="Sylfaen"/>
          <w:lang w:val="en-US"/>
        </w:rPr>
        <w:t xml:space="preserve">held a regular court hearing on the case of </w:t>
      </w:r>
      <w:r w:rsidR="003A4C23" w:rsidRPr="009A453E">
        <w:rPr>
          <w:rFonts w:ascii="Sylfaen" w:hAnsi="Sylfaen"/>
          <w:i/>
          <w:iCs/>
          <w:lang w:val="hy-AM"/>
        </w:rPr>
        <w:t xml:space="preserve">the Chief of Staff of the Prime Minister Eduard Aghajanyan </w:t>
      </w:r>
      <w:r w:rsidR="003A4C23" w:rsidRPr="009A453E">
        <w:rPr>
          <w:rFonts w:ascii="Sylfaen" w:hAnsi="Sylfaen"/>
          <w:i/>
          <w:iCs/>
          <w:lang w:val="en-US"/>
        </w:rPr>
        <w:t>v.</w:t>
      </w:r>
      <w:r w:rsidR="003A4C23" w:rsidRPr="009A453E">
        <w:rPr>
          <w:rFonts w:ascii="Sylfaen" w:hAnsi="Sylfaen"/>
          <w:i/>
          <w:iCs/>
          <w:lang w:val="hy-AM"/>
        </w:rPr>
        <w:t xml:space="preserve"> the founder of 168</w:t>
      </w:r>
      <w:r w:rsidR="003A4C23" w:rsidRPr="009A453E">
        <w:rPr>
          <w:rFonts w:ascii="Sylfaen" w:hAnsi="Sylfaen"/>
          <w:i/>
          <w:iCs/>
          <w:lang w:val="en-US"/>
        </w:rPr>
        <w:t>.</w:t>
      </w:r>
      <w:r w:rsidR="003A4C23" w:rsidRPr="009A453E">
        <w:rPr>
          <w:rFonts w:ascii="Sylfaen" w:hAnsi="Sylfaen"/>
          <w:i/>
          <w:iCs/>
          <w:lang w:val="hy-AM"/>
        </w:rPr>
        <w:t>am website 168 Zham L</w:t>
      </w:r>
      <w:r w:rsidR="003A4C23" w:rsidRPr="009A453E">
        <w:rPr>
          <w:rFonts w:ascii="Sylfaen" w:hAnsi="Sylfaen"/>
          <w:i/>
          <w:iCs/>
          <w:lang w:val="en-US"/>
        </w:rPr>
        <w:t>td</w:t>
      </w:r>
      <w:r w:rsidR="003A4C23" w:rsidRPr="009A453E">
        <w:rPr>
          <w:rFonts w:ascii="Sylfaen" w:hAnsi="Sylfaen"/>
          <w:lang w:val="en-US"/>
        </w:rPr>
        <w:t>.</w:t>
      </w:r>
      <w:r w:rsidR="003A4C23" w:rsidRPr="009A453E">
        <w:rPr>
          <w:rFonts w:ascii="Sylfaen" w:hAnsi="Sylfaen"/>
          <w:lang w:val="hy-AM"/>
        </w:rPr>
        <w:t xml:space="preserve">, </w:t>
      </w:r>
      <w:r w:rsidR="00F6259C">
        <w:rPr>
          <w:rFonts w:ascii="Sylfaen" w:hAnsi="Sylfaen"/>
          <w:lang w:val="en-US"/>
        </w:rPr>
        <w:t xml:space="preserve">demanding </w:t>
      </w:r>
      <w:r w:rsidR="003A4C23" w:rsidRPr="009A453E">
        <w:rPr>
          <w:rFonts w:ascii="Sylfaen" w:hAnsi="Sylfaen"/>
          <w:lang w:val="en-US"/>
        </w:rPr>
        <w:t>refutation of</w:t>
      </w:r>
      <w:r w:rsidR="003A4C23" w:rsidRPr="009A453E">
        <w:rPr>
          <w:rFonts w:ascii="Sylfaen" w:hAnsi="Sylfaen"/>
          <w:lang w:val="hy-AM"/>
        </w:rPr>
        <w:t xml:space="preserve"> defamatory information and </w:t>
      </w:r>
      <w:r w:rsidR="003A4C23" w:rsidRPr="009A453E">
        <w:rPr>
          <w:rFonts w:ascii="Sylfaen" w:hAnsi="Sylfaen"/>
          <w:lang w:val="en-US"/>
        </w:rPr>
        <w:t>a</w:t>
      </w:r>
      <w:r w:rsidR="003A4C23" w:rsidRPr="009A453E">
        <w:rPr>
          <w:rFonts w:ascii="Sylfaen" w:hAnsi="Sylfaen"/>
          <w:lang w:val="hy-AM"/>
        </w:rPr>
        <w:t xml:space="preserve"> compensation.</w:t>
      </w:r>
    </w:p>
    <w:p w14:paraId="6FA21F1B" w14:textId="254CBB00" w:rsidR="003A4C23" w:rsidRPr="009A453E" w:rsidRDefault="003A4C23"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3A4C23">
        <w:rPr>
          <w:rFonts w:ascii="Sylfaen" w:hAnsi="Sylfaen"/>
          <w:lang w:val="hy-AM"/>
        </w:rPr>
        <w:t>T</w:t>
      </w:r>
      <w:r w:rsidRPr="009A453E">
        <w:rPr>
          <w:rFonts w:ascii="Sylfaen" w:hAnsi="Sylfaen"/>
          <w:lang w:val="hy-AM"/>
        </w:rPr>
        <w:t>he lawsuit</w:t>
      </w:r>
      <w:r w:rsidRPr="003A4C23">
        <w:rPr>
          <w:rFonts w:ascii="Sylfaen" w:hAnsi="Sylfaen"/>
          <w:lang w:val="hy-AM"/>
        </w:rPr>
        <w:t xml:space="preserve"> </w:t>
      </w:r>
      <w:r>
        <w:rPr>
          <w:rFonts w:ascii="Sylfaen" w:hAnsi="Sylfaen"/>
          <w:lang w:val="en-US"/>
        </w:rPr>
        <w:t xml:space="preserve">was </w:t>
      </w:r>
      <w:r w:rsidRPr="003A4C23">
        <w:rPr>
          <w:rFonts w:ascii="Sylfaen" w:hAnsi="Sylfaen"/>
          <w:lang w:val="hy-AM"/>
        </w:rPr>
        <w:t>filed on July 10, 2020,</w:t>
      </w:r>
      <w:r w:rsidRPr="009A453E">
        <w:rPr>
          <w:rFonts w:ascii="Sylfaen" w:hAnsi="Sylfaen"/>
          <w:lang w:val="hy-AM"/>
        </w:rPr>
        <w:t xml:space="preserve"> </w:t>
      </w:r>
      <w:r>
        <w:rPr>
          <w:rFonts w:ascii="Sylfaen" w:hAnsi="Sylfaen"/>
          <w:lang w:val="en-US"/>
        </w:rPr>
        <w:t xml:space="preserve">and </w:t>
      </w:r>
      <w:r w:rsidRPr="009A453E">
        <w:rPr>
          <w:rFonts w:ascii="Sylfaen" w:hAnsi="Sylfaen"/>
          <w:lang w:val="hy-AM"/>
        </w:rPr>
        <w:t xml:space="preserve">was </w:t>
      </w:r>
      <w:r w:rsidRPr="003A4C23">
        <w:rPr>
          <w:rFonts w:ascii="Sylfaen" w:hAnsi="Sylfaen"/>
          <w:lang w:val="hy-AM"/>
        </w:rPr>
        <w:t>caused by an</w:t>
      </w:r>
      <w:r w:rsidRPr="009A453E">
        <w:rPr>
          <w:rFonts w:ascii="Sylfaen" w:hAnsi="Sylfaen"/>
          <w:lang w:val="hy-AM"/>
        </w:rPr>
        <w:t xml:space="preserve"> article</w:t>
      </w:r>
      <w:r w:rsidRPr="003A4C23">
        <w:rPr>
          <w:rFonts w:ascii="Sylfaen" w:hAnsi="Sylfaen"/>
          <w:lang w:val="hy-AM"/>
        </w:rPr>
        <w:t>, entitled:</w:t>
      </w:r>
      <w:r w:rsidRPr="009A453E">
        <w:rPr>
          <w:rFonts w:ascii="Sylfaen" w:hAnsi="Sylfaen"/>
          <w:lang w:val="hy-AM"/>
        </w:rPr>
        <w:t xml:space="preserve"> </w:t>
      </w:r>
      <w:r w:rsidRPr="003A4C23">
        <w:rPr>
          <w:rFonts w:ascii="Sylfaen" w:hAnsi="Sylfaen"/>
          <w:lang w:val="hy-AM"/>
        </w:rPr>
        <w:t xml:space="preserve">“A </w:t>
      </w:r>
      <w:r w:rsidRPr="009A453E">
        <w:rPr>
          <w:rFonts w:ascii="Sylfaen" w:hAnsi="Sylfaen"/>
          <w:lang w:val="hy-AM"/>
        </w:rPr>
        <w:t xml:space="preserve">Party in the </w:t>
      </w:r>
      <w:r w:rsidRPr="003A4C23">
        <w:rPr>
          <w:rFonts w:ascii="Sylfaen" w:hAnsi="Sylfaen"/>
          <w:lang w:val="hy-AM"/>
        </w:rPr>
        <w:t>G</w:t>
      </w:r>
      <w:r w:rsidRPr="009A453E">
        <w:rPr>
          <w:rFonts w:ascii="Sylfaen" w:hAnsi="Sylfaen"/>
          <w:lang w:val="hy-AM"/>
        </w:rPr>
        <w:t>overnment</w:t>
      </w:r>
      <w:r w:rsidRPr="003A4C23">
        <w:rPr>
          <w:rFonts w:ascii="Sylfaen" w:hAnsi="Sylfaen"/>
          <w:lang w:val="hy-AM"/>
        </w:rPr>
        <w:t xml:space="preserve">-owned </w:t>
      </w:r>
      <w:r w:rsidRPr="009A453E">
        <w:rPr>
          <w:rFonts w:ascii="Sylfaen" w:hAnsi="Sylfaen"/>
          <w:lang w:val="hy-AM"/>
        </w:rPr>
        <w:t xml:space="preserve">Fermata </w:t>
      </w:r>
      <w:r w:rsidRPr="003A4C23">
        <w:rPr>
          <w:rFonts w:ascii="Sylfaen" w:hAnsi="Sylfaen"/>
          <w:lang w:val="hy-AM"/>
        </w:rPr>
        <w:t>C</w:t>
      </w:r>
      <w:r w:rsidRPr="009A453E">
        <w:rPr>
          <w:rFonts w:ascii="Sylfaen" w:hAnsi="Sylfaen"/>
          <w:lang w:val="hy-AM"/>
        </w:rPr>
        <w:t>lub</w:t>
      </w:r>
      <w:r w:rsidRPr="003A4C23">
        <w:rPr>
          <w:rFonts w:ascii="Sylfaen" w:hAnsi="Sylfaen"/>
          <w:lang w:val="hy-AM"/>
        </w:rPr>
        <w:t>”</w:t>
      </w:r>
      <w:r w:rsidRPr="009A453E">
        <w:rPr>
          <w:rFonts w:ascii="Sylfaen" w:hAnsi="Sylfaen"/>
          <w:lang w:val="hy-AM"/>
        </w:rPr>
        <w:t xml:space="preserve"> </w:t>
      </w:r>
      <w:r w:rsidRPr="003A4C23">
        <w:rPr>
          <w:rFonts w:ascii="Sylfaen" w:hAnsi="Sylfaen"/>
          <w:lang w:val="hy-AM"/>
        </w:rPr>
        <w:t xml:space="preserve">and </w:t>
      </w:r>
      <w:r w:rsidRPr="009A453E">
        <w:rPr>
          <w:rFonts w:ascii="Sylfaen" w:hAnsi="Sylfaen"/>
          <w:lang w:val="hy-AM"/>
        </w:rPr>
        <w:t>published on the website on June 7</w:t>
      </w:r>
      <w:r>
        <w:rPr>
          <w:rFonts w:ascii="Sylfaen" w:hAnsi="Sylfaen"/>
          <w:lang w:val="en-US"/>
        </w:rPr>
        <w:t>.</w:t>
      </w:r>
      <w:r w:rsidR="001C65C3" w:rsidRPr="00B3106A">
        <w:rPr>
          <w:rStyle w:val="FootnoteReference"/>
          <w:rFonts w:ascii="Sylfaen" w:eastAsiaTheme="minorEastAsia" w:hAnsi="Sylfaen" w:cs="Arial"/>
          <w:lang w:val="hy-AM"/>
        </w:rPr>
        <w:footnoteReference w:id="55"/>
      </w:r>
      <w:r w:rsidR="001C65C3" w:rsidRPr="00B3106A">
        <w:rPr>
          <w:rFonts w:ascii="Sylfaen" w:hAnsi="Sylfaen" w:cs="Arial"/>
          <w:lang w:val="hy-AM"/>
        </w:rPr>
        <w:t xml:space="preserve"> </w:t>
      </w:r>
      <w:r w:rsidRPr="009A453E">
        <w:rPr>
          <w:rFonts w:ascii="Sylfaen" w:hAnsi="Sylfaen"/>
          <w:lang w:val="en-US"/>
        </w:rPr>
        <w:t>The article narrated that</w:t>
      </w:r>
      <w:r w:rsidRPr="009A453E">
        <w:rPr>
          <w:rFonts w:ascii="Sylfaen" w:hAnsi="Sylfaen"/>
          <w:lang w:val="hy-AM"/>
        </w:rPr>
        <w:t xml:space="preserve"> the club</w:t>
      </w:r>
      <w:r w:rsidRPr="009A453E">
        <w:rPr>
          <w:rFonts w:ascii="Sylfaen" w:hAnsi="Sylfaen"/>
          <w:lang w:val="en-US"/>
        </w:rPr>
        <w:t>, owned by</w:t>
      </w:r>
      <w:r w:rsidRPr="009A453E">
        <w:rPr>
          <w:rFonts w:ascii="Sylfaen" w:hAnsi="Sylfaen"/>
          <w:lang w:val="hy-AM"/>
        </w:rPr>
        <w:t xml:space="preserve"> Eduard Aghajanyan</w:t>
      </w:r>
      <w:r w:rsidRPr="009A453E">
        <w:rPr>
          <w:rFonts w:ascii="Sylfaen" w:hAnsi="Sylfaen"/>
          <w:lang w:val="en-US"/>
        </w:rPr>
        <w:t>,</w:t>
      </w:r>
      <w:r w:rsidRPr="009A453E">
        <w:rPr>
          <w:rFonts w:ascii="Sylfaen" w:hAnsi="Sylfaen"/>
          <w:lang w:val="hy-AM"/>
        </w:rPr>
        <w:t xml:space="preserve"> violated the </w:t>
      </w:r>
      <w:r w:rsidRPr="009A453E">
        <w:rPr>
          <w:rFonts w:ascii="Sylfaen" w:hAnsi="Sylfaen"/>
          <w:lang w:val="en-US"/>
        </w:rPr>
        <w:t xml:space="preserve">Commandant’s </w:t>
      </w:r>
      <w:r w:rsidRPr="009A453E">
        <w:rPr>
          <w:rFonts w:ascii="Sylfaen" w:hAnsi="Sylfaen"/>
          <w:lang w:val="hy-AM"/>
        </w:rPr>
        <w:t xml:space="preserve">decisions by organizing a </w:t>
      </w:r>
      <w:r w:rsidRPr="009A453E">
        <w:rPr>
          <w:rFonts w:ascii="Sylfaen" w:hAnsi="Sylfaen"/>
          <w:lang w:val="en-US"/>
        </w:rPr>
        <w:t xml:space="preserve">night-club style </w:t>
      </w:r>
      <w:r w:rsidRPr="009A453E">
        <w:rPr>
          <w:rFonts w:ascii="Sylfaen" w:hAnsi="Sylfaen"/>
          <w:lang w:val="hy-AM"/>
        </w:rPr>
        <w:t xml:space="preserve">party with the participation of several dozen people in a closed </w:t>
      </w:r>
      <w:r w:rsidRPr="009A453E">
        <w:rPr>
          <w:rFonts w:ascii="Sylfaen" w:hAnsi="Sylfaen"/>
          <w:lang w:val="en-US"/>
        </w:rPr>
        <w:t>space</w:t>
      </w:r>
      <w:r w:rsidRPr="009A453E">
        <w:rPr>
          <w:rFonts w:ascii="Sylfaen" w:hAnsi="Sylfaen"/>
          <w:lang w:val="hy-AM"/>
        </w:rPr>
        <w:t xml:space="preserve">, such as his club, which is </w:t>
      </w:r>
      <w:r w:rsidRPr="009A453E">
        <w:rPr>
          <w:rFonts w:ascii="Sylfaen" w:hAnsi="Sylfaen"/>
          <w:lang w:val="en-US"/>
        </w:rPr>
        <w:t>an act</w:t>
      </w:r>
      <w:r w:rsidRPr="009A453E">
        <w:rPr>
          <w:rFonts w:ascii="Sylfaen" w:hAnsi="Sylfaen"/>
          <w:lang w:val="hy-AM"/>
        </w:rPr>
        <w:t xml:space="preserve"> prohibited during the state of emergency caused by </w:t>
      </w:r>
      <w:r w:rsidRPr="009A453E">
        <w:rPr>
          <w:rFonts w:ascii="Sylfaen" w:hAnsi="Sylfaen"/>
          <w:lang w:val="en-US"/>
        </w:rPr>
        <w:t>COVID-19</w:t>
      </w:r>
      <w:r w:rsidRPr="009A453E">
        <w:rPr>
          <w:rFonts w:ascii="Sylfaen" w:hAnsi="Sylfaen"/>
          <w:lang w:val="hy-AM"/>
        </w:rPr>
        <w:t xml:space="preserve">. Eduard Aghajanyan sent a </w:t>
      </w:r>
      <w:r w:rsidRPr="009A453E">
        <w:rPr>
          <w:rFonts w:ascii="Sylfaen" w:hAnsi="Sylfaen"/>
          <w:lang w:val="en-US"/>
        </w:rPr>
        <w:t>refutation</w:t>
      </w:r>
      <w:r w:rsidRPr="009A453E">
        <w:rPr>
          <w:rFonts w:ascii="Sylfaen" w:hAnsi="Sylfaen"/>
          <w:lang w:val="hy-AM"/>
        </w:rPr>
        <w:t xml:space="preserve"> </w:t>
      </w:r>
      <w:r w:rsidRPr="009A453E">
        <w:rPr>
          <w:rFonts w:ascii="Sylfaen" w:hAnsi="Sylfaen"/>
          <w:lang w:val="en-US"/>
        </w:rPr>
        <w:t>text t</w:t>
      </w:r>
      <w:r w:rsidRPr="009A453E">
        <w:rPr>
          <w:rFonts w:ascii="Sylfaen" w:hAnsi="Sylfaen"/>
          <w:lang w:val="hy-AM"/>
        </w:rPr>
        <w:t xml:space="preserve">o the editorial office, but the latter did not publish it due to disagreement with the presented </w:t>
      </w:r>
      <w:r w:rsidRPr="009A453E">
        <w:rPr>
          <w:rFonts w:ascii="Sylfaen" w:hAnsi="Sylfaen"/>
          <w:lang w:val="en-US"/>
        </w:rPr>
        <w:t>arguments</w:t>
      </w:r>
      <w:r w:rsidRPr="009A453E">
        <w:rPr>
          <w:rFonts w:ascii="Sylfaen" w:hAnsi="Sylfaen"/>
          <w:lang w:val="hy-AM"/>
        </w:rPr>
        <w:t>.</w:t>
      </w:r>
    </w:p>
    <w:p w14:paraId="2B7D587E" w14:textId="50263684" w:rsidR="003A4C23" w:rsidRDefault="003A4C23" w:rsidP="00DB629C">
      <w:pPr>
        <w:spacing w:after="0" w:line="240" w:lineRule="auto"/>
        <w:ind w:firstLine="720"/>
        <w:jc w:val="both"/>
        <w:rPr>
          <w:rFonts w:ascii="Sylfaen" w:hAnsi="Sylfaen" w:cs="Arial"/>
          <w:lang w:val="hy-AM"/>
        </w:rPr>
      </w:pPr>
      <w:r w:rsidRPr="003A4C23">
        <w:rPr>
          <w:rFonts w:ascii="Sylfaen" w:hAnsi="Sylfaen"/>
          <w:sz w:val="24"/>
          <w:szCs w:val="24"/>
          <w:lang w:val="hy-AM"/>
        </w:rPr>
        <w:t>The next court hearing on the case is scheduled for</w:t>
      </w:r>
      <w:r>
        <w:rPr>
          <w:rFonts w:ascii="Sylfaen" w:eastAsia="Times New Roman" w:hAnsi="Sylfaen" w:cs="Arial"/>
          <w:sz w:val="24"/>
          <w:szCs w:val="24"/>
          <w:lang w:val="hy-AM" w:eastAsia="ru-RU"/>
        </w:rPr>
        <w:t xml:space="preserve"> </w:t>
      </w:r>
      <w:r>
        <w:rPr>
          <w:rFonts w:ascii="Sylfaen" w:eastAsia="Times New Roman" w:hAnsi="Sylfaen" w:cs="Arial"/>
          <w:sz w:val="24"/>
          <w:szCs w:val="24"/>
          <w:lang w:eastAsia="ru-RU"/>
        </w:rPr>
        <w:t>April</w:t>
      </w:r>
      <w:r w:rsidR="001C65C3">
        <w:rPr>
          <w:rFonts w:ascii="Sylfaen" w:hAnsi="Sylfaen"/>
          <w:sz w:val="24"/>
          <w:szCs w:val="24"/>
          <w:lang w:val="hy-AM" w:eastAsia="ru-RU"/>
        </w:rPr>
        <w:t xml:space="preserve"> 6</w:t>
      </w:r>
      <w:r>
        <w:rPr>
          <w:rFonts w:ascii="Sylfaen" w:hAnsi="Sylfaen"/>
          <w:sz w:val="24"/>
          <w:szCs w:val="24"/>
          <w:lang w:eastAsia="ru-RU"/>
        </w:rPr>
        <w:t>.</w:t>
      </w:r>
      <w:r w:rsidR="001C65C3">
        <w:rPr>
          <w:rFonts w:ascii="Sylfaen" w:hAnsi="Sylfaen"/>
          <w:sz w:val="24"/>
          <w:szCs w:val="24"/>
          <w:lang w:val="hy-AM" w:eastAsia="ru-RU"/>
        </w:rPr>
        <w:t xml:space="preserve"> </w:t>
      </w:r>
    </w:p>
    <w:p w14:paraId="65064C3A" w14:textId="77777777" w:rsidR="003A4C23" w:rsidRPr="003A4C23" w:rsidRDefault="003A4C23" w:rsidP="00DB629C">
      <w:pPr>
        <w:spacing w:after="0" w:line="240" w:lineRule="auto"/>
        <w:ind w:firstLine="720"/>
        <w:jc w:val="both"/>
        <w:rPr>
          <w:rFonts w:ascii="Sylfaen" w:hAnsi="Sylfaen" w:cs="Arial"/>
          <w:lang w:val="hy-AM"/>
        </w:rPr>
      </w:pPr>
    </w:p>
    <w:p w14:paraId="453D941D" w14:textId="33909B46" w:rsidR="003A4C23" w:rsidRPr="003A4C23" w:rsidRDefault="003A4C23" w:rsidP="00DB629C">
      <w:pPr>
        <w:spacing w:after="0" w:line="240" w:lineRule="auto"/>
        <w:ind w:firstLine="567"/>
        <w:jc w:val="both"/>
        <w:rPr>
          <w:rFonts w:ascii="Sylfaen" w:eastAsia="Calibri" w:hAnsi="Sylfaen" w:cs="Arial"/>
          <w:sz w:val="24"/>
          <w:szCs w:val="24"/>
          <w:lang w:val="hy-AM"/>
        </w:rPr>
      </w:pPr>
      <w:r w:rsidRPr="003A4C23">
        <w:rPr>
          <w:rFonts w:ascii="Sylfaen" w:hAnsi="Sylfaen"/>
          <w:b/>
          <w:bCs/>
          <w:sz w:val="24"/>
          <w:szCs w:val="24"/>
          <w:lang w:val="hy-AM"/>
        </w:rPr>
        <w:t xml:space="preserve">On </w:t>
      </w:r>
      <w:r w:rsidRPr="003A4C23">
        <w:rPr>
          <w:rFonts w:ascii="Sylfaen" w:hAnsi="Sylfaen"/>
          <w:b/>
          <w:sz w:val="24"/>
          <w:szCs w:val="24"/>
        </w:rPr>
        <w:t>February 23</w:t>
      </w:r>
      <w:r w:rsidRPr="003A4C23">
        <w:rPr>
          <w:rFonts w:ascii="Sylfaen" w:hAnsi="Sylfaen"/>
          <w:sz w:val="24"/>
          <w:szCs w:val="24"/>
        </w:rPr>
        <w:t xml:space="preserve">, the Court of General Jurisdiction of Yerevan held a regular court hearing on the case of </w:t>
      </w:r>
      <w:proofErr w:type="spellStart"/>
      <w:r w:rsidRPr="00B32EF6">
        <w:rPr>
          <w:rFonts w:ascii="Sylfaen" w:hAnsi="Sylfaen"/>
          <w:i/>
          <w:iCs/>
          <w:sz w:val="24"/>
          <w:szCs w:val="24"/>
        </w:rPr>
        <w:t>Styopa</w:t>
      </w:r>
      <w:proofErr w:type="spellEnd"/>
      <w:r w:rsidRPr="00B32EF6">
        <w:rPr>
          <w:rFonts w:ascii="Sylfaen" w:hAnsi="Sylfaen"/>
          <w:i/>
          <w:iCs/>
          <w:sz w:val="24"/>
          <w:szCs w:val="24"/>
        </w:rPr>
        <w:t xml:space="preserve"> </w:t>
      </w:r>
      <w:proofErr w:type="spellStart"/>
      <w:r w:rsidRPr="00B32EF6">
        <w:rPr>
          <w:rFonts w:ascii="Sylfaen" w:hAnsi="Sylfaen"/>
          <w:i/>
          <w:iCs/>
          <w:sz w:val="24"/>
          <w:szCs w:val="24"/>
        </w:rPr>
        <w:t>Safaryan</w:t>
      </w:r>
      <w:proofErr w:type="spellEnd"/>
      <w:r w:rsidRPr="00B32EF6">
        <w:rPr>
          <w:rFonts w:ascii="Sylfaen" w:hAnsi="Sylfaen"/>
          <w:i/>
          <w:iCs/>
          <w:sz w:val="24"/>
          <w:szCs w:val="24"/>
        </w:rPr>
        <w:t xml:space="preserve">, the former </w:t>
      </w:r>
      <w:r w:rsidR="00B32EF6" w:rsidRPr="00B32EF6">
        <w:rPr>
          <w:rFonts w:ascii="Sylfaen" w:hAnsi="Sylfaen"/>
          <w:i/>
          <w:iCs/>
          <w:sz w:val="24"/>
          <w:szCs w:val="24"/>
        </w:rPr>
        <w:t>C</w:t>
      </w:r>
      <w:r w:rsidRPr="00B32EF6">
        <w:rPr>
          <w:rFonts w:ascii="Sylfaen" w:hAnsi="Sylfaen"/>
          <w:i/>
          <w:iCs/>
          <w:sz w:val="24"/>
          <w:szCs w:val="24"/>
        </w:rPr>
        <w:t xml:space="preserve">hairman of the Public Council, v. </w:t>
      </w:r>
      <w:proofErr w:type="spellStart"/>
      <w:r w:rsidRPr="00B32EF6">
        <w:rPr>
          <w:rFonts w:ascii="Sylfaen" w:hAnsi="Sylfaen"/>
          <w:i/>
          <w:iCs/>
          <w:sz w:val="24"/>
          <w:szCs w:val="24"/>
        </w:rPr>
        <w:t>LiveNews</w:t>
      </w:r>
      <w:proofErr w:type="spellEnd"/>
      <w:r w:rsidRPr="00B32EF6">
        <w:rPr>
          <w:rFonts w:ascii="Sylfaen" w:hAnsi="Sylfaen"/>
          <w:i/>
          <w:iCs/>
          <w:sz w:val="24"/>
          <w:szCs w:val="24"/>
        </w:rPr>
        <w:t xml:space="preserve"> correspondent </w:t>
      </w:r>
      <w:proofErr w:type="spellStart"/>
      <w:r w:rsidRPr="00B32EF6">
        <w:rPr>
          <w:rFonts w:ascii="Sylfaen" w:hAnsi="Sylfaen"/>
          <w:i/>
          <w:iCs/>
          <w:sz w:val="24"/>
          <w:szCs w:val="24"/>
        </w:rPr>
        <w:t>Taguhi</w:t>
      </w:r>
      <w:proofErr w:type="spellEnd"/>
      <w:r w:rsidRPr="00B32EF6">
        <w:rPr>
          <w:rFonts w:ascii="Sylfaen" w:hAnsi="Sylfaen"/>
          <w:i/>
          <w:iCs/>
          <w:sz w:val="24"/>
          <w:szCs w:val="24"/>
        </w:rPr>
        <w:t xml:space="preserve"> </w:t>
      </w:r>
      <w:proofErr w:type="spellStart"/>
      <w:r w:rsidRPr="00B32EF6">
        <w:rPr>
          <w:rFonts w:ascii="Sylfaen" w:hAnsi="Sylfaen"/>
          <w:i/>
          <w:iCs/>
          <w:sz w:val="24"/>
          <w:szCs w:val="24"/>
        </w:rPr>
        <w:t>Aslanyan</w:t>
      </w:r>
      <w:proofErr w:type="spellEnd"/>
      <w:r w:rsidRPr="003A4C23">
        <w:rPr>
          <w:rFonts w:ascii="Sylfaen" w:hAnsi="Sylfaen"/>
          <w:sz w:val="24"/>
          <w:szCs w:val="24"/>
        </w:rPr>
        <w:t xml:space="preserve">, demanding public apology and 1 million AMD in compensation. </w:t>
      </w:r>
    </w:p>
    <w:p w14:paraId="25FD5D7F" w14:textId="0AF2EFDA" w:rsidR="003A4C23" w:rsidRPr="003A4C23" w:rsidRDefault="001C65C3" w:rsidP="00DB629C">
      <w:pPr>
        <w:spacing w:after="0" w:line="240" w:lineRule="auto"/>
        <w:jc w:val="both"/>
        <w:rPr>
          <w:rFonts w:ascii="Sylfaen" w:hAnsi="Sylfaen" w:cs="Arian AMU"/>
          <w:sz w:val="24"/>
          <w:szCs w:val="24"/>
          <w:shd w:val="clear" w:color="auto" w:fill="FFFFFF"/>
          <w:lang w:val="hy-AM"/>
        </w:rPr>
      </w:pPr>
      <w:r w:rsidRPr="003A4C23">
        <w:rPr>
          <w:rFonts w:ascii="Sylfaen" w:hAnsi="Sylfaen" w:cs="Arian AMU"/>
          <w:sz w:val="24"/>
          <w:szCs w:val="24"/>
          <w:shd w:val="clear" w:color="auto" w:fill="FFFFFF"/>
          <w:lang w:val="hy-AM"/>
        </w:rPr>
        <w:tab/>
      </w:r>
      <w:r w:rsidR="003A4C23" w:rsidRPr="003A4C23">
        <w:rPr>
          <w:rFonts w:ascii="Sylfaen" w:hAnsi="Sylfaen"/>
          <w:color w:val="000000" w:themeColor="text1"/>
          <w:sz w:val="24"/>
          <w:szCs w:val="24"/>
          <w:lang w:val="hy-AM"/>
        </w:rPr>
        <w:t>The lawsuit</w:t>
      </w:r>
      <w:r w:rsidR="003A4C23" w:rsidRPr="003A4C23">
        <w:rPr>
          <w:rFonts w:ascii="Sylfaen" w:hAnsi="Sylfaen"/>
          <w:color w:val="000000" w:themeColor="text1"/>
          <w:sz w:val="24"/>
          <w:szCs w:val="24"/>
        </w:rPr>
        <w:t xml:space="preserve">, filed on July 13, 2021, </w:t>
      </w:r>
      <w:r w:rsidR="003A4C23" w:rsidRPr="003A4C23">
        <w:rPr>
          <w:rFonts w:ascii="Sylfaen" w:hAnsi="Sylfaen"/>
          <w:color w:val="000000" w:themeColor="text1"/>
          <w:sz w:val="24"/>
          <w:szCs w:val="24"/>
          <w:lang w:val="hy-AM"/>
        </w:rPr>
        <w:t>was caused by the expressions of the journalist, posted on Facebook on June 20, stating: “You are not just rejected, but pissed…”</w:t>
      </w:r>
      <w:r w:rsidR="003A4C23" w:rsidRPr="003A4C23">
        <w:rPr>
          <w:rFonts w:ascii="Sylfaen" w:hAnsi="Sylfaen"/>
          <w:color w:val="000000" w:themeColor="text1"/>
          <w:sz w:val="24"/>
          <w:szCs w:val="24"/>
        </w:rPr>
        <w:t>.</w:t>
      </w:r>
      <w:r w:rsidRPr="003A4C23">
        <w:rPr>
          <w:rStyle w:val="FootnoteReference"/>
          <w:rFonts w:ascii="Sylfaen" w:hAnsi="Sylfaen" w:cs="Arian AMU"/>
          <w:sz w:val="24"/>
          <w:szCs w:val="24"/>
          <w:shd w:val="clear" w:color="auto" w:fill="FFFFFF"/>
          <w:lang w:val="hy-AM"/>
        </w:rPr>
        <w:footnoteReference w:id="56"/>
      </w:r>
      <w:r w:rsidRPr="003A4C23">
        <w:rPr>
          <w:rFonts w:ascii="Sylfaen" w:hAnsi="Sylfaen" w:cs="Arian AMU"/>
          <w:sz w:val="24"/>
          <w:szCs w:val="24"/>
          <w:shd w:val="clear" w:color="auto" w:fill="FFFFFF"/>
          <w:lang w:val="hy-AM"/>
        </w:rPr>
        <w:t xml:space="preserve"> </w:t>
      </w:r>
      <w:r w:rsidR="003A4C23" w:rsidRPr="003A4C23">
        <w:rPr>
          <w:rFonts w:ascii="Sylfaen" w:hAnsi="Sylfaen"/>
          <w:color w:val="000000" w:themeColor="text1"/>
          <w:sz w:val="24"/>
          <w:szCs w:val="24"/>
        </w:rPr>
        <w:t xml:space="preserve">The journalist, making reference to an unidentified source, has written that the neighbors have pissed on </w:t>
      </w:r>
      <w:proofErr w:type="spellStart"/>
      <w:r w:rsidR="003A4C23" w:rsidRPr="003A4C23">
        <w:rPr>
          <w:rFonts w:ascii="Sylfaen" w:hAnsi="Sylfaen"/>
          <w:color w:val="000000" w:themeColor="text1"/>
          <w:sz w:val="24"/>
          <w:szCs w:val="24"/>
        </w:rPr>
        <w:t>Styopa</w:t>
      </w:r>
      <w:proofErr w:type="spellEnd"/>
      <w:r w:rsidR="003A4C23" w:rsidRPr="003A4C23">
        <w:rPr>
          <w:rFonts w:ascii="Sylfaen" w:hAnsi="Sylfaen"/>
          <w:color w:val="000000" w:themeColor="text1"/>
          <w:sz w:val="24"/>
          <w:szCs w:val="24"/>
        </w:rPr>
        <w:t xml:space="preserve"> </w:t>
      </w:r>
      <w:proofErr w:type="spellStart"/>
      <w:r w:rsidR="003A4C23" w:rsidRPr="003A4C23">
        <w:rPr>
          <w:rFonts w:ascii="Sylfaen" w:hAnsi="Sylfaen"/>
          <w:color w:val="000000" w:themeColor="text1"/>
          <w:sz w:val="24"/>
          <w:szCs w:val="24"/>
        </w:rPr>
        <w:t>Safaryan</w:t>
      </w:r>
      <w:proofErr w:type="spellEnd"/>
      <w:r w:rsidR="003A4C23" w:rsidRPr="003A4C23">
        <w:rPr>
          <w:rFonts w:ascii="Sylfaen" w:hAnsi="Sylfaen"/>
          <w:color w:val="000000" w:themeColor="text1"/>
          <w:sz w:val="24"/>
          <w:szCs w:val="24"/>
        </w:rPr>
        <w:t xml:space="preserve"> for serving the Prime Minister. </w:t>
      </w:r>
    </w:p>
    <w:p w14:paraId="077CC7BF" w14:textId="6478BFC5" w:rsidR="001C65C3" w:rsidRPr="003A4C23" w:rsidRDefault="003A4C23" w:rsidP="00DB629C">
      <w:pPr>
        <w:spacing w:after="0" w:line="240" w:lineRule="auto"/>
        <w:ind w:firstLine="567"/>
        <w:jc w:val="both"/>
        <w:rPr>
          <w:rFonts w:ascii="Sylfaen" w:hAnsi="Sylfaen"/>
          <w:color w:val="000000" w:themeColor="text1"/>
          <w:sz w:val="24"/>
          <w:szCs w:val="24"/>
        </w:rPr>
      </w:pPr>
      <w:r w:rsidRPr="003A4C23">
        <w:rPr>
          <w:rFonts w:ascii="Sylfaen" w:hAnsi="Sylfaen"/>
          <w:sz w:val="24"/>
          <w:szCs w:val="24"/>
          <w:lang w:val="hy-AM"/>
        </w:rPr>
        <w:t>The next court hearing is scheduled for</w:t>
      </w:r>
      <w:r w:rsidRPr="003A4C23">
        <w:rPr>
          <w:rFonts w:ascii="Sylfaen" w:eastAsia="Times New Roman" w:hAnsi="Sylfaen" w:cs="Arial"/>
          <w:sz w:val="24"/>
          <w:szCs w:val="24"/>
          <w:lang w:val="hy-AM" w:eastAsia="ru-RU"/>
        </w:rPr>
        <w:t xml:space="preserve"> </w:t>
      </w:r>
      <w:r w:rsidRPr="003A4C23">
        <w:rPr>
          <w:rFonts w:ascii="Sylfaen" w:eastAsia="Times New Roman" w:hAnsi="Sylfaen" w:cs="Arial"/>
          <w:sz w:val="24"/>
          <w:szCs w:val="24"/>
          <w:lang w:eastAsia="ru-RU"/>
        </w:rPr>
        <w:t>April</w:t>
      </w:r>
      <w:r w:rsidRPr="003A4C23">
        <w:rPr>
          <w:rFonts w:ascii="Sylfaen" w:hAnsi="Sylfaen"/>
          <w:sz w:val="24"/>
          <w:szCs w:val="24"/>
          <w:lang w:val="hy-AM" w:eastAsia="ru-RU"/>
        </w:rPr>
        <w:t xml:space="preserve"> </w:t>
      </w:r>
      <w:r w:rsidR="001C65C3" w:rsidRPr="003A4C23">
        <w:rPr>
          <w:rFonts w:ascii="Sylfaen" w:hAnsi="Sylfaen" w:cs="Arian AMU"/>
          <w:sz w:val="24"/>
          <w:szCs w:val="24"/>
          <w:shd w:val="clear" w:color="auto" w:fill="FFFFFF"/>
          <w:lang w:val="hy-AM"/>
        </w:rPr>
        <w:t>19</w:t>
      </w:r>
      <w:r w:rsidRPr="003A4C23">
        <w:rPr>
          <w:rFonts w:ascii="Sylfaen" w:hAnsi="Sylfaen" w:cs="Arian AMU"/>
          <w:sz w:val="24"/>
          <w:szCs w:val="24"/>
          <w:shd w:val="clear" w:color="auto" w:fill="FFFFFF"/>
        </w:rPr>
        <w:t>.</w:t>
      </w:r>
    </w:p>
    <w:p w14:paraId="59079A7D" w14:textId="77777777" w:rsidR="001C65C3" w:rsidRDefault="001C65C3" w:rsidP="00DB629C">
      <w:pPr>
        <w:spacing w:after="0" w:line="240" w:lineRule="auto"/>
        <w:jc w:val="both"/>
        <w:rPr>
          <w:rFonts w:ascii="Sylfaen" w:hAnsi="Sylfaen" w:cs="Arian AMU"/>
          <w:sz w:val="24"/>
          <w:szCs w:val="24"/>
          <w:shd w:val="clear" w:color="auto" w:fill="FFFFFF"/>
          <w:lang w:val="hy-AM"/>
        </w:rPr>
      </w:pPr>
    </w:p>
    <w:p w14:paraId="083A5BCB" w14:textId="00E29494" w:rsidR="00BC54CC" w:rsidRPr="00BC54CC" w:rsidRDefault="00BC54CC" w:rsidP="00DB629C">
      <w:pPr>
        <w:spacing w:line="240" w:lineRule="auto"/>
        <w:ind w:firstLine="720"/>
        <w:jc w:val="both"/>
        <w:rPr>
          <w:rFonts w:ascii="Sylfaen" w:hAnsi="Sylfaen"/>
          <w:sz w:val="24"/>
          <w:szCs w:val="24"/>
          <w:shd w:val="clear" w:color="auto" w:fill="FFFFFF"/>
        </w:rPr>
      </w:pPr>
      <w:r w:rsidRPr="00BC54CC">
        <w:rPr>
          <w:rFonts w:ascii="Sylfaen" w:hAnsi="Sylfaen"/>
          <w:b/>
          <w:bCs/>
          <w:sz w:val="24"/>
          <w:szCs w:val="24"/>
          <w:shd w:val="clear" w:color="auto" w:fill="FFFFFF"/>
        </w:rPr>
        <w:t>On February 24</w:t>
      </w:r>
      <w:r w:rsidRPr="00BC54CC">
        <w:rPr>
          <w:rFonts w:ascii="Sylfaen" w:hAnsi="Sylfaen"/>
          <w:sz w:val="24"/>
          <w:szCs w:val="24"/>
          <w:shd w:val="clear" w:color="auto" w:fill="FFFFFF"/>
        </w:rPr>
        <w:t xml:space="preserve">, the Civil Court of Appeal rejected the appeal of the already former Chairman of the Public Council </w:t>
      </w:r>
      <w:proofErr w:type="spellStart"/>
      <w:r w:rsidRPr="00BC54CC">
        <w:rPr>
          <w:rFonts w:ascii="Sylfaen" w:hAnsi="Sylfaen"/>
          <w:sz w:val="24"/>
          <w:szCs w:val="24"/>
          <w:shd w:val="clear" w:color="auto" w:fill="FFFFFF"/>
        </w:rPr>
        <w:t>Styopa</w:t>
      </w:r>
      <w:proofErr w:type="spellEnd"/>
      <w:r w:rsidRPr="00BC54CC">
        <w:rPr>
          <w:rFonts w:ascii="Sylfaen" w:hAnsi="Sylfaen"/>
          <w:sz w:val="24"/>
          <w:szCs w:val="24"/>
          <w:shd w:val="clear" w:color="auto" w:fill="FFFFFF"/>
        </w:rPr>
        <w:t xml:space="preserve"> </w:t>
      </w:r>
      <w:proofErr w:type="spellStart"/>
      <w:r w:rsidRPr="00BC54CC">
        <w:rPr>
          <w:rFonts w:ascii="Sylfaen" w:hAnsi="Sylfaen"/>
          <w:sz w:val="24"/>
          <w:szCs w:val="24"/>
          <w:shd w:val="clear" w:color="auto" w:fill="FFFFFF"/>
        </w:rPr>
        <w:t>Safaryan</w:t>
      </w:r>
      <w:proofErr w:type="spellEnd"/>
      <w:r w:rsidRPr="00BC54CC">
        <w:rPr>
          <w:rFonts w:ascii="Sylfaen" w:hAnsi="Sylfaen"/>
          <w:sz w:val="24"/>
          <w:szCs w:val="24"/>
          <w:shd w:val="clear" w:color="auto" w:fill="FFFFFF"/>
        </w:rPr>
        <w:t xml:space="preserve"> against the verdict of the Court of General Jurisdiction of Yerevan, which had rejected </w:t>
      </w:r>
      <w:proofErr w:type="spellStart"/>
      <w:r w:rsidRPr="00BC54CC">
        <w:rPr>
          <w:rFonts w:ascii="Sylfaen" w:hAnsi="Sylfaen"/>
          <w:sz w:val="24"/>
          <w:szCs w:val="24"/>
          <w:shd w:val="clear" w:color="auto" w:fill="FFFFFF"/>
        </w:rPr>
        <w:t>Styopa</w:t>
      </w:r>
      <w:proofErr w:type="spellEnd"/>
      <w:r w:rsidRPr="00BC54CC">
        <w:rPr>
          <w:rFonts w:ascii="Sylfaen" w:hAnsi="Sylfaen"/>
          <w:sz w:val="24"/>
          <w:szCs w:val="24"/>
          <w:shd w:val="clear" w:color="auto" w:fill="FFFFFF"/>
        </w:rPr>
        <w:t xml:space="preserve"> </w:t>
      </w:r>
      <w:proofErr w:type="spellStart"/>
      <w:r w:rsidRPr="00BC54CC">
        <w:rPr>
          <w:rFonts w:ascii="Sylfaen" w:hAnsi="Sylfaen"/>
          <w:sz w:val="24"/>
          <w:szCs w:val="24"/>
          <w:shd w:val="clear" w:color="auto" w:fill="FFFFFF"/>
        </w:rPr>
        <w:t>Safaryan’s</w:t>
      </w:r>
      <w:proofErr w:type="spellEnd"/>
      <w:r w:rsidRPr="00BC54CC">
        <w:rPr>
          <w:rFonts w:ascii="Sylfaen" w:hAnsi="Sylfaen"/>
          <w:sz w:val="24"/>
          <w:szCs w:val="24"/>
          <w:shd w:val="clear" w:color="auto" w:fill="FFFFFF"/>
        </w:rPr>
        <w:t xml:space="preserve"> lawsuit against the </w:t>
      </w:r>
      <w:r w:rsidRPr="00E01158">
        <w:rPr>
          <w:rFonts w:ascii="Sylfaen" w:hAnsi="Sylfaen"/>
          <w:i/>
          <w:iCs/>
          <w:sz w:val="24"/>
          <w:szCs w:val="24"/>
          <w:shd w:val="clear" w:color="auto" w:fill="FFFFFF"/>
        </w:rPr>
        <w:t xml:space="preserve">168 </w:t>
      </w:r>
      <w:proofErr w:type="spellStart"/>
      <w:r w:rsidRPr="00E01158">
        <w:rPr>
          <w:rFonts w:ascii="Sylfaen" w:hAnsi="Sylfaen"/>
          <w:i/>
          <w:iCs/>
          <w:sz w:val="24"/>
          <w:szCs w:val="24"/>
          <w:shd w:val="clear" w:color="auto" w:fill="FFFFFF"/>
        </w:rPr>
        <w:t>Zham</w:t>
      </w:r>
      <w:proofErr w:type="spellEnd"/>
      <w:r w:rsidRPr="00E01158">
        <w:rPr>
          <w:rFonts w:ascii="Sylfaen" w:hAnsi="Sylfaen"/>
          <w:i/>
          <w:iCs/>
          <w:sz w:val="24"/>
          <w:szCs w:val="24"/>
          <w:shd w:val="clear" w:color="auto" w:fill="FFFFFF"/>
        </w:rPr>
        <w:t xml:space="preserve"> Ltd.</w:t>
      </w:r>
      <w:r w:rsidRPr="00BC54CC">
        <w:rPr>
          <w:rFonts w:ascii="Sylfaen" w:hAnsi="Sylfaen"/>
          <w:sz w:val="24"/>
          <w:szCs w:val="24"/>
          <w:shd w:val="clear" w:color="auto" w:fill="FFFFFF"/>
        </w:rPr>
        <w:t xml:space="preserve"> and its founder </w:t>
      </w:r>
      <w:proofErr w:type="spellStart"/>
      <w:r w:rsidRPr="00BC54CC">
        <w:rPr>
          <w:rFonts w:ascii="Sylfaen" w:hAnsi="Sylfaen"/>
          <w:sz w:val="24"/>
          <w:szCs w:val="24"/>
          <w:shd w:val="clear" w:color="auto" w:fill="FFFFFF"/>
        </w:rPr>
        <w:t>Satik</w:t>
      </w:r>
      <w:proofErr w:type="spellEnd"/>
      <w:r w:rsidRPr="00BC54CC">
        <w:rPr>
          <w:rFonts w:ascii="Sylfaen" w:hAnsi="Sylfaen"/>
          <w:sz w:val="24"/>
          <w:szCs w:val="24"/>
          <w:shd w:val="clear" w:color="auto" w:fill="FFFFFF"/>
        </w:rPr>
        <w:t xml:space="preserve"> </w:t>
      </w:r>
      <w:proofErr w:type="spellStart"/>
      <w:r w:rsidRPr="00BC54CC">
        <w:rPr>
          <w:rFonts w:ascii="Sylfaen" w:hAnsi="Sylfaen"/>
          <w:sz w:val="24"/>
          <w:szCs w:val="24"/>
          <w:shd w:val="clear" w:color="auto" w:fill="FFFFFF"/>
        </w:rPr>
        <w:t>Seyranyan</w:t>
      </w:r>
      <w:proofErr w:type="spellEnd"/>
      <w:r w:rsidRPr="00BC54CC">
        <w:rPr>
          <w:rFonts w:ascii="Sylfaen" w:hAnsi="Sylfaen"/>
          <w:sz w:val="24"/>
          <w:szCs w:val="24"/>
          <w:shd w:val="clear" w:color="auto" w:fill="FFFFFF"/>
        </w:rPr>
        <w:t xml:space="preserve">, demanding public refutation of the defamatory information, removal of the article, and a compensation </w:t>
      </w:r>
      <w:r w:rsidR="00E01158">
        <w:rPr>
          <w:rFonts w:ascii="Sylfaen" w:hAnsi="Sylfaen"/>
          <w:sz w:val="24"/>
          <w:szCs w:val="24"/>
          <w:shd w:val="clear" w:color="auto" w:fill="FFFFFF"/>
        </w:rPr>
        <w:t>of</w:t>
      </w:r>
      <w:r w:rsidRPr="00BC54CC">
        <w:rPr>
          <w:rFonts w:ascii="Sylfaen" w:hAnsi="Sylfaen"/>
          <w:sz w:val="24"/>
          <w:szCs w:val="24"/>
          <w:shd w:val="clear" w:color="auto" w:fill="FFFFFF"/>
        </w:rPr>
        <w:t xml:space="preserve"> the damage caused to honor, dignity, and business reputation.</w:t>
      </w:r>
    </w:p>
    <w:p w14:paraId="380E46FF" w14:textId="09690C2A" w:rsidR="00BC54CC" w:rsidRPr="00AF525E" w:rsidRDefault="00BC54CC" w:rsidP="00DB629C">
      <w:pPr>
        <w:pStyle w:val="NormalWeb"/>
        <w:shd w:val="clear" w:color="auto" w:fill="FFFFFF"/>
        <w:spacing w:before="0" w:beforeAutospacing="0" w:after="0" w:afterAutospacing="0" w:line="240" w:lineRule="auto"/>
        <w:ind w:firstLine="720"/>
        <w:jc w:val="both"/>
        <w:textAlignment w:val="baseline"/>
        <w:rPr>
          <w:rFonts w:ascii="Sylfaen" w:hAnsi="Sylfaen" w:cs="Sylfaen"/>
          <w:lang w:val="hy-AM"/>
        </w:rPr>
      </w:pPr>
      <w:r>
        <w:rPr>
          <w:rFonts w:ascii="Sylfaen" w:hAnsi="Sylfaen"/>
          <w:bCs/>
          <w:lang w:val="en-US"/>
        </w:rPr>
        <w:t xml:space="preserve">The lawsuit was filed on January 14, </w:t>
      </w:r>
      <w:r w:rsidR="001C65C3">
        <w:rPr>
          <w:rFonts w:ascii="Sylfaen" w:hAnsi="Sylfaen"/>
          <w:bCs/>
          <w:lang w:val="hy-AM"/>
        </w:rPr>
        <w:t>2021</w:t>
      </w:r>
      <w:r>
        <w:rPr>
          <w:rFonts w:ascii="Sylfaen" w:hAnsi="Sylfaen"/>
          <w:bCs/>
          <w:lang w:val="en-US"/>
        </w:rPr>
        <w:t>,</w:t>
      </w:r>
      <w:r w:rsidR="001C65C3">
        <w:rPr>
          <w:rFonts w:ascii="Sylfaen" w:hAnsi="Sylfaen"/>
          <w:bCs/>
          <w:lang w:val="hy-AM"/>
        </w:rPr>
        <w:t xml:space="preserve"> </w:t>
      </w:r>
      <w:r>
        <w:rPr>
          <w:rFonts w:ascii="Sylfaen" w:hAnsi="Sylfaen"/>
          <w:bCs/>
          <w:lang w:val="en-US"/>
        </w:rPr>
        <w:t xml:space="preserve">and was caused by the news piece entitled: </w:t>
      </w:r>
      <w:r w:rsidRPr="00AF525E">
        <w:rPr>
          <w:rFonts w:ascii="Sylfaen" w:hAnsi="Sylfaen"/>
          <w:lang w:val="en-US"/>
        </w:rPr>
        <w:t>“</w:t>
      </w:r>
      <w:r w:rsidRPr="00AF525E">
        <w:rPr>
          <w:rFonts w:ascii="Sylfaen" w:hAnsi="Sylfaen"/>
          <w:lang w:val="hy-AM"/>
        </w:rPr>
        <w:t>Vladimir Solovyov's reaction to Styopa Safaryan's post</w:t>
      </w:r>
      <w:r w:rsidRPr="00AF525E">
        <w:rPr>
          <w:rFonts w:ascii="Sylfaen" w:hAnsi="Sylfaen"/>
          <w:lang w:val="en-US"/>
        </w:rPr>
        <w:t xml:space="preserve">” and </w:t>
      </w:r>
      <w:r w:rsidRPr="00AF525E">
        <w:rPr>
          <w:rFonts w:ascii="Sylfaen" w:hAnsi="Sylfaen"/>
          <w:lang w:val="hy-AM"/>
        </w:rPr>
        <w:t xml:space="preserve">published on </w:t>
      </w:r>
      <w:r w:rsidRPr="001A5D7F">
        <w:rPr>
          <w:rFonts w:ascii="Sylfaen" w:hAnsi="Sylfaen"/>
          <w:i/>
          <w:iCs/>
          <w:lang w:val="hy-AM"/>
        </w:rPr>
        <w:t>168.am</w:t>
      </w:r>
      <w:r w:rsidRPr="00AF525E">
        <w:rPr>
          <w:rFonts w:ascii="Sylfaen" w:hAnsi="Sylfaen"/>
          <w:lang w:val="en-US"/>
        </w:rPr>
        <w:t xml:space="preserve">, owned by the company, </w:t>
      </w:r>
      <w:r w:rsidRPr="00AF525E">
        <w:rPr>
          <w:rFonts w:ascii="Sylfaen" w:hAnsi="Sylfaen"/>
          <w:lang w:val="hy-AM"/>
        </w:rPr>
        <w:t>on October 13</w:t>
      </w:r>
      <w:r w:rsidRPr="00AF525E">
        <w:rPr>
          <w:rFonts w:ascii="Sylfaen" w:hAnsi="Sylfaen"/>
          <w:lang w:val="en-US"/>
        </w:rPr>
        <w:t>,</w:t>
      </w:r>
      <w:r w:rsidRPr="00AF525E">
        <w:rPr>
          <w:rFonts w:ascii="Sylfaen" w:hAnsi="Sylfaen"/>
          <w:lang w:val="hy-AM"/>
        </w:rPr>
        <w:t xml:space="preserve"> which </w:t>
      </w:r>
      <w:r w:rsidRPr="00AF525E">
        <w:rPr>
          <w:rFonts w:ascii="Sylfaen" w:hAnsi="Sylfaen"/>
          <w:lang w:val="en-US"/>
        </w:rPr>
        <w:t xml:space="preserve">attributed </w:t>
      </w:r>
      <w:r w:rsidRPr="00AF525E">
        <w:rPr>
          <w:rFonts w:ascii="Sylfaen" w:hAnsi="Sylfaen"/>
          <w:lang w:val="hy-AM"/>
        </w:rPr>
        <w:t>expressions insulting Styopa Safaryan to Solovyov</w:t>
      </w:r>
      <w:r>
        <w:rPr>
          <w:rFonts w:ascii="Sylfaen" w:hAnsi="Sylfaen"/>
          <w:shd w:val="clear" w:color="auto" w:fill="FFFFFF"/>
          <w:lang w:val="en-US"/>
        </w:rPr>
        <w:t>.</w:t>
      </w:r>
      <w:r w:rsidR="001C65C3" w:rsidRPr="00F13D39">
        <w:rPr>
          <w:rStyle w:val="FootnoteReference"/>
          <w:rFonts w:ascii="Sylfaen" w:eastAsiaTheme="minorEastAsia" w:hAnsi="Sylfaen"/>
          <w:shd w:val="clear" w:color="auto" w:fill="FFFFFF"/>
          <w:lang w:val="hy-AM"/>
        </w:rPr>
        <w:footnoteReference w:id="57"/>
      </w:r>
      <w:r w:rsidR="001C65C3" w:rsidRPr="00F13D39">
        <w:rPr>
          <w:rFonts w:ascii="Sylfaen" w:hAnsi="Sylfaen"/>
          <w:shd w:val="clear" w:color="auto" w:fill="FFFFFF"/>
          <w:lang w:val="hy-AM"/>
        </w:rPr>
        <w:t xml:space="preserve"> </w:t>
      </w:r>
      <w:r>
        <w:rPr>
          <w:rFonts w:ascii="Sylfaen" w:hAnsi="Sylfaen"/>
          <w:shd w:val="clear" w:color="auto" w:fill="FFFFFF"/>
          <w:lang w:val="en-US"/>
        </w:rPr>
        <w:t xml:space="preserve"> </w:t>
      </w:r>
      <w:r w:rsidRPr="00AF525E">
        <w:rPr>
          <w:rFonts w:ascii="Sylfaen" w:hAnsi="Sylfaen" w:cs="Sylfaen"/>
          <w:lang w:val="hy-AM"/>
        </w:rPr>
        <w:t>On July 23</w:t>
      </w:r>
      <w:r w:rsidRPr="00AF525E">
        <w:rPr>
          <w:rFonts w:ascii="Sylfaen" w:hAnsi="Sylfaen" w:cs="Sylfaen"/>
          <w:lang w:val="en-US"/>
        </w:rPr>
        <w:t xml:space="preserve">, </w:t>
      </w:r>
      <w:r w:rsidRPr="00AF525E">
        <w:rPr>
          <w:rFonts w:ascii="Sylfaen" w:hAnsi="Sylfaen"/>
          <w:color w:val="000000" w:themeColor="text1"/>
          <w:shd w:val="clear" w:color="auto" w:fill="FFFFFF"/>
          <w:lang w:val="en-US"/>
        </w:rPr>
        <w:t>t</w:t>
      </w:r>
      <w:r w:rsidRPr="00AF525E">
        <w:rPr>
          <w:rFonts w:ascii="Sylfaen" w:hAnsi="Sylfaen"/>
          <w:color w:val="000000" w:themeColor="text1"/>
          <w:shd w:val="clear" w:color="auto" w:fill="FFFFFF"/>
          <w:lang w:val="hy-AM"/>
        </w:rPr>
        <w:t xml:space="preserve">he court </w:t>
      </w:r>
      <w:r w:rsidRPr="00AF525E">
        <w:rPr>
          <w:rFonts w:ascii="Sylfaen" w:hAnsi="Sylfaen"/>
          <w:color w:val="000000" w:themeColor="text1"/>
          <w:shd w:val="clear" w:color="auto" w:fill="FFFFFF"/>
          <w:lang w:val="en-US"/>
        </w:rPr>
        <w:t xml:space="preserve">rejected the lawsuit and </w:t>
      </w:r>
      <w:r w:rsidRPr="00AF525E">
        <w:rPr>
          <w:rFonts w:ascii="Sylfaen" w:hAnsi="Sylfaen"/>
          <w:color w:val="000000" w:themeColor="text1"/>
          <w:shd w:val="clear" w:color="auto" w:fill="FFFFFF"/>
          <w:lang w:val="hy-AM"/>
        </w:rPr>
        <w:t xml:space="preserve">also ordered to pay 100,000 AMD </w:t>
      </w:r>
      <w:r w:rsidRPr="00AF525E">
        <w:rPr>
          <w:rFonts w:ascii="Sylfaen" w:hAnsi="Sylfaen"/>
          <w:color w:val="000000" w:themeColor="text1"/>
          <w:shd w:val="clear" w:color="auto" w:fill="FFFFFF"/>
          <w:lang w:val="en-US"/>
        </w:rPr>
        <w:t xml:space="preserve">in favor of </w:t>
      </w:r>
      <w:r w:rsidRPr="00AF525E">
        <w:rPr>
          <w:rFonts w:ascii="Sylfaen" w:hAnsi="Sylfaen"/>
          <w:color w:val="000000" w:themeColor="text1"/>
          <w:shd w:val="clear" w:color="auto" w:fill="FFFFFF"/>
          <w:lang w:val="hy-AM"/>
        </w:rPr>
        <w:t xml:space="preserve">the defendant as an attorney's reasonable fee. The decision </w:t>
      </w:r>
      <w:r>
        <w:rPr>
          <w:rFonts w:ascii="Sylfaen" w:hAnsi="Sylfaen"/>
          <w:color w:val="000000" w:themeColor="text1"/>
          <w:shd w:val="clear" w:color="auto" w:fill="FFFFFF"/>
          <w:lang w:val="en-US"/>
        </w:rPr>
        <w:t>was</w:t>
      </w:r>
      <w:r w:rsidRPr="00AF525E">
        <w:rPr>
          <w:rFonts w:ascii="Sylfaen" w:hAnsi="Sylfaen"/>
          <w:color w:val="000000" w:themeColor="text1"/>
          <w:shd w:val="clear" w:color="auto" w:fill="FFFFFF"/>
          <w:lang w:val="hy-AM"/>
        </w:rPr>
        <w:t xml:space="preserve"> based on the fact that the statute of limitations ha</w:t>
      </w:r>
      <w:r>
        <w:rPr>
          <w:rFonts w:ascii="Sylfaen" w:hAnsi="Sylfaen"/>
          <w:color w:val="000000" w:themeColor="text1"/>
          <w:shd w:val="clear" w:color="auto" w:fill="FFFFFF"/>
          <w:lang w:val="en-US"/>
        </w:rPr>
        <w:t>d</w:t>
      </w:r>
      <w:r w:rsidRPr="00AF525E">
        <w:rPr>
          <w:rFonts w:ascii="Sylfaen" w:hAnsi="Sylfaen"/>
          <w:color w:val="000000" w:themeColor="text1"/>
          <w:shd w:val="clear" w:color="auto" w:fill="FFFFFF"/>
          <w:lang w:val="hy-AM"/>
        </w:rPr>
        <w:t xml:space="preserve"> expired.</w:t>
      </w:r>
      <w:r w:rsidRPr="00AF525E">
        <w:rPr>
          <w:rFonts w:ascii="Sylfaen" w:hAnsi="Sylfaen"/>
          <w:color w:val="000000" w:themeColor="text1"/>
          <w:shd w:val="clear" w:color="auto" w:fill="FFFFFF"/>
          <w:lang w:val="en-US"/>
        </w:rPr>
        <w:t xml:space="preserve"> </w:t>
      </w:r>
      <w:r w:rsidRPr="00AF525E">
        <w:rPr>
          <w:rFonts w:ascii="Sylfaen" w:hAnsi="Sylfaen"/>
          <w:color w:val="000000" w:themeColor="text1"/>
          <w:lang w:val="hy-AM"/>
        </w:rPr>
        <w:t xml:space="preserve">(For details see CPFE’s </w:t>
      </w:r>
      <w:r>
        <w:rPr>
          <w:rFonts w:ascii="Sylfaen" w:hAnsi="Sylfaen"/>
          <w:color w:val="000000" w:themeColor="text1"/>
          <w:lang w:val="en-US"/>
        </w:rPr>
        <w:t>annual</w:t>
      </w:r>
      <w:r w:rsidRPr="00AF525E">
        <w:rPr>
          <w:rFonts w:ascii="Sylfaen" w:hAnsi="Sylfaen"/>
          <w:color w:val="000000" w:themeColor="text1"/>
          <w:lang w:val="hy-AM"/>
        </w:rPr>
        <w:t xml:space="preserve"> report for 2021 in the </w:t>
      </w:r>
      <w:r w:rsidRPr="00AF525E">
        <w:rPr>
          <w:rFonts w:ascii="Sylfaen" w:hAnsi="Sylfaen"/>
          <w:i/>
          <w:color w:val="000000" w:themeColor="text1"/>
          <w:lang w:val="hy-AM"/>
        </w:rPr>
        <w:t>Reports</w:t>
      </w:r>
      <w:r w:rsidRPr="00AF525E">
        <w:rPr>
          <w:rFonts w:ascii="Sylfaen" w:hAnsi="Sylfaen"/>
          <w:color w:val="000000" w:themeColor="text1"/>
          <w:lang w:val="hy-AM"/>
        </w:rPr>
        <w:t xml:space="preserve"> section on khosq.am website)</w:t>
      </w:r>
      <w:r w:rsidRPr="00AF525E">
        <w:rPr>
          <w:rFonts w:ascii="Sylfaen" w:hAnsi="Sylfaen"/>
          <w:color w:val="000000" w:themeColor="text1"/>
          <w:lang w:val="en-US"/>
        </w:rPr>
        <w:t>.</w:t>
      </w:r>
    </w:p>
    <w:p w14:paraId="6B64DFCA" w14:textId="4C98A5A7" w:rsidR="001C65C3" w:rsidRPr="009F1EE1" w:rsidRDefault="00BC54CC" w:rsidP="00DB629C">
      <w:pPr>
        <w:spacing w:after="0" w:line="240" w:lineRule="auto"/>
        <w:ind w:firstLine="720"/>
        <w:jc w:val="both"/>
        <w:rPr>
          <w:rFonts w:ascii="Sylfaen" w:eastAsia="Times New Roman" w:hAnsi="Sylfaen" w:cs="Times New Roman"/>
          <w:sz w:val="24"/>
          <w:szCs w:val="24"/>
          <w:shd w:val="clear" w:color="auto" w:fill="FFFFFF"/>
          <w:lang w:val="hy-AM" w:eastAsia="ru-RU"/>
        </w:rPr>
      </w:pPr>
      <w:r w:rsidRPr="00BC54CC">
        <w:rPr>
          <w:rFonts w:ascii="Sylfaen" w:eastAsia="Times New Roman" w:hAnsi="Sylfaen" w:cs="Times New Roman"/>
          <w:sz w:val="24"/>
          <w:szCs w:val="24"/>
          <w:shd w:val="clear" w:color="auto" w:fill="FFFFFF"/>
          <w:lang w:val="hy-AM" w:eastAsia="ru-RU"/>
        </w:rPr>
        <w:t>The Court of Appeal found that the appellant had not presented any grounds about influence on the outcome of the case due to the violations attributed to the court, and the decision of the first instance was left unchanged.</w:t>
      </w:r>
    </w:p>
    <w:p w14:paraId="17EA3F86" w14:textId="77777777" w:rsidR="001C65C3" w:rsidRDefault="001C65C3" w:rsidP="00DB629C">
      <w:pPr>
        <w:pStyle w:val="Heading1"/>
        <w:shd w:val="clear" w:color="auto" w:fill="FFFFFF"/>
        <w:spacing w:before="0" w:line="240" w:lineRule="auto"/>
        <w:jc w:val="both"/>
        <w:rPr>
          <w:rFonts w:ascii="Sylfaen" w:eastAsiaTheme="minorEastAsia" w:hAnsi="Sylfaen" w:cstheme="minorBidi"/>
          <w:color w:val="auto"/>
          <w:sz w:val="24"/>
          <w:szCs w:val="24"/>
          <w:lang w:val="hy-AM"/>
        </w:rPr>
      </w:pPr>
      <w:r w:rsidRPr="002806F9">
        <w:rPr>
          <w:rFonts w:ascii="Sylfaen" w:eastAsiaTheme="minorEastAsia" w:hAnsi="Sylfaen" w:cstheme="minorBidi"/>
          <w:color w:val="auto"/>
          <w:sz w:val="24"/>
          <w:szCs w:val="24"/>
          <w:lang w:val="hy-AM"/>
        </w:rPr>
        <w:tab/>
      </w:r>
    </w:p>
    <w:p w14:paraId="1093A3F7" w14:textId="6E3D5053" w:rsidR="001C65C3" w:rsidRPr="00BC54CC" w:rsidRDefault="001C65C3" w:rsidP="00DB629C">
      <w:pPr>
        <w:pStyle w:val="NormalWeb"/>
        <w:shd w:val="clear" w:color="auto" w:fill="FFFFFF"/>
        <w:spacing w:before="0" w:beforeAutospacing="0" w:after="0" w:afterAutospacing="0" w:line="240" w:lineRule="auto"/>
        <w:ind w:firstLine="567"/>
        <w:jc w:val="both"/>
        <w:rPr>
          <w:rFonts w:ascii="Sylfaen" w:hAnsi="Sylfaen"/>
          <w:bCs/>
          <w:lang w:val="hy-AM"/>
        </w:rPr>
      </w:pPr>
      <w:r>
        <w:rPr>
          <w:rFonts w:ascii="Sylfaen" w:eastAsiaTheme="minorEastAsia" w:hAnsi="Sylfaen" w:cstheme="minorBidi"/>
          <w:lang w:val="hy-AM"/>
        </w:rPr>
        <w:tab/>
      </w:r>
      <w:r w:rsidR="00BC54CC" w:rsidRPr="00BC54CC">
        <w:rPr>
          <w:rFonts w:ascii="Sylfaen" w:hAnsi="Sylfaen"/>
          <w:b/>
          <w:lang w:val="hy-AM"/>
        </w:rPr>
        <w:t xml:space="preserve">On February 25, </w:t>
      </w:r>
      <w:r w:rsidR="00BC54CC" w:rsidRPr="00BC54CC">
        <w:rPr>
          <w:rFonts w:ascii="Sylfaen" w:hAnsi="Sylfaen"/>
          <w:bCs/>
          <w:lang w:val="hy-AM"/>
        </w:rPr>
        <w:t>the Court of General Jurisdiction of Yerevan decided to terminate the proceedings of the case of Rector of Yerevan State Medical University Armen Muradyan v. Minister of Health Arsen Torosyan (</w:t>
      </w:r>
      <w:r w:rsidR="00E01158">
        <w:rPr>
          <w:rFonts w:ascii="Sylfaen" w:hAnsi="Sylfaen"/>
          <w:bCs/>
          <w:lang w:val="en-US"/>
        </w:rPr>
        <w:t>with</w:t>
      </w:r>
      <w:r w:rsidR="00BC54CC" w:rsidRPr="00BC54CC">
        <w:rPr>
          <w:rFonts w:ascii="Sylfaen" w:hAnsi="Sylfaen"/>
          <w:bCs/>
          <w:lang w:val="hy-AM"/>
        </w:rPr>
        <w:t xml:space="preserve"> </w:t>
      </w:r>
      <w:r w:rsidR="00BC54CC" w:rsidRPr="00E01158">
        <w:rPr>
          <w:rFonts w:ascii="Sylfaen" w:hAnsi="Sylfaen"/>
          <w:bCs/>
          <w:i/>
          <w:iCs/>
          <w:lang w:val="hy-AM"/>
        </w:rPr>
        <w:t>Public TV Company of Armenia</w:t>
      </w:r>
      <w:r w:rsidR="00E01158">
        <w:rPr>
          <w:rFonts w:ascii="Sylfaen" w:hAnsi="Sylfaen"/>
          <w:bCs/>
          <w:i/>
          <w:iCs/>
          <w:lang w:val="en-US"/>
        </w:rPr>
        <w:t xml:space="preserve"> </w:t>
      </w:r>
      <w:r w:rsidR="00E01158" w:rsidRPr="00E01158">
        <w:rPr>
          <w:rFonts w:ascii="Sylfaen" w:hAnsi="Sylfaen"/>
          <w:bCs/>
          <w:lang w:val="en-US"/>
        </w:rPr>
        <w:t>involved as the third party</w:t>
      </w:r>
      <w:r w:rsidR="00BC54CC" w:rsidRPr="00BC54CC">
        <w:rPr>
          <w:rFonts w:ascii="Sylfaen" w:hAnsi="Sylfaen"/>
          <w:bCs/>
          <w:lang w:val="hy-AM"/>
        </w:rPr>
        <w:t>) on the grounds that the plaintiff withdrew the lawsuit. Besides, the court decided to confiscate 110,000 AMD from Armen Muradyan in favor of Arsen Torosyan as an attorney's reasonable fee.</w:t>
      </w:r>
    </w:p>
    <w:p w14:paraId="40BE7F71" w14:textId="45594801" w:rsidR="00BC54CC" w:rsidRPr="00BC54CC" w:rsidRDefault="00BC54CC" w:rsidP="00DB629C">
      <w:pPr>
        <w:pStyle w:val="NormalWeb"/>
        <w:shd w:val="clear" w:color="auto" w:fill="FFFFFF"/>
        <w:spacing w:before="0" w:beforeAutospacing="0" w:after="0" w:afterAutospacing="0" w:line="240" w:lineRule="auto"/>
        <w:ind w:firstLine="567"/>
        <w:jc w:val="both"/>
        <w:rPr>
          <w:rFonts w:ascii="Sylfaen" w:hAnsi="Sylfaen"/>
          <w:lang w:val="hy-AM"/>
        </w:rPr>
      </w:pPr>
      <w:r w:rsidRPr="00BC54CC">
        <w:rPr>
          <w:rFonts w:ascii="Sylfaen" w:hAnsi="Sylfaen"/>
          <w:lang w:val="hy-AM"/>
        </w:rPr>
        <w:t xml:space="preserve">We should remind </w:t>
      </w:r>
      <w:r w:rsidRPr="00BC54CC">
        <w:rPr>
          <w:rFonts w:ascii="Sylfaen" w:hAnsi="Sylfaen"/>
          <w:lang w:val="en-US"/>
        </w:rPr>
        <w:t>that t</w:t>
      </w:r>
      <w:r w:rsidRPr="00BC54CC">
        <w:rPr>
          <w:rFonts w:ascii="Sylfaen" w:hAnsi="Sylfaen"/>
          <w:lang w:val="hy-AM"/>
        </w:rPr>
        <w:t xml:space="preserve">he lawsuit was filed on October 2, 2019, </w:t>
      </w:r>
      <w:r w:rsidRPr="00BC54CC">
        <w:rPr>
          <w:rFonts w:ascii="Sylfaen" w:hAnsi="Sylfaen"/>
          <w:lang w:val="en-US"/>
        </w:rPr>
        <w:t>and was caused</w:t>
      </w:r>
      <w:r w:rsidRPr="00BC54CC">
        <w:rPr>
          <w:rFonts w:ascii="Sylfaen" w:hAnsi="Sylfaen"/>
          <w:lang w:val="hy-AM"/>
        </w:rPr>
        <w:t xml:space="preserve"> by statements made by Arsen Torosyan on </w:t>
      </w:r>
      <w:r w:rsidRPr="00E01158">
        <w:rPr>
          <w:rFonts w:ascii="Sylfaen" w:hAnsi="Sylfaen"/>
          <w:i/>
          <w:iCs/>
          <w:lang w:val="hy-AM"/>
        </w:rPr>
        <w:t>Public TV</w:t>
      </w:r>
      <w:r w:rsidRPr="00BC54CC">
        <w:rPr>
          <w:rFonts w:ascii="Sylfaen" w:hAnsi="Sylfaen"/>
          <w:lang w:val="hy-AM"/>
        </w:rPr>
        <w:t>, according to which some of Armen Muradyan's statements were rendered as false</w:t>
      </w:r>
      <w:r w:rsidRPr="00BC54CC">
        <w:rPr>
          <w:rFonts w:ascii="Sylfaen" w:hAnsi="Sylfaen"/>
          <w:lang w:val="en-US"/>
        </w:rPr>
        <w:t>.</w:t>
      </w:r>
      <w:r w:rsidR="001C65C3" w:rsidRPr="00BC54CC">
        <w:rPr>
          <w:rStyle w:val="FootnoteReference"/>
          <w:rFonts w:ascii="Sylfaen" w:eastAsiaTheme="minorEastAsia" w:hAnsi="Sylfaen"/>
          <w:lang w:val="hy-AM"/>
        </w:rPr>
        <w:footnoteReference w:id="58"/>
      </w:r>
      <w:r w:rsidR="001C65C3" w:rsidRPr="00BC54CC">
        <w:rPr>
          <w:rFonts w:ascii="Sylfaen" w:hAnsi="Sylfaen"/>
          <w:lang w:val="hy-AM"/>
        </w:rPr>
        <w:t xml:space="preserve"> </w:t>
      </w:r>
      <w:r w:rsidRPr="00BC54CC">
        <w:rPr>
          <w:rFonts w:ascii="Sylfaen" w:hAnsi="Sylfaen"/>
          <w:lang w:val="hy-AM"/>
        </w:rPr>
        <w:t xml:space="preserve">Arsen Torosyan also said that Armen Muradyan had organized a campaign against him. The plaintiff </w:t>
      </w:r>
      <w:r w:rsidRPr="00BC54CC">
        <w:rPr>
          <w:rFonts w:ascii="Sylfaen" w:hAnsi="Sylfaen"/>
          <w:lang w:val="en-US"/>
        </w:rPr>
        <w:t>claims</w:t>
      </w:r>
      <w:r w:rsidRPr="00BC54CC">
        <w:rPr>
          <w:rFonts w:ascii="Sylfaen" w:hAnsi="Sylfaen"/>
          <w:lang w:val="hy-AM"/>
        </w:rPr>
        <w:t xml:space="preserve"> </w:t>
      </w:r>
      <w:r w:rsidRPr="00BC54CC">
        <w:rPr>
          <w:rFonts w:ascii="Sylfaen" w:hAnsi="Sylfaen"/>
          <w:lang w:val="en-US"/>
        </w:rPr>
        <w:t>refutation</w:t>
      </w:r>
      <w:r w:rsidRPr="00BC54CC">
        <w:rPr>
          <w:rFonts w:ascii="Sylfaen" w:hAnsi="Sylfaen"/>
          <w:lang w:val="hy-AM"/>
        </w:rPr>
        <w:t xml:space="preserve"> of defamatory statements on Facebook and Public </w:t>
      </w:r>
      <w:r w:rsidRPr="00BC54CC">
        <w:rPr>
          <w:rFonts w:ascii="Sylfaen" w:hAnsi="Sylfaen"/>
          <w:lang w:val="en-US"/>
        </w:rPr>
        <w:t>TV air and a</w:t>
      </w:r>
      <w:r w:rsidRPr="00BC54CC">
        <w:rPr>
          <w:rFonts w:ascii="Sylfaen" w:hAnsi="Sylfaen"/>
          <w:lang w:val="hy-AM"/>
        </w:rPr>
        <w:t xml:space="preserve"> compensation </w:t>
      </w:r>
      <w:r w:rsidRPr="00BC54CC">
        <w:rPr>
          <w:rFonts w:ascii="Sylfaen" w:hAnsi="Sylfaen"/>
          <w:lang w:val="en-US"/>
        </w:rPr>
        <w:t xml:space="preserve">in the amount of 2 million AMD </w:t>
      </w:r>
      <w:r w:rsidRPr="00BC54CC">
        <w:rPr>
          <w:rFonts w:ascii="Sylfaen" w:hAnsi="Sylfaen"/>
          <w:lang w:val="hy-AM"/>
        </w:rPr>
        <w:t xml:space="preserve">for </w:t>
      </w:r>
      <w:r w:rsidRPr="00BC54CC">
        <w:rPr>
          <w:rFonts w:ascii="Sylfaen" w:hAnsi="Sylfaen"/>
          <w:lang w:val="en-US"/>
        </w:rPr>
        <w:t xml:space="preserve">the </w:t>
      </w:r>
      <w:r w:rsidRPr="00BC54CC">
        <w:rPr>
          <w:rFonts w:ascii="Sylfaen" w:hAnsi="Sylfaen"/>
          <w:lang w:val="hy-AM"/>
        </w:rPr>
        <w:t xml:space="preserve">damage </w:t>
      </w:r>
      <w:r w:rsidRPr="00BC54CC">
        <w:rPr>
          <w:rFonts w:ascii="Sylfaen" w:hAnsi="Sylfaen"/>
          <w:lang w:val="en-US"/>
        </w:rPr>
        <w:t>caused</w:t>
      </w:r>
      <w:r w:rsidRPr="00BC54CC">
        <w:rPr>
          <w:rFonts w:ascii="Sylfaen" w:hAnsi="Sylfaen"/>
          <w:lang w:val="hy-AM"/>
        </w:rPr>
        <w:t>.</w:t>
      </w:r>
    </w:p>
    <w:p w14:paraId="2754ABA8" w14:textId="6C14E81F" w:rsidR="00BC54CC" w:rsidRPr="009F45C1" w:rsidRDefault="00BC54CC" w:rsidP="00DB629C">
      <w:pPr>
        <w:pStyle w:val="NormalWeb"/>
        <w:shd w:val="clear" w:color="auto" w:fill="FFFFFF"/>
        <w:spacing w:before="0" w:beforeAutospacing="0" w:after="0" w:afterAutospacing="0" w:line="240" w:lineRule="auto"/>
        <w:ind w:firstLine="567"/>
        <w:jc w:val="both"/>
        <w:rPr>
          <w:rFonts w:ascii="Sylfaen" w:hAnsi="Sylfaen"/>
          <w:lang w:val="en-US"/>
        </w:rPr>
      </w:pPr>
      <w:r>
        <w:rPr>
          <w:rFonts w:ascii="Sylfaen" w:hAnsi="Sylfaen"/>
          <w:lang w:val="en-US"/>
        </w:rPr>
        <w:t xml:space="preserve"> </w:t>
      </w:r>
      <w:r w:rsidRPr="009F45C1">
        <w:rPr>
          <w:rFonts w:ascii="Sylfaen" w:hAnsi="Sylfaen"/>
          <w:b/>
          <w:lang w:val="hy-AM"/>
        </w:rPr>
        <w:t xml:space="preserve">On </w:t>
      </w:r>
      <w:r w:rsidRPr="009F45C1">
        <w:rPr>
          <w:rFonts w:ascii="Sylfaen" w:hAnsi="Sylfaen"/>
          <w:b/>
          <w:lang w:val="en-US"/>
        </w:rPr>
        <w:t>February</w:t>
      </w:r>
      <w:r w:rsidRPr="009F45C1">
        <w:rPr>
          <w:rFonts w:ascii="Sylfaen" w:hAnsi="Sylfaen"/>
          <w:b/>
          <w:lang w:val="hy-AM"/>
        </w:rPr>
        <w:t xml:space="preserve"> 2</w:t>
      </w:r>
      <w:r w:rsidRPr="009F45C1">
        <w:rPr>
          <w:rFonts w:ascii="Sylfaen" w:hAnsi="Sylfaen"/>
          <w:b/>
          <w:lang w:val="en-US"/>
        </w:rPr>
        <w:t>8</w:t>
      </w:r>
      <w:r w:rsidRPr="009F45C1">
        <w:rPr>
          <w:rFonts w:ascii="Sylfaen" w:hAnsi="Sylfaen"/>
          <w:lang w:val="hy-AM"/>
        </w:rPr>
        <w:t xml:space="preserve">, the Court of General Jurisdiction of Yerevan </w:t>
      </w:r>
      <w:r w:rsidRPr="009F45C1">
        <w:rPr>
          <w:rFonts w:ascii="Sylfaen" w:hAnsi="Sylfaen"/>
          <w:lang w:val="en-US"/>
        </w:rPr>
        <w:t xml:space="preserve"> decided to terminate the case of </w:t>
      </w:r>
      <w:proofErr w:type="spellStart"/>
      <w:r w:rsidRPr="009F45C1">
        <w:rPr>
          <w:rFonts w:ascii="Sylfaen" w:hAnsi="Sylfaen"/>
          <w:i/>
          <w:iCs/>
          <w:lang w:val="en-US"/>
        </w:rPr>
        <w:t>Arevik</w:t>
      </w:r>
      <w:proofErr w:type="spellEnd"/>
      <w:r w:rsidRPr="009F45C1">
        <w:rPr>
          <w:rFonts w:ascii="Sylfaen" w:hAnsi="Sylfaen"/>
          <w:i/>
          <w:iCs/>
          <w:lang w:val="hy-AM"/>
        </w:rPr>
        <w:t xml:space="preserve"> </w:t>
      </w:r>
      <w:proofErr w:type="spellStart"/>
      <w:r w:rsidRPr="009F45C1">
        <w:rPr>
          <w:rFonts w:ascii="Sylfaen" w:hAnsi="Sylfaen"/>
          <w:i/>
          <w:iCs/>
          <w:lang w:val="hy-AM"/>
        </w:rPr>
        <w:t>Anapiosyan</w:t>
      </w:r>
      <w:proofErr w:type="spellEnd"/>
      <w:r w:rsidRPr="009F45C1">
        <w:rPr>
          <w:rFonts w:ascii="Sylfaen" w:hAnsi="Sylfaen"/>
          <w:i/>
          <w:iCs/>
          <w:lang w:val="hy-AM"/>
        </w:rPr>
        <w:t xml:space="preserve">, </w:t>
      </w:r>
      <w:proofErr w:type="spellStart"/>
      <w:r w:rsidRPr="009F45C1">
        <w:rPr>
          <w:rFonts w:ascii="Sylfaen" w:hAnsi="Sylfaen"/>
          <w:i/>
          <w:iCs/>
          <w:lang w:val="hy-AM"/>
        </w:rPr>
        <w:t>former</w:t>
      </w:r>
      <w:proofErr w:type="spellEnd"/>
      <w:r w:rsidRPr="009F45C1">
        <w:rPr>
          <w:rFonts w:ascii="Sylfaen" w:hAnsi="Sylfaen"/>
          <w:i/>
          <w:iCs/>
          <w:lang w:val="hy-AM"/>
        </w:rPr>
        <w:t xml:space="preserve"> </w:t>
      </w:r>
      <w:proofErr w:type="spellStart"/>
      <w:r w:rsidRPr="009F45C1">
        <w:rPr>
          <w:rFonts w:ascii="Sylfaen" w:hAnsi="Sylfaen"/>
          <w:i/>
          <w:iCs/>
          <w:lang w:val="hy-AM"/>
        </w:rPr>
        <w:t>Deputy</w:t>
      </w:r>
      <w:proofErr w:type="spellEnd"/>
      <w:r w:rsidRPr="009F45C1">
        <w:rPr>
          <w:rFonts w:ascii="Sylfaen" w:hAnsi="Sylfaen"/>
          <w:i/>
          <w:iCs/>
          <w:lang w:val="hy-AM"/>
        </w:rPr>
        <w:t xml:space="preserve"> </w:t>
      </w:r>
      <w:proofErr w:type="spellStart"/>
      <w:r w:rsidRPr="009F45C1">
        <w:rPr>
          <w:rFonts w:ascii="Sylfaen" w:hAnsi="Sylfaen"/>
          <w:i/>
          <w:iCs/>
          <w:lang w:val="hy-AM"/>
        </w:rPr>
        <w:t>Minister</w:t>
      </w:r>
      <w:proofErr w:type="spellEnd"/>
      <w:r w:rsidRPr="009F45C1">
        <w:rPr>
          <w:rFonts w:ascii="Sylfaen" w:hAnsi="Sylfaen"/>
          <w:i/>
          <w:iCs/>
          <w:lang w:val="hy-AM"/>
        </w:rPr>
        <w:t xml:space="preserve"> </w:t>
      </w:r>
      <w:proofErr w:type="spellStart"/>
      <w:r w:rsidRPr="009F45C1">
        <w:rPr>
          <w:rFonts w:ascii="Sylfaen" w:hAnsi="Sylfaen"/>
          <w:i/>
          <w:iCs/>
          <w:lang w:val="hy-AM"/>
        </w:rPr>
        <w:t>of</w:t>
      </w:r>
      <w:proofErr w:type="spellEnd"/>
      <w:r w:rsidRPr="009F45C1">
        <w:rPr>
          <w:rFonts w:ascii="Sylfaen" w:hAnsi="Sylfaen"/>
          <w:i/>
          <w:iCs/>
          <w:lang w:val="hy-AM"/>
        </w:rPr>
        <w:t xml:space="preserve"> </w:t>
      </w:r>
      <w:proofErr w:type="spellStart"/>
      <w:r w:rsidRPr="009F45C1">
        <w:rPr>
          <w:rFonts w:ascii="Sylfaen" w:hAnsi="Sylfaen"/>
          <w:i/>
          <w:iCs/>
          <w:lang w:val="hy-AM"/>
        </w:rPr>
        <w:t>Education</w:t>
      </w:r>
      <w:proofErr w:type="spellEnd"/>
      <w:r w:rsidRPr="009F45C1">
        <w:rPr>
          <w:rFonts w:ascii="Sylfaen" w:hAnsi="Sylfaen"/>
          <w:i/>
          <w:iCs/>
          <w:lang w:val="hy-AM"/>
        </w:rPr>
        <w:t xml:space="preserve">, </w:t>
      </w:r>
      <w:proofErr w:type="spellStart"/>
      <w:r w:rsidRPr="009F45C1">
        <w:rPr>
          <w:rFonts w:ascii="Sylfaen" w:hAnsi="Sylfaen"/>
          <w:i/>
          <w:iCs/>
          <w:lang w:val="hy-AM"/>
        </w:rPr>
        <w:t>Science</w:t>
      </w:r>
      <w:proofErr w:type="spellEnd"/>
      <w:r w:rsidRPr="009F45C1">
        <w:rPr>
          <w:rFonts w:ascii="Sylfaen" w:hAnsi="Sylfaen"/>
          <w:i/>
          <w:iCs/>
          <w:lang w:val="hy-AM"/>
        </w:rPr>
        <w:t xml:space="preserve">, </w:t>
      </w:r>
      <w:proofErr w:type="spellStart"/>
      <w:r w:rsidRPr="009F45C1">
        <w:rPr>
          <w:rFonts w:ascii="Sylfaen" w:hAnsi="Sylfaen"/>
          <w:i/>
          <w:iCs/>
          <w:lang w:val="hy-AM"/>
        </w:rPr>
        <w:t>Culture</w:t>
      </w:r>
      <w:proofErr w:type="spellEnd"/>
      <w:r w:rsidRPr="009F45C1">
        <w:rPr>
          <w:rFonts w:ascii="Sylfaen" w:hAnsi="Sylfaen"/>
          <w:i/>
          <w:iCs/>
          <w:lang w:val="hy-AM"/>
        </w:rPr>
        <w:t xml:space="preserve"> </w:t>
      </w:r>
      <w:proofErr w:type="spellStart"/>
      <w:r w:rsidRPr="009F45C1">
        <w:rPr>
          <w:rFonts w:ascii="Sylfaen" w:hAnsi="Sylfaen"/>
          <w:i/>
          <w:iCs/>
          <w:lang w:val="hy-AM"/>
        </w:rPr>
        <w:t>and</w:t>
      </w:r>
      <w:proofErr w:type="spellEnd"/>
      <w:r w:rsidRPr="009F45C1">
        <w:rPr>
          <w:rFonts w:ascii="Sylfaen" w:hAnsi="Sylfaen"/>
          <w:i/>
          <w:iCs/>
          <w:lang w:val="hy-AM"/>
        </w:rPr>
        <w:t xml:space="preserve"> </w:t>
      </w:r>
      <w:proofErr w:type="spellStart"/>
      <w:r w:rsidRPr="009F45C1">
        <w:rPr>
          <w:rFonts w:ascii="Sylfaen" w:hAnsi="Sylfaen"/>
          <w:i/>
          <w:iCs/>
          <w:lang w:val="hy-AM"/>
        </w:rPr>
        <w:t>Sport</w:t>
      </w:r>
      <w:proofErr w:type="spellEnd"/>
      <w:r w:rsidRPr="009F45C1">
        <w:rPr>
          <w:rFonts w:ascii="Sylfaen" w:hAnsi="Sylfaen"/>
          <w:i/>
          <w:iCs/>
          <w:lang w:val="hy-AM"/>
        </w:rPr>
        <w:t xml:space="preserve">, </w:t>
      </w:r>
      <w:r w:rsidRPr="009F45C1">
        <w:rPr>
          <w:rFonts w:ascii="Sylfaen" w:hAnsi="Sylfaen"/>
          <w:i/>
          <w:iCs/>
          <w:lang w:val="en-US"/>
        </w:rPr>
        <w:t>v.</w:t>
      </w:r>
      <w:r w:rsidRPr="009F45C1">
        <w:rPr>
          <w:rFonts w:ascii="Sylfaen" w:hAnsi="Sylfaen"/>
          <w:i/>
          <w:iCs/>
          <w:lang w:val="hy-AM"/>
        </w:rPr>
        <w:t xml:space="preserve"> Media Plus LLC</w:t>
      </w:r>
      <w:r w:rsidRPr="009F45C1">
        <w:rPr>
          <w:rFonts w:ascii="Sylfaen" w:hAnsi="Sylfaen"/>
          <w:lang w:val="en-US"/>
        </w:rPr>
        <w:t>, on the grounds of concluding a reconciliation agreement between the parties.</w:t>
      </w:r>
    </w:p>
    <w:p w14:paraId="05BF6D66" w14:textId="4348CD4C" w:rsidR="009F45C1" w:rsidRPr="009F45C1" w:rsidRDefault="00BC54CC" w:rsidP="00DB629C">
      <w:pPr>
        <w:pStyle w:val="NormalWeb"/>
        <w:shd w:val="clear" w:color="auto" w:fill="FFFFFF"/>
        <w:spacing w:before="0" w:beforeAutospacing="0" w:after="0" w:afterAutospacing="0" w:line="240" w:lineRule="auto"/>
        <w:ind w:firstLine="567"/>
        <w:jc w:val="both"/>
        <w:rPr>
          <w:rFonts w:ascii="Sylfaen" w:hAnsi="Sylfaen"/>
          <w:lang w:val="hy-AM"/>
        </w:rPr>
      </w:pPr>
      <w:r w:rsidRPr="009F45C1">
        <w:rPr>
          <w:rFonts w:ascii="Sylfaen" w:hAnsi="Sylfaen"/>
          <w:lang w:val="en-US"/>
        </w:rPr>
        <w:t>We should remind that the lawsuit was filed on April 20, 2020, demanding</w:t>
      </w:r>
      <w:r w:rsidRPr="009F45C1">
        <w:rPr>
          <w:rFonts w:ascii="Sylfaen" w:hAnsi="Sylfaen"/>
          <w:lang w:val="hy-AM"/>
        </w:rPr>
        <w:t xml:space="preserve"> public </w:t>
      </w:r>
      <w:r w:rsidRPr="009F45C1">
        <w:rPr>
          <w:rFonts w:ascii="Sylfaen" w:hAnsi="Sylfaen"/>
          <w:lang w:val="en-US"/>
        </w:rPr>
        <w:t>refutation of</w:t>
      </w:r>
      <w:r w:rsidRPr="009F45C1">
        <w:rPr>
          <w:rFonts w:ascii="Sylfaen" w:hAnsi="Sylfaen"/>
          <w:lang w:val="hy-AM"/>
        </w:rPr>
        <w:t xml:space="preserve"> defamatory information and claiming 2 million AMD in compensation from the plaintiff. The lawsuit was caused by articles published on the </w:t>
      </w:r>
      <w:r w:rsidRPr="009F45C1">
        <w:rPr>
          <w:rFonts w:ascii="Sylfaen" w:hAnsi="Sylfaen"/>
          <w:i/>
          <w:lang w:val="hy-AM"/>
        </w:rPr>
        <w:t>Yerevan.Today</w:t>
      </w:r>
      <w:r w:rsidRPr="009F45C1">
        <w:rPr>
          <w:rFonts w:ascii="Sylfaen" w:hAnsi="Sylfaen"/>
          <w:lang w:val="hy-AM"/>
        </w:rPr>
        <w:t xml:space="preserve"> website owned by the company on March 26 (“Arevik Anapiosyan Speaks about Her Involvement in the Case under Investigation by the NSS and Her Resignation”)</w:t>
      </w:r>
      <w:r w:rsidR="001C65C3" w:rsidRPr="009F45C1">
        <w:rPr>
          <w:rStyle w:val="FootnoteReference"/>
          <w:rFonts w:ascii="Sylfaen" w:hAnsi="Sylfaen"/>
          <w:lang w:val="hy-AM"/>
        </w:rPr>
        <w:footnoteReference w:id="59"/>
      </w:r>
      <w:r w:rsidR="001C65C3" w:rsidRPr="009F45C1">
        <w:rPr>
          <w:rFonts w:ascii="Sylfaen" w:hAnsi="Sylfaen"/>
          <w:lang w:val="hy-AM"/>
        </w:rPr>
        <w:t xml:space="preserve"> </w:t>
      </w:r>
      <w:r w:rsidR="009F45C1" w:rsidRPr="009F45C1">
        <w:rPr>
          <w:rFonts w:ascii="Sylfaen" w:hAnsi="Sylfaen"/>
          <w:lang w:val="hy-AM"/>
        </w:rPr>
        <w:t xml:space="preserve">and on April 8 (“NSS Confirms It is Investigating  a Criminal Case against MoESCS </w:t>
      </w:r>
      <w:r w:rsidR="009F45C1" w:rsidRPr="009F45C1">
        <w:rPr>
          <w:rFonts w:ascii="Sylfaen" w:hAnsi="Sylfaen"/>
          <w:lang w:val="en-US"/>
        </w:rPr>
        <w:t>O</w:t>
      </w:r>
      <w:r w:rsidR="009F45C1" w:rsidRPr="009F45C1">
        <w:rPr>
          <w:rFonts w:ascii="Sylfaen" w:hAnsi="Sylfaen"/>
          <w:lang w:val="hy-AM"/>
        </w:rPr>
        <w:t>fficials”)</w:t>
      </w:r>
      <w:r w:rsidR="009F45C1" w:rsidRPr="009F45C1">
        <w:rPr>
          <w:rFonts w:ascii="Sylfaen" w:hAnsi="Sylfaen"/>
          <w:lang w:val="en-US"/>
        </w:rPr>
        <w:t>.</w:t>
      </w:r>
      <w:r w:rsidR="001C65C3" w:rsidRPr="009F45C1">
        <w:rPr>
          <w:rStyle w:val="FootnoteReference"/>
          <w:rFonts w:ascii="Sylfaen" w:hAnsi="Sylfaen"/>
          <w:lang w:val="hy-AM"/>
        </w:rPr>
        <w:footnoteReference w:id="60"/>
      </w:r>
      <w:r w:rsidR="009F45C1" w:rsidRPr="009F45C1">
        <w:rPr>
          <w:rFonts w:ascii="Sylfaen" w:hAnsi="Sylfaen"/>
          <w:lang w:val="en-US"/>
        </w:rPr>
        <w:t xml:space="preserve"> The articles stated that the NSS was </w:t>
      </w:r>
      <w:r w:rsidR="009F45C1" w:rsidRPr="009F45C1">
        <w:rPr>
          <w:rFonts w:ascii="Sylfaen" w:hAnsi="Sylfaen"/>
          <w:lang w:val="hy-AM"/>
        </w:rPr>
        <w:t xml:space="preserve">preparing materials on a criminal case related to Arevik Anapiosyan, </w:t>
      </w:r>
      <w:r w:rsidR="009F45C1" w:rsidRPr="009F45C1">
        <w:rPr>
          <w:rFonts w:ascii="Sylfaen" w:hAnsi="Sylfaen"/>
          <w:lang w:val="en-US"/>
        </w:rPr>
        <w:t>and that her</w:t>
      </w:r>
      <w:r w:rsidR="009F45C1" w:rsidRPr="009F45C1">
        <w:rPr>
          <w:rFonts w:ascii="Sylfaen" w:hAnsi="Sylfaen"/>
          <w:lang w:val="hy-AM"/>
        </w:rPr>
        <w:t xml:space="preserve"> resignation</w:t>
      </w:r>
      <w:r w:rsidR="009F45C1" w:rsidRPr="009F45C1">
        <w:rPr>
          <w:rFonts w:ascii="Sylfaen" w:hAnsi="Sylfaen"/>
          <w:lang w:val="en-US"/>
        </w:rPr>
        <w:t xml:space="preserve"> had to do with this case</w:t>
      </w:r>
      <w:r w:rsidR="009F45C1" w:rsidRPr="009F45C1">
        <w:rPr>
          <w:rFonts w:ascii="Sylfaen" w:hAnsi="Sylfaen"/>
          <w:lang w:val="hy-AM"/>
        </w:rPr>
        <w:t xml:space="preserve">. </w:t>
      </w:r>
    </w:p>
    <w:p w14:paraId="3C20BFEB" w14:textId="1B94B18F" w:rsidR="001C65C3" w:rsidRPr="00BC54CC" w:rsidRDefault="001C65C3" w:rsidP="00DB629C">
      <w:pPr>
        <w:pStyle w:val="NormalWeb"/>
        <w:shd w:val="clear" w:color="auto" w:fill="FFFFFF"/>
        <w:spacing w:before="0" w:beforeAutospacing="0" w:after="0" w:afterAutospacing="0" w:line="240" w:lineRule="auto"/>
        <w:ind w:firstLine="567"/>
        <w:jc w:val="both"/>
        <w:rPr>
          <w:rFonts w:ascii="Sylfaen" w:hAnsi="Sylfaen"/>
          <w:lang w:val="hy-AM"/>
        </w:rPr>
      </w:pPr>
      <w:r w:rsidRPr="00EA00F0">
        <w:rPr>
          <w:rFonts w:ascii="Sylfaen" w:hAnsi="Sylfaen"/>
          <w:lang w:val="hy-AM"/>
        </w:rPr>
        <w:t xml:space="preserve">  </w:t>
      </w:r>
      <w:r w:rsidR="009F45C1" w:rsidRPr="009F45C1">
        <w:rPr>
          <w:rFonts w:ascii="Sylfaen" w:hAnsi="Sylfaen"/>
          <w:lang w:val="hy-AM"/>
        </w:rPr>
        <w:t>As a result of the verdict the parties also renounced all material claims against each other.</w:t>
      </w:r>
    </w:p>
    <w:p w14:paraId="6C1ACBF2" w14:textId="77777777" w:rsidR="009F45C1" w:rsidRDefault="009F45C1" w:rsidP="00DB629C">
      <w:pPr>
        <w:spacing w:after="0" w:line="240" w:lineRule="auto"/>
        <w:ind w:firstLine="567"/>
        <w:jc w:val="both"/>
        <w:rPr>
          <w:rFonts w:ascii="Sylfaen" w:hAnsi="Sylfaen"/>
          <w:b/>
          <w:lang w:val="hy-AM"/>
        </w:rPr>
      </w:pPr>
    </w:p>
    <w:p w14:paraId="4F6F5EEE" w14:textId="1CFDFB68" w:rsidR="001C65C3" w:rsidRPr="009F45C1" w:rsidRDefault="009F45C1" w:rsidP="00DB629C">
      <w:pPr>
        <w:spacing w:after="0" w:line="240" w:lineRule="auto"/>
        <w:ind w:firstLine="567"/>
        <w:jc w:val="both"/>
        <w:rPr>
          <w:rFonts w:ascii="Sylfaen" w:hAnsi="Sylfaen"/>
          <w:sz w:val="24"/>
          <w:szCs w:val="24"/>
          <w:lang w:val="hy-AM"/>
        </w:rPr>
      </w:pPr>
      <w:r w:rsidRPr="009F45C1">
        <w:rPr>
          <w:rFonts w:ascii="Sylfaen" w:hAnsi="Sylfaen"/>
          <w:b/>
          <w:sz w:val="24"/>
          <w:szCs w:val="24"/>
          <w:lang w:val="hy-AM"/>
        </w:rPr>
        <w:t xml:space="preserve">On </w:t>
      </w:r>
      <w:r w:rsidRPr="009F45C1">
        <w:rPr>
          <w:rFonts w:ascii="Sylfaen" w:hAnsi="Sylfaen"/>
          <w:b/>
          <w:sz w:val="24"/>
          <w:szCs w:val="24"/>
        </w:rPr>
        <w:t>February</w:t>
      </w:r>
      <w:r w:rsidRPr="009F45C1">
        <w:rPr>
          <w:rFonts w:ascii="Sylfaen" w:hAnsi="Sylfaen"/>
          <w:b/>
          <w:sz w:val="24"/>
          <w:szCs w:val="24"/>
          <w:lang w:val="hy-AM"/>
        </w:rPr>
        <w:t xml:space="preserve"> </w:t>
      </w:r>
      <w:r w:rsidRPr="009F45C1">
        <w:rPr>
          <w:rFonts w:ascii="Sylfaen" w:hAnsi="Sylfaen"/>
          <w:b/>
          <w:sz w:val="24"/>
          <w:szCs w:val="24"/>
        </w:rPr>
        <w:t>2</w:t>
      </w:r>
      <w:r w:rsidRPr="009F45C1">
        <w:rPr>
          <w:rFonts w:ascii="Sylfaen" w:hAnsi="Sylfaen"/>
          <w:b/>
          <w:sz w:val="24"/>
          <w:szCs w:val="24"/>
          <w:lang w:val="hy-AM"/>
        </w:rPr>
        <w:t xml:space="preserve">8, </w:t>
      </w:r>
      <w:r w:rsidRPr="009F45C1">
        <w:rPr>
          <w:rFonts w:ascii="Sylfaen" w:hAnsi="Sylfaen"/>
          <w:bCs/>
          <w:sz w:val="24"/>
          <w:szCs w:val="24"/>
          <w:lang w:val="hy-AM"/>
        </w:rPr>
        <w:t xml:space="preserve">the Court of General Jurisdiction of Yerevan held a regular court hearing on the case of </w:t>
      </w:r>
      <w:r w:rsidRPr="009F45C1">
        <w:rPr>
          <w:rFonts w:ascii="Sylfaen" w:hAnsi="Sylfaen"/>
          <w:bCs/>
          <w:i/>
          <w:iCs/>
          <w:sz w:val="24"/>
          <w:szCs w:val="24"/>
          <w:lang w:val="hy-AM"/>
        </w:rPr>
        <w:t xml:space="preserve">citizen Arusyak Mkrtchyan v. Zhoghovurd </w:t>
      </w:r>
      <w:r w:rsidRPr="009F45C1">
        <w:rPr>
          <w:rFonts w:ascii="Sylfaen" w:hAnsi="Sylfaen"/>
          <w:bCs/>
          <w:i/>
          <w:iCs/>
          <w:sz w:val="24"/>
          <w:szCs w:val="24"/>
        </w:rPr>
        <w:t>Daily Editorial Office</w:t>
      </w:r>
      <w:r w:rsidRPr="009F45C1">
        <w:rPr>
          <w:rFonts w:ascii="Sylfaen" w:hAnsi="Sylfaen"/>
          <w:bCs/>
          <w:sz w:val="24"/>
          <w:szCs w:val="24"/>
          <w:lang w:val="hy-AM"/>
        </w:rPr>
        <w:t xml:space="preserve">, demanding refutation </w:t>
      </w:r>
      <w:r w:rsidRPr="009F45C1">
        <w:rPr>
          <w:rFonts w:ascii="Sylfaen" w:hAnsi="Sylfaen"/>
          <w:bCs/>
          <w:sz w:val="24"/>
          <w:szCs w:val="24"/>
        </w:rPr>
        <w:t>of</w:t>
      </w:r>
      <w:r w:rsidRPr="009F45C1">
        <w:rPr>
          <w:rFonts w:ascii="Sylfaen" w:hAnsi="Sylfaen"/>
          <w:bCs/>
          <w:sz w:val="24"/>
          <w:szCs w:val="24"/>
          <w:lang w:val="hy-AM"/>
        </w:rPr>
        <w:t xml:space="preserve"> </w:t>
      </w:r>
      <w:r w:rsidRPr="009F45C1">
        <w:rPr>
          <w:rFonts w:ascii="Sylfaen" w:hAnsi="Sylfaen"/>
          <w:bCs/>
          <w:sz w:val="24"/>
          <w:szCs w:val="24"/>
        </w:rPr>
        <w:t>defamatory</w:t>
      </w:r>
      <w:r w:rsidRPr="009F45C1">
        <w:rPr>
          <w:rFonts w:ascii="Sylfaen" w:hAnsi="Sylfaen"/>
          <w:bCs/>
          <w:sz w:val="24"/>
          <w:szCs w:val="24"/>
          <w:lang w:val="hy-AM"/>
        </w:rPr>
        <w:t xml:space="preserve"> information and compensation </w:t>
      </w:r>
      <w:r w:rsidR="00E01158">
        <w:rPr>
          <w:rFonts w:ascii="Sylfaen" w:hAnsi="Sylfaen"/>
          <w:bCs/>
          <w:sz w:val="24"/>
          <w:szCs w:val="24"/>
        </w:rPr>
        <w:t>of</w:t>
      </w:r>
      <w:r w:rsidRPr="009F45C1">
        <w:rPr>
          <w:rFonts w:ascii="Sylfaen" w:hAnsi="Sylfaen"/>
          <w:bCs/>
          <w:sz w:val="24"/>
          <w:szCs w:val="24"/>
          <w:lang w:val="hy-AM"/>
        </w:rPr>
        <w:t xml:space="preserve"> damage.</w:t>
      </w:r>
    </w:p>
    <w:p w14:paraId="7E99B204" w14:textId="6F3553DA" w:rsidR="001C65C3" w:rsidRPr="009F45C1" w:rsidRDefault="009F45C1" w:rsidP="00DB629C">
      <w:pPr>
        <w:spacing w:line="240" w:lineRule="auto"/>
        <w:ind w:firstLine="567"/>
        <w:jc w:val="both"/>
        <w:rPr>
          <w:rFonts w:ascii="Sylfaen" w:hAnsi="Sylfaen"/>
          <w:lang w:val="hy-AM"/>
        </w:rPr>
      </w:pPr>
      <w:r w:rsidRPr="009F45C1">
        <w:rPr>
          <w:rFonts w:ascii="Sylfaen" w:hAnsi="Sylfaen"/>
          <w:sz w:val="24"/>
          <w:szCs w:val="24"/>
          <w:lang w:val="hy-AM"/>
        </w:rPr>
        <w:t xml:space="preserve">The lawsuit was filed on August 12, 2019, and was caused by an article published on </w:t>
      </w:r>
      <w:r w:rsidRPr="009F45C1">
        <w:rPr>
          <w:rFonts w:ascii="Sylfaen" w:hAnsi="Sylfaen"/>
          <w:i/>
          <w:iCs/>
          <w:sz w:val="24"/>
          <w:szCs w:val="24"/>
          <w:lang w:val="hy-AM"/>
        </w:rPr>
        <w:t>Armlur.am</w:t>
      </w:r>
      <w:r w:rsidRPr="009F45C1">
        <w:rPr>
          <w:rFonts w:ascii="Sylfaen" w:hAnsi="Sylfaen"/>
          <w:sz w:val="24"/>
          <w:szCs w:val="24"/>
          <w:lang w:val="hy-AM"/>
        </w:rPr>
        <w:t xml:space="preserve"> website on July 12, entitled: “A DJ in Healthcare Sector: Circa $ 20,000 to the Minister's Acquaintance”</w:t>
      </w:r>
      <w:r w:rsidRPr="009F45C1">
        <w:rPr>
          <w:rFonts w:ascii="Sylfaen" w:hAnsi="Sylfaen"/>
          <w:sz w:val="24"/>
          <w:szCs w:val="24"/>
        </w:rPr>
        <w:t>.</w:t>
      </w:r>
      <w:r w:rsidR="001C65C3" w:rsidRPr="009F45C1">
        <w:rPr>
          <w:rStyle w:val="FootnoteReference"/>
          <w:rFonts w:ascii="Sylfaen" w:hAnsi="Sylfaen"/>
          <w:sz w:val="24"/>
          <w:szCs w:val="24"/>
          <w:lang w:val="hy-AM"/>
        </w:rPr>
        <w:footnoteReference w:id="61"/>
      </w:r>
      <w:r w:rsidRPr="009F45C1">
        <w:rPr>
          <w:rFonts w:ascii="Sylfaen" w:hAnsi="Sylfaen"/>
          <w:sz w:val="24"/>
          <w:szCs w:val="24"/>
          <w:lang w:val="hy-AM"/>
        </w:rPr>
        <w:t xml:space="preserve"> The author </w:t>
      </w:r>
      <w:r w:rsidRPr="009F45C1">
        <w:rPr>
          <w:rFonts w:ascii="Sylfaen" w:hAnsi="Sylfaen"/>
          <w:sz w:val="24"/>
          <w:szCs w:val="24"/>
        </w:rPr>
        <w:t xml:space="preserve">has </w:t>
      </w:r>
      <w:r w:rsidRPr="009F45C1">
        <w:rPr>
          <w:rFonts w:ascii="Sylfaen" w:hAnsi="Sylfaen"/>
          <w:sz w:val="24"/>
          <w:szCs w:val="24"/>
          <w:lang w:val="hy-AM"/>
        </w:rPr>
        <w:t>note</w:t>
      </w:r>
      <w:r w:rsidRPr="009F45C1">
        <w:rPr>
          <w:rFonts w:ascii="Sylfaen" w:hAnsi="Sylfaen"/>
          <w:sz w:val="24"/>
          <w:szCs w:val="24"/>
        </w:rPr>
        <w:t>d</w:t>
      </w:r>
      <w:r w:rsidRPr="009F45C1">
        <w:rPr>
          <w:rFonts w:ascii="Sylfaen" w:hAnsi="Sylfaen"/>
          <w:sz w:val="24"/>
          <w:szCs w:val="24"/>
          <w:lang w:val="hy-AM"/>
        </w:rPr>
        <w:t xml:space="preserve"> that the RA Ministry of Health has allocated over 9.5 million </w:t>
      </w:r>
      <w:r w:rsidRPr="009F45C1">
        <w:rPr>
          <w:rFonts w:ascii="Sylfaen" w:hAnsi="Sylfaen"/>
          <w:sz w:val="24"/>
          <w:szCs w:val="24"/>
        </w:rPr>
        <w:t xml:space="preserve">AMD </w:t>
      </w:r>
      <w:r w:rsidRPr="009F45C1">
        <w:rPr>
          <w:rFonts w:ascii="Sylfaen" w:hAnsi="Sylfaen"/>
          <w:sz w:val="24"/>
          <w:szCs w:val="24"/>
          <w:lang w:val="hy-AM"/>
        </w:rPr>
        <w:t xml:space="preserve">from the state budget to </w:t>
      </w:r>
      <w:r w:rsidRPr="00D70A8C">
        <w:rPr>
          <w:rFonts w:ascii="Sylfaen" w:hAnsi="Sylfaen"/>
          <w:i/>
          <w:iCs/>
          <w:sz w:val="24"/>
          <w:szCs w:val="24"/>
          <w:lang w:val="hy-AM"/>
        </w:rPr>
        <w:t>In Progress Production Company</w:t>
      </w:r>
      <w:r w:rsidRPr="009F45C1">
        <w:rPr>
          <w:rFonts w:ascii="Sylfaen" w:hAnsi="Sylfaen"/>
          <w:sz w:val="24"/>
          <w:szCs w:val="24"/>
        </w:rPr>
        <w:t xml:space="preserve">, founded by </w:t>
      </w:r>
      <w:r w:rsidRPr="009F45C1">
        <w:rPr>
          <w:rFonts w:ascii="Sylfaen" w:hAnsi="Sylfaen"/>
          <w:sz w:val="24"/>
          <w:szCs w:val="24"/>
          <w:lang w:val="hy-AM"/>
        </w:rPr>
        <w:t>Arusyak Mkrtchyan</w:t>
      </w:r>
      <w:r w:rsidRPr="009F45C1">
        <w:rPr>
          <w:rFonts w:ascii="Sylfaen" w:hAnsi="Sylfaen"/>
          <w:sz w:val="24"/>
          <w:szCs w:val="24"/>
        </w:rPr>
        <w:t>, i.e.</w:t>
      </w:r>
      <w:r w:rsidRPr="009F45C1">
        <w:rPr>
          <w:rFonts w:ascii="Sylfaen" w:hAnsi="Sylfaen"/>
          <w:sz w:val="24"/>
          <w:szCs w:val="24"/>
          <w:lang w:val="hy-AM"/>
        </w:rPr>
        <w:t xml:space="preserve"> DJ Vaccina</w:t>
      </w:r>
      <w:r w:rsidRPr="009F45C1">
        <w:rPr>
          <w:rFonts w:ascii="Sylfaen" w:hAnsi="Sylfaen"/>
          <w:sz w:val="24"/>
          <w:szCs w:val="24"/>
        </w:rPr>
        <w:t xml:space="preserve">, to film </w:t>
      </w:r>
      <w:r w:rsidRPr="009F45C1">
        <w:rPr>
          <w:rFonts w:ascii="Sylfaen" w:hAnsi="Sylfaen"/>
          <w:sz w:val="24"/>
          <w:szCs w:val="24"/>
          <w:lang w:val="hy-AM"/>
        </w:rPr>
        <w:t xml:space="preserve">social </w:t>
      </w:r>
      <w:r w:rsidRPr="009F45C1">
        <w:rPr>
          <w:rFonts w:ascii="Sylfaen" w:hAnsi="Sylfaen"/>
          <w:sz w:val="24"/>
          <w:szCs w:val="24"/>
        </w:rPr>
        <w:t>ads</w:t>
      </w:r>
      <w:r w:rsidRPr="009F45C1">
        <w:rPr>
          <w:rFonts w:ascii="Sylfaen" w:hAnsi="Sylfaen"/>
          <w:sz w:val="24"/>
          <w:szCs w:val="24"/>
          <w:lang w:val="hy-AM"/>
        </w:rPr>
        <w:t xml:space="preserve">. </w:t>
      </w:r>
      <w:r w:rsidRPr="009F45C1">
        <w:rPr>
          <w:rFonts w:ascii="Sylfaen" w:hAnsi="Sylfaen"/>
          <w:sz w:val="24"/>
          <w:szCs w:val="24"/>
        </w:rPr>
        <w:t xml:space="preserve"> </w:t>
      </w:r>
    </w:p>
    <w:p w14:paraId="694F3052" w14:textId="3C2477BF" w:rsidR="001C65C3" w:rsidRPr="009F45C1" w:rsidRDefault="009F45C1" w:rsidP="00DB629C">
      <w:pPr>
        <w:spacing w:after="0" w:line="240" w:lineRule="auto"/>
        <w:ind w:firstLine="567"/>
        <w:jc w:val="both"/>
        <w:rPr>
          <w:rFonts w:ascii="Sylfaen" w:hAnsi="Sylfaen" w:cs="Sylfaen"/>
          <w:sz w:val="24"/>
          <w:szCs w:val="24"/>
        </w:rPr>
      </w:pPr>
      <w:r w:rsidRPr="009F45C1">
        <w:rPr>
          <w:rFonts w:ascii="Sylfaen" w:hAnsi="Sylfaen"/>
          <w:sz w:val="24"/>
          <w:szCs w:val="24"/>
          <w:lang w:val="hy-AM"/>
        </w:rPr>
        <w:t>The next court hearin</w:t>
      </w:r>
      <w:r>
        <w:rPr>
          <w:rFonts w:ascii="Sylfaen" w:hAnsi="Sylfaen"/>
          <w:sz w:val="24"/>
          <w:szCs w:val="24"/>
        </w:rPr>
        <w:t>g is scheduled for May</w:t>
      </w:r>
      <w:r w:rsidR="001C65C3">
        <w:rPr>
          <w:rFonts w:ascii="Sylfaen" w:hAnsi="Sylfaen" w:cs="Sylfaen"/>
          <w:sz w:val="24"/>
          <w:szCs w:val="24"/>
          <w:lang w:val="hy-AM"/>
        </w:rPr>
        <w:t xml:space="preserve"> 18</w:t>
      </w:r>
      <w:r>
        <w:rPr>
          <w:rFonts w:ascii="Sylfaen" w:hAnsi="Sylfaen" w:cs="Sylfaen"/>
          <w:sz w:val="24"/>
          <w:szCs w:val="24"/>
        </w:rPr>
        <w:t>.</w:t>
      </w:r>
    </w:p>
    <w:p w14:paraId="1DFDB726" w14:textId="77777777" w:rsidR="001C65C3" w:rsidRDefault="001C65C3" w:rsidP="00DB629C">
      <w:pPr>
        <w:spacing w:after="0" w:line="240" w:lineRule="auto"/>
        <w:ind w:firstLine="567"/>
        <w:jc w:val="both"/>
        <w:rPr>
          <w:rFonts w:ascii="Sylfaen" w:hAnsi="Sylfaen" w:cs="Sylfaen"/>
          <w:sz w:val="24"/>
          <w:szCs w:val="24"/>
          <w:lang w:val="hy-AM"/>
        </w:rPr>
      </w:pPr>
    </w:p>
    <w:p w14:paraId="71F9BDD3" w14:textId="4C6B3A3D" w:rsidR="009F45C1" w:rsidRPr="009F45C1" w:rsidRDefault="009F45C1" w:rsidP="00DB629C">
      <w:pPr>
        <w:spacing w:after="0" w:line="240" w:lineRule="auto"/>
        <w:ind w:firstLine="567"/>
        <w:jc w:val="both"/>
        <w:rPr>
          <w:rFonts w:ascii="Sylfaen" w:hAnsi="Sylfaen"/>
          <w:bCs/>
          <w:sz w:val="24"/>
          <w:szCs w:val="24"/>
          <w:shd w:val="clear" w:color="auto" w:fill="FFFFFF"/>
          <w:lang w:val="hy-AM"/>
        </w:rPr>
      </w:pPr>
      <w:r w:rsidRPr="009F45C1">
        <w:rPr>
          <w:rFonts w:ascii="Sylfaen" w:hAnsi="Sylfaen"/>
          <w:b/>
          <w:sz w:val="24"/>
          <w:szCs w:val="24"/>
          <w:shd w:val="clear" w:color="auto" w:fill="FFFFFF"/>
          <w:lang w:val="hy-AM"/>
        </w:rPr>
        <w:t xml:space="preserve">On February 28, </w:t>
      </w:r>
      <w:r w:rsidRPr="00D70A8C">
        <w:rPr>
          <w:rFonts w:ascii="Sylfaen" w:hAnsi="Sylfaen"/>
          <w:bCs/>
          <w:i/>
          <w:iCs/>
          <w:sz w:val="24"/>
          <w:szCs w:val="24"/>
          <w:shd w:val="clear" w:color="auto" w:fill="FFFFFF"/>
          <w:lang w:val="hy-AM"/>
        </w:rPr>
        <w:t>the Union of Journalists of Armenia NGO</w:t>
      </w:r>
      <w:r w:rsidRPr="009F45C1">
        <w:rPr>
          <w:rFonts w:ascii="Sylfaen" w:hAnsi="Sylfaen"/>
          <w:bCs/>
          <w:sz w:val="24"/>
          <w:szCs w:val="24"/>
          <w:shd w:val="clear" w:color="auto" w:fill="FFFFFF"/>
          <w:lang w:val="hy-AM"/>
        </w:rPr>
        <w:t xml:space="preserve">, its </w:t>
      </w:r>
      <w:r>
        <w:rPr>
          <w:rFonts w:ascii="Sylfaen" w:hAnsi="Sylfaen"/>
          <w:bCs/>
          <w:sz w:val="24"/>
          <w:szCs w:val="24"/>
          <w:shd w:val="clear" w:color="auto" w:fill="FFFFFF"/>
        </w:rPr>
        <w:t>President</w:t>
      </w:r>
      <w:r w:rsidRPr="009F45C1">
        <w:rPr>
          <w:rFonts w:ascii="Sylfaen" w:hAnsi="Sylfaen"/>
          <w:bCs/>
          <w:sz w:val="24"/>
          <w:szCs w:val="24"/>
          <w:shd w:val="clear" w:color="auto" w:fill="FFFFFF"/>
          <w:lang w:val="hy-AM"/>
        </w:rPr>
        <w:t xml:space="preserve"> Satik Seyranyan and </w:t>
      </w:r>
      <w:r w:rsidRPr="00D70A8C">
        <w:rPr>
          <w:rFonts w:ascii="Sylfaen" w:hAnsi="Sylfaen"/>
          <w:bCs/>
          <w:i/>
          <w:iCs/>
          <w:sz w:val="24"/>
          <w:szCs w:val="24"/>
          <w:shd w:val="clear" w:color="auto" w:fill="FFFFFF"/>
          <w:lang w:val="hy-AM"/>
        </w:rPr>
        <w:t>168 Zham LLC</w:t>
      </w:r>
      <w:r w:rsidRPr="009F45C1">
        <w:rPr>
          <w:rFonts w:ascii="Sylfaen" w:hAnsi="Sylfaen"/>
          <w:bCs/>
          <w:sz w:val="24"/>
          <w:szCs w:val="24"/>
          <w:shd w:val="clear" w:color="auto" w:fill="FFFFFF"/>
          <w:lang w:val="hy-AM"/>
        </w:rPr>
        <w:t xml:space="preserve"> filed a lawsuit in the Court of General Jurisdiction of Yerevan against the </w:t>
      </w:r>
      <w:r w:rsidRPr="00D70A8C">
        <w:rPr>
          <w:rFonts w:ascii="Sylfaen" w:hAnsi="Sylfaen"/>
          <w:bCs/>
          <w:i/>
          <w:iCs/>
          <w:sz w:val="24"/>
          <w:szCs w:val="24"/>
          <w:shd w:val="clear" w:color="auto" w:fill="FFFFFF"/>
          <w:lang w:val="hy-AM"/>
        </w:rPr>
        <w:t>CIVIC.AM</w:t>
      </w:r>
      <w:r w:rsidRPr="009F45C1">
        <w:rPr>
          <w:rFonts w:ascii="Sylfaen" w:hAnsi="Sylfaen"/>
          <w:bCs/>
          <w:sz w:val="24"/>
          <w:szCs w:val="24"/>
          <w:shd w:val="clear" w:color="auto" w:fill="FFFFFF"/>
          <w:lang w:val="hy-AM"/>
        </w:rPr>
        <w:t xml:space="preserve"> news website and Chairman of the Committee to Protect Freedom of Expression NGO Ashot Melikyan to oblige them to refute defamatory information, to publish the refutation text, as well as to demand compensation for the damage caused to honor, dignity and/or business reputation.</w:t>
      </w:r>
    </w:p>
    <w:p w14:paraId="37AEFF5E" w14:textId="5B1D1EDF" w:rsidR="009F45C1" w:rsidRPr="00D70A8C" w:rsidRDefault="001C65C3" w:rsidP="00DB629C">
      <w:pPr>
        <w:spacing w:after="0" w:line="240" w:lineRule="auto"/>
        <w:ind w:firstLine="567"/>
        <w:jc w:val="both"/>
        <w:rPr>
          <w:rFonts w:ascii="Sylfaen" w:hAnsi="Sylfaen"/>
          <w:sz w:val="24"/>
          <w:szCs w:val="24"/>
          <w:shd w:val="clear" w:color="auto" w:fill="FFFFFF"/>
        </w:rPr>
      </w:pPr>
      <w:r w:rsidRPr="000219D1">
        <w:rPr>
          <w:rFonts w:ascii="Sylfaen" w:hAnsi="Sylfaen"/>
          <w:sz w:val="24"/>
          <w:szCs w:val="24"/>
          <w:shd w:val="clear" w:color="auto" w:fill="FFFFFF"/>
          <w:lang w:val="hy-AM"/>
        </w:rPr>
        <w:t xml:space="preserve"> </w:t>
      </w:r>
      <w:r w:rsidR="009F45C1" w:rsidRPr="009F45C1">
        <w:rPr>
          <w:rFonts w:ascii="Sylfaen" w:hAnsi="Sylfaen"/>
          <w:sz w:val="24"/>
          <w:szCs w:val="24"/>
          <w:shd w:val="clear" w:color="auto" w:fill="FFFFFF"/>
          <w:lang w:val="hy-AM"/>
        </w:rPr>
        <w:t xml:space="preserve">The lawsuit was caused by the interview with Ashot Melikyan published on </w:t>
      </w:r>
      <w:r w:rsidR="009F45C1" w:rsidRPr="00D70A8C">
        <w:rPr>
          <w:rFonts w:ascii="Sylfaen" w:hAnsi="Sylfaen"/>
          <w:i/>
          <w:iCs/>
          <w:sz w:val="24"/>
          <w:szCs w:val="24"/>
          <w:shd w:val="clear" w:color="auto" w:fill="FFFFFF"/>
          <w:lang w:val="hy-AM"/>
        </w:rPr>
        <w:t>Civic.am</w:t>
      </w:r>
      <w:r w:rsidR="009F45C1" w:rsidRPr="009F45C1">
        <w:rPr>
          <w:rFonts w:ascii="Sylfaen" w:hAnsi="Sylfaen"/>
          <w:sz w:val="24"/>
          <w:szCs w:val="24"/>
          <w:shd w:val="clear" w:color="auto" w:fill="FFFFFF"/>
          <w:lang w:val="hy-AM"/>
        </w:rPr>
        <w:t xml:space="preserve"> news website on January 31, where the latter, referring to the January 29 congress of </w:t>
      </w:r>
      <w:r w:rsidR="009F45C1" w:rsidRPr="00D70A8C">
        <w:rPr>
          <w:rFonts w:ascii="Sylfaen" w:hAnsi="Sylfaen"/>
          <w:i/>
          <w:iCs/>
          <w:sz w:val="24"/>
          <w:szCs w:val="24"/>
          <w:shd w:val="clear" w:color="auto" w:fill="FFFFFF"/>
          <w:lang w:val="hy-AM"/>
        </w:rPr>
        <w:t>the Union of Journalists of Armenia</w:t>
      </w:r>
      <w:r w:rsidR="009F45C1" w:rsidRPr="009F45C1">
        <w:rPr>
          <w:rFonts w:ascii="Sylfaen" w:hAnsi="Sylfaen"/>
          <w:sz w:val="24"/>
          <w:szCs w:val="24"/>
          <w:shd w:val="clear" w:color="auto" w:fill="FFFFFF"/>
          <w:lang w:val="hy-AM"/>
        </w:rPr>
        <w:t xml:space="preserve">, particularly said: </w:t>
      </w:r>
      <w:r w:rsidR="00D70A8C">
        <w:rPr>
          <w:rFonts w:ascii="Sylfaen" w:hAnsi="Sylfaen"/>
          <w:sz w:val="24"/>
          <w:szCs w:val="24"/>
          <w:shd w:val="clear" w:color="auto" w:fill="FFFFFF"/>
        </w:rPr>
        <w:t>“</w:t>
      </w:r>
      <w:r w:rsidR="009F45C1" w:rsidRPr="009F45C1">
        <w:rPr>
          <w:rFonts w:ascii="Sylfaen" w:hAnsi="Sylfaen"/>
          <w:sz w:val="24"/>
          <w:szCs w:val="24"/>
          <w:shd w:val="clear" w:color="auto" w:fill="FFFFFF"/>
          <w:lang w:val="hy-AM"/>
        </w:rPr>
        <w:t>It was not a congress of the Union of Journalists, but more an alliance of Robert Kocharyan and Serzh Sargsyan's propagandists, who had gathered to decide what to do next and to elect the head of that organization serving their camp ...</w:t>
      </w:r>
      <w:r w:rsidR="00D70A8C">
        <w:rPr>
          <w:rFonts w:ascii="Sylfaen" w:hAnsi="Sylfaen"/>
          <w:sz w:val="24"/>
          <w:szCs w:val="24"/>
          <w:shd w:val="clear" w:color="auto" w:fill="FFFFFF"/>
        </w:rPr>
        <w:t xml:space="preserve"> .”</w:t>
      </w:r>
    </w:p>
    <w:p w14:paraId="2967DBDD" w14:textId="4F878DE4" w:rsidR="001C65C3" w:rsidRDefault="009F45C1" w:rsidP="00DB629C">
      <w:pPr>
        <w:spacing w:after="0" w:line="240" w:lineRule="auto"/>
        <w:ind w:firstLine="567"/>
        <w:jc w:val="both"/>
        <w:rPr>
          <w:rFonts w:ascii="Sylfaen" w:hAnsi="Sylfaen" w:cs="Sylfaen"/>
          <w:sz w:val="24"/>
          <w:szCs w:val="24"/>
          <w:lang w:val="hy-AM"/>
        </w:rPr>
      </w:pPr>
      <w:r w:rsidRPr="009F45C1">
        <w:rPr>
          <w:rFonts w:ascii="Sylfaen" w:hAnsi="Sylfaen"/>
          <w:sz w:val="24"/>
          <w:szCs w:val="24"/>
          <w:shd w:val="clear" w:color="auto" w:fill="FFFFFF"/>
          <w:lang w:val="hy-AM"/>
        </w:rPr>
        <w:t>The lawsuit was returned on March 16 for corrections and was refiled on March 28.</w:t>
      </w:r>
      <w:r w:rsidR="001C65C3" w:rsidRPr="000219D1">
        <w:rPr>
          <w:rFonts w:ascii="Sylfaen" w:hAnsi="Sylfaen"/>
          <w:sz w:val="24"/>
          <w:szCs w:val="24"/>
          <w:shd w:val="clear" w:color="auto" w:fill="FFFFFF"/>
          <w:lang w:val="hy-AM"/>
        </w:rPr>
        <w:br/>
      </w:r>
    </w:p>
    <w:p w14:paraId="6D8DE528" w14:textId="7858338C" w:rsidR="009F45C1" w:rsidRPr="00B97528" w:rsidRDefault="00B97528" w:rsidP="00DB629C">
      <w:pPr>
        <w:spacing w:after="0" w:line="240" w:lineRule="auto"/>
        <w:ind w:firstLine="720"/>
        <w:jc w:val="both"/>
        <w:rPr>
          <w:rFonts w:ascii="Sylfaen" w:hAnsi="Sylfaen"/>
          <w:bCs/>
          <w:sz w:val="24"/>
          <w:szCs w:val="24"/>
          <w:lang w:val="hy-AM"/>
        </w:rPr>
      </w:pPr>
      <w:r w:rsidRPr="00B97528">
        <w:rPr>
          <w:rFonts w:ascii="Sylfaen" w:hAnsi="Sylfaen"/>
          <w:b/>
          <w:sz w:val="24"/>
          <w:szCs w:val="24"/>
          <w:lang w:val="hy-AM"/>
        </w:rPr>
        <w:t xml:space="preserve">On </w:t>
      </w:r>
      <w:r w:rsidRPr="00B97528">
        <w:rPr>
          <w:rFonts w:ascii="Sylfaen" w:hAnsi="Sylfaen"/>
          <w:b/>
          <w:sz w:val="24"/>
          <w:szCs w:val="24"/>
        </w:rPr>
        <w:t>March</w:t>
      </w:r>
      <w:r w:rsidRPr="00B97528">
        <w:rPr>
          <w:rFonts w:ascii="Sylfaen" w:hAnsi="Sylfaen"/>
          <w:b/>
          <w:sz w:val="24"/>
          <w:szCs w:val="24"/>
          <w:lang w:val="hy-AM"/>
        </w:rPr>
        <w:t xml:space="preserve"> 1</w:t>
      </w:r>
      <w:r w:rsidRPr="00B97528">
        <w:rPr>
          <w:rFonts w:ascii="Sylfaen" w:hAnsi="Sylfaen"/>
          <w:sz w:val="24"/>
          <w:szCs w:val="24"/>
          <w:lang w:val="hy-AM"/>
        </w:rPr>
        <w:t xml:space="preserve">, </w:t>
      </w:r>
      <w:r w:rsidRPr="00B97528">
        <w:rPr>
          <w:rFonts w:ascii="Sylfaen" w:hAnsi="Sylfaen"/>
          <w:bCs/>
          <w:sz w:val="24"/>
          <w:szCs w:val="24"/>
          <w:lang w:val="hy-AM"/>
        </w:rPr>
        <w:t xml:space="preserve">the Court of General Jurisdiction of Yerevan </w:t>
      </w:r>
      <w:r w:rsidRPr="00B97528">
        <w:rPr>
          <w:rFonts w:ascii="Sylfaen" w:hAnsi="Sylfaen"/>
          <w:bCs/>
          <w:sz w:val="24"/>
          <w:szCs w:val="24"/>
        </w:rPr>
        <w:t xml:space="preserve">held a preliminary court hearing on the case of </w:t>
      </w:r>
      <w:r w:rsidRPr="00B97528">
        <w:rPr>
          <w:rFonts w:ascii="Sylfaen" w:hAnsi="Sylfaen"/>
          <w:bCs/>
          <w:i/>
          <w:iCs/>
          <w:sz w:val="24"/>
          <w:szCs w:val="24"/>
          <w:lang w:val="hy-AM"/>
        </w:rPr>
        <w:t xml:space="preserve">NA Deputy Speaker Alen Simonyan </w:t>
      </w:r>
      <w:r w:rsidRPr="00B97528">
        <w:rPr>
          <w:rFonts w:ascii="Sylfaen" w:hAnsi="Sylfaen"/>
          <w:bCs/>
          <w:i/>
          <w:iCs/>
          <w:sz w:val="24"/>
          <w:szCs w:val="24"/>
        </w:rPr>
        <w:t>(</w:t>
      </w:r>
      <w:r w:rsidR="00D70A8C">
        <w:rPr>
          <w:rFonts w:ascii="Sylfaen" w:hAnsi="Sylfaen"/>
          <w:bCs/>
          <w:i/>
          <w:iCs/>
          <w:sz w:val="24"/>
          <w:szCs w:val="24"/>
        </w:rPr>
        <w:t>currently</w:t>
      </w:r>
      <w:r w:rsidRPr="00B97528">
        <w:rPr>
          <w:rFonts w:ascii="Sylfaen" w:hAnsi="Sylfaen"/>
          <w:bCs/>
          <w:i/>
          <w:iCs/>
          <w:sz w:val="24"/>
          <w:szCs w:val="24"/>
        </w:rPr>
        <w:t xml:space="preserve"> NA Speaker) v.</w:t>
      </w:r>
      <w:r w:rsidRPr="00B97528">
        <w:rPr>
          <w:rFonts w:ascii="Sylfaen" w:hAnsi="Sylfaen"/>
          <w:bCs/>
          <w:i/>
          <w:iCs/>
          <w:sz w:val="24"/>
          <w:szCs w:val="24"/>
          <w:lang w:val="hy-AM"/>
        </w:rPr>
        <w:t xml:space="preserve"> Tert.am journalist Ani Gevorgyan</w:t>
      </w:r>
      <w:r w:rsidRPr="00B97528">
        <w:rPr>
          <w:rFonts w:ascii="Sylfaen" w:hAnsi="Sylfaen"/>
          <w:bCs/>
          <w:i/>
          <w:iCs/>
          <w:sz w:val="24"/>
          <w:szCs w:val="24"/>
        </w:rPr>
        <w:t>,</w:t>
      </w:r>
      <w:r w:rsidRPr="00B97528">
        <w:rPr>
          <w:rFonts w:ascii="Sylfaen" w:hAnsi="Sylfaen"/>
          <w:bCs/>
          <w:sz w:val="24"/>
          <w:szCs w:val="24"/>
          <w:lang w:val="hy-AM"/>
        </w:rPr>
        <w:t xml:space="preserve"> demanding public refutation of information considered defamatory.</w:t>
      </w:r>
    </w:p>
    <w:p w14:paraId="7C812E05" w14:textId="77777777" w:rsidR="00B97528" w:rsidRPr="00B97528" w:rsidRDefault="00B97528" w:rsidP="00DB629C">
      <w:pPr>
        <w:spacing w:after="0" w:line="240" w:lineRule="auto"/>
        <w:ind w:firstLine="720"/>
        <w:jc w:val="both"/>
        <w:rPr>
          <w:rFonts w:ascii="Sylfaen" w:hAnsi="Sylfaen"/>
          <w:sz w:val="24"/>
          <w:szCs w:val="24"/>
        </w:rPr>
      </w:pPr>
      <w:r w:rsidRPr="00B97528">
        <w:rPr>
          <w:rFonts w:ascii="Sylfaen" w:hAnsi="Sylfaen"/>
          <w:sz w:val="24"/>
          <w:szCs w:val="24"/>
          <w:lang w:val="hy-AM"/>
        </w:rPr>
        <w:t xml:space="preserve">We should remind that </w:t>
      </w:r>
      <w:r w:rsidRPr="00B97528">
        <w:rPr>
          <w:rFonts w:ascii="Sylfaen" w:hAnsi="Sylfaen"/>
          <w:bCs/>
          <w:sz w:val="24"/>
          <w:szCs w:val="24"/>
          <w:lang w:val="hy-AM"/>
        </w:rPr>
        <w:t xml:space="preserve">the lawsuit was filed on May 13, 2021, and was caused by the interview given by Ani Gevorgyan at the </w:t>
      </w:r>
      <w:r w:rsidRPr="00B97528">
        <w:rPr>
          <w:rFonts w:ascii="Sylfaen" w:hAnsi="Sylfaen"/>
          <w:bCs/>
          <w:i/>
          <w:iCs/>
          <w:sz w:val="24"/>
          <w:szCs w:val="24"/>
          <w:lang w:val="hy-AM"/>
        </w:rPr>
        <w:t>Mirror</w:t>
      </w:r>
      <w:r w:rsidRPr="00B97528">
        <w:rPr>
          <w:rFonts w:ascii="Sylfaen" w:hAnsi="Sylfaen"/>
          <w:bCs/>
          <w:sz w:val="24"/>
          <w:szCs w:val="24"/>
          <w:lang w:val="hy-AM"/>
        </w:rPr>
        <w:t xml:space="preserve"> club on April 16, where the latter accused Alen Simonyan of organizing a campaign against her with threats and insults</w:t>
      </w:r>
      <w:r w:rsidRPr="00B97528">
        <w:rPr>
          <w:rFonts w:ascii="Sylfaen" w:hAnsi="Sylfaen"/>
          <w:sz w:val="24"/>
          <w:szCs w:val="24"/>
        </w:rPr>
        <w:t>.</w:t>
      </w:r>
      <w:r w:rsidR="001C65C3" w:rsidRPr="00B97528">
        <w:rPr>
          <w:rStyle w:val="FootnoteReference"/>
          <w:rFonts w:ascii="Sylfaen" w:hAnsi="Sylfaen"/>
          <w:sz w:val="24"/>
          <w:szCs w:val="24"/>
          <w:lang w:val="hy-AM"/>
        </w:rPr>
        <w:footnoteReference w:id="62"/>
      </w:r>
      <w:r w:rsidR="001C65C3" w:rsidRPr="00B97528">
        <w:rPr>
          <w:rFonts w:ascii="Sylfaen" w:hAnsi="Sylfaen"/>
          <w:sz w:val="24"/>
          <w:szCs w:val="24"/>
          <w:lang w:val="hy-AM"/>
        </w:rPr>
        <w:t xml:space="preserve"> </w:t>
      </w:r>
      <w:r w:rsidRPr="00B97528">
        <w:rPr>
          <w:rFonts w:ascii="Sylfaen" w:hAnsi="Sylfaen"/>
          <w:sz w:val="24"/>
          <w:szCs w:val="24"/>
          <w:lang w:val="hy-AM"/>
        </w:rPr>
        <w:t>By the way</w:t>
      </w:r>
      <w:r w:rsidRPr="00B97528">
        <w:rPr>
          <w:rFonts w:ascii="Sylfaen" w:hAnsi="Sylfaen"/>
          <w:sz w:val="24"/>
          <w:szCs w:val="24"/>
        </w:rPr>
        <w:t xml:space="preserve">, during the hearing on October 5 upon the decision of the court, </w:t>
      </w:r>
      <w:r w:rsidRPr="00B97528">
        <w:rPr>
          <w:rFonts w:ascii="Sylfaen" w:hAnsi="Sylfaen"/>
          <w:i/>
          <w:sz w:val="24"/>
          <w:szCs w:val="24"/>
        </w:rPr>
        <w:t>News.am LLC</w:t>
      </w:r>
      <w:r w:rsidRPr="00B97528">
        <w:rPr>
          <w:rFonts w:ascii="Sylfaen" w:hAnsi="Sylfaen"/>
          <w:sz w:val="24"/>
          <w:szCs w:val="24"/>
        </w:rPr>
        <w:t xml:space="preserve"> was involved as a third party siding with the defendant. Hence, a decision was made to complete the lawsuit, i.e. to urge Ani </w:t>
      </w:r>
      <w:proofErr w:type="spellStart"/>
      <w:r w:rsidRPr="00B97528">
        <w:rPr>
          <w:rFonts w:ascii="Sylfaen" w:hAnsi="Sylfaen"/>
          <w:sz w:val="24"/>
          <w:szCs w:val="24"/>
        </w:rPr>
        <w:t>Gevorgyan</w:t>
      </w:r>
      <w:proofErr w:type="spellEnd"/>
      <w:r w:rsidRPr="00B97528">
        <w:rPr>
          <w:rFonts w:ascii="Sylfaen" w:hAnsi="Sylfaen"/>
          <w:sz w:val="24"/>
          <w:szCs w:val="24"/>
        </w:rPr>
        <w:t xml:space="preserve"> to refute the slander in public on </w:t>
      </w:r>
      <w:r w:rsidRPr="00B97528">
        <w:rPr>
          <w:rFonts w:ascii="Sylfaen" w:hAnsi="Sylfaen"/>
          <w:i/>
          <w:sz w:val="24"/>
          <w:szCs w:val="24"/>
        </w:rPr>
        <w:t>News.am</w:t>
      </w:r>
      <w:r w:rsidRPr="00B97528">
        <w:rPr>
          <w:rFonts w:ascii="Sylfaen" w:hAnsi="Sylfaen"/>
          <w:sz w:val="24"/>
          <w:szCs w:val="24"/>
        </w:rPr>
        <w:t xml:space="preserve">, and if impossible, on the Facebook page of the defendant. Besides, a sum of 2 000 000 AMD was to be confiscated from Ani </w:t>
      </w:r>
      <w:proofErr w:type="spellStart"/>
      <w:r w:rsidRPr="00B97528">
        <w:rPr>
          <w:rFonts w:ascii="Sylfaen" w:hAnsi="Sylfaen"/>
          <w:sz w:val="24"/>
          <w:szCs w:val="24"/>
        </w:rPr>
        <w:t>Gevorgyan</w:t>
      </w:r>
      <w:proofErr w:type="spellEnd"/>
      <w:r w:rsidRPr="00B97528">
        <w:rPr>
          <w:rFonts w:ascii="Sylfaen" w:hAnsi="Sylfaen"/>
          <w:sz w:val="24"/>
          <w:szCs w:val="24"/>
        </w:rPr>
        <w:t xml:space="preserve"> in favor of the plaintiff as compensation for slander.</w:t>
      </w:r>
    </w:p>
    <w:p w14:paraId="452E610B" w14:textId="266F682A" w:rsidR="001C65C3" w:rsidRPr="00B97528" w:rsidRDefault="00B97528" w:rsidP="00DB629C">
      <w:pPr>
        <w:spacing w:after="0" w:line="240" w:lineRule="auto"/>
        <w:ind w:firstLine="720"/>
        <w:jc w:val="both"/>
        <w:rPr>
          <w:rFonts w:ascii="Sylfaen" w:hAnsi="Sylfaen"/>
          <w:sz w:val="24"/>
          <w:szCs w:val="24"/>
          <w:lang w:val="hy-AM"/>
        </w:rPr>
      </w:pPr>
      <w:r w:rsidRPr="00B97528">
        <w:rPr>
          <w:rFonts w:ascii="Sylfaen" w:hAnsi="Sylfaen"/>
          <w:sz w:val="24"/>
          <w:szCs w:val="24"/>
          <w:lang w:val="hy-AM"/>
        </w:rPr>
        <w:t>A trial was held on March 21, and the next hearing is scheduled for April 15.</w:t>
      </w:r>
    </w:p>
    <w:p w14:paraId="1AFBD173" w14:textId="77777777" w:rsidR="00B97528" w:rsidRDefault="00B97528" w:rsidP="00DB629C">
      <w:pPr>
        <w:spacing w:after="0" w:line="240" w:lineRule="auto"/>
        <w:ind w:firstLine="720"/>
        <w:jc w:val="both"/>
        <w:rPr>
          <w:rFonts w:ascii="Sylfaen" w:hAnsi="Sylfaen"/>
          <w:lang w:val="hy-AM"/>
        </w:rPr>
      </w:pPr>
    </w:p>
    <w:p w14:paraId="44425069" w14:textId="6A4B4ABA" w:rsidR="00B97528" w:rsidRPr="00B97528" w:rsidRDefault="001C65C3" w:rsidP="00DB629C">
      <w:pPr>
        <w:spacing w:after="0" w:line="240" w:lineRule="auto"/>
        <w:jc w:val="both"/>
        <w:rPr>
          <w:rFonts w:ascii="Sylfaen" w:hAnsi="Sylfaen"/>
          <w:sz w:val="24"/>
          <w:szCs w:val="24"/>
          <w:shd w:val="clear" w:color="auto" w:fill="FFFFFF"/>
          <w:lang w:val="hy-AM"/>
        </w:rPr>
      </w:pPr>
      <w:r w:rsidRPr="000219D1">
        <w:rPr>
          <w:lang w:val="hy-AM"/>
        </w:rPr>
        <w:tab/>
      </w:r>
      <w:r w:rsidR="00B97528" w:rsidRPr="00B97528">
        <w:rPr>
          <w:rFonts w:ascii="Sylfaen" w:hAnsi="Sylfaen"/>
          <w:b/>
          <w:sz w:val="24"/>
          <w:szCs w:val="24"/>
          <w:shd w:val="clear" w:color="auto" w:fill="FFFFFF"/>
          <w:lang w:val="hy-AM"/>
        </w:rPr>
        <w:t xml:space="preserve">On March 9, </w:t>
      </w:r>
      <w:r w:rsidR="00B97528" w:rsidRPr="00B97528">
        <w:rPr>
          <w:rFonts w:ascii="Sylfaen" w:hAnsi="Sylfaen"/>
          <w:bCs/>
          <w:sz w:val="24"/>
          <w:szCs w:val="24"/>
          <w:shd w:val="clear" w:color="auto" w:fill="FFFFFF"/>
          <w:lang w:val="hy-AM"/>
        </w:rPr>
        <w:t xml:space="preserve">NA </w:t>
      </w:r>
      <w:r w:rsidR="00D70A8C">
        <w:rPr>
          <w:rFonts w:ascii="Sylfaen" w:hAnsi="Sylfaen"/>
          <w:bCs/>
          <w:sz w:val="24"/>
          <w:szCs w:val="24"/>
          <w:shd w:val="clear" w:color="auto" w:fill="FFFFFF"/>
        </w:rPr>
        <w:t>MP</w:t>
      </w:r>
      <w:r w:rsidR="00B97528" w:rsidRPr="00B97528">
        <w:rPr>
          <w:rFonts w:ascii="Sylfaen" w:hAnsi="Sylfaen"/>
          <w:bCs/>
          <w:sz w:val="24"/>
          <w:szCs w:val="24"/>
          <w:shd w:val="clear" w:color="auto" w:fill="FFFFFF"/>
          <w:lang w:val="hy-AM"/>
        </w:rPr>
        <w:t xml:space="preserve"> Khachatur Sukiasyan filed a lawsuit in the Court of General Jurisdiction of Yerevan against the editor-in-chief of </w:t>
      </w:r>
      <w:r w:rsidR="00B97528" w:rsidRPr="00D70A8C">
        <w:rPr>
          <w:rFonts w:ascii="Sylfaen" w:hAnsi="Sylfaen"/>
          <w:bCs/>
          <w:i/>
          <w:iCs/>
          <w:sz w:val="24"/>
          <w:szCs w:val="24"/>
          <w:shd w:val="clear" w:color="auto" w:fill="FFFFFF"/>
          <w:lang w:val="hy-AM"/>
        </w:rPr>
        <w:t>Newsmedia.am</w:t>
      </w:r>
      <w:r w:rsidR="00B97528" w:rsidRPr="00B97528">
        <w:rPr>
          <w:rFonts w:ascii="Sylfaen" w:hAnsi="Sylfaen"/>
          <w:bCs/>
          <w:sz w:val="24"/>
          <w:szCs w:val="24"/>
          <w:shd w:val="clear" w:color="auto" w:fill="FFFFFF"/>
          <w:lang w:val="hy-AM"/>
        </w:rPr>
        <w:t xml:space="preserve"> website Gayane Zargaryan, demanding refutation of the information discrediting his honor, dignity and business reputation. The lawsuit was caused by the article published on January 31 on the above-mentioned website, entitled: </w:t>
      </w:r>
      <w:r w:rsidR="00B97528">
        <w:rPr>
          <w:rFonts w:ascii="Sylfaen" w:hAnsi="Sylfaen"/>
          <w:bCs/>
          <w:sz w:val="24"/>
          <w:szCs w:val="24"/>
          <w:shd w:val="clear" w:color="auto" w:fill="FFFFFF"/>
        </w:rPr>
        <w:t>“</w:t>
      </w:r>
      <w:r w:rsidR="00B97528" w:rsidRPr="00B97528">
        <w:rPr>
          <w:rFonts w:ascii="Sylfaen" w:hAnsi="Sylfaen"/>
          <w:bCs/>
          <w:sz w:val="24"/>
          <w:szCs w:val="24"/>
          <w:shd w:val="clear" w:color="auto" w:fill="FFFFFF"/>
          <w:lang w:val="hy-AM"/>
        </w:rPr>
        <w:t xml:space="preserve">In the Footsteps of Famous Criminal Kingpin Kanakertsi Tuy's Murder: Did </w:t>
      </w:r>
      <w:r w:rsidR="00B97528">
        <w:rPr>
          <w:rFonts w:ascii="Sylfaen" w:hAnsi="Sylfaen"/>
          <w:bCs/>
          <w:sz w:val="24"/>
          <w:szCs w:val="24"/>
          <w:shd w:val="clear" w:color="auto" w:fill="FFFFFF"/>
        </w:rPr>
        <w:t>“</w:t>
      </w:r>
      <w:r w:rsidR="00B97528" w:rsidRPr="00B97528">
        <w:rPr>
          <w:rFonts w:ascii="Sylfaen" w:hAnsi="Sylfaen"/>
          <w:bCs/>
          <w:sz w:val="24"/>
          <w:szCs w:val="24"/>
          <w:shd w:val="clear" w:color="auto" w:fill="FFFFFF"/>
          <w:lang w:val="hy-AM"/>
        </w:rPr>
        <w:t>His Majesty</w:t>
      </w:r>
      <w:r w:rsidR="00B97528">
        <w:rPr>
          <w:rFonts w:ascii="Sylfaen" w:hAnsi="Sylfaen"/>
          <w:bCs/>
          <w:sz w:val="24"/>
          <w:szCs w:val="24"/>
          <w:shd w:val="clear" w:color="auto" w:fill="FFFFFF"/>
        </w:rPr>
        <w:t>”</w:t>
      </w:r>
      <w:r w:rsidR="00B97528" w:rsidRPr="00B97528">
        <w:rPr>
          <w:rFonts w:ascii="Sylfaen" w:hAnsi="Sylfaen"/>
          <w:bCs/>
          <w:sz w:val="24"/>
          <w:szCs w:val="24"/>
          <w:shd w:val="clear" w:color="auto" w:fill="FFFFFF"/>
          <w:lang w:val="hy-AM"/>
        </w:rPr>
        <w:t xml:space="preserve"> Gagik Jhangiryan and Khachatur Sukiasyan, </w:t>
      </w:r>
      <w:r w:rsidR="00D70A8C">
        <w:rPr>
          <w:rFonts w:ascii="Sylfaen" w:hAnsi="Sylfaen"/>
          <w:bCs/>
          <w:sz w:val="24"/>
          <w:szCs w:val="24"/>
          <w:shd w:val="clear" w:color="auto" w:fill="FFFFFF"/>
        </w:rPr>
        <w:t>A</w:t>
      </w:r>
      <w:r w:rsidR="00B97528" w:rsidRPr="00B97528">
        <w:rPr>
          <w:rFonts w:ascii="Sylfaen" w:hAnsi="Sylfaen"/>
          <w:bCs/>
          <w:sz w:val="24"/>
          <w:szCs w:val="24"/>
          <w:shd w:val="clear" w:color="auto" w:fill="FFFFFF"/>
          <w:lang w:val="hy-AM"/>
        </w:rPr>
        <w:t xml:space="preserve">lso </w:t>
      </w:r>
      <w:r w:rsidR="00D70A8C">
        <w:rPr>
          <w:rFonts w:ascii="Sylfaen" w:hAnsi="Sylfaen"/>
          <w:bCs/>
          <w:sz w:val="24"/>
          <w:szCs w:val="24"/>
          <w:shd w:val="clear" w:color="auto" w:fill="FFFFFF"/>
        </w:rPr>
        <w:t>K</w:t>
      </w:r>
      <w:r w:rsidR="00B97528" w:rsidRPr="00B97528">
        <w:rPr>
          <w:rFonts w:ascii="Sylfaen" w:hAnsi="Sylfaen"/>
          <w:bCs/>
          <w:sz w:val="24"/>
          <w:szCs w:val="24"/>
          <w:shd w:val="clear" w:color="auto" w:fill="FFFFFF"/>
          <w:lang w:val="hy-AM"/>
        </w:rPr>
        <w:t xml:space="preserve">nown as Grzo, </w:t>
      </w:r>
      <w:r w:rsidR="00B97528">
        <w:rPr>
          <w:rFonts w:ascii="Sylfaen" w:hAnsi="Sylfaen"/>
          <w:bCs/>
          <w:sz w:val="24"/>
          <w:szCs w:val="24"/>
          <w:shd w:val="clear" w:color="auto" w:fill="FFFFFF"/>
        </w:rPr>
        <w:t>“</w:t>
      </w:r>
      <w:r w:rsidR="00D70A8C">
        <w:rPr>
          <w:rFonts w:ascii="Sylfaen" w:hAnsi="Sylfaen"/>
          <w:bCs/>
          <w:sz w:val="24"/>
          <w:szCs w:val="24"/>
          <w:shd w:val="clear" w:color="auto" w:fill="FFFFFF"/>
        </w:rPr>
        <w:t>G</w:t>
      </w:r>
      <w:r w:rsidR="00B97528" w:rsidRPr="00B97528">
        <w:rPr>
          <w:rFonts w:ascii="Sylfaen" w:hAnsi="Sylfaen"/>
          <w:bCs/>
          <w:sz w:val="24"/>
          <w:szCs w:val="24"/>
          <w:shd w:val="clear" w:color="auto" w:fill="FFFFFF"/>
          <w:lang w:val="hy-AM"/>
        </w:rPr>
        <w:t xml:space="preserve">ive </w:t>
      </w:r>
      <w:r w:rsidR="00D70A8C">
        <w:rPr>
          <w:rFonts w:ascii="Sylfaen" w:hAnsi="Sylfaen"/>
          <w:bCs/>
          <w:sz w:val="24"/>
          <w:szCs w:val="24"/>
          <w:shd w:val="clear" w:color="auto" w:fill="FFFFFF"/>
        </w:rPr>
        <w:t>T</w:t>
      </w:r>
      <w:r w:rsidR="00B97528" w:rsidRPr="00B97528">
        <w:rPr>
          <w:rFonts w:ascii="Sylfaen" w:hAnsi="Sylfaen"/>
          <w:bCs/>
          <w:sz w:val="24"/>
          <w:szCs w:val="24"/>
          <w:shd w:val="clear" w:color="auto" w:fill="FFFFFF"/>
          <w:lang w:val="hy-AM"/>
        </w:rPr>
        <w:t xml:space="preserve">heir </w:t>
      </w:r>
      <w:r w:rsidR="00D70A8C">
        <w:rPr>
          <w:rFonts w:ascii="Sylfaen" w:hAnsi="Sylfaen"/>
          <w:bCs/>
          <w:sz w:val="24"/>
          <w:szCs w:val="24"/>
          <w:shd w:val="clear" w:color="auto" w:fill="FFFFFF"/>
        </w:rPr>
        <w:t>B</w:t>
      </w:r>
      <w:r w:rsidR="00B97528" w:rsidRPr="00B97528">
        <w:rPr>
          <w:rFonts w:ascii="Sylfaen" w:hAnsi="Sylfaen"/>
          <w:bCs/>
          <w:sz w:val="24"/>
          <w:szCs w:val="24"/>
          <w:shd w:val="clear" w:color="auto" w:fill="FFFFFF"/>
          <w:lang w:val="hy-AM"/>
        </w:rPr>
        <w:t>lessing</w:t>
      </w:r>
      <w:r w:rsidR="00B97528">
        <w:rPr>
          <w:rFonts w:ascii="Sylfaen" w:hAnsi="Sylfaen"/>
          <w:bCs/>
          <w:sz w:val="24"/>
          <w:szCs w:val="24"/>
          <w:shd w:val="clear" w:color="auto" w:fill="FFFFFF"/>
        </w:rPr>
        <w:t>”</w:t>
      </w:r>
      <w:r w:rsidR="00B97528" w:rsidRPr="00B97528">
        <w:rPr>
          <w:rFonts w:ascii="Sylfaen" w:hAnsi="Sylfaen"/>
          <w:bCs/>
          <w:sz w:val="24"/>
          <w:szCs w:val="24"/>
          <w:shd w:val="clear" w:color="auto" w:fill="FFFFFF"/>
          <w:lang w:val="hy-AM"/>
        </w:rPr>
        <w:t xml:space="preserve"> to the </w:t>
      </w:r>
      <w:r w:rsidR="00D70A8C">
        <w:rPr>
          <w:rFonts w:ascii="Sylfaen" w:hAnsi="Sylfaen"/>
          <w:bCs/>
          <w:sz w:val="24"/>
          <w:szCs w:val="24"/>
          <w:shd w:val="clear" w:color="auto" w:fill="FFFFFF"/>
        </w:rPr>
        <w:t>S</w:t>
      </w:r>
      <w:r w:rsidR="00B97528" w:rsidRPr="00B97528">
        <w:rPr>
          <w:rFonts w:ascii="Sylfaen" w:hAnsi="Sylfaen"/>
          <w:bCs/>
          <w:sz w:val="24"/>
          <w:szCs w:val="24"/>
          <w:shd w:val="clear" w:color="auto" w:fill="FFFFFF"/>
          <w:lang w:val="hy-AM"/>
        </w:rPr>
        <w:t xml:space="preserve">acred </w:t>
      </w:r>
      <w:r w:rsidR="00D70A8C">
        <w:rPr>
          <w:rFonts w:ascii="Sylfaen" w:hAnsi="Sylfaen"/>
          <w:bCs/>
          <w:sz w:val="24"/>
          <w:szCs w:val="24"/>
          <w:shd w:val="clear" w:color="auto" w:fill="FFFFFF"/>
        </w:rPr>
        <w:t>T</w:t>
      </w:r>
      <w:r w:rsidR="00B97528" w:rsidRPr="00B97528">
        <w:rPr>
          <w:rFonts w:ascii="Sylfaen" w:hAnsi="Sylfaen"/>
          <w:bCs/>
          <w:sz w:val="24"/>
          <w:szCs w:val="24"/>
          <w:shd w:val="clear" w:color="auto" w:fill="FFFFFF"/>
          <w:lang w:val="hy-AM"/>
        </w:rPr>
        <w:t xml:space="preserve">ask of </w:t>
      </w:r>
      <w:r w:rsidR="00D70A8C">
        <w:rPr>
          <w:rFonts w:ascii="Sylfaen" w:hAnsi="Sylfaen"/>
          <w:bCs/>
          <w:sz w:val="24"/>
          <w:szCs w:val="24"/>
          <w:shd w:val="clear" w:color="auto" w:fill="FFFFFF"/>
        </w:rPr>
        <w:t>G</w:t>
      </w:r>
      <w:r w:rsidR="00B97528" w:rsidRPr="00B97528">
        <w:rPr>
          <w:rFonts w:ascii="Sylfaen" w:hAnsi="Sylfaen"/>
          <w:bCs/>
          <w:sz w:val="24"/>
          <w:szCs w:val="24"/>
          <w:shd w:val="clear" w:color="auto" w:fill="FFFFFF"/>
          <w:lang w:val="hy-AM"/>
        </w:rPr>
        <w:t xml:space="preserve">ranting Hakob Simonyan </w:t>
      </w:r>
      <w:r w:rsidR="00D70A8C">
        <w:rPr>
          <w:rFonts w:ascii="Sylfaen" w:hAnsi="Sylfaen"/>
          <w:bCs/>
          <w:sz w:val="24"/>
          <w:szCs w:val="24"/>
          <w:shd w:val="clear" w:color="auto" w:fill="FFFFFF"/>
        </w:rPr>
        <w:t>F</w:t>
      </w:r>
      <w:r w:rsidR="00B97528" w:rsidRPr="00B97528">
        <w:rPr>
          <w:rFonts w:ascii="Sylfaen" w:hAnsi="Sylfaen"/>
          <w:bCs/>
          <w:sz w:val="24"/>
          <w:szCs w:val="24"/>
          <w:shd w:val="clear" w:color="auto" w:fill="FFFFFF"/>
          <w:lang w:val="hy-AM"/>
        </w:rPr>
        <w:t>reedom?</w:t>
      </w:r>
      <w:r w:rsidR="00B97528">
        <w:rPr>
          <w:rFonts w:ascii="Sylfaen" w:hAnsi="Sylfaen"/>
          <w:bCs/>
          <w:sz w:val="24"/>
          <w:szCs w:val="24"/>
          <w:shd w:val="clear" w:color="auto" w:fill="FFFFFF"/>
        </w:rPr>
        <w:t>”</w:t>
      </w:r>
      <w:r w:rsidR="00B97528" w:rsidRPr="00B97528">
        <w:rPr>
          <w:rFonts w:ascii="Sylfaen" w:hAnsi="Sylfaen"/>
          <w:bCs/>
          <w:sz w:val="24"/>
          <w:szCs w:val="24"/>
          <w:shd w:val="clear" w:color="auto" w:fill="FFFFFF"/>
        </w:rPr>
        <w:t>.</w:t>
      </w:r>
      <w:r w:rsidRPr="000219D1">
        <w:rPr>
          <w:rStyle w:val="FootnoteReference"/>
          <w:rFonts w:ascii="Sylfaen" w:hAnsi="Sylfaen"/>
          <w:sz w:val="24"/>
          <w:szCs w:val="24"/>
          <w:shd w:val="clear" w:color="auto" w:fill="FFFFFF"/>
          <w:lang w:val="hy-AM"/>
        </w:rPr>
        <w:footnoteReference w:id="63"/>
      </w:r>
      <w:r w:rsidRPr="000219D1">
        <w:rPr>
          <w:rFonts w:ascii="Sylfaen" w:hAnsi="Sylfaen"/>
          <w:sz w:val="24"/>
          <w:szCs w:val="24"/>
          <w:shd w:val="clear" w:color="auto" w:fill="FFFFFF"/>
          <w:lang w:val="hy-AM"/>
        </w:rPr>
        <w:br/>
      </w:r>
      <w:r w:rsidRPr="000219D1">
        <w:rPr>
          <w:rFonts w:ascii="Sylfaen" w:hAnsi="Sylfaen"/>
          <w:sz w:val="24"/>
          <w:szCs w:val="24"/>
          <w:shd w:val="clear" w:color="auto" w:fill="FFFFFF"/>
          <w:lang w:val="hy-AM"/>
        </w:rPr>
        <w:tab/>
      </w:r>
      <w:r w:rsidR="00B97528" w:rsidRPr="00B97528">
        <w:rPr>
          <w:rFonts w:ascii="Sylfaen" w:hAnsi="Sylfaen"/>
          <w:sz w:val="24"/>
          <w:szCs w:val="24"/>
          <w:shd w:val="clear" w:color="auto" w:fill="FFFFFF"/>
          <w:lang w:val="hy-AM"/>
        </w:rPr>
        <w:t>After filing the lawsuit, on March 15, the website published a refutation, apologizing to Khachatur Sukiasyan for the concern and the damage caused.</w:t>
      </w:r>
      <w:r w:rsidR="00B97528" w:rsidRPr="00B97528">
        <w:rPr>
          <w:rStyle w:val="FootnoteReference"/>
          <w:rFonts w:ascii="Sylfaen" w:hAnsi="Sylfaen"/>
          <w:sz w:val="24"/>
          <w:szCs w:val="24"/>
          <w:shd w:val="clear" w:color="auto" w:fill="FFFFFF"/>
          <w:vertAlign w:val="baseline"/>
          <w:lang w:val="hy-AM"/>
        </w:rPr>
        <w:t xml:space="preserve"> </w:t>
      </w:r>
      <w:r w:rsidRPr="000219D1">
        <w:rPr>
          <w:rStyle w:val="FootnoteReference"/>
          <w:rFonts w:ascii="Sylfaen" w:hAnsi="Sylfaen"/>
          <w:sz w:val="24"/>
          <w:szCs w:val="24"/>
          <w:shd w:val="clear" w:color="auto" w:fill="FFFFFF"/>
          <w:lang w:val="hy-AM"/>
        </w:rPr>
        <w:footnoteReference w:id="64"/>
      </w:r>
      <w:r w:rsidRPr="000219D1">
        <w:rPr>
          <w:rFonts w:ascii="Sylfaen" w:hAnsi="Sylfaen"/>
          <w:sz w:val="24"/>
          <w:szCs w:val="24"/>
          <w:shd w:val="clear" w:color="auto" w:fill="FFFFFF"/>
          <w:lang w:val="hy-AM"/>
        </w:rPr>
        <w:t xml:space="preserve"> </w:t>
      </w:r>
      <w:r w:rsidR="00B97528" w:rsidRPr="00B97528">
        <w:rPr>
          <w:rFonts w:ascii="Sylfaen" w:hAnsi="Sylfaen"/>
          <w:sz w:val="24"/>
          <w:szCs w:val="24"/>
          <w:shd w:val="clear" w:color="auto" w:fill="FFFFFF"/>
          <w:lang w:val="hy-AM"/>
        </w:rPr>
        <w:t>The website's editorial office also noted that it had disseminated unfounded and untrue information on the above-mentioned articles without identifying their authenticity.</w:t>
      </w:r>
    </w:p>
    <w:p w14:paraId="1F4DBEB6" w14:textId="3F13AF80" w:rsidR="001C65C3" w:rsidRPr="000219D1" w:rsidRDefault="00B97528" w:rsidP="00DB629C">
      <w:pPr>
        <w:spacing w:after="0" w:line="240" w:lineRule="auto"/>
        <w:ind w:firstLine="567"/>
        <w:jc w:val="both"/>
        <w:rPr>
          <w:sz w:val="18"/>
          <w:szCs w:val="18"/>
          <w:shd w:val="clear" w:color="auto" w:fill="FFFFFF"/>
          <w:lang w:val="hy-AM"/>
        </w:rPr>
      </w:pPr>
      <w:r w:rsidRPr="00B97528">
        <w:rPr>
          <w:rFonts w:ascii="Sylfaen" w:hAnsi="Sylfaen"/>
          <w:sz w:val="24"/>
          <w:szCs w:val="24"/>
          <w:shd w:val="clear" w:color="auto" w:fill="FFFFFF"/>
          <w:lang w:val="hy-AM"/>
        </w:rPr>
        <w:t>On March 21, the court decided to return the lawsuit, as the plaintiff applied to the court on March 18 with that request.</w:t>
      </w:r>
      <w:r w:rsidR="001C65C3" w:rsidRPr="000219D1">
        <w:rPr>
          <w:rFonts w:ascii="GHEA Grapalat" w:hAnsi="GHEA Grapalat"/>
          <w:sz w:val="18"/>
          <w:szCs w:val="18"/>
          <w:shd w:val="clear" w:color="auto" w:fill="FFFFFF"/>
          <w:lang w:val="hy-AM"/>
        </w:rPr>
        <w:t> </w:t>
      </w:r>
    </w:p>
    <w:p w14:paraId="049A0C2F" w14:textId="77777777" w:rsidR="001C65C3" w:rsidRPr="00D139B8" w:rsidRDefault="001C65C3" w:rsidP="00DB629C">
      <w:pPr>
        <w:spacing w:after="0" w:line="240" w:lineRule="auto"/>
        <w:ind w:firstLine="567"/>
        <w:jc w:val="both"/>
        <w:rPr>
          <w:rFonts w:ascii="Sylfaen" w:hAnsi="Sylfaen" w:cs="Sylfaen"/>
          <w:sz w:val="24"/>
          <w:szCs w:val="24"/>
          <w:lang w:val="hy-AM"/>
        </w:rPr>
      </w:pPr>
    </w:p>
    <w:p w14:paraId="2B375A6C" w14:textId="20F0B4F7" w:rsidR="00517EF7" w:rsidRPr="00517EF7" w:rsidRDefault="001C65C3" w:rsidP="00DB629C">
      <w:pPr>
        <w:pStyle w:val="NormalWeb"/>
        <w:shd w:val="clear" w:color="auto" w:fill="FFFFFF"/>
        <w:spacing w:before="0" w:beforeAutospacing="0" w:after="0" w:afterAutospacing="0" w:line="240" w:lineRule="auto"/>
        <w:ind w:firstLine="567"/>
        <w:jc w:val="both"/>
        <w:rPr>
          <w:rFonts w:ascii="Sylfaen" w:hAnsi="Sylfaen" w:cs="Arial"/>
          <w:b/>
          <w:lang w:val="hy-AM"/>
        </w:rPr>
      </w:pPr>
      <w:r>
        <w:rPr>
          <w:rFonts w:ascii="Sylfaen" w:hAnsi="Sylfaen" w:cs="Arial"/>
          <w:lang w:val="hy-AM"/>
        </w:rPr>
        <w:tab/>
      </w:r>
      <w:r w:rsidR="00517EF7" w:rsidRPr="00517EF7">
        <w:rPr>
          <w:rFonts w:ascii="Sylfaen" w:hAnsi="Sylfaen" w:cs="Arial"/>
          <w:b/>
          <w:lang w:val="hy-AM"/>
        </w:rPr>
        <w:t>On March</w:t>
      </w:r>
      <w:r w:rsidRPr="003669E4">
        <w:rPr>
          <w:rFonts w:ascii="Sylfaen" w:hAnsi="Sylfaen" w:cs="Arial"/>
          <w:b/>
          <w:lang w:val="hy-AM"/>
        </w:rPr>
        <w:t xml:space="preserve"> 9</w:t>
      </w:r>
      <w:r w:rsidR="00517EF7" w:rsidRPr="00517EF7">
        <w:rPr>
          <w:rFonts w:ascii="Sylfaen" w:hAnsi="Sylfaen" w:cs="Arial"/>
          <w:b/>
          <w:lang w:val="hy-AM"/>
        </w:rPr>
        <w:t>,</w:t>
      </w:r>
      <w:r w:rsidRPr="008836D7">
        <w:rPr>
          <w:rFonts w:ascii="Sylfaen" w:hAnsi="Sylfaen" w:cs="Arial"/>
          <w:b/>
          <w:lang w:val="hy-AM"/>
        </w:rPr>
        <w:t xml:space="preserve"> </w:t>
      </w:r>
      <w:r w:rsidR="00517EF7" w:rsidRPr="00AF525E">
        <w:rPr>
          <w:rFonts w:ascii="Sylfaen" w:hAnsi="Sylfaen"/>
          <w:bCs/>
          <w:lang w:val="hy-AM"/>
        </w:rPr>
        <w:t xml:space="preserve">the Court of General Jurisdiction of Yerevan </w:t>
      </w:r>
      <w:r w:rsidR="00517EF7" w:rsidRPr="00517EF7">
        <w:rPr>
          <w:rFonts w:ascii="Sylfaen" w:hAnsi="Sylfaen"/>
          <w:bCs/>
          <w:lang w:val="hy-AM"/>
        </w:rPr>
        <w:t xml:space="preserve">held a regular court hearing on the case of </w:t>
      </w:r>
      <w:r w:rsidR="00517EF7" w:rsidRPr="00517EF7">
        <w:rPr>
          <w:rFonts w:ascii="Sylfaen" w:hAnsi="Sylfaen"/>
          <w:bCs/>
          <w:i/>
          <w:iCs/>
          <w:lang w:val="hy-AM"/>
        </w:rPr>
        <w:t>the Honorary Consul of the Republic of Armenia in Kazakhstan Hayk Terteryan</w:t>
      </w:r>
      <w:r w:rsidR="00517EF7" w:rsidRPr="00517EF7">
        <w:rPr>
          <w:rFonts w:ascii="Sylfaen" w:hAnsi="Sylfaen" w:cs="Arial"/>
          <w:i/>
          <w:iCs/>
          <w:lang w:val="hy-AM"/>
        </w:rPr>
        <w:t xml:space="preserve"> </w:t>
      </w:r>
      <w:r w:rsidR="00517EF7" w:rsidRPr="00517EF7">
        <w:rPr>
          <w:rFonts w:ascii="Sylfaen" w:hAnsi="Sylfaen"/>
          <w:bCs/>
          <w:i/>
          <w:iCs/>
          <w:lang w:val="hy-AM"/>
        </w:rPr>
        <w:t xml:space="preserve">v. </w:t>
      </w:r>
      <w:proofErr w:type="spellStart"/>
      <w:r w:rsidR="00517EF7" w:rsidRPr="00517EF7">
        <w:rPr>
          <w:rFonts w:ascii="Sylfaen" w:hAnsi="Sylfaen"/>
          <w:bCs/>
          <w:i/>
          <w:iCs/>
          <w:lang w:val="hy-AM"/>
        </w:rPr>
        <w:t>Hraparak</w:t>
      </w:r>
      <w:proofErr w:type="spellEnd"/>
      <w:r w:rsidR="00517EF7" w:rsidRPr="00517EF7">
        <w:rPr>
          <w:rFonts w:ascii="Sylfaen" w:hAnsi="Sylfaen"/>
          <w:bCs/>
          <w:i/>
          <w:iCs/>
          <w:lang w:val="hy-AM"/>
        </w:rPr>
        <w:t xml:space="preserve"> </w:t>
      </w:r>
      <w:proofErr w:type="spellStart"/>
      <w:r w:rsidR="00517EF7" w:rsidRPr="00517EF7">
        <w:rPr>
          <w:rFonts w:ascii="Sylfaen" w:hAnsi="Sylfaen"/>
          <w:bCs/>
          <w:i/>
          <w:iCs/>
          <w:lang w:val="hy-AM"/>
        </w:rPr>
        <w:t>Daily</w:t>
      </w:r>
      <w:proofErr w:type="spellEnd"/>
      <w:r w:rsidR="00517EF7" w:rsidRPr="00517EF7">
        <w:rPr>
          <w:rFonts w:ascii="Sylfaen" w:hAnsi="Sylfaen"/>
          <w:bCs/>
          <w:i/>
          <w:iCs/>
          <w:lang w:val="hy-AM"/>
        </w:rPr>
        <w:t xml:space="preserve"> LLC</w:t>
      </w:r>
      <w:r w:rsidR="00517EF7">
        <w:rPr>
          <w:rFonts w:ascii="Sylfaen" w:hAnsi="Sylfaen" w:cs="Arial"/>
          <w:i/>
          <w:iCs/>
          <w:lang w:val="en-US"/>
        </w:rPr>
        <w:t xml:space="preserve">, </w:t>
      </w:r>
      <w:r w:rsidR="00517EF7" w:rsidRPr="00AF525E">
        <w:rPr>
          <w:rFonts w:ascii="Sylfaen" w:hAnsi="Sylfaen"/>
          <w:bCs/>
          <w:lang w:val="en-US"/>
        </w:rPr>
        <w:t>demanding</w:t>
      </w:r>
      <w:r w:rsidR="00517EF7" w:rsidRPr="00AF525E">
        <w:rPr>
          <w:rFonts w:ascii="Sylfaen" w:hAnsi="Sylfaen"/>
          <w:bCs/>
          <w:lang w:val="hy-AM"/>
        </w:rPr>
        <w:t xml:space="preserve"> </w:t>
      </w:r>
      <w:proofErr w:type="spellStart"/>
      <w:r w:rsidR="00517EF7" w:rsidRPr="00AF525E">
        <w:rPr>
          <w:rFonts w:ascii="Sylfaen" w:hAnsi="Sylfaen"/>
          <w:bCs/>
          <w:lang w:val="hy-AM"/>
        </w:rPr>
        <w:t>refut</w:t>
      </w:r>
      <w:r w:rsidR="00517EF7" w:rsidRPr="00AF525E">
        <w:rPr>
          <w:rFonts w:ascii="Sylfaen" w:hAnsi="Sylfaen"/>
          <w:bCs/>
          <w:lang w:val="en-US"/>
        </w:rPr>
        <w:t>ation</w:t>
      </w:r>
      <w:proofErr w:type="spellEnd"/>
      <w:r w:rsidR="00517EF7" w:rsidRPr="00AF525E">
        <w:rPr>
          <w:rFonts w:ascii="Sylfaen" w:hAnsi="Sylfaen"/>
          <w:bCs/>
          <w:lang w:val="en-US"/>
        </w:rPr>
        <w:t xml:space="preserve"> of</w:t>
      </w:r>
      <w:r w:rsidR="00517EF7" w:rsidRPr="00AF525E">
        <w:rPr>
          <w:rFonts w:ascii="Sylfaen" w:hAnsi="Sylfaen"/>
          <w:bCs/>
          <w:lang w:val="hy-AM"/>
        </w:rPr>
        <w:t xml:space="preserve"> the defamatory </w:t>
      </w:r>
      <w:r w:rsidR="00517EF7" w:rsidRPr="00AF525E">
        <w:rPr>
          <w:rFonts w:ascii="Sylfaen" w:hAnsi="Sylfaen"/>
          <w:bCs/>
          <w:lang w:val="en-US"/>
        </w:rPr>
        <w:t>information</w:t>
      </w:r>
      <w:r w:rsidR="00517EF7" w:rsidRPr="00AF525E">
        <w:rPr>
          <w:rFonts w:ascii="Sylfaen" w:hAnsi="Sylfaen"/>
          <w:bCs/>
          <w:lang w:val="hy-AM"/>
        </w:rPr>
        <w:t xml:space="preserve"> and compensation for the expression discrediting his business reputation. </w:t>
      </w:r>
    </w:p>
    <w:p w14:paraId="594166D6" w14:textId="77777777" w:rsidR="00517EF7" w:rsidRDefault="00517EF7" w:rsidP="00DB629C">
      <w:pPr>
        <w:pStyle w:val="NormalWeb"/>
        <w:shd w:val="clear" w:color="auto" w:fill="FFFFFF"/>
        <w:spacing w:before="0" w:beforeAutospacing="0" w:after="0" w:afterAutospacing="0" w:line="240" w:lineRule="auto"/>
        <w:ind w:firstLine="567"/>
        <w:jc w:val="both"/>
        <w:rPr>
          <w:rFonts w:ascii="Sylfaen" w:hAnsi="Sylfaen" w:cs="Arial"/>
          <w:bCs/>
          <w:lang w:val="hy-AM"/>
        </w:rPr>
      </w:pPr>
      <w:r>
        <w:rPr>
          <w:rFonts w:ascii="Sylfaen" w:hAnsi="Sylfaen"/>
          <w:bCs/>
          <w:lang w:val="en-US"/>
        </w:rPr>
        <w:t>We should remind that t</w:t>
      </w:r>
      <w:r w:rsidRPr="00AF525E">
        <w:rPr>
          <w:rFonts w:ascii="Sylfaen" w:hAnsi="Sylfaen"/>
          <w:bCs/>
          <w:lang w:val="hy-AM"/>
        </w:rPr>
        <w:t xml:space="preserve">he lawsuit </w:t>
      </w:r>
      <w:r w:rsidRPr="00517EF7">
        <w:rPr>
          <w:rFonts w:ascii="Sylfaen" w:hAnsi="Sylfaen"/>
          <w:bCs/>
          <w:lang w:val="hy-AM"/>
        </w:rPr>
        <w:t xml:space="preserve">was </w:t>
      </w:r>
      <w:r>
        <w:rPr>
          <w:rFonts w:ascii="Sylfaen" w:hAnsi="Sylfaen"/>
          <w:bCs/>
          <w:lang w:val="en-US"/>
        </w:rPr>
        <w:t xml:space="preserve">filed on February 2, 2021, and was </w:t>
      </w:r>
      <w:r w:rsidRPr="00517EF7">
        <w:rPr>
          <w:rFonts w:ascii="Sylfaen" w:hAnsi="Sylfaen"/>
          <w:bCs/>
          <w:lang w:val="hy-AM"/>
        </w:rPr>
        <w:t>caused by</w:t>
      </w:r>
      <w:r w:rsidRPr="00AF525E">
        <w:rPr>
          <w:rFonts w:ascii="Sylfaen" w:hAnsi="Sylfaen"/>
          <w:bCs/>
          <w:lang w:val="hy-AM"/>
        </w:rPr>
        <w:t xml:space="preserve"> an article</w:t>
      </w:r>
      <w:r w:rsidRPr="00517EF7">
        <w:rPr>
          <w:rFonts w:ascii="Sylfaen" w:hAnsi="Sylfaen"/>
          <w:bCs/>
          <w:lang w:val="hy-AM"/>
        </w:rPr>
        <w:t>,</w:t>
      </w:r>
      <w:r w:rsidRPr="00AF525E">
        <w:rPr>
          <w:rFonts w:ascii="Sylfaen" w:hAnsi="Sylfaen"/>
          <w:bCs/>
          <w:lang w:val="hy-AM"/>
        </w:rPr>
        <w:t xml:space="preserve"> </w:t>
      </w:r>
      <w:r w:rsidRPr="00517EF7">
        <w:rPr>
          <w:rFonts w:ascii="Sylfaen" w:hAnsi="Sylfaen"/>
          <w:bCs/>
          <w:lang w:val="hy-AM"/>
        </w:rPr>
        <w:t>en</w:t>
      </w:r>
      <w:r w:rsidRPr="00AF525E">
        <w:rPr>
          <w:rFonts w:ascii="Sylfaen" w:hAnsi="Sylfaen"/>
          <w:bCs/>
          <w:lang w:val="hy-AM"/>
        </w:rPr>
        <w:t>titled</w:t>
      </w:r>
      <w:r w:rsidRPr="00517EF7">
        <w:rPr>
          <w:rFonts w:ascii="Sylfaen" w:hAnsi="Sylfaen"/>
          <w:bCs/>
          <w:lang w:val="hy-AM"/>
        </w:rPr>
        <w:t>:</w:t>
      </w:r>
      <w:r w:rsidRPr="00AF525E">
        <w:rPr>
          <w:rFonts w:ascii="Sylfaen" w:hAnsi="Sylfaen"/>
          <w:bCs/>
          <w:lang w:val="hy-AM"/>
        </w:rPr>
        <w:t xml:space="preserve"> </w:t>
      </w:r>
      <w:r w:rsidRPr="00517EF7">
        <w:rPr>
          <w:rFonts w:ascii="Sylfaen" w:hAnsi="Sylfaen"/>
          <w:bCs/>
          <w:lang w:val="hy-AM"/>
        </w:rPr>
        <w:t>“</w:t>
      </w:r>
      <w:r w:rsidRPr="00AF525E">
        <w:rPr>
          <w:rFonts w:ascii="Sylfaen" w:hAnsi="Sylfaen"/>
          <w:bCs/>
          <w:lang w:val="hy-AM"/>
        </w:rPr>
        <w:t xml:space="preserve">The </w:t>
      </w:r>
      <w:r w:rsidRPr="00517EF7">
        <w:rPr>
          <w:rFonts w:ascii="Sylfaen" w:hAnsi="Sylfaen"/>
          <w:bCs/>
          <w:lang w:val="hy-AM"/>
        </w:rPr>
        <w:t>P</w:t>
      </w:r>
      <w:r w:rsidRPr="00AF525E">
        <w:rPr>
          <w:rFonts w:ascii="Sylfaen" w:hAnsi="Sylfaen"/>
          <w:bCs/>
          <w:lang w:val="hy-AM"/>
        </w:rPr>
        <w:t xml:space="preserve">ig </w:t>
      </w:r>
      <w:r w:rsidRPr="00517EF7">
        <w:rPr>
          <w:rFonts w:ascii="Sylfaen" w:hAnsi="Sylfaen"/>
          <w:bCs/>
          <w:lang w:val="hy-AM"/>
        </w:rPr>
        <w:t>F</w:t>
      </w:r>
      <w:r w:rsidRPr="00AF525E">
        <w:rPr>
          <w:rFonts w:ascii="Sylfaen" w:hAnsi="Sylfaen"/>
          <w:bCs/>
          <w:lang w:val="hy-AM"/>
        </w:rPr>
        <w:t xml:space="preserve">arm of the Honorary Consul of the Republic of Armenia in Kazakhstan has </w:t>
      </w:r>
      <w:r w:rsidRPr="00517EF7">
        <w:rPr>
          <w:rFonts w:ascii="Sylfaen" w:hAnsi="Sylfaen"/>
          <w:bCs/>
          <w:lang w:val="hy-AM"/>
        </w:rPr>
        <w:t>C</w:t>
      </w:r>
      <w:r w:rsidRPr="00AF525E">
        <w:rPr>
          <w:rFonts w:ascii="Sylfaen" w:hAnsi="Sylfaen"/>
          <w:bCs/>
          <w:lang w:val="hy-AM"/>
        </w:rPr>
        <w:t xml:space="preserve">aused an </w:t>
      </w:r>
      <w:r w:rsidRPr="00517EF7">
        <w:rPr>
          <w:rFonts w:ascii="Sylfaen" w:hAnsi="Sylfaen"/>
          <w:bCs/>
          <w:lang w:val="hy-AM"/>
        </w:rPr>
        <w:t>E</w:t>
      </w:r>
      <w:r w:rsidRPr="00AF525E">
        <w:rPr>
          <w:rFonts w:ascii="Sylfaen" w:hAnsi="Sylfaen"/>
          <w:bCs/>
          <w:lang w:val="hy-AM"/>
        </w:rPr>
        <w:t xml:space="preserve">cological </w:t>
      </w:r>
      <w:r w:rsidRPr="00517EF7">
        <w:rPr>
          <w:rFonts w:ascii="Sylfaen" w:hAnsi="Sylfaen"/>
          <w:bCs/>
          <w:lang w:val="hy-AM"/>
        </w:rPr>
        <w:t>D</w:t>
      </w:r>
      <w:r w:rsidRPr="00AF525E">
        <w:rPr>
          <w:rFonts w:ascii="Sylfaen" w:hAnsi="Sylfaen"/>
          <w:bCs/>
          <w:lang w:val="hy-AM"/>
        </w:rPr>
        <w:t>isaster</w:t>
      </w:r>
      <w:r w:rsidRPr="00517EF7">
        <w:rPr>
          <w:rFonts w:ascii="Sylfaen" w:hAnsi="Sylfaen"/>
          <w:bCs/>
          <w:lang w:val="hy-AM"/>
        </w:rPr>
        <w:t>”</w:t>
      </w:r>
      <w:r w:rsidRPr="00AF525E">
        <w:rPr>
          <w:rFonts w:ascii="Sylfaen" w:hAnsi="Sylfaen"/>
          <w:bCs/>
          <w:lang w:val="hy-AM"/>
        </w:rPr>
        <w:t xml:space="preserve">, published on December 9, 2020 on </w:t>
      </w:r>
      <w:r w:rsidRPr="00AF525E">
        <w:rPr>
          <w:rFonts w:ascii="Sylfaen" w:hAnsi="Sylfaen"/>
          <w:bCs/>
          <w:i/>
          <w:iCs/>
          <w:lang w:val="hy-AM"/>
        </w:rPr>
        <w:t>Hraparak.am</w:t>
      </w:r>
      <w:r w:rsidRPr="00AF525E">
        <w:rPr>
          <w:rFonts w:ascii="Sylfaen" w:hAnsi="Sylfaen"/>
          <w:bCs/>
          <w:lang w:val="hy-AM"/>
        </w:rPr>
        <w:t xml:space="preserve"> website</w:t>
      </w:r>
      <w:r>
        <w:rPr>
          <w:rFonts w:ascii="Sylfaen" w:hAnsi="Sylfaen"/>
          <w:bCs/>
          <w:lang w:val="en-US"/>
        </w:rPr>
        <w:t>.</w:t>
      </w:r>
      <w:r w:rsidR="001C65C3" w:rsidRPr="00F13D39">
        <w:rPr>
          <w:rStyle w:val="FootnoteReference"/>
          <w:rFonts w:ascii="Sylfaen" w:eastAsiaTheme="minorEastAsia" w:hAnsi="Sylfaen" w:cs="Arial"/>
          <w:bCs/>
          <w:lang w:val="hy-AM"/>
        </w:rPr>
        <w:footnoteReference w:id="65"/>
      </w:r>
      <w:r w:rsidR="001C65C3" w:rsidRPr="00F13D39">
        <w:rPr>
          <w:rFonts w:ascii="Sylfaen" w:hAnsi="Sylfaen" w:cs="Arial"/>
          <w:bCs/>
          <w:lang w:val="hy-AM"/>
        </w:rPr>
        <w:t xml:space="preserve"> </w:t>
      </w:r>
      <w:r w:rsidRPr="00AF525E">
        <w:rPr>
          <w:rFonts w:ascii="Sylfaen" w:hAnsi="Sylfaen"/>
          <w:bCs/>
          <w:lang w:val="hy-AM"/>
        </w:rPr>
        <w:t xml:space="preserve">The article particularly mentions that the bodies of sick pigs were buried in the land around the pig farm belonging to Hayk Terteryan, causing enormous damage to the communities around the city of Aktoba. </w:t>
      </w:r>
      <w:r w:rsidRPr="00AF525E">
        <w:rPr>
          <w:rFonts w:ascii="Sylfaen" w:hAnsi="Sylfaen"/>
          <w:bCs/>
          <w:lang w:val="en-US"/>
        </w:rPr>
        <w:t>Although o</w:t>
      </w:r>
      <w:r w:rsidRPr="00AF525E">
        <w:rPr>
          <w:rFonts w:ascii="Sylfaen" w:hAnsi="Sylfaen"/>
          <w:bCs/>
          <w:lang w:val="hy-AM"/>
        </w:rPr>
        <w:t>n January 21, 2021 the website published a refutation, correcting some of the information in the article that caused the lawsuit, it did not satisfy the plaintiff</w:t>
      </w:r>
      <w:r>
        <w:rPr>
          <w:rFonts w:ascii="Sylfaen" w:hAnsi="Sylfaen"/>
          <w:bCs/>
          <w:lang w:val="en-US"/>
        </w:rPr>
        <w:t>.</w:t>
      </w:r>
      <w:r w:rsidR="001C65C3" w:rsidRPr="00F13D39">
        <w:rPr>
          <w:rStyle w:val="FootnoteReference"/>
          <w:rFonts w:ascii="Sylfaen" w:eastAsiaTheme="minorEastAsia" w:hAnsi="Sylfaen" w:cs="Arial"/>
          <w:bCs/>
          <w:lang w:val="hy-AM"/>
        </w:rPr>
        <w:footnoteReference w:id="66"/>
      </w:r>
    </w:p>
    <w:p w14:paraId="2D0EF0DA" w14:textId="24D73018" w:rsidR="001C65C3" w:rsidRPr="00517EF7" w:rsidRDefault="00517EF7" w:rsidP="00DB629C">
      <w:pPr>
        <w:pStyle w:val="NormalWeb"/>
        <w:shd w:val="clear" w:color="auto" w:fill="FFFFFF"/>
        <w:spacing w:before="0" w:beforeAutospacing="0" w:after="0" w:afterAutospacing="0" w:line="240" w:lineRule="auto"/>
        <w:ind w:firstLine="567"/>
        <w:jc w:val="both"/>
        <w:rPr>
          <w:rFonts w:ascii="Sylfaen" w:hAnsi="Sylfaen"/>
          <w:bCs/>
          <w:lang w:val="hy-AM"/>
        </w:rPr>
      </w:pPr>
      <w:r w:rsidRPr="00517EF7">
        <w:rPr>
          <w:rFonts w:ascii="Sylfaen" w:hAnsi="Sylfaen" w:cs="Arial"/>
          <w:bCs/>
          <w:lang w:val="hy-AM"/>
        </w:rPr>
        <w:t>The next court heari</w:t>
      </w:r>
      <w:r>
        <w:rPr>
          <w:rFonts w:ascii="Sylfaen" w:hAnsi="Sylfaen" w:cs="Arial"/>
          <w:bCs/>
          <w:lang w:val="en-US"/>
        </w:rPr>
        <w:t xml:space="preserve">ng is scheduled for May 2. </w:t>
      </w:r>
    </w:p>
    <w:p w14:paraId="313A9BA3" w14:textId="77777777" w:rsidR="001C65C3" w:rsidRPr="002716A5" w:rsidRDefault="001C65C3" w:rsidP="00DB629C">
      <w:pPr>
        <w:spacing w:after="0" w:line="240" w:lineRule="auto"/>
        <w:jc w:val="both"/>
        <w:rPr>
          <w:rFonts w:ascii="Sylfaen" w:hAnsi="Sylfaen"/>
          <w:shd w:val="clear" w:color="auto" w:fill="FFFFFF"/>
          <w:lang w:val="hy-AM"/>
        </w:rPr>
      </w:pPr>
    </w:p>
    <w:p w14:paraId="0A76C9A8" w14:textId="4948CBFB" w:rsidR="00517EF7" w:rsidRPr="00517EF7" w:rsidRDefault="00517EF7" w:rsidP="00DB629C">
      <w:pPr>
        <w:spacing w:line="240" w:lineRule="auto"/>
        <w:ind w:firstLine="720"/>
        <w:jc w:val="both"/>
        <w:rPr>
          <w:rFonts w:ascii="Sylfaen" w:hAnsi="Sylfaen" w:cs="Arian AMU"/>
          <w:sz w:val="24"/>
          <w:szCs w:val="24"/>
          <w:shd w:val="clear" w:color="auto" w:fill="FFFFFF"/>
        </w:rPr>
      </w:pPr>
      <w:r w:rsidRPr="00517EF7">
        <w:rPr>
          <w:rFonts w:ascii="Sylfaen" w:hAnsi="Sylfaen" w:cs="Arian AMU"/>
          <w:b/>
          <w:bCs/>
          <w:sz w:val="24"/>
          <w:szCs w:val="24"/>
          <w:shd w:val="clear" w:color="auto" w:fill="FFFFFF"/>
          <w:lang w:val="hy-AM"/>
        </w:rPr>
        <w:t xml:space="preserve">On </w:t>
      </w:r>
      <w:r w:rsidRPr="00517EF7">
        <w:rPr>
          <w:rFonts w:ascii="Sylfaen" w:hAnsi="Sylfaen" w:cs="Arian AMU"/>
          <w:b/>
          <w:bCs/>
          <w:sz w:val="24"/>
          <w:szCs w:val="24"/>
          <w:shd w:val="clear" w:color="auto" w:fill="FFFFFF"/>
        </w:rPr>
        <w:t>March</w:t>
      </w:r>
      <w:r w:rsidRPr="00517EF7">
        <w:rPr>
          <w:rFonts w:ascii="Sylfaen" w:hAnsi="Sylfaen" w:cs="Arian AMU"/>
          <w:b/>
          <w:bCs/>
          <w:sz w:val="24"/>
          <w:szCs w:val="24"/>
          <w:shd w:val="clear" w:color="auto" w:fill="FFFFFF"/>
          <w:lang w:val="hy-AM"/>
        </w:rPr>
        <w:t xml:space="preserve"> 10</w:t>
      </w:r>
      <w:r w:rsidRPr="00517EF7">
        <w:rPr>
          <w:rFonts w:ascii="Sylfaen" w:hAnsi="Sylfaen" w:cs="Arian AMU"/>
          <w:sz w:val="24"/>
          <w:szCs w:val="24"/>
          <w:shd w:val="clear" w:color="auto" w:fill="FFFFFF"/>
          <w:lang w:val="hy-AM"/>
        </w:rPr>
        <w:t xml:space="preserve">, the Court of General Jurisdiction of Yerevan </w:t>
      </w:r>
      <w:r w:rsidRPr="00517EF7">
        <w:rPr>
          <w:rFonts w:ascii="Sylfaen" w:hAnsi="Sylfaen" w:cs="Arian AMU"/>
          <w:sz w:val="24"/>
          <w:szCs w:val="24"/>
          <w:shd w:val="clear" w:color="auto" w:fill="FFFFFF"/>
        </w:rPr>
        <w:t xml:space="preserve">held a preliminary court hearing on the case of </w:t>
      </w:r>
      <w:r w:rsidRPr="00A00E7A">
        <w:rPr>
          <w:rFonts w:ascii="Sylfaen" w:hAnsi="Sylfaen" w:cs="Arian AMU"/>
          <w:i/>
          <w:iCs/>
          <w:sz w:val="24"/>
          <w:szCs w:val="24"/>
          <w:shd w:val="clear" w:color="auto" w:fill="FFFFFF"/>
          <w:lang w:val="hy-AM"/>
        </w:rPr>
        <w:t xml:space="preserve">Karen Melik-Tangyan, the </w:t>
      </w:r>
      <w:r w:rsidRPr="00A00E7A">
        <w:rPr>
          <w:rFonts w:ascii="Sylfaen" w:hAnsi="Sylfaen" w:cs="Arian AMU"/>
          <w:i/>
          <w:iCs/>
          <w:sz w:val="24"/>
          <w:szCs w:val="24"/>
          <w:shd w:val="clear" w:color="auto" w:fill="FFFFFF"/>
        </w:rPr>
        <w:t xml:space="preserve">already former </w:t>
      </w:r>
      <w:r w:rsidRPr="00A00E7A">
        <w:rPr>
          <w:rFonts w:ascii="Sylfaen" w:hAnsi="Sylfaen" w:cs="Arian AMU"/>
          <w:i/>
          <w:iCs/>
          <w:sz w:val="24"/>
          <w:szCs w:val="24"/>
          <w:shd w:val="clear" w:color="auto" w:fill="FFFFFF"/>
          <w:lang w:val="hy-AM"/>
        </w:rPr>
        <w:t>Director of the Mother Armenia Museum of Military History at the RA Ministry of Defense</w:t>
      </w:r>
      <w:r w:rsidRPr="00A00E7A">
        <w:rPr>
          <w:rFonts w:ascii="Sylfaen" w:hAnsi="Sylfaen" w:cs="Arian AMU"/>
          <w:i/>
          <w:iCs/>
          <w:sz w:val="24"/>
          <w:szCs w:val="24"/>
          <w:shd w:val="clear" w:color="auto" w:fill="FFFFFF"/>
        </w:rPr>
        <w:t xml:space="preserve"> v. </w:t>
      </w:r>
      <w:r w:rsidRPr="00A00E7A">
        <w:rPr>
          <w:rFonts w:ascii="Sylfaen" w:hAnsi="Sylfaen" w:cs="Arian AMU"/>
          <w:i/>
          <w:iCs/>
          <w:sz w:val="24"/>
          <w:szCs w:val="24"/>
          <w:shd w:val="clear" w:color="auto" w:fill="FFFFFF"/>
          <w:lang w:val="hy-AM"/>
        </w:rPr>
        <w:t>Social Media LLC</w:t>
      </w:r>
      <w:r w:rsidRPr="00517EF7">
        <w:rPr>
          <w:rFonts w:ascii="Sylfaen" w:hAnsi="Sylfaen" w:cs="Arian AMU"/>
          <w:sz w:val="24"/>
          <w:szCs w:val="24"/>
          <w:shd w:val="clear" w:color="auto" w:fill="FFFFFF"/>
          <w:lang w:val="hy-AM"/>
        </w:rPr>
        <w:t xml:space="preserve">, demanding </w:t>
      </w:r>
      <w:r w:rsidRPr="00517EF7">
        <w:rPr>
          <w:rFonts w:ascii="Sylfaen" w:hAnsi="Sylfaen"/>
          <w:sz w:val="24"/>
          <w:szCs w:val="24"/>
          <w:lang w:val="hy-AM"/>
        </w:rPr>
        <w:t xml:space="preserve">compensation </w:t>
      </w:r>
      <w:r w:rsidR="00A00E7A">
        <w:rPr>
          <w:rFonts w:ascii="Sylfaen" w:hAnsi="Sylfaen"/>
          <w:sz w:val="24"/>
          <w:szCs w:val="24"/>
        </w:rPr>
        <w:t>of</w:t>
      </w:r>
      <w:r w:rsidRPr="00517EF7">
        <w:rPr>
          <w:rFonts w:ascii="Sylfaen" w:hAnsi="Sylfaen"/>
          <w:sz w:val="24"/>
          <w:szCs w:val="24"/>
          <w:lang w:val="hy-AM"/>
        </w:rPr>
        <w:t xml:space="preserve"> the damage caused to his honor and dignity</w:t>
      </w:r>
      <w:r w:rsidRPr="00517EF7">
        <w:rPr>
          <w:rFonts w:ascii="Sylfaen" w:hAnsi="Sylfaen" w:cs="Arian AMU"/>
          <w:sz w:val="24"/>
          <w:szCs w:val="24"/>
          <w:shd w:val="clear" w:color="auto" w:fill="FFFFFF"/>
          <w:lang w:val="hy-AM"/>
        </w:rPr>
        <w:t>.</w:t>
      </w:r>
      <w:r w:rsidR="001C65C3" w:rsidRPr="00517EF7">
        <w:rPr>
          <w:rFonts w:ascii="Sylfaen" w:hAnsi="Sylfaen" w:cs="Arian AMU"/>
          <w:b/>
          <w:color w:val="222222"/>
          <w:sz w:val="28"/>
          <w:szCs w:val="26"/>
          <w:shd w:val="clear" w:color="auto" w:fill="FFFFFF"/>
          <w:lang w:val="hy-AM"/>
        </w:rPr>
        <w:tab/>
      </w:r>
      <w:r w:rsidR="001C65C3" w:rsidRPr="00517EF7">
        <w:rPr>
          <w:rFonts w:ascii="Sylfaen" w:hAnsi="Sylfaen" w:cs="Calibri"/>
          <w:sz w:val="21"/>
          <w:szCs w:val="21"/>
          <w:lang w:val="hy-AM"/>
        </w:rPr>
        <w:br/>
      </w:r>
      <w:r w:rsidR="001C65C3" w:rsidRPr="00517EF7">
        <w:rPr>
          <w:rFonts w:ascii="Sylfaen" w:hAnsi="Sylfaen" w:cs="Calibri"/>
          <w:sz w:val="21"/>
          <w:szCs w:val="21"/>
          <w:lang w:val="hy-AM"/>
        </w:rPr>
        <w:tab/>
      </w:r>
      <w:r w:rsidRPr="00517EF7">
        <w:rPr>
          <w:rFonts w:ascii="Sylfaen" w:hAnsi="Sylfaen" w:cs="Arian AMU"/>
          <w:sz w:val="24"/>
          <w:szCs w:val="24"/>
          <w:shd w:val="clear" w:color="auto" w:fill="FFFFFF"/>
        </w:rPr>
        <w:t xml:space="preserve">We should remind that the lawsuit was filed on December 10, 2021, and was caused by the article, entitled: “Military or </w:t>
      </w:r>
      <w:r w:rsidR="00A00E7A">
        <w:rPr>
          <w:rFonts w:ascii="Sylfaen" w:hAnsi="Sylfaen" w:cs="Arian AMU"/>
          <w:sz w:val="24"/>
          <w:szCs w:val="24"/>
          <w:shd w:val="clear" w:color="auto" w:fill="FFFFFF"/>
        </w:rPr>
        <w:t>Gangster</w:t>
      </w:r>
      <w:r w:rsidRPr="00517EF7">
        <w:rPr>
          <w:rFonts w:ascii="Sylfaen" w:hAnsi="Sylfaen" w:cs="Arian AMU"/>
          <w:sz w:val="24"/>
          <w:szCs w:val="24"/>
          <w:shd w:val="clear" w:color="auto" w:fill="FFFFFF"/>
        </w:rPr>
        <w:t xml:space="preserve">? The Head of the Museum is Out of Order” and published on the page “Spokesperson” in </w:t>
      </w:r>
      <w:r w:rsidRPr="00517EF7">
        <w:rPr>
          <w:rFonts w:ascii="Sylfaen" w:hAnsi="Sylfaen" w:cs="Arian AMU"/>
          <w:i/>
          <w:iCs/>
          <w:sz w:val="24"/>
          <w:szCs w:val="24"/>
          <w:shd w:val="clear" w:color="auto" w:fill="FFFFFF"/>
        </w:rPr>
        <w:t>Mamul.am</w:t>
      </w:r>
      <w:r w:rsidRPr="00517EF7">
        <w:rPr>
          <w:rFonts w:ascii="Sylfaen" w:hAnsi="Sylfaen" w:cs="Arian AMU"/>
          <w:sz w:val="24"/>
          <w:szCs w:val="24"/>
          <w:shd w:val="clear" w:color="auto" w:fill="FFFFFF"/>
        </w:rPr>
        <w:t xml:space="preserve"> website owned by </w:t>
      </w:r>
      <w:r w:rsidRPr="00517EF7">
        <w:rPr>
          <w:rFonts w:ascii="Sylfaen" w:hAnsi="Sylfaen" w:cs="Arian AMU"/>
          <w:i/>
          <w:iCs/>
          <w:sz w:val="24"/>
          <w:szCs w:val="24"/>
          <w:shd w:val="clear" w:color="auto" w:fill="FFFFFF"/>
        </w:rPr>
        <w:t>Social Media LLC</w:t>
      </w:r>
      <w:r w:rsidRPr="00517EF7">
        <w:rPr>
          <w:rFonts w:ascii="Sylfaen" w:hAnsi="Sylfaen" w:cs="Arian AMU"/>
          <w:sz w:val="24"/>
          <w:szCs w:val="24"/>
          <w:shd w:val="clear" w:color="auto" w:fill="FFFFFF"/>
        </w:rPr>
        <w:t xml:space="preserve"> on November 11. The article was later removed from the page.</w:t>
      </w:r>
    </w:p>
    <w:p w14:paraId="16DC97D4" w14:textId="77777777" w:rsidR="00517EF7" w:rsidRDefault="00517EF7" w:rsidP="00DB629C">
      <w:pPr>
        <w:spacing w:line="240" w:lineRule="auto"/>
        <w:ind w:firstLine="720"/>
        <w:jc w:val="both"/>
        <w:rPr>
          <w:rFonts w:ascii="Sylfaen" w:hAnsi="Sylfaen" w:cs="Arian AMU"/>
          <w:sz w:val="24"/>
          <w:szCs w:val="24"/>
          <w:shd w:val="clear" w:color="auto" w:fill="FFFFFF"/>
        </w:rPr>
      </w:pPr>
      <w:r>
        <w:rPr>
          <w:rFonts w:ascii="Sylfaen" w:hAnsi="Sylfaen" w:cs="Arian AMU"/>
          <w:sz w:val="24"/>
          <w:szCs w:val="24"/>
          <w:shd w:val="clear" w:color="auto" w:fill="FFFFFF"/>
        </w:rPr>
        <w:t xml:space="preserve">The next court hearing on the case is scheduled for June 14. </w:t>
      </w:r>
    </w:p>
    <w:p w14:paraId="6AF46CD6" w14:textId="77777777" w:rsidR="00517EF7" w:rsidRPr="00B82277" w:rsidRDefault="001C65C3" w:rsidP="00DB629C">
      <w:pPr>
        <w:spacing w:line="240" w:lineRule="auto"/>
        <w:ind w:firstLine="567"/>
        <w:jc w:val="both"/>
        <w:rPr>
          <w:rFonts w:ascii="Sylfaen" w:hAnsi="Sylfaen"/>
          <w:b/>
          <w:sz w:val="24"/>
          <w:szCs w:val="24"/>
          <w:lang w:val="hy-AM"/>
        </w:rPr>
      </w:pPr>
      <w:r w:rsidRPr="001A7F97">
        <w:rPr>
          <w:rFonts w:ascii="Sylfaen" w:hAnsi="Sylfaen" w:cs="Arian AMU"/>
          <w:shd w:val="clear" w:color="auto" w:fill="FFFFFF"/>
          <w:lang w:val="hy-AM"/>
        </w:rPr>
        <w:br/>
      </w:r>
      <w:r>
        <w:rPr>
          <w:rFonts w:ascii="Sylfaen" w:hAnsi="Sylfaen"/>
          <w:b/>
          <w:lang w:val="hy-AM"/>
        </w:rPr>
        <w:tab/>
      </w:r>
      <w:r w:rsidR="00517EF7" w:rsidRPr="00B82277">
        <w:rPr>
          <w:rFonts w:ascii="Sylfaen" w:hAnsi="Sylfaen"/>
          <w:b/>
          <w:bCs/>
          <w:sz w:val="24"/>
          <w:szCs w:val="24"/>
          <w:lang w:val="hy-AM"/>
        </w:rPr>
        <w:t xml:space="preserve">On </w:t>
      </w:r>
      <w:r w:rsidR="00517EF7" w:rsidRPr="00B82277">
        <w:rPr>
          <w:rFonts w:ascii="Sylfaen" w:hAnsi="Sylfaen"/>
          <w:b/>
          <w:bCs/>
          <w:sz w:val="24"/>
          <w:szCs w:val="24"/>
        </w:rPr>
        <w:t>March</w:t>
      </w:r>
      <w:r w:rsidR="00517EF7" w:rsidRPr="00B82277">
        <w:rPr>
          <w:rFonts w:ascii="Sylfaen" w:hAnsi="Sylfaen"/>
          <w:b/>
          <w:bCs/>
          <w:sz w:val="24"/>
          <w:szCs w:val="24"/>
          <w:lang w:val="hy-AM"/>
        </w:rPr>
        <w:t xml:space="preserve"> </w:t>
      </w:r>
      <w:r w:rsidR="00517EF7" w:rsidRPr="00B82277">
        <w:rPr>
          <w:rFonts w:ascii="Sylfaen" w:hAnsi="Sylfaen"/>
          <w:b/>
          <w:bCs/>
          <w:sz w:val="24"/>
          <w:szCs w:val="24"/>
        </w:rPr>
        <w:t>1</w:t>
      </w:r>
      <w:r w:rsidR="00517EF7" w:rsidRPr="00B82277">
        <w:rPr>
          <w:rFonts w:ascii="Sylfaen" w:hAnsi="Sylfaen"/>
          <w:b/>
          <w:bCs/>
          <w:sz w:val="24"/>
          <w:szCs w:val="24"/>
          <w:lang w:val="hy-AM"/>
        </w:rPr>
        <w:t xml:space="preserve">1, </w:t>
      </w:r>
      <w:r w:rsidR="00517EF7" w:rsidRPr="00B82277">
        <w:rPr>
          <w:rFonts w:ascii="Sylfaen" w:hAnsi="Sylfaen"/>
          <w:sz w:val="24"/>
          <w:szCs w:val="24"/>
          <w:lang w:val="hy-AM"/>
        </w:rPr>
        <w:t xml:space="preserve">the Court of General Jurisdiction of Yerevan </w:t>
      </w:r>
      <w:r w:rsidR="00517EF7" w:rsidRPr="00B82277">
        <w:rPr>
          <w:rFonts w:ascii="Sylfaen" w:hAnsi="Sylfaen"/>
          <w:sz w:val="24"/>
          <w:szCs w:val="24"/>
        </w:rPr>
        <w:t>held a regular court hearing</w:t>
      </w:r>
      <w:r w:rsidR="00517EF7" w:rsidRPr="00B82277">
        <w:rPr>
          <w:rFonts w:ascii="Sylfaen" w:hAnsi="Sylfaen"/>
          <w:sz w:val="24"/>
          <w:szCs w:val="24"/>
          <w:lang w:val="hy-AM"/>
        </w:rPr>
        <w:t xml:space="preserve"> on the case of </w:t>
      </w:r>
      <w:r w:rsidR="00517EF7" w:rsidRPr="00B82277">
        <w:rPr>
          <w:rFonts w:ascii="Sylfaen" w:hAnsi="Sylfaen"/>
          <w:i/>
          <w:iCs/>
          <w:sz w:val="24"/>
          <w:szCs w:val="24"/>
          <w:lang w:val="hy-AM"/>
        </w:rPr>
        <w:t xml:space="preserve">the </w:t>
      </w:r>
      <w:r w:rsidR="00517EF7" w:rsidRPr="00B82277">
        <w:rPr>
          <w:rFonts w:ascii="Sylfaen" w:hAnsi="Sylfaen"/>
          <w:i/>
          <w:iCs/>
          <w:sz w:val="24"/>
          <w:szCs w:val="24"/>
        </w:rPr>
        <w:t xml:space="preserve">former </w:t>
      </w:r>
      <w:r w:rsidR="00517EF7" w:rsidRPr="00B82277">
        <w:rPr>
          <w:rFonts w:ascii="Sylfaen" w:hAnsi="Sylfaen"/>
          <w:i/>
          <w:iCs/>
          <w:sz w:val="24"/>
          <w:szCs w:val="24"/>
          <w:lang w:val="hy-AM"/>
        </w:rPr>
        <w:t xml:space="preserve">Minister of Territorial Administration and Infrastructure </w:t>
      </w:r>
      <w:r w:rsidR="00517EF7" w:rsidRPr="00B82277">
        <w:rPr>
          <w:rFonts w:ascii="Sylfaen" w:hAnsi="Sylfaen"/>
          <w:i/>
          <w:iCs/>
          <w:sz w:val="24"/>
          <w:szCs w:val="24"/>
        </w:rPr>
        <w:t xml:space="preserve">and current Minister of Defense </w:t>
      </w:r>
      <w:r w:rsidR="00517EF7" w:rsidRPr="00B82277">
        <w:rPr>
          <w:rFonts w:ascii="Sylfaen" w:hAnsi="Sylfaen"/>
          <w:i/>
          <w:iCs/>
          <w:sz w:val="24"/>
          <w:szCs w:val="24"/>
          <w:lang w:val="hy-AM"/>
        </w:rPr>
        <w:t xml:space="preserve">Suren Papikyan </w:t>
      </w:r>
      <w:r w:rsidR="00517EF7" w:rsidRPr="00B82277">
        <w:rPr>
          <w:rFonts w:ascii="Sylfaen" w:hAnsi="Sylfaen"/>
          <w:i/>
          <w:iCs/>
          <w:sz w:val="24"/>
          <w:szCs w:val="24"/>
        </w:rPr>
        <w:t>v.</w:t>
      </w:r>
      <w:r w:rsidR="00517EF7" w:rsidRPr="00B82277">
        <w:rPr>
          <w:rFonts w:ascii="Sylfaen" w:hAnsi="Sylfaen"/>
          <w:i/>
          <w:iCs/>
          <w:sz w:val="24"/>
          <w:szCs w:val="24"/>
          <w:lang w:val="hy-AM"/>
        </w:rPr>
        <w:t xml:space="preserve"> </w:t>
      </w:r>
      <w:proofErr w:type="spellStart"/>
      <w:r w:rsidR="00517EF7" w:rsidRPr="00B82277">
        <w:rPr>
          <w:rFonts w:ascii="Sylfaen" w:hAnsi="Sylfaen"/>
          <w:i/>
          <w:iCs/>
          <w:sz w:val="24"/>
          <w:szCs w:val="24"/>
          <w:lang w:val="hy-AM"/>
        </w:rPr>
        <w:t>Anna</w:t>
      </w:r>
      <w:proofErr w:type="spellEnd"/>
      <w:r w:rsidR="00517EF7" w:rsidRPr="00B82277">
        <w:rPr>
          <w:rFonts w:ascii="Sylfaen" w:hAnsi="Sylfaen"/>
          <w:i/>
          <w:iCs/>
          <w:sz w:val="24"/>
          <w:szCs w:val="24"/>
          <w:lang w:val="hy-AM"/>
        </w:rPr>
        <w:t xml:space="preserve"> G</w:t>
      </w:r>
      <w:proofErr w:type="spellStart"/>
      <w:r w:rsidR="00517EF7" w:rsidRPr="00B82277">
        <w:rPr>
          <w:rFonts w:ascii="Sylfaen" w:hAnsi="Sylfaen"/>
          <w:i/>
          <w:iCs/>
          <w:sz w:val="24"/>
          <w:szCs w:val="24"/>
        </w:rPr>
        <w:t>ev</w:t>
      </w:r>
      <w:r w:rsidR="00517EF7" w:rsidRPr="00B82277">
        <w:rPr>
          <w:rFonts w:ascii="Sylfaen" w:hAnsi="Sylfaen"/>
          <w:i/>
          <w:iCs/>
          <w:sz w:val="24"/>
          <w:szCs w:val="24"/>
          <w:lang w:val="hy-AM"/>
        </w:rPr>
        <w:t>orgyan</w:t>
      </w:r>
      <w:proofErr w:type="spellEnd"/>
      <w:r w:rsidR="00517EF7" w:rsidRPr="00B82277">
        <w:rPr>
          <w:rFonts w:ascii="Sylfaen" w:hAnsi="Sylfaen"/>
          <w:i/>
          <w:iCs/>
          <w:sz w:val="24"/>
          <w:szCs w:val="24"/>
          <w:lang w:val="hy-AM"/>
        </w:rPr>
        <w:t xml:space="preserve"> </w:t>
      </w:r>
      <w:proofErr w:type="spellStart"/>
      <w:r w:rsidR="00517EF7" w:rsidRPr="00B82277">
        <w:rPr>
          <w:rFonts w:ascii="Sylfaen" w:hAnsi="Sylfaen"/>
          <w:i/>
          <w:iCs/>
          <w:sz w:val="24"/>
          <w:szCs w:val="24"/>
          <w:lang w:val="hy-AM"/>
        </w:rPr>
        <w:t>Private</w:t>
      </w:r>
      <w:proofErr w:type="spellEnd"/>
      <w:r w:rsidR="00517EF7" w:rsidRPr="00B82277">
        <w:rPr>
          <w:rFonts w:ascii="Sylfaen" w:hAnsi="Sylfaen"/>
          <w:i/>
          <w:iCs/>
          <w:sz w:val="24"/>
          <w:szCs w:val="24"/>
          <w:lang w:val="hy-AM"/>
        </w:rPr>
        <w:t xml:space="preserve"> </w:t>
      </w:r>
      <w:proofErr w:type="spellStart"/>
      <w:r w:rsidR="00517EF7" w:rsidRPr="00B82277">
        <w:rPr>
          <w:rFonts w:ascii="Sylfaen" w:hAnsi="Sylfaen"/>
          <w:i/>
          <w:iCs/>
          <w:sz w:val="24"/>
          <w:szCs w:val="24"/>
          <w:lang w:val="hy-AM"/>
        </w:rPr>
        <w:t>Entrepreneur</w:t>
      </w:r>
      <w:proofErr w:type="spellEnd"/>
      <w:r w:rsidR="00517EF7" w:rsidRPr="00B82277">
        <w:rPr>
          <w:rFonts w:ascii="Sylfaen" w:hAnsi="Sylfaen"/>
          <w:sz w:val="24"/>
          <w:szCs w:val="24"/>
          <w:lang w:val="hy-AM"/>
        </w:rPr>
        <w:t xml:space="preserve"> (</w:t>
      </w:r>
      <w:r w:rsidR="00517EF7" w:rsidRPr="00B82277">
        <w:rPr>
          <w:rFonts w:ascii="Sylfaen" w:hAnsi="Sylfaen"/>
          <w:sz w:val="24"/>
          <w:szCs w:val="24"/>
        </w:rPr>
        <w:t xml:space="preserve">founder of </w:t>
      </w:r>
      <w:r w:rsidR="00517EF7" w:rsidRPr="00B82277">
        <w:rPr>
          <w:rFonts w:ascii="Sylfaen" w:hAnsi="Sylfaen"/>
          <w:i/>
          <w:iCs/>
          <w:sz w:val="24"/>
          <w:szCs w:val="24"/>
          <w:lang w:val="hy-AM"/>
        </w:rPr>
        <w:t>Hzham.am</w:t>
      </w:r>
      <w:r w:rsidR="00517EF7" w:rsidRPr="00B82277">
        <w:rPr>
          <w:rFonts w:ascii="Sylfaen" w:hAnsi="Sylfaen"/>
          <w:sz w:val="24"/>
          <w:szCs w:val="24"/>
          <w:lang w:val="hy-AM"/>
        </w:rPr>
        <w:t xml:space="preserve"> news </w:t>
      </w:r>
      <w:r w:rsidR="00517EF7" w:rsidRPr="00B82277">
        <w:rPr>
          <w:rFonts w:ascii="Sylfaen" w:hAnsi="Sylfaen"/>
          <w:sz w:val="24"/>
          <w:szCs w:val="24"/>
        </w:rPr>
        <w:t>web</w:t>
      </w:r>
      <w:r w:rsidR="00517EF7" w:rsidRPr="00B82277">
        <w:rPr>
          <w:rFonts w:ascii="Sylfaen" w:hAnsi="Sylfaen"/>
          <w:sz w:val="24"/>
          <w:szCs w:val="24"/>
          <w:lang w:val="hy-AM"/>
        </w:rPr>
        <w:t>site).</w:t>
      </w:r>
      <w:r w:rsidR="00517EF7" w:rsidRPr="00B82277">
        <w:rPr>
          <w:rFonts w:ascii="Sylfaen" w:hAnsi="Sylfaen"/>
          <w:b/>
          <w:sz w:val="24"/>
          <w:szCs w:val="24"/>
          <w:lang w:val="hy-AM"/>
        </w:rPr>
        <w:t xml:space="preserve"> </w:t>
      </w:r>
    </w:p>
    <w:p w14:paraId="5908E0AD" w14:textId="77777777" w:rsidR="00A00E7A" w:rsidRDefault="00517EF7" w:rsidP="00DB629C">
      <w:pPr>
        <w:spacing w:line="240" w:lineRule="auto"/>
        <w:ind w:firstLine="567"/>
        <w:jc w:val="both"/>
        <w:rPr>
          <w:rFonts w:ascii="Sylfaen" w:hAnsi="Sylfaen" w:cs="Arian AMU"/>
          <w:sz w:val="24"/>
          <w:szCs w:val="24"/>
          <w:shd w:val="clear" w:color="auto" w:fill="FFFFFF"/>
          <w:lang w:val="hy-AM"/>
        </w:rPr>
      </w:pPr>
      <w:r w:rsidRPr="00B82277">
        <w:rPr>
          <w:rFonts w:ascii="Sylfaen" w:hAnsi="Sylfaen"/>
          <w:sz w:val="24"/>
          <w:szCs w:val="24"/>
        </w:rPr>
        <w:t xml:space="preserve">The lawsuit was filed on June 22, 2020, demanding public refutation of the defamatory information and payment of </w:t>
      </w:r>
      <w:r w:rsidR="00A00E7A">
        <w:rPr>
          <w:rFonts w:ascii="Sylfaen" w:hAnsi="Sylfaen"/>
          <w:sz w:val="24"/>
          <w:szCs w:val="24"/>
        </w:rPr>
        <w:t xml:space="preserve">a </w:t>
      </w:r>
      <w:r w:rsidRPr="00B82277">
        <w:rPr>
          <w:rFonts w:ascii="Sylfaen" w:hAnsi="Sylfaen"/>
          <w:sz w:val="24"/>
          <w:szCs w:val="24"/>
        </w:rPr>
        <w:t xml:space="preserve">compensation. The lawsuit was caused by an article published on </w:t>
      </w:r>
      <w:r w:rsidRPr="00B82277">
        <w:rPr>
          <w:rFonts w:ascii="Sylfaen" w:hAnsi="Sylfaen"/>
          <w:i/>
          <w:iCs/>
          <w:sz w:val="24"/>
          <w:szCs w:val="24"/>
        </w:rPr>
        <w:t>Hzham.am</w:t>
      </w:r>
      <w:r w:rsidRPr="00B82277">
        <w:rPr>
          <w:rFonts w:ascii="Sylfaen" w:hAnsi="Sylfaen"/>
          <w:sz w:val="24"/>
          <w:szCs w:val="24"/>
        </w:rPr>
        <w:t xml:space="preserve"> website on May 15, entitled: “My Step Party Members are Interested in the Real Estate Market”, which states in particular that the province governors, led by Minister Suren </w:t>
      </w:r>
      <w:proofErr w:type="spellStart"/>
      <w:r w:rsidRPr="00B82277">
        <w:rPr>
          <w:rFonts w:ascii="Sylfaen" w:hAnsi="Sylfaen"/>
          <w:sz w:val="24"/>
          <w:szCs w:val="24"/>
        </w:rPr>
        <w:t>Papikyan</w:t>
      </w:r>
      <w:proofErr w:type="spellEnd"/>
      <w:r w:rsidRPr="00B82277">
        <w:rPr>
          <w:rFonts w:ascii="Sylfaen" w:hAnsi="Sylfaen"/>
          <w:sz w:val="24"/>
          <w:szCs w:val="24"/>
        </w:rPr>
        <w:t>, are buying houses in the capital “without paying” as they provide services, demanding an apartment as a donation.</w:t>
      </w:r>
      <w:r w:rsidR="001C65C3" w:rsidRPr="00B82277">
        <w:rPr>
          <w:rStyle w:val="FootnoteReference"/>
          <w:rFonts w:ascii="Sylfaen" w:hAnsi="Sylfaen" w:cs="Arian AMU"/>
          <w:sz w:val="24"/>
          <w:szCs w:val="24"/>
          <w:shd w:val="clear" w:color="auto" w:fill="FFFFFF"/>
          <w:lang w:val="hy-AM"/>
        </w:rPr>
        <w:footnoteReference w:id="67"/>
      </w:r>
      <w:r w:rsidRPr="00B82277">
        <w:rPr>
          <w:rFonts w:ascii="Sylfaen" w:hAnsi="Sylfaen" w:cs="Arian AMU"/>
          <w:sz w:val="24"/>
          <w:szCs w:val="24"/>
          <w:shd w:val="clear" w:color="auto" w:fill="FFFFFF"/>
        </w:rPr>
        <w:t xml:space="preserve"> </w:t>
      </w:r>
      <w:r w:rsidRPr="00B82277">
        <w:rPr>
          <w:rFonts w:ascii="Sylfaen" w:hAnsi="Sylfaen"/>
          <w:sz w:val="24"/>
          <w:szCs w:val="24"/>
          <w:shd w:val="clear" w:color="auto" w:fill="FFFFFF"/>
          <w:lang w:val="hy-AM"/>
        </w:rPr>
        <w:t xml:space="preserve">On December 17, the motion to apply </w:t>
      </w:r>
      <w:r w:rsidRPr="00B82277">
        <w:rPr>
          <w:rFonts w:ascii="Sylfaen" w:hAnsi="Sylfaen"/>
          <w:sz w:val="24"/>
          <w:szCs w:val="24"/>
          <w:shd w:val="clear" w:color="auto" w:fill="FFFFFF"/>
        </w:rPr>
        <w:t>injunction of a freezing order</w:t>
      </w:r>
      <w:r w:rsidRPr="00B82277">
        <w:rPr>
          <w:rFonts w:ascii="Sylfaen" w:hAnsi="Sylfaen"/>
          <w:sz w:val="24"/>
          <w:szCs w:val="24"/>
          <w:shd w:val="clear" w:color="auto" w:fill="FFFFFF"/>
          <w:lang w:val="hy-AM"/>
        </w:rPr>
        <w:t xml:space="preserve"> </w:t>
      </w:r>
      <w:r w:rsidRPr="00B82277">
        <w:rPr>
          <w:rFonts w:ascii="Sylfaen" w:hAnsi="Sylfaen"/>
          <w:sz w:val="24"/>
          <w:szCs w:val="24"/>
          <w:shd w:val="clear" w:color="auto" w:fill="FFFFFF"/>
        </w:rPr>
        <w:t xml:space="preserve">on </w:t>
      </w:r>
      <w:r w:rsidRPr="00B82277">
        <w:rPr>
          <w:rFonts w:ascii="Sylfaen" w:hAnsi="Sylfaen"/>
          <w:sz w:val="24"/>
          <w:szCs w:val="24"/>
          <w:shd w:val="clear" w:color="auto" w:fill="FFFFFF"/>
          <w:lang w:val="hy-AM"/>
        </w:rPr>
        <w:t>the property was upheld.</w:t>
      </w:r>
      <w:r w:rsidRPr="00B82277">
        <w:rPr>
          <w:rFonts w:ascii="Sylfaen" w:hAnsi="Sylfaen" w:cs="Arian AMU"/>
          <w:sz w:val="24"/>
          <w:szCs w:val="24"/>
          <w:shd w:val="clear" w:color="auto" w:fill="FFFFFF"/>
          <w:lang w:val="hy-AM"/>
        </w:rPr>
        <w:t xml:space="preserve"> </w:t>
      </w:r>
    </w:p>
    <w:p w14:paraId="26BB87F5" w14:textId="39FDCF5C" w:rsidR="001C65C3" w:rsidRPr="00B82277" w:rsidRDefault="00517EF7" w:rsidP="00DB629C">
      <w:pPr>
        <w:spacing w:line="240" w:lineRule="auto"/>
        <w:ind w:firstLine="567"/>
        <w:jc w:val="both"/>
        <w:rPr>
          <w:rFonts w:ascii="Sylfaen" w:hAnsi="Sylfaen"/>
          <w:sz w:val="24"/>
          <w:szCs w:val="24"/>
        </w:rPr>
      </w:pPr>
      <w:r w:rsidRPr="00B82277">
        <w:rPr>
          <w:rFonts w:ascii="Sylfaen" w:hAnsi="Sylfaen" w:cs="Arian AMU"/>
          <w:sz w:val="24"/>
          <w:szCs w:val="24"/>
          <w:shd w:val="clear" w:color="auto" w:fill="FFFFFF"/>
          <w:lang w:val="hy-AM"/>
        </w:rPr>
        <w:t>On March 31, 2022, the court ruled to reject Suren Papikyan's lawsuit and maintain the injunction of a freezing order on the private entrepreneur in the amount of 1,200,000 AMD, until the decision enters into force.</w:t>
      </w:r>
    </w:p>
    <w:p w14:paraId="6AD891C3" w14:textId="537258A0" w:rsidR="001C65C3" w:rsidRPr="00B82277" w:rsidRDefault="00517EF7" w:rsidP="00DB629C">
      <w:pPr>
        <w:spacing w:after="0" w:line="240" w:lineRule="auto"/>
        <w:ind w:firstLine="720"/>
        <w:jc w:val="both"/>
        <w:rPr>
          <w:rFonts w:ascii="Sylfaen" w:hAnsi="Sylfaen" w:cs="Arian AMU"/>
          <w:b/>
          <w:sz w:val="24"/>
          <w:szCs w:val="24"/>
          <w:shd w:val="clear" w:color="auto" w:fill="FFFFFF"/>
          <w:lang w:val="hy-AM"/>
        </w:rPr>
      </w:pPr>
      <w:r w:rsidRPr="00B82277">
        <w:rPr>
          <w:rFonts w:ascii="Sylfaen" w:hAnsi="Sylfaen" w:cs="Arian AMU"/>
          <w:b/>
          <w:sz w:val="24"/>
          <w:szCs w:val="24"/>
          <w:shd w:val="clear" w:color="auto" w:fill="FFFFFF"/>
          <w:lang w:val="hy-AM"/>
        </w:rPr>
        <w:t>The court ruled that the name of the author of the article, Armen Sargsyan, was posted at the end of the disputed article, that is, a proper reference was made to the source of the information - the author, and this is a sufficient ground to release the defendant on the case from liability, in accordance with</w:t>
      </w:r>
      <w:r w:rsidR="00A31D30">
        <w:rPr>
          <w:rFonts w:ascii="Sylfaen" w:hAnsi="Sylfaen" w:cs="Arian AMU"/>
          <w:b/>
          <w:sz w:val="24"/>
          <w:szCs w:val="24"/>
          <w:shd w:val="clear" w:color="auto" w:fill="FFFFFF"/>
        </w:rPr>
        <w:t xml:space="preserve"> </w:t>
      </w:r>
      <w:r w:rsidRPr="00B82277">
        <w:rPr>
          <w:rFonts w:ascii="Sylfaen" w:hAnsi="Sylfaen" w:cs="Arian AMU"/>
          <w:b/>
          <w:sz w:val="24"/>
          <w:szCs w:val="24"/>
          <w:shd w:val="clear" w:color="auto" w:fill="FFFFFF"/>
          <w:lang w:val="hy-AM"/>
        </w:rPr>
        <w:t xml:space="preserve">Article 1087.1 </w:t>
      </w:r>
      <w:r w:rsidR="00A31D30" w:rsidRPr="00B82277">
        <w:rPr>
          <w:rFonts w:ascii="Sylfaen" w:hAnsi="Sylfaen" w:cs="Arian AMU"/>
          <w:b/>
          <w:sz w:val="24"/>
          <w:szCs w:val="24"/>
          <w:shd w:val="clear" w:color="auto" w:fill="FFFFFF"/>
          <w:lang w:val="hy-AM"/>
        </w:rPr>
        <w:t>Part 6</w:t>
      </w:r>
      <w:r w:rsidR="00A31D30">
        <w:rPr>
          <w:rFonts w:ascii="Sylfaen" w:hAnsi="Sylfaen" w:cs="Arian AMU"/>
          <w:b/>
          <w:sz w:val="24"/>
          <w:szCs w:val="24"/>
          <w:shd w:val="clear" w:color="auto" w:fill="FFFFFF"/>
        </w:rPr>
        <w:t xml:space="preserve"> </w:t>
      </w:r>
      <w:r w:rsidRPr="00B82277">
        <w:rPr>
          <w:rFonts w:ascii="Sylfaen" w:hAnsi="Sylfaen" w:cs="Arian AMU"/>
          <w:b/>
          <w:sz w:val="24"/>
          <w:szCs w:val="24"/>
          <w:shd w:val="clear" w:color="auto" w:fill="FFFFFF"/>
          <w:lang w:val="hy-AM"/>
        </w:rPr>
        <w:t>of the RA Civil Code.</w:t>
      </w:r>
    </w:p>
    <w:p w14:paraId="47AD2A18" w14:textId="77777777" w:rsidR="00517EF7" w:rsidRPr="00B82277" w:rsidRDefault="00517EF7" w:rsidP="00DB629C">
      <w:pPr>
        <w:spacing w:after="0" w:line="240" w:lineRule="auto"/>
        <w:ind w:firstLine="720"/>
        <w:jc w:val="both"/>
        <w:rPr>
          <w:rFonts w:ascii="Sylfaen" w:hAnsi="Sylfaen" w:cs="Arian AMU"/>
          <w:b/>
          <w:sz w:val="24"/>
          <w:szCs w:val="24"/>
          <w:shd w:val="clear" w:color="auto" w:fill="FFFFFF"/>
          <w:lang w:val="hy-AM"/>
        </w:rPr>
      </w:pPr>
    </w:p>
    <w:p w14:paraId="001072C7" w14:textId="39FFA6A5" w:rsidR="00517EF7" w:rsidRPr="00B82277" w:rsidRDefault="00517EF7" w:rsidP="00DB629C">
      <w:pPr>
        <w:spacing w:line="240" w:lineRule="auto"/>
        <w:ind w:firstLine="567"/>
        <w:jc w:val="both"/>
        <w:rPr>
          <w:rFonts w:ascii="Sylfaen" w:hAnsi="Sylfaen"/>
          <w:bCs/>
          <w:sz w:val="24"/>
          <w:szCs w:val="24"/>
        </w:rPr>
      </w:pPr>
      <w:r w:rsidRPr="00B82277">
        <w:rPr>
          <w:rFonts w:ascii="Sylfaen" w:hAnsi="Sylfaen"/>
          <w:b/>
          <w:sz w:val="24"/>
          <w:szCs w:val="24"/>
          <w:lang w:val="hy-AM"/>
        </w:rPr>
        <w:t xml:space="preserve">On March </w:t>
      </w:r>
      <w:r w:rsidRPr="00B82277">
        <w:rPr>
          <w:rFonts w:ascii="Sylfaen" w:hAnsi="Sylfaen"/>
          <w:b/>
          <w:sz w:val="24"/>
          <w:szCs w:val="24"/>
        </w:rPr>
        <w:t>11</w:t>
      </w:r>
      <w:r w:rsidRPr="00B82277">
        <w:rPr>
          <w:rFonts w:ascii="Sylfaen" w:hAnsi="Sylfaen"/>
          <w:bCs/>
          <w:sz w:val="24"/>
          <w:szCs w:val="24"/>
          <w:lang w:val="hy-AM"/>
        </w:rPr>
        <w:t xml:space="preserve">, </w:t>
      </w:r>
      <w:r w:rsidRPr="00B82277">
        <w:rPr>
          <w:rFonts w:ascii="Sylfaen" w:hAnsi="Sylfaen"/>
          <w:bCs/>
          <w:sz w:val="24"/>
          <w:szCs w:val="24"/>
        </w:rPr>
        <w:t xml:space="preserve">the Civil Court of Appeal rejected the plaintiff’s appeal against the verdict of </w:t>
      </w:r>
      <w:r w:rsidRPr="00B82277">
        <w:rPr>
          <w:rFonts w:ascii="Sylfaen" w:hAnsi="Sylfaen"/>
          <w:bCs/>
          <w:sz w:val="24"/>
          <w:szCs w:val="24"/>
          <w:lang w:val="hy-AM"/>
        </w:rPr>
        <w:t xml:space="preserve">the Court of </w:t>
      </w:r>
      <w:r w:rsidRPr="00B82277">
        <w:rPr>
          <w:rFonts w:ascii="Sylfaen" w:hAnsi="Sylfaen"/>
          <w:bCs/>
          <w:sz w:val="24"/>
          <w:szCs w:val="24"/>
        </w:rPr>
        <w:t>First Instance</w:t>
      </w:r>
      <w:r w:rsidRPr="00B82277">
        <w:rPr>
          <w:rFonts w:ascii="Sylfaen" w:hAnsi="Sylfaen"/>
          <w:bCs/>
          <w:sz w:val="24"/>
          <w:szCs w:val="24"/>
          <w:lang w:val="hy-AM"/>
        </w:rPr>
        <w:t xml:space="preserve"> </w:t>
      </w:r>
      <w:r w:rsidRPr="00B82277">
        <w:rPr>
          <w:rFonts w:ascii="Sylfaen" w:hAnsi="Sylfaen"/>
          <w:bCs/>
          <w:sz w:val="24"/>
          <w:szCs w:val="24"/>
        </w:rPr>
        <w:t>on</w:t>
      </w:r>
      <w:r w:rsidRPr="00B82277">
        <w:rPr>
          <w:rFonts w:ascii="Sylfaen" w:hAnsi="Sylfaen"/>
          <w:bCs/>
          <w:sz w:val="24"/>
          <w:szCs w:val="24"/>
          <w:lang w:val="hy-AM"/>
        </w:rPr>
        <w:t xml:space="preserve"> the case of citizen </w:t>
      </w:r>
      <w:r w:rsidRPr="00B82277">
        <w:rPr>
          <w:rFonts w:ascii="Sylfaen" w:hAnsi="Sylfaen"/>
          <w:bCs/>
          <w:i/>
          <w:iCs/>
          <w:sz w:val="24"/>
          <w:szCs w:val="24"/>
          <w:lang w:val="hy-AM"/>
        </w:rPr>
        <w:t>Emma Kirakosyan v. A-TV Television LLC</w:t>
      </w:r>
      <w:r w:rsidRPr="00B82277">
        <w:rPr>
          <w:rFonts w:ascii="Sylfaen" w:hAnsi="Sylfaen"/>
          <w:bCs/>
          <w:sz w:val="24"/>
          <w:szCs w:val="24"/>
          <w:lang w:val="hy-AM"/>
        </w:rPr>
        <w:t xml:space="preserve"> </w:t>
      </w:r>
      <w:r w:rsidRPr="00B82277">
        <w:rPr>
          <w:rFonts w:ascii="Sylfaen" w:hAnsi="Sylfaen"/>
          <w:bCs/>
          <w:i/>
          <w:iCs/>
          <w:sz w:val="24"/>
          <w:szCs w:val="24"/>
          <w:lang w:val="hy-AM"/>
        </w:rPr>
        <w:t>and other citizens</w:t>
      </w:r>
      <w:r w:rsidRPr="00B82277">
        <w:rPr>
          <w:rFonts w:ascii="Sylfaen" w:hAnsi="Sylfaen"/>
          <w:bCs/>
          <w:sz w:val="24"/>
          <w:szCs w:val="24"/>
          <w:lang w:val="hy-AM"/>
        </w:rPr>
        <w:t xml:space="preserve">, </w:t>
      </w:r>
      <w:r w:rsidRPr="00B82277">
        <w:rPr>
          <w:rFonts w:ascii="Sylfaen" w:hAnsi="Sylfaen"/>
          <w:bCs/>
          <w:sz w:val="24"/>
          <w:szCs w:val="24"/>
        </w:rPr>
        <w:t>and the verdict was left unchanged.</w:t>
      </w:r>
    </w:p>
    <w:p w14:paraId="1422E2F7" w14:textId="64BED04F" w:rsidR="00B219BA" w:rsidRPr="00B82277" w:rsidRDefault="00517EF7" w:rsidP="00DB629C">
      <w:pPr>
        <w:spacing w:line="240" w:lineRule="auto"/>
        <w:ind w:firstLine="567"/>
        <w:jc w:val="both"/>
        <w:rPr>
          <w:rFonts w:ascii="Sylfaen" w:hAnsi="Sylfaen"/>
          <w:sz w:val="24"/>
          <w:szCs w:val="24"/>
          <w:lang w:val="hy-AM" w:eastAsia="ru-RU"/>
        </w:rPr>
      </w:pPr>
      <w:r w:rsidRPr="00B82277">
        <w:rPr>
          <w:rFonts w:ascii="Sylfaen" w:hAnsi="Sylfaen"/>
          <w:bCs/>
          <w:sz w:val="24"/>
          <w:szCs w:val="24"/>
        </w:rPr>
        <w:t xml:space="preserve">We should remind that </w:t>
      </w:r>
      <w:r w:rsidRPr="00B82277">
        <w:rPr>
          <w:rFonts w:ascii="Sylfaen" w:hAnsi="Sylfaen"/>
          <w:sz w:val="24"/>
          <w:szCs w:val="24"/>
          <w:lang w:val="hy-AM" w:eastAsia="ru-RU"/>
        </w:rPr>
        <w:t>the lawsuit</w:t>
      </w:r>
      <w:r w:rsidRPr="00B82277">
        <w:rPr>
          <w:rFonts w:ascii="Sylfaen" w:hAnsi="Sylfaen"/>
          <w:sz w:val="24"/>
          <w:szCs w:val="24"/>
          <w:lang w:eastAsia="ru-RU"/>
        </w:rPr>
        <w:t>, filed on</w:t>
      </w:r>
      <w:r w:rsidRPr="00B82277">
        <w:rPr>
          <w:rFonts w:ascii="Sylfaen" w:hAnsi="Sylfaen"/>
          <w:sz w:val="24"/>
          <w:szCs w:val="24"/>
          <w:lang w:val="hy-AM" w:eastAsia="ru-RU"/>
        </w:rPr>
        <w:t xml:space="preserve"> </w:t>
      </w:r>
      <w:r w:rsidRPr="00B82277">
        <w:rPr>
          <w:rFonts w:ascii="Sylfaen" w:hAnsi="Sylfaen"/>
          <w:sz w:val="24"/>
          <w:szCs w:val="24"/>
          <w:lang w:eastAsia="ru-RU"/>
        </w:rPr>
        <w:t xml:space="preserve">March 22, 2019, </w:t>
      </w:r>
      <w:r w:rsidRPr="00B82277">
        <w:rPr>
          <w:rFonts w:ascii="Sylfaen" w:hAnsi="Sylfaen"/>
          <w:bCs/>
          <w:sz w:val="24"/>
          <w:szCs w:val="24"/>
          <w:lang w:val="hy-AM"/>
        </w:rPr>
        <w:t>with the demand to pay compensation for the damage caused to honor and dignity</w:t>
      </w:r>
      <w:r w:rsidR="00B219BA" w:rsidRPr="00B82277">
        <w:rPr>
          <w:rFonts w:ascii="Sylfaen" w:hAnsi="Sylfaen"/>
          <w:bCs/>
          <w:sz w:val="24"/>
          <w:szCs w:val="24"/>
        </w:rPr>
        <w:t>, was caused by</w:t>
      </w:r>
      <w:r w:rsidRPr="00B82277">
        <w:rPr>
          <w:rFonts w:ascii="Sylfaen" w:hAnsi="Sylfaen"/>
          <w:sz w:val="24"/>
          <w:szCs w:val="24"/>
          <w:lang w:val="hy-AM" w:eastAsia="ru-RU"/>
        </w:rPr>
        <w:t xml:space="preserve"> the February 22, 2019 issue of </w:t>
      </w:r>
      <w:r w:rsidRPr="00B82277">
        <w:rPr>
          <w:rFonts w:ascii="Sylfaen" w:hAnsi="Sylfaen"/>
          <w:i/>
          <w:iCs/>
          <w:sz w:val="24"/>
          <w:szCs w:val="24"/>
          <w:lang w:val="hy-AM" w:eastAsia="ru-RU"/>
        </w:rPr>
        <w:t>the Semi-open windows program</w:t>
      </w:r>
      <w:r w:rsidRPr="00B82277">
        <w:rPr>
          <w:rFonts w:ascii="Sylfaen" w:hAnsi="Sylfaen"/>
          <w:sz w:val="24"/>
          <w:szCs w:val="24"/>
          <w:lang w:val="hy-AM" w:eastAsia="ru-RU"/>
        </w:rPr>
        <w:t xml:space="preserve"> of the above-mentioned TV company about 20 years of litigation, the reason for which, according to the voiced opinion, is Emma Kirakosyan</w:t>
      </w:r>
      <w:r w:rsidRPr="00B82277">
        <w:rPr>
          <w:rFonts w:ascii="Sylfaen" w:hAnsi="Sylfaen"/>
          <w:bCs/>
          <w:sz w:val="24"/>
          <w:szCs w:val="24"/>
          <w:lang w:val="hy-AM"/>
        </w:rPr>
        <w:t>.</w:t>
      </w:r>
      <w:r w:rsidR="001C65C3" w:rsidRPr="00B82277">
        <w:rPr>
          <w:rStyle w:val="FootnoteReference"/>
          <w:rFonts w:ascii="Sylfaen" w:hAnsi="Sylfaen"/>
          <w:sz w:val="24"/>
          <w:szCs w:val="24"/>
          <w:lang w:val="hy-AM" w:eastAsia="ru-RU"/>
        </w:rPr>
        <w:footnoteReference w:id="68"/>
      </w:r>
      <w:r w:rsidR="001C65C3" w:rsidRPr="00B82277">
        <w:rPr>
          <w:rFonts w:ascii="Sylfaen" w:hAnsi="Sylfaen"/>
          <w:sz w:val="24"/>
          <w:szCs w:val="24"/>
          <w:lang w:val="hy-AM" w:eastAsia="ru-RU"/>
        </w:rPr>
        <w:t xml:space="preserve"> </w:t>
      </w:r>
      <w:r w:rsidR="00B219BA" w:rsidRPr="00B82277">
        <w:rPr>
          <w:rFonts w:ascii="Sylfaen" w:hAnsi="Sylfaen"/>
          <w:sz w:val="24"/>
          <w:szCs w:val="24"/>
          <w:lang w:val="hy-AM" w:eastAsia="ru-RU"/>
        </w:rPr>
        <w:t>On July 10, 2020 the lawsuit was rejected on the ground</w:t>
      </w:r>
      <w:r w:rsidR="00A31D30">
        <w:rPr>
          <w:rFonts w:ascii="Sylfaen" w:hAnsi="Sylfaen"/>
          <w:sz w:val="24"/>
          <w:szCs w:val="24"/>
          <w:lang w:eastAsia="ru-RU"/>
        </w:rPr>
        <w:t>s</w:t>
      </w:r>
      <w:r w:rsidR="00B219BA" w:rsidRPr="00B82277">
        <w:rPr>
          <w:rFonts w:ascii="Sylfaen" w:hAnsi="Sylfaen"/>
          <w:sz w:val="24"/>
          <w:szCs w:val="24"/>
          <w:lang w:val="hy-AM" w:eastAsia="ru-RU"/>
        </w:rPr>
        <w:t xml:space="preserve"> that the statements made during the broadcast were </w:t>
      </w:r>
      <w:r w:rsidR="00B219BA" w:rsidRPr="00B82277">
        <w:rPr>
          <w:rFonts w:ascii="Sylfaen" w:hAnsi="Sylfaen"/>
          <w:sz w:val="24"/>
          <w:szCs w:val="24"/>
          <w:lang w:eastAsia="ru-RU"/>
        </w:rPr>
        <w:t xml:space="preserve">value </w:t>
      </w:r>
      <w:r w:rsidR="00B219BA" w:rsidRPr="00B82277">
        <w:rPr>
          <w:rFonts w:ascii="Sylfaen" w:hAnsi="Sylfaen"/>
          <w:sz w:val="24"/>
          <w:szCs w:val="24"/>
          <w:lang w:val="hy-AM" w:eastAsia="ru-RU"/>
        </w:rPr>
        <w:t>judgments that had been expressed in accordance with Article 10 of the European Convention on the Right to Freedom of Expression</w:t>
      </w:r>
      <w:r w:rsidR="00B219BA" w:rsidRPr="00B82277">
        <w:rPr>
          <w:rFonts w:ascii="Sylfaen" w:hAnsi="Sylfaen"/>
          <w:sz w:val="24"/>
          <w:szCs w:val="24"/>
          <w:lang w:eastAsia="ru-RU"/>
        </w:rPr>
        <w:t xml:space="preserve">. </w:t>
      </w:r>
      <w:r w:rsidR="00B219BA" w:rsidRPr="00B82277">
        <w:rPr>
          <w:rFonts w:ascii="Sylfaen" w:hAnsi="Sylfaen"/>
          <w:sz w:val="24"/>
          <w:szCs w:val="24"/>
          <w:lang w:val="hy-AM" w:eastAsia="ru-RU"/>
        </w:rPr>
        <w:t xml:space="preserve">As for Emma Kirakosyan's demand to oblige the TV company to </w:t>
      </w:r>
      <w:r w:rsidR="00B219BA" w:rsidRPr="00B82277">
        <w:rPr>
          <w:rFonts w:ascii="Sylfaen" w:hAnsi="Sylfaen"/>
          <w:sz w:val="24"/>
          <w:szCs w:val="24"/>
          <w:lang w:eastAsia="ru-RU"/>
        </w:rPr>
        <w:t>refute</w:t>
      </w:r>
      <w:r w:rsidR="00B219BA" w:rsidRPr="00B82277">
        <w:rPr>
          <w:rFonts w:ascii="Sylfaen" w:hAnsi="Sylfaen"/>
          <w:sz w:val="24"/>
          <w:szCs w:val="24"/>
          <w:lang w:val="hy-AM" w:eastAsia="ru-RU"/>
        </w:rPr>
        <w:t xml:space="preserve"> the defamatory data, the court found that the statements were made by the respondent citizens, and in case of upholding the lawsuit, they should have </w:t>
      </w:r>
      <w:r w:rsidR="00B219BA" w:rsidRPr="00B82277">
        <w:rPr>
          <w:rFonts w:ascii="Sylfaen" w:hAnsi="Sylfaen"/>
          <w:sz w:val="24"/>
          <w:szCs w:val="24"/>
          <w:lang w:eastAsia="ru-RU"/>
        </w:rPr>
        <w:t>refuted</w:t>
      </w:r>
      <w:r w:rsidR="00B219BA" w:rsidRPr="00B82277">
        <w:rPr>
          <w:rFonts w:ascii="Sylfaen" w:hAnsi="Sylfaen"/>
          <w:sz w:val="24"/>
          <w:szCs w:val="24"/>
          <w:lang w:val="hy-AM" w:eastAsia="ru-RU"/>
        </w:rPr>
        <w:t xml:space="preserve"> it themselves. On August 17, 2020 the plaintiff appealed to the Court of Appeal, and the appeal was upheld by the decision of December 18</w:t>
      </w:r>
      <w:r w:rsidR="00B219BA" w:rsidRPr="00B82277">
        <w:rPr>
          <w:rFonts w:ascii="MS Mincho" w:eastAsia="MS Mincho" w:hAnsi="MS Mincho" w:cs="MS Mincho" w:hint="eastAsia"/>
          <w:sz w:val="24"/>
          <w:szCs w:val="24"/>
          <w:lang w:val="hy-AM" w:eastAsia="ru-RU"/>
        </w:rPr>
        <w:t>․</w:t>
      </w:r>
      <w:r w:rsidR="00B219BA" w:rsidRPr="00B82277">
        <w:rPr>
          <w:rFonts w:ascii="Sylfaen" w:hAnsi="Sylfaen"/>
          <w:sz w:val="24"/>
          <w:szCs w:val="24"/>
          <w:lang w:val="hy-AM" w:eastAsia="ru-RU"/>
        </w:rPr>
        <w:t xml:space="preserve"> The decision of the court of First Instance was overturned and sent to the same court for a </w:t>
      </w:r>
      <w:r w:rsidR="00B219BA" w:rsidRPr="00B82277">
        <w:rPr>
          <w:rFonts w:ascii="Sylfaen" w:hAnsi="Sylfaen"/>
          <w:sz w:val="24"/>
          <w:szCs w:val="24"/>
          <w:lang w:eastAsia="ru-RU"/>
        </w:rPr>
        <w:t>re</w:t>
      </w:r>
      <w:r w:rsidR="00B219BA" w:rsidRPr="00B82277">
        <w:rPr>
          <w:rFonts w:ascii="Sylfaen" w:hAnsi="Sylfaen"/>
          <w:sz w:val="24"/>
          <w:szCs w:val="24"/>
          <w:lang w:val="hy-AM" w:eastAsia="ru-RU"/>
        </w:rPr>
        <w:t>trial.</w:t>
      </w:r>
    </w:p>
    <w:p w14:paraId="30D2E9B2" w14:textId="109F79B1" w:rsidR="001C65C3" w:rsidRPr="00B219BA" w:rsidRDefault="00B219BA" w:rsidP="00DB629C">
      <w:pPr>
        <w:spacing w:line="240" w:lineRule="auto"/>
        <w:ind w:firstLine="567"/>
        <w:jc w:val="both"/>
        <w:rPr>
          <w:rFonts w:ascii="Sylfaen" w:hAnsi="Sylfaen"/>
          <w:lang w:val="hy-AM" w:eastAsia="ru-RU"/>
        </w:rPr>
      </w:pPr>
      <w:r w:rsidRPr="00B219BA">
        <w:rPr>
          <w:rFonts w:ascii="Sylfaen" w:hAnsi="Sylfaen"/>
          <w:sz w:val="24"/>
          <w:szCs w:val="24"/>
          <w:lang w:val="hy-AM" w:eastAsia="ru-RU"/>
        </w:rPr>
        <w:t>On October 22, 2021, the lawsuit was rejected. The Court of General Jurisdiction again found that the TV company had acted in good faith. On November 25, the plaintiff appealed to the Court of Appeal.</w:t>
      </w:r>
    </w:p>
    <w:p w14:paraId="265C2CC7" w14:textId="77777777" w:rsidR="001C65C3" w:rsidRPr="00B43EFC" w:rsidRDefault="001C65C3" w:rsidP="00DB629C">
      <w:pPr>
        <w:spacing w:after="0" w:line="240" w:lineRule="auto"/>
        <w:ind w:firstLine="720"/>
        <w:jc w:val="both"/>
        <w:rPr>
          <w:rFonts w:ascii="Sylfaen" w:hAnsi="Sylfaen" w:cs="Arian AMU"/>
          <w:b/>
          <w:sz w:val="24"/>
          <w:szCs w:val="24"/>
          <w:shd w:val="clear" w:color="auto" w:fill="FFFFFF"/>
          <w:lang w:val="hy-AM"/>
        </w:rPr>
      </w:pPr>
    </w:p>
    <w:p w14:paraId="00B0A1A2" w14:textId="77777777" w:rsidR="00B219BA" w:rsidRPr="00B219BA" w:rsidRDefault="00B219BA" w:rsidP="00DB629C">
      <w:pPr>
        <w:spacing w:line="240" w:lineRule="auto"/>
        <w:ind w:firstLine="567"/>
        <w:jc w:val="both"/>
        <w:rPr>
          <w:rFonts w:ascii="Sylfaen" w:hAnsi="Sylfaen"/>
          <w:bCs/>
          <w:sz w:val="24"/>
          <w:szCs w:val="24"/>
        </w:rPr>
      </w:pPr>
      <w:r w:rsidRPr="00B219BA">
        <w:rPr>
          <w:rFonts w:ascii="Sylfaen" w:hAnsi="Sylfaen"/>
          <w:b/>
          <w:sz w:val="24"/>
          <w:szCs w:val="24"/>
          <w:lang w:val="hy-AM"/>
        </w:rPr>
        <w:t xml:space="preserve">On </w:t>
      </w:r>
      <w:r w:rsidRPr="00B219BA">
        <w:rPr>
          <w:rFonts w:ascii="Sylfaen" w:hAnsi="Sylfaen"/>
          <w:b/>
          <w:sz w:val="24"/>
          <w:szCs w:val="24"/>
        </w:rPr>
        <w:t>March</w:t>
      </w:r>
      <w:r w:rsidRPr="00B219BA">
        <w:rPr>
          <w:rFonts w:ascii="Sylfaen" w:hAnsi="Sylfaen"/>
          <w:b/>
          <w:sz w:val="24"/>
          <w:szCs w:val="24"/>
          <w:lang w:val="hy-AM"/>
        </w:rPr>
        <w:t xml:space="preserve"> </w:t>
      </w:r>
      <w:r w:rsidRPr="00B219BA">
        <w:rPr>
          <w:rFonts w:ascii="Sylfaen" w:hAnsi="Sylfaen"/>
          <w:b/>
          <w:sz w:val="24"/>
          <w:szCs w:val="24"/>
        </w:rPr>
        <w:t>14</w:t>
      </w:r>
      <w:r w:rsidRPr="00B219BA">
        <w:rPr>
          <w:rFonts w:ascii="Sylfaen" w:hAnsi="Sylfaen"/>
          <w:b/>
          <w:sz w:val="24"/>
          <w:szCs w:val="24"/>
          <w:lang w:val="hy-AM"/>
        </w:rPr>
        <w:t xml:space="preserve">, </w:t>
      </w:r>
      <w:r w:rsidRPr="00B219BA">
        <w:rPr>
          <w:rFonts w:ascii="Sylfaen" w:hAnsi="Sylfaen"/>
          <w:bCs/>
          <w:sz w:val="24"/>
          <w:szCs w:val="24"/>
          <w:lang w:val="hy-AM"/>
        </w:rPr>
        <w:t xml:space="preserve">the Court of </w:t>
      </w:r>
      <w:r w:rsidRPr="00B219BA">
        <w:rPr>
          <w:rFonts w:ascii="Sylfaen" w:hAnsi="Sylfaen"/>
          <w:bCs/>
          <w:sz w:val="24"/>
          <w:szCs w:val="24"/>
        </w:rPr>
        <w:t>Cassation accepted for proceedings the plaintiff’s appeal against the decision of the Court of Appeal on the</w:t>
      </w:r>
      <w:r w:rsidRPr="00B219BA">
        <w:rPr>
          <w:rFonts w:ascii="Sylfaen" w:hAnsi="Sylfaen"/>
          <w:bCs/>
          <w:sz w:val="24"/>
          <w:szCs w:val="24"/>
          <w:lang w:val="hy-AM"/>
        </w:rPr>
        <w:t xml:space="preserve"> case of </w:t>
      </w:r>
      <w:r w:rsidRPr="00B219BA">
        <w:rPr>
          <w:rFonts w:ascii="Sylfaen" w:hAnsi="Sylfaen"/>
          <w:bCs/>
          <w:i/>
          <w:iCs/>
          <w:sz w:val="24"/>
          <w:szCs w:val="24"/>
          <w:lang w:val="hy-AM"/>
        </w:rPr>
        <w:t xml:space="preserve">NA </w:t>
      </w:r>
      <w:r w:rsidRPr="00B219BA">
        <w:rPr>
          <w:rFonts w:ascii="Sylfaen" w:hAnsi="Sylfaen"/>
          <w:bCs/>
          <w:i/>
          <w:iCs/>
          <w:sz w:val="24"/>
          <w:szCs w:val="24"/>
        </w:rPr>
        <w:t>MP</w:t>
      </w:r>
      <w:r w:rsidRPr="00B219BA">
        <w:rPr>
          <w:rFonts w:ascii="Sylfaen" w:hAnsi="Sylfaen"/>
          <w:bCs/>
          <w:i/>
          <w:iCs/>
          <w:sz w:val="24"/>
          <w:szCs w:val="24"/>
          <w:lang w:val="hy-AM"/>
        </w:rPr>
        <w:t xml:space="preserve"> Hayk Sargsyan </w:t>
      </w:r>
      <w:r w:rsidRPr="00B219BA">
        <w:rPr>
          <w:rFonts w:ascii="Sylfaen" w:hAnsi="Sylfaen"/>
          <w:bCs/>
          <w:i/>
          <w:iCs/>
          <w:sz w:val="24"/>
          <w:szCs w:val="24"/>
        </w:rPr>
        <w:t xml:space="preserve">v. </w:t>
      </w:r>
      <w:r w:rsidRPr="00B219BA">
        <w:rPr>
          <w:rFonts w:ascii="Sylfaen" w:hAnsi="Sylfaen"/>
          <w:bCs/>
          <w:i/>
          <w:iCs/>
          <w:sz w:val="24"/>
          <w:szCs w:val="24"/>
          <w:lang w:val="hy-AM"/>
        </w:rPr>
        <w:t>Iravunk Media LLC</w:t>
      </w:r>
      <w:r w:rsidRPr="00B219BA">
        <w:rPr>
          <w:rFonts w:ascii="Sylfaen" w:hAnsi="Sylfaen"/>
          <w:bCs/>
          <w:sz w:val="24"/>
          <w:szCs w:val="24"/>
          <w:lang w:val="hy-AM"/>
        </w:rPr>
        <w:t xml:space="preserve"> </w:t>
      </w:r>
      <w:r w:rsidRPr="00B219BA">
        <w:rPr>
          <w:rFonts w:ascii="Sylfaen" w:hAnsi="Sylfaen"/>
          <w:bCs/>
          <w:i/>
          <w:iCs/>
          <w:sz w:val="24"/>
          <w:szCs w:val="24"/>
          <w:lang w:val="hy-AM"/>
        </w:rPr>
        <w:t>and Journalist Ilona Azaryan</w:t>
      </w:r>
      <w:r w:rsidRPr="00B219BA">
        <w:rPr>
          <w:rFonts w:ascii="Sylfaen" w:hAnsi="Sylfaen"/>
          <w:bCs/>
          <w:sz w:val="24"/>
          <w:szCs w:val="24"/>
        </w:rPr>
        <w:t>.</w:t>
      </w:r>
    </w:p>
    <w:p w14:paraId="392EA356" w14:textId="39FE5685" w:rsidR="001C65C3" w:rsidRPr="00B219BA" w:rsidRDefault="00B219BA" w:rsidP="00DB629C">
      <w:pPr>
        <w:spacing w:line="240" w:lineRule="auto"/>
        <w:ind w:firstLine="567"/>
        <w:jc w:val="both"/>
        <w:rPr>
          <w:rFonts w:ascii="Sylfaen" w:hAnsi="Sylfaen"/>
          <w:bCs/>
          <w:sz w:val="24"/>
          <w:szCs w:val="24"/>
        </w:rPr>
      </w:pPr>
      <w:r w:rsidRPr="00B219BA">
        <w:rPr>
          <w:rFonts w:ascii="Sylfaen" w:hAnsi="Sylfaen"/>
          <w:bCs/>
          <w:sz w:val="24"/>
          <w:szCs w:val="24"/>
        </w:rPr>
        <w:t>We should remind that the l</w:t>
      </w:r>
      <w:r w:rsidRPr="00B219BA">
        <w:rPr>
          <w:rFonts w:ascii="Sylfaen" w:hAnsi="Sylfaen"/>
          <w:sz w:val="24"/>
          <w:szCs w:val="24"/>
          <w:lang w:val="hy-AM"/>
        </w:rPr>
        <w:t>awsuit</w:t>
      </w:r>
      <w:r w:rsidRPr="00B219BA">
        <w:rPr>
          <w:rFonts w:ascii="Sylfaen" w:hAnsi="Sylfaen"/>
          <w:sz w:val="24"/>
          <w:szCs w:val="24"/>
        </w:rPr>
        <w:t xml:space="preserve">, filed </w:t>
      </w:r>
      <w:r w:rsidRPr="00B219BA">
        <w:rPr>
          <w:rFonts w:ascii="Sylfaen" w:hAnsi="Sylfaen"/>
          <w:bCs/>
          <w:sz w:val="24"/>
          <w:szCs w:val="24"/>
        </w:rPr>
        <w:t>o</w:t>
      </w:r>
      <w:r w:rsidRPr="00B219BA">
        <w:rPr>
          <w:rFonts w:ascii="Sylfaen" w:hAnsi="Sylfaen"/>
          <w:bCs/>
          <w:sz w:val="24"/>
          <w:szCs w:val="24"/>
          <w:lang w:val="hy-AM"/>
        </w:rPr>
        <w:t>n June 13</w:t>
      </w:r>
      <w:r w:rsidRPr="00B219BA">
        <w:rPr>
          <w:rFonts w:ascii="Sylfaen" w:hAnsi="Sylfaen"/>
          <w:sz w:val="24"/>
          <w:szCs w:val="24"/>
          <w:lang w:val="hy-AM"/>
        </w:rPr>
        <w:t>,</w:t>
      </w:r>
      <w:r w:rsidRPr="00B219BA">
        <w:rPr>
          <w:rFonts w:ascii="Sylfaen" w:hAnsi="Sylfaen"/>
          <w:sz w:val="24"/>
          <w:szCs w:val="24"/>
        </w:rPr>
        <w:t xml:space="preserve"> 2019, </w:t>
      </w:r>
      <w:r w:rsidRPr="00B219BA">
        <w:rPr>
          <w:rFonts w:ascii="Sylfaen" w:hAnsi="Sylfaen"/>
          <w:bCs/>
          <w:sz w:val="24"/>
          <w:szCs w:val="24"/>
          <w:lang w:val="hy-AM"/>
        </w:rPr>
        <w:t>demanding 1 million AMD in compensation for insult and defamation</w:t>
      </w:r>
      <w:r w:rsidRPr="00B219BA">
        <w:rPr>
          <w:rFonts w:ascii="Sylfaen" w:hAnsi="Sylfaen"/>
          <w:bCs/>
          <w:sz w:val="24"/>
          <w:szCs w:val="24"/>
        </w:rPr>
        <w:t>,</w:t>
      </w:r>
      <w:r w:rsidRPr="00B219BA">
        <w:rPr>
          <w:rFonts w:ascii="Sylfaen" w:hAnsi="Sylfaen"/>
          <w:sz w:val="24"/>
          <w:szCs w:val="24"/>
          <w:lang w:val="hy-AM"/>
        </w:rPr>
        <w:t xml:space="preserve"> was </w:t>
      </w:r>
      <w:r w:rsidRPr="00B219BA">
        <w:rPr>
          <w:rFonts w:ascii="Sylfaen" w:hAnsi="Sylfaen"/>
          <w:sz w:val="24"/>
          <w:szCs w:val="24"/>
        </w:rPr>
        <w:t>caused by</w:t>
      </w:r>
      <w:r w:rsidRPr="00B219BA">
        <w:rPr>
          <w:rFonts w:ascii="Sylfaen" w:hAnsi="Sylfaen"/>
          <w:sz w:val="24"/>
          <w:szCs w:val="24"/>
          <w:lang w:val="hy-AM"/>
        </w:rPr>
        <w:t xml:space="preserve"> an article published in the </w:t>
      </w:r>
      <w:r w:rsidRPr="00B219BA">
        <w:rPr>
          <w:rFonts w:ascii="Sylfaen" w:hAnsi="Sylfaen"/>
          <w:i/>
          <w:sz w:val="24"/>
          <w:szCs w:val="24"/>
          <w:lang w:val="hy-AM"/>
        </w:rPr>
        <w:t>Iravunk</w:t>
      </w:r>
      <w:r w:rsidRPr="00B219BA">
        <w:rPr>
          <w:rFonts w:ascii="Sylfaen" w:hAnsi="Sylfaen"/>
          <w:sz w:val="24"/>
          <w:szCs w:val="24"/>
          <w:lang w:val="hy-AM"/>
        </w:rPr>
        <w:t xml:space="preserve"> newspaper on May 14, stating that </w:t>
      </w:r>
      <w:r w:rsidRPr="00B219BA">
        <w:rPr>
          <w:rFonts w:ascii="Sylfaen" w:hAnsi="Sylfaen"/>
          <w:sz w:val="24"/>
          <w:szCs w:val="24"/>
        </w:rPr>
        <w:t>“</w:t>
      </w:r>
      <w:r w:rsidRPr="00B219BA">
        <w:rPr>
          <w:rFonts w:ascii="Sylfaen" w:hAnsi="Sylfaen"/>
          <w:sz w:val="24"/>
          <w:szCs w:val="24"/>
          <w:lang w:val="hy-AM"/>
        </w:rPr>
        <w:t>the entire information package against David Sanasaryan</w:t>
      </w:r>
      <w:r w:rsidRPr="00B219BA">
        <w:rPr>
          <w:rFonts w:ascii="Sylfaen" w:hAnsi="Sylfaen"/>
          <w:sz w:val="24"/>
          <w:szCs w:val="24"/>
        </w:rPr>
        <w:t xml:space="preserve"> (Former Head of the State Control Service- </w:t>
      </w:r>
      <w:r w:rsidRPr="00B219BA">
        <w:rPr>
          <w:rFonts w:ascii="Sylfaen" w:hAnsi="Sylfaen"/>
          <w:b/>
          <w:bCs/>
          <w:sz w:val="24"/>
          <w:szCs w:val="24"/>
        </w:rPr>
        <w:t>CPFE</w:t>
      </w:r>
      <w:r w:rsidRPr="00B219BA">
        <w:rPr>
          <w:rFonts w:ascii="Sylfaen" w:hAnsi="Sylfaen"/>
          <w:sz w:val="24"/>
          <w:szCs w:val="24"/>
        </w:rPr>
        <w:t>)</w:t>
      </w:r>
      <w:r w:rsidRPr="00B219BA">
        <w:rPr>
          <w:rFonts w:ascii="Sylfaen" w:hAnsi="Sylfaen"/>
          <w:sz w:val="24"/>
          <w:szCs w:val="24"/>
          <w:lang w:val="hy-AM"/>
        </w:rPr>
        <w:t xml:space="preserve"> reached the NSS with Hayk Sargsyan</w:t>
      </w:r>
      <w:r w:rsidRPr="00B219BA">
        <w:rPr>
          <w:rFonts w:ascii="Sylfaen" w:hAnsi="Sylfaen"/>
          <w:sz w:val="24"/>
          <w:szCs w:val="24"/>
        </w:rPr>
        <w:t>’s help</w:t>
      </w:r>
      <w:r w:rsidRPr="00B219BA">
        <w:rPr>
          <w:rFonts w:ascii="Sylfaen" w:hAnsi="Sylfaen"/>
          <w:sz w:val="24"/>
          <w:szCs w:val="24"/>
          <w:lang w:val="hy-AM"/>
        </w:rPr>
        <w:t>.</w:t>
      </w:r>
      <w:r w:rsidRPr="00B219BA">
        <w:rPr>
          <w:rFonts w:ascii="Sylfaen" w:hAnsi="Sylfaen"/>
          <w:sz w:val="24"/>
          <w:szCs w:val="24"/>
        </w:rPr>
        <w:t>”</w:t>
      </w:r>
      <w:r w:rsidRPr="00B219BA">
        <w:rPr>
          <w:rFonts w:ascii="Sylfaen" w:hAnsi="Sylfaen"/>
          <w:sz w:val="24"/>
          <w:szCs w:val="24"/>
          <w:lang w:val="hy-AM"/>
        </w:rPr>
        <w:t xml:space="preserve"> </w:t>
      </w:r>
    </w:p>
    <w:p w14:paraId="4063074A" w14:textId="46F9FFC0" w:rsidR="001C65C3" w:rsidRDefault="00B219BA" w:rsidP="00DB629C">
      <w:pPr>
        <w:spacing w:line="240" w:lineRule="auto"/>
        <w:ind w:firstLine="567"/>
        <w:jc w:val="both"/>
        <w:rPr>
          <w:rFonts w:ascii="Sylfaen" w:hAnsi="Sylfaen"/>
          <w:b/>
          <w:sz w:val="24"/>
          <w:szCs w:val="24"/>
          <w:lang w:val="hy-AM" w:eastAsia="ru-RU"/>
        </w:rPr>
      </w:pPr>
      <w:r w:rsidRPr="00B219BA">
        <w:rPr>
          <w:rFonts w:ascii="Sylfaen" w:hAnsi="Sylfaen"/>
          <w:sz w:val="24"/>
          <w:szCs w:val="24"/>
        </w:rPr>
        <w:t>O</w:t>
      </w:r>
      <w:r w:rsidRPr="00B219BA">
        <w:rPr>
          <w:rFonts w:ascii="Sylfaen" w:hAnsi="Sylfaen"/>
          <w:sz w:val="24"/>
          <w:szCs w:val="24"/>
          <w:lang w:val="hy-AM"/>
        </w:rPr>
        <w:t>n March 2</w:t>
      </w:r>
      <w:r w:rsidRPr="00B219BA">
        <w:rPr>
          <w:rFonts w:ascii="Sylfaen" w:hAnsi="Sylfaen"/>
          <w:sz w:val="24"/>
          <w:szCs w:val="24"/>
        </w:rPr>
        <w:t>, 2021,</w:t>
      </w:r>
      <w:r w:rsidRPr="00B219BA">
        <w:rPr>
          <w:rFonts w:ascii="Sylfaen" w:hAnsi="Sylfaen"/>
          <w:sz w:val="24"/>
          <w:szCs w:val="24"/>
          <w:lang w:val="hy-AM"/>
        </w:rPr>
        <w:t xml:space="preserve"> the court partially </w:t>
      </w:r>
      <w:r w:rsidRPr="00B219BA">
        <w:rPr>
          <w:rFonts w:ascii="Sylfaen" w:hAnsi="Sylfaen"/>
          <w:sz w:val="24"/>
          <w:szCs w:val="24"/>
        </w:rPr>
        <w:t>upheld</w:t>
      </w:r>
      <w:r w:rsidRPr="00B219BA">
        <w:rPr>
          <w:rFonts w:ascii="Sylfaen" w:hAnsi="Sylfaen"/>
          <w:sz w:val="24"/>
          <w:szCs w:val="24"/>
          <w:lang w:val="hy-AM"/>
        </w:rPr>
        <w:t xml:space="preserve"> the </w:t>
      </w:r>
      <w:r w:rsidRPr="00B219BA">
        <w:rPr>
          <w:rFonts w:ascii="Sylfaen" w:hAnsi="Sylfaen"/>
          <w:sz w:val="24"/>
          <w:szCs w:val="24"/>
        </w:rPr>
        <w:t>lawsuit</w:t>
      </w:r>
      <w:r w:rsidRPr="00B219BA">
        <w:rPr>
          <w:rFonts w:ascii="Sylfaen" w:hAnsi="Sylfaen"/>
          <w:sz w:val="24"/>
          <w:szCs w:val="24"/>
          <w:lang w:val="hy-AM"/>
        </w:rPr>
        <w:t>. Accordingly, the defendant was oblig</w:t>
      </w:r>
      <w:r w:rsidRPr="00B219BA">
        <w:rPr>
          <w:rFonts w:ascii="Sylfaen" w:hAnsi="Sylfaen"/>
          <w:sz w:val="24"/>
          <w:szCs w:val="24"/>
        </w:rPr>
        <w:t>at</w:t>
      </w:r>
      <w:r w:rsidRPr="00B219BA">
        <w:rPr>
          <w:rFonts w:ascii="Sylfaen" w:hAnsi="Sylfaen"/>
          <w:sz w:val="24"/>
          <w:szCs w:val="24"/>
          <w:lang w:val="hy-AM"/>
        </w:rPr>
        <w:t>ed to pay 90,000 AMD in compensation for the damage caused to the plaintiff's honor and dignity</w:t>
      </w:r>
      <w:r w:rsidRPr="00B219BA">
        <w:rPr>
          <w:rFonts w:ascii="Sylfaen" w:hAnsi="Sylfaen"/>
          <w:sz w:val="24"/>
          <w:szCs w:val="24"/>
        </w:rPr>
        <w:t>.</w:t>
      </w:r>
      <w:r w:rsidRPr="00B219BA">
        <w:rPr>
          <w:rFonts w:ascii="Sylfaen" w:hAnsi="Sylfaen"/>
          <w:sz w:val="24"/>
          <w:szCs w:val="24"/>
          <w:lang w:val="hy-AM"/>
        </w:rPr>
        <w:t xml:space="preserve"> </w:t>
      </w:r>
      <w:r w:rsidRPr="00B219BA">
        <w:rPr>
          <w:rFonts w:ascii="Sylfaen" w:hAnsi="Sylfaen"/>
          <w:sz w:val="24"/>
          <w:szCs w:val="24"/>
        </w:rPr>
        <w:t>I</w:t>
      </w:r>
      <w:r w:rsidRPr="00B219BA">
        <w:rPr>
          <w:rFonts w:ascii="Sylfaen" w:hAnsi="Sylfaen"/>
          <w:sz w:val="24"/>
          <w:szCs w:val="24"/>
          <w:lang w:val="hy-AM"/>
        </w:rPr>
        <w:t xml:space="preserve">n addition, it was decided to confiscate 200,000 AMD from the plaintiff in favor of the defendant Ilona Azaryan and 48,200 AMD in favor of </w:t>
      </w:r>
      <w:r w:rsidRPr="00B219BA">
        <w:rPr>
          <w:rFonts w:ascii="Sylfaen" w:hAnsi="Sylfaen"/>
          <w:i/>
          <w:iCs/>
          <w:sz w:val="24"/>
          <w:szCs w:val="24"/>
          <w:lang w:val="hy-AM"/>
        </w:rPr>
        <w:t>Iravunk Media LLC</w:t>
      </w:r>
      <w:r w:rsidRPr="00B219BA">
        <w:rPr>
          <w:rFonts w:ascii="Sylfaen" w:hAnsi="Sylfaen"/>
          <w:sz w:val="24"/>
          <w:szCs w:val="24"/>
          <w:lang w:val="hy-AM"/>
        </w:rPr>
        <w:t>, as a</w:t>
      </w:r>
      <w:r w:rsidRPr="00B219BA">
        <w:rPr>
          <w:rFonts w:ascii="Sylfaen" w:hAnsi="Sylfaen"/>
          <w:sz w:val="24"/>
          <w:szCs w:val="24"/>
        </w:rPr>
        <w:t>n attorney’s</w:t>
      </w:r>
      <w:r w:rsidRPr="00B219BA">
        <w:rPr>
          <w:rFonts w:ascii="Sylfaen" w:hAnsi="Sylfaen"/>
          <w:sz w:val="24"/>
          <w:szCs w:val="24"/>
          <w:lang w:val="hy-AM"/>
        </w:rPr>
        <w:t xml:space="preserve"> reasonable </w:t>
      </w:r>
      <w:r w:rsidRPr="00B219BA">
        <w:rPr>
          <w:rFonts w:ascii="Sylfaen" w:hAnsi="Sylfaen"/>
          <w:sz w:val="24"/>
          <w:szCs w:val="24"/>
        </w:rPr>
        <w:t>fee</w:t>
      </w:r>
      <w:r w:rsidRPr="00B219BA">
        <w:rPr>
          <w:rFonts w:ascii="Sylfaen" w:hAnsi="Sylfaen"/>
          <w:sz w:val="24"/>
          <w:szCs w:val="24"/>
          <w:lang w:val="hy-AM"/>
        </w:rPr>
        <w:t xml:space="preserve">. On April 19, the defendant and on April 30, the plaintiff appealed to the Civil Court of Appeal. At the September 28 hearing, this court decided to overturn the decision of the Court of General Jurisdiction regarding the claim against </w:t>
      </w:r>
      <w:r w:rsidRPr="00A31D30">
        <w:rPr>
          <w:rFonts w:ascii="Sylfaen" w:hAnsi="Sylfaen"/>
          <w:i/>
          <w:iCs/>
          <w:sz w:val="24"/>
          <w:szCs w:val="24"/>
          <w:lang w:val="hy-AM"/>
        </w:rPr>
        <w:t>Iravunk Media LLC</w:t>
      </w:r>
      <w:r w:rsidRPr="00B219BA">
        <w:rPr>
          <w:rFonts w:ascii="Sylfaen" w:hAnsi="Sylfaen"/>
          <w:sz w:val="24"/>
          <w:szCs w:val="24"/>
          <w:lang w:val="hy-AM"/>
        </w:rPr>
        <w:t xml:space="preserve"> and to reject the lawsuit, to overturn the case regarding Ilona Azaryan, and to send it to the same court for a </w:t>
      </w:r>
      <w:r w:rsidRPr="00B219BA">
        <w:rPr>
          <w:rFonts w:ascii="Sylfaen" w:hAnsi="Sylfaen"/>
          <w:sz w:val="24"/>
          <w:szCs w:val="24"/>
        </w:rPr>
        <w:t>re</w:t>
      </w:r>
      <w:r w:rsidRPr="00B219BA">
        <w:rPr>
          <w:rFonts w:ascii="Sylfaen" w:hAnsi="Sylfaen"/>
          <w:sz w:val="24"/>
          <w:szCs w:val="24"/>
          <w:lang w:val="hy-AM"/>
        </w:rPr>
        <w:t xml:space="preserve">trial. Besides, it was decided to confiscate 150,000 AMD from Hayk Sargsyan in favor of </w:t>
      </w:r>
      <w:r w:rsidRPr="00A31D30">
        <w:rPr>
          <w:rFonts w:ascii="Sylfaen" w:hAnsi="Sylfaen"/>
          <w:i/>
          <w:iCs/>
          <w:sz w:val="24"/>
          <w:szCs w:val="24"/>
          <w:lang w:val="hy-AM"/>
        </w:rPr>
        <w:t>Iravunk Media LLC</w:t>
      </w:r>
      <w:r w:rsidRPr="00B219BA">
        <w:rPr>
          <w:rFonts w:ascii="Sylfaen" w:hAnsi="Sylfaen"/>
          <w:sz w:val="24"/>
          <w:szCs w:val="24"/>
          <w:lang w:val="hy-AM"/>
        </w:rPr>
        <w:t xml:space="preserve"> as an attorney's fee. On November 23, the plaintiff appealed the decision </w:t>
      </w:r>
      <w:r w:rsidR="00A31D30">
        <w:rPr>
          <w:rFonts w:ascii="Sylfaen" w:hAnsi="Sylfaen"/>
          <w:sz w:val="24"/>
          <w:szCs w:val="24"/>
        </w:rPr>
        <w:t xml:space="preserve">in </w:t>
      </w:r>
      <w:r w:rsidRPr="00B219BA">
        <w:rPr>
          <w:rFonts w:ascii="Sylfaen" w:hAnsi="Sylfaen"/>
          <w:sz w:val="24"/>
          <w:szCs w:val="24"/>
          <w:lang w:val="hy-AM"/>
        </w:rPr>
        <w:t xml:space="preserve">the Court of Cassation. </w:t>
      </w:r>
    </w:p>
    <w:p w14:paraId="321B68D7" w14:textId="60485134" w:rsidR="001C65C3" w:rsidRPr="00B219BA" w:rsidRDefault="001C65C3" w:rsidP="00DB629C">
      <w:pPr>
        <w:pStyle w:val="NormalWeb"/>
        <w:shd w:val="clear" w:color="auto" w:fill="FFFFFF"/>
        <w:spacing w:before="0" w:beforeAutospacing="0" w:after="0" w:afterAutospacing="0" w:line="240" w:lineRule="auto"/>
        <w:ind w:firstLine="567"/>
        <w:jc w:val="both"/>
        <w:rPr>
          <w:rFonts w:ascii="Sylfaen" w:hAnsi="Sylfaen"/>
          <w:bCs/>
          <w:shd w:val="clear" w:color="auto" w:fill="FFFFFF"/>
          <w:lang w:val="hy-AM"/>
        </w:rPr>
      </w:pPr>
      <w:r>
        <w:rPr>
          <w:rFonts w:ascii="Sylfaen" w:hAnsi="Sylfaen"/>
          <w:b/>
          <w:lang w:val="hy-AM"/>
        </w:rPr>
        <w:tab/>
      </w:r>
      <w:r w:rsidR="00B219BA" w:rsidRPr="00AF525E">
        <w:rPr>
          <w:rFonts w:ascii="Sylfaen" w:hAnsi="Sylfaen"/>
          <w:b/>
          <w:shd w:val="clear" w:color="auto" w:fill="FFFFFF"/>
          <w:lang w:val="hy-AM"/>
        </w:rPr>
        <w:t xml:space="preserve">On </w:t>
      </w:r>
      <w:r w:rsidR="00B219BA">
        <w:rPr>
          <w:rFonts w:ascii="Sylfaen" w:hAnsi="Sylfaen"/>
          <w:b/>
          <w:shd w:val="clear" w:color="auto" w:fill="FFFFFF"/>
          <w:lang w:val="en-US"/>
        </w:rPr>
        <w:t>March</w:t>
      </w:r>
      <w:r w:rsidR="00B219BA" w:rsidRPr="00AF525E">
        <w:rPr>
          <w:rFonts w:ascii="Sylfaen" w:hAnsi="Sylfaen"/>
          <w:b/>
          <w:shd w:val="clear" w:color="auto" w:fill="FFFFFF"/>
          <w:lang w:val="hy-AM"/>
        </w:rPr>
        <w:t xml:space="preserve"> </w:t>
      </w:r>
      <w:r w:rsidR="00B219BA">
        <w:rPr>
          <w:rFonts w:ascii="Sylfaen" w:hAnsi="Sylfaen"/>
          <w:b/>
          <w:shd w:val="clear" w:color="auto" w:fill="FFFFFF"/>
          <w:lang w:val="en-US"/>
        </w:rPr>
        <w:t>15</w:t>
      </w:r>
      <w:r w:rsidR="00B219BA" w:rsidRPr="00AF525E">
        <w:rPr>
          <w:rFonts w:ascii="Sylfaen" w:hAnsi="Sylfaen"/>
          <w:b/>
          <w:shd w:val="clear" w:color="auto" w:fill="FFFFFF"/>
          <w:lang w:val="hy-AM"/>
        </w:rPr>
        <w:t xml:space="preserve">, </w:t>
      </w:r>
      <w:r w:rsidR="00B219BA" w:rsidRPr="00AF525E">
        <w:rPr>
          <w:rFonts w:ascii="Sylfaen" w:hAnsi="Sylfaen"/>
          <w:bCs/>
          <w:shd w:val="clear" w:color="auto" w:fill="FFFFFF"/>
          <w:lang w:val="hy-AM"/>
        </w:rPr>
        <w:t xml:space="preserve">the Court of General Jurisdiction of Yerevan held a regular court hearing on the case of </w:t>
      </w:r>
      <w:r w:rsidR="00B219BA" w:rsidRPr="00AF525E">
        <w:rPr>
          <w:rFonts w:ascii="Sylfaen" w:hAnsi="Sylfaen"/>
          <w:bCs/>
          <w:i/>
          <w:iCs/>
          <w:shd w:val="clear" w:color="auto" w:fill="FFFFFF"/>
          <w:lang w:val="hy-AM"/>
        </w:rPr>
        <w:t xml:space="preserve">NA </w:t>
      </w:r>
      <w:r w:rsidR="00B219BA" w:rsidRPr="00AF525E">
        <w:rPr>
          <w:rFonts w:ascii="Sylfaen" w:hAnsi="Sylfaen"/>
          <w:bCs/>
          <w:i/>
          <w:iCs/>
          <w:shd w:val="clear" w:color="auto" w:fill="FFFFFF"/>
          <w:lang w:val="en-US"/>
        </w:rPr>
        <w:t>MP</w:t>
      </w:r>
      <w:r w:rsidR="00B219BA" w:rsidRPr="00AF525E">
        <w:rPr>
          <w:rFonts w:ascii="Sylfaen" w:hAnsi="Sylfaen"/>
          <w:bCs/>
          <w:i/>
          <w:iCs/>
          <w:shd w:val="clear" w:color="auto" w:fill="FFFFFF"/>
          <w:lang w:val="hy-AM"/>
        </w:rPr>
        <w:t xml:space="preserve"> Hayk Sargsyan </w:t>
      </w:r>
      <w:r w:rsidR="00B219BA" w:rsidRPr="00AF525E">
        <w:rPr>
          <w:rFonts w:ascii="Sylfaen" w:hAnsi="Sylfaen"/>
          <w:bCs/>
          <w:i/>
          <w:iCs/>
          <w:shd w:val="clear" w:color="auto" w:fill="FFFFFF"/>
          <w:lang w:val="en-US"/>
        </w:rPr>
        <w:t>v.</w:t>
      </w:r>
      <w:r w:rsidR="00B219BA" w:rsidRPr="00AF525E">
        <w:rPr>
          <w:rFonts w:ascii="Sylfaen" w:hAnsi="Sylfaen"/>
          <w:bCs/>
          <w:i/>
          <w:iCs/>
          <w:shd w:val="clear" w:color="auto" w:fill="FFFFFF"/>
          <w:lang w:val="hy-AM"/>
        </w:rPr>
        <w:t xml:space="preserve"> Armenuhi Hovsepyan,  founder of Newspress.am website</w:t>
      </w:r>
      <w:r w:rsidR="00B219BA" w:rsidRPr="00AF525E">
        <w:rPr>
          <w:rFonts w:ascii="Sylfaen" w:hAnsi="Sylfaen"/>
          <w:bCs/>
          <w:shd w:val="clear" w:color="auto" w:fill="FFFFFF"/>
          <w:lang w:val="hy-AM"/>
        </w:rPr>
        <w:t xml:space="preserve">,  demanding </w:t>
      </w:r>
      <w:r w:rsidR="00A31D30">
        <w:rPr>
          <w:rFonts w:ascii="Sylfaen" w:hAnsi="Sylfaen"/>
          <w:bCs/>
          <w:shd w:val="clear" w:color="auto" w:fill="FFFFFF"/>
          <w:lang w:val="en-US"/>
        </w:rPr>
        <w:t xml:space="preserve">a </w:t>
      </w:r>
      <w:r w:rsidR="00B219BA" w:rsidRPr="00AF525E">
        <w:rPr>
          <w:rFonts w:ascii="Sylfaen" w:hAnsi="Sylfaen"/>
          <w:bCs/>
          <w:shd w:val="clear" w:color="auto" w:fill="FFFFFF"/>
          <w:lang w:val="hy-AM"/>
        </w:rPr>
        <w:t xml:space="preserve">compensation </w:t>
      </w:r>
      <w:r w:rsidR="00A31D30">
        <w:rPr>
          <w:rFonts w:ascii="Sylfaen" w:hAnsi="Sylfaen"/>
          <w:bCs/>
          <w:shd w:val="clear" w:color="auto" w:fill="FFFFFF"/>
          <w:lang w:val="en-US"/>
        </w:rPr>
        <w:t xml:space="preserve">of </w:t>
      </w:r>
      <w:r w:rsidR="00B219BA" w:rsidRPr="00AF525E">
        <w:rPr>
          <w:rFonts w:ascii="Sylfaen" w:hAnsi="Sylfaen"/>
          <w:bCs/>
          <w:shd w:val="clear" w:color="auto" w:fill="FFFFFF"/>
          <w:lang w:val="hy-AM"/>
        </w:rPr>
        <w:t xml:space="preserve">the damage caused to the honor, dignity and good reputation through </w:t>
      </w:r>
      <w:r w:rsidR="00B219BA" w:rsidRPr="00AF525E">
        <w:rPr>
          <w:rFonts w:ascii="Sylfaen" w:hAnsi="Sylfaen"/>
          <w:bCs/>
          <w:shd w:val="clear" w:color="auto" w:fill="FFFFFF"/>
          <w:lang w:val="en-US"/>
        </w:rPr>
        <w:t>slander</w:t>
      </w:r>
      <w:r w:rsidR="00B219BA" w:rsidRPr="00AF525E">
        <w:rPr>
          <w:rFonts w:ascii="Sylfaen" w:hAnsi="Sylfaen"/>
          <w:bCs/>
          <w:shd w:val="clear" w:color="auto" w:fill="FFFFFF"/>
          <w:lang w:val="hy-AM"/>
        </w:rPr>
        <w:t xml:space="preserve"> and insult.</w:t>
      </w:r>
    </w:p>
    <w:p w14:paraId="327D8AB3" w14:textId="77777777" w:rsidR="00B219BA" w:rsidRDefault="00B219BA" w:rsidP="00DB629C">
      <w:pPr>
        <w:pStyle w:val="NormalWeb"/>
        <w:shd w:val="clear" w:color="auto" w:fill="FFFFFF"/>
        <w:spacing w:before="0" w:beforeAutospacing="0" w:after="0" w:afterAutospacing="0" w:line="240" w:lineRule="auto"/>
        <w:ind w:firstLine="567"/>
        <w:jc w:val="both"/>
        <w:rPr>
          <w:rFonts w:ascii="Sylfaen" w:hAnsi="Sylfaen"/>
          <w:lang w:val="en-US"/>
        </w:rPr>
      </w:pPr>
      <w:r w:rsidRPr="00AF525E">
        <w:rPr>
          <w:rFonts w:ascii="Sylfaen" w:hAnsi="Sylfaen"/>
          <w:lang w:val="en-US"/>
        </w:rPr>
        <w:t xml:space="preserve">The lawsuit, filed on April 13, 2020, was caused by posts and live broadcasts on the defendant's Facebook page, dated March 20, where, according to Hayk Sargsyan, a number of expressions were made in the plaintiff’s address in an ironic and insulting tone, criminal slang and street jargon. In particular, “Tell little Hayk, who used to hold the water bottle for </w:t>
      </w:r>
      <w:proofErr w:type="spellStart"/>
      <w:r w:rsidRPr="00AF525E">
        <w:rPr>
          <w:rFonts w:ascii="Sylfaen" w:hAnsi="Sylfaen"/>
          <w:lang w:val="en-US"/>
        </w:rPr>
        <w:t>Nikol</w:t>
      </w:r>
      <w:proofErr w:type="spellEnd"/>
      <w:r w:rsidRPr="00AF525E">
        <w:rPr>
          <w:rFonts w:ascii="Sylfaen" w:hAnsi="Sylfaen"/>
          <w:lang w:val="en-US"/>
        </w:rPr>
        <w:t>, that I have collected good bottles for him to hold”, etc.</w:t>
      </w:r>
    </w:p>
    <w:p w14:paraId="567709AE" w14:textId="301CD85B" w:rsidR="001C65C3" w:rsidRDefault="00B219BA" w:rsidP="00DB629C">
      <w:pPr>
        <w:pStyle w:val="NormalWeb"/>
        <w:shd w:val="clear" w:color="auto" w:fill="FFFFFF"/>
        <w:spacing w:before="0" w:beforeAutospacing="0" w:after="0" w:afterAutospacing="0" w:line="240" w:lineRule="auto"/>
        <w:ind w:firstLine="567"/>
        <w:jc w:val="both"/>
        <w:rPr>
          <w:rFonts w:ascii="Sylfaen" w:hAnsi="Sylfaen" w:cs="Sylfaen"/>
          <w:shd w:val="clear" w:color="auto" w:fill="FFFFFF"/>
          <w:lang w:val="hy-AM"/>
        </w:rPr>
      </w:pPr>
      <w:r>
        <w:rPr>
          <w:rFonts w:ascii="Sylfaen" w:hAnsi="Sylfaen"/>
          <w:shd w:val="clear" w:color="auto" w:fill="FFFFFF"/>
          <w:lang w:val="en-US"/>
        </w:rPr>
        <w:t xml:space="preserve">The next court hearing on the case is scheduled for May 31. </w:t>
      </w:r>
    </w:p>
    <w:p w14:paraId="2FBB3B1E" w14:textId="77777777" w:rsidR="001C65C3" w:rsidRDefault="001C65C3" w:rsidP="00DB629C">
      <w:pPr>
        <w:pStyle w:val="NormalWeb"/>
        <w:shd w:val="clear" w:color="auto" w:fill="FFFFFF"/>
        <w:spacing w:before="0" w:beforeAutospacing="0" w:after="0" w:afterAutospacing="0" w:line="240" w:lineRule="auto"/>
        <w:ind w:firstLine="567"/>
        <w:jc w:val="both"/>
        <w:rPr>
          <w:rFonts w:ascii="Sylfaen" w:hAnsi="Sylfaen" w:cs="Sylfaen"/>
          <w:shd w:val="clear" w:color="auto" w:fill="FFFFFF"/>
          <w:lang w:val="hy-AM"/>
        </w:rPr>
      </w:pPr>
    </w:p>
    <w:p w14:paraId="3CD7BEBF" w14:textId="2213A192" w:rsidR="001C65C3" w:rsidRPr="00B219BA" w:rsidRDefault="00B219BA"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B219BA">
        <w:rPr>
          <w:rFonts w:ascii="Sylfaen" w:hAnsi="Sylfaen"/>
          <w:b/>
          <w:lang w:val="en-US"/>
        </w:rPr>
        <w:t xml:space="preserve">On </w:t>
      </w:r>
      <w:r>
        <w:rPr>
          <w:rFonts w:ascii="Sylfaen" w:hAnsi="Sylfaen"/>
          <w:b/>
          <w:shd w:val="clear" w:color="auto" w:fill="FFFFFF"/>
          <w:lang w:val="en-US"/>
        </w:rPr>
        <w:t>March</w:t>
      </w:r>
      <w:r w:rsidRPr="00AF525E">
        <w:rPr>
          <w:rFonts w:ascii="Sylfaen" w:hAnsi="Sylfaen"/>
          <w:b/>
          <w:shd w:val="clear" w:color="auto" w:fill="FFFFFF"/>
          <w:lang w:val="hy-AM"/>
        </w:rPr>
        <w:t xml:space="preserve"> </w:t>
      </w:r>
      <w:r>
        <w:rPr>
          <w:rFonts w:ascii="Sylfaen" w:hAnsi="Sylfaen"/>
          <w:b/>
          <w:shd w:val="clear" w:color="auto" w:fill="FFFFFF"/>
          <w:lang w:val="en-US"/>
        </w:rPr>
        <w:t>15</w:t>
      </w:r>
      <w:r w:rsidRPr="00AF525E">
        <w:rPr>
          <w:rFonts w:ascii="Sylfaen" w:hAnsi="Sylfaen"/>
          <w:b/>
          <w:shd w:val="clear" w:color="auto" w:fill="FFFFFF"/>
          <w:lang w:val="hy-AM"/>
        </w:rPr>
        <w:t xml:space="preserve">, </w:t>
      </w:r>
      <w:r>
        <w:rPr>
          <w:rFonts w:ascii="Sylfaen" w:hAnsi="Sylfaen"/>
          <w:lang w:val="en-US"/>
        </w:rPr>
        <w:t>the Court of General Jurisdiction of Yerevan continued the preliminary court hearing</w:t>
      </w:r>
      <w:r w:rsidRPr="00B219BA">
        <w:rPr>
          <w:rFonts w:ascii="Sylfaen" w:hAnsi="Sylfaen"/>
          <w:lang w:val="en-US"/>
        </w:rPr>
        <w:t xml:space="preserve"> on the case of </w:t>
      </w:r>
      <w:r w:rsidRPr="00B219BA">
        <w:rPr>
          <w:rFonts w:ascii="Sylfaen" w:hAnsi="Sylfaen"/>
          <w:i/>
          <w:iCs/>
          <w:lang w:val="en-US"/>
        </w:rPr>
        <w:t xml:space="preserve">NA MP Sophia </w:t>
      </w:r>
      <w:proofErr w:type="spellStart"/>
      <w:r w:rsidRPr="00B219BA">
        <w:rPr>
          <w:rFonts w:ascii="Sylfaen" w:hAnsi="Sylfaen"/>
          <w:i/>
          <w:iCs/>
          <w:lang w:val="en-US"/>
        </w:rPr>
        <w:t>Hovsepyan</w:t>
      </w:r>
      <w:proofErr w:type="spellEnd"/>
      <w:r w:rsidRPr="00B219BA">
        <w:rPr>
          <w:rFonts w:ascii="Sylfaen" w:hAnsi="Sylfaen"/>
          <w:i/>
          <w:iCs/>
          <w:lang w:val="en-US"/>
        </w:rPr>
        <w:t xml:space="preserve"> v. Anna </w:t>
      </w:r>
      <w:proofErr w:type="spellStart"/>
      <w:r w:rsidRPr="00B219BA">
        <w:rPr>
          <w:rFonts w:ascii="Sylfaen" w:hAnsi="Sylfaen"/>
          <w:i/>
          <w:iCs/>
          <w:lang w:val="en-US"/>
        </w:rPr>
        <w:t>Gevorgyan</w:t>
      </w:r>
      <w:proofErr w:type="spellEnd"/>
      <w:r w:rsidRPr="00B219BA">
        <w:rPr>
          <w:rFonts w:ascii="Sylfaen" w:hAnsi="Sylfaen"/>
          <w:i/>
          <w:iCs/>
          <w:lang w:val="en-US"/>
        </w:rPr>
        <w:t xml:space="preserve">, editor of </w:t>
      </w:r>
      <w:proofErr w:type="spellStart"/>
      <w:r w:rsidRPr="00B219BA">
        <w:rPr>
          <w:rFonts w:ascii="Sylfaen" w:hAnsi="Sylfaen"/>
          <w:i/>
          <w:iCs/>
          <w:lang w:val="en-US"/>
        </w:rPr>
        <w:t>Haykakan</w:t>
      </w:r>
      <w:proofErr w:type="spellEnd"/>
      <w:r w:rsidRPr="00B219BA">
        <w:rPr>
          <w:rFonts w:ascii="Sylfaen" w:hAnsi="Sylfaen"/>
          <w:i/>
          <w:iCs/>
          <w:lang w:val="en-US"/>
        </w:rPr>
        <w:t xml:space="preserve"> </w:t>
      </w:r>
      <w:proofErr w:type="spellStart"/>
      <w:r w:rsidRPr="00B219BA">
        <w:rPr>
          <w:rFonts w:ascii="Sylfaen" w:hAnsi="Sylfaen"/>
          <w:i/>
          <w:iCs/>
          <w:lang w:val="en-US"/>
        </w:rPr>
        <w:t>Zham</w:t>
      </w:r>
      <w:proofErr w:type="spellEnd"/>
      <w:r w:rsidRPr="00B219BA">
        <w:rPr>
          <w:rFonts w:ascii="Sylfaen" w:hAnsi="Sylfaen"/>
          <w:i/>
          <w:iCs/>
          <w:lang w:val="en-US"/>
        </w:rPr>
        <w:t xml:space="preserve"> analytical agency</w:t>
      </w:r>
      <w:r w:rsidRPr="00B219BA">
        <w:rPr>
          <w:rFonts w:ascii="Sylfaen" w:hAnsi="Sylfaen"/>
          <w:lang w:val="en-US"/>
        </w:rPr>
        <w:t xml:space="preserve">, demanding refutation of slander and </w:t>
      </w:r>
      <w:r w:rsidR="00657D98">
        <w:rPr>
          <w:rFonts w:ascii="Sylfaen" w:hAnsi="Sylfaen"/>
          <w:lang w:val="en-US"/>
        </w:rPr>
        <w:t xml:space="preserve">a </w:t>
      </w:r>
      <w:r w:rsidRPr="00B219BA">
        <w:rPr>
          <w:rFonts w:ascii="Sylfaen" w:hAnsi="Sylfaen"/>
          <w:lang w:val="en-US"/>
        </w:rPr>
        <w:t xml:space="preserve">compensation </w:t>
      </w:r>
      <w:r w:rsidR="00657D98">
        <w:rPr>
          <w:rFonts w:ascii="Sylfaen" w:hAnsi="Sylfaen"/>
          <w:lang w:val="en-US"/>
        </w:rPr>
        <w:t>of</w:t>
      </w:r>
      <w:r w:rsidRPr="00B219BA">
        <w:rPr>
          <w:rFonts w:ascii="Sylfaen" w:hAnsi="Sylfaen"/>
          <w:lang w:val="en-US"/>
        </w:rPr>
        <w:t xml:space="preserve"> the damage </w:t>
      </w:r>
      <w:r>
        <w:rPr>
          <w:rFonts w:ascii="Sylfaen" w:hAnsi="Sylfaen"/>
          <w:lang w:val="en-US"/>
        </w:rPr>
        <w:t xml:space="preserve">caused </w:t>
      </w:r>
      <w:r w:rsidRPr="00B219BA">
        <w:rPr>
          <w:rFonts w:ascii="Sylfaen" w:hAnsi="Sylfaen"/>
          <w:lang w:val="en-US"/>
        </w:rPr>
        <w:t xml:space="preserve">to </w:t>
      </w:r>
      <w:r>
        <w:rPr>
          <w:rFonts w:ascii="Sylfaen" w:hAnsi="Sylfaen"/>
          <w:lang w:val="en-US"/>
        </w:rPr>
        <w:t xml:space="preserve">honor, dignity and </w:t>
      </w:r>
      <w:r w:rsidRPr="00B219BA">
        <w:rPr>
          <w:rFonts w:ascii="Sylfaen" w:hAnsi="Sylfaen"/>
          <w:lang w:val="en-US"/>
        </w:rPr>
        <w:t xml:space="preserve">business reputation. </w:t>
      </w:r>
    </w:p>
    <w:p w14:paraId="3BBD7EDA" w14:textId="1C9BCA09" w:rsidR="001C65C3" w:rsidRPr="00B219BA" w:rsidRDefault="00B219BA"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Pr>
          <w:rFonts w:ascii="Sylfaen" w:hAnsi="Sylfaen"/>
          <w:lang w:val="en-US"/>
        </w:rPr>
        <w:t>We should remind that t</w:t>
      </w:r>
      <w:r w:rsidRPr="00B219BA">
        <w:rPr>
          <w:rFonts w:ascii="Sylfaen" w:hAnsi="Sylfaen"/>
          <w:lang w:val="en-US"/>
        </w:rPr>
        <w:t>he lawsuit was filed on July 29</w:t>
      </w:r>
      <w:r w:rsidR="00657D98">
        <w:rPr>
          <w:rFonts w:ascii="Sylfaen" w:hAnsi="Sylfaen"/>
          <w:lang w:val="en-US"/>
        </w:rPr>
        <w:t xml:space="preserve">, </w:t>
      </w:r>
      <w:r w:rsidRPr="00B219BA">
        <w:rPr>
          <w:rFonts w:ascii="Sylfaen" w:hAnsi="Sylfaen"/>
          <w:lang w:val="en-US"/>
        </w:rPr>
        <w:t>2020</w:t>
      </w:r>
      <w:r>
        <w:rPr>
          <w:rFonts w:ascii="Sylfaen" w:hAnsi="Sylfaen"/>
          <w:lang w:val="en-US"/>
        </w:rPr>
        <w:t>, and</w:t>
      </w:r>
      <w:r w:rsidRPr="00B219BA">
        <w:rPr>
          <w:rFonts w:ascii="Sylfaen" w:hAnsi="Sylfaen"/>
          <w:lang w:val="en-US"/>
        </w:rPr>
        <w:t xml:space="preserve"> was caused by an array of publications on </w:t>
      </w:r>
      <w:r w:rsidRPr="00B219BA">
        <w:rPr>
          <w:rFonts w:ascii="Sylfaen" w:hAnsi="Sylfaen"/>
          <w:i/>
          <w:lang w:val="en-US"/>
        </w:rPr>
        <w:t>Hzham.am</w:t>
      </w:r>
      <w:r w:rsidRPr="00B219BA">
        <w:rPr>
          <w:rFonts w:ascii="Sylfaen" w:hAnsi="Sylfaen"/>
          <w:lang w:val="en-US"/>
        </w:rPr>
        <w:t xml:space="preserve">. Thus, on March 13, it was mentioned in the article, entitled: “Concerned that Money Could be Allocated” that “The candidate, who Sophia </w:t>
      </w:r>
      <w:proofErr w:type="spellStart"/>
      <w:r w:rsidRPr="00B219BA">
        <w:rPr>
          <w:rFonts w:ascii="Sylfaen" w:hAnsi="Sylfaen"/>
          <w:lang w:val="en-US"/>
        </w:rPr>
        <w:t>Hovsepyan</w:t>
      </w:r>
      <w:proofErr w:type="spellEnd"/>
      <w:r w:rsidRPr="00B219BA">
        <w:rPr>
          <w:rFonts w:ascii="Sylfaen" w:hAnsi="Sylfaen"/>
          <w:lang w:val="en-US"/>
        </w:rPr>
        <w:t xml:space="preserve"> supports, will distribute “presents” in the form of money in </w:t>
      </w:r>
      <w:proofErr w:type="spellStart"/>
      <w:r w:rsidRPr="00B219BA">
        <w:rPr>
          <w:rFonts w:ascii="Sylfaen" w:hAnsi="Sylfaen"/>
          <w:lang w:val="en-US"/>
        </w:rPr>
        <w:t>Geghanist</w:t>
      </w:r>
      <w:proofErr w:type="spellEnd"/>
      <w:r w:rsidRPr="00B219BA">
        <w:rPr>
          <w:rFonts w:ascii="Sylfaen" w:hAnsi="Sylfaen"/>
          <w:lang w:val="en-US"/>
        </w:rPr>
        <w:t>, prior to the local self-government bodies’ elections, to be held on Sunday</w:t>
      </w:r>
      <w:r>
        <w:rPr>
          <w:rFonts w:ascii="Sylfaen" w:hAnsi="Sylfaen"/>
          <w:lang w:val="en-US"/>
        </w:rPr>
        <w:t>.”</w:t>
      </w:r>
      <w:r w:rsidR="001C65C3" w:rsidRPr="00940173">
        <w:rPr>
          <w:rStyle w:val="FootnoteReference"/>
          <w:rFonts w:ascii="Sylfaen" w:eastAsia="Calibri" w:hAnsi="Sylfaen"/>
          <w:iCs/>
          <w:lang w:val="hy-AM"/>
        </w:rPr>
        <w:footnoteReference w:id="69"/>
      </w:r>
      <w:r w:rsidR="001C65C3" w:rsidRPr="00940173">
        <w:rPr>
          <w:rFonts w:ascii="Sylfaen" w:eastAsia="Calibri" w:hAnsi="Sylfaen"/>
          <w:iCs/>
          <w:lang w:val="hy-AM"/>
        </w:rPr>
        <w:t xml:space="preserve"> </w:t>
      </w:r>
      <w:r w:rsidRPr="00B219BA">
        <w:rPr>
          <w:rFonts w:ascii="Sylfaen" w:hAnsi="Sylfaen"/>
          <w:lang w:val="hy-AM"/>
        </w:rPr>
        <w:t>On June 1, it was mentioned in the article, entitled: “Velvet Corruption” that “Sophia Hovsepyan, NA current MP, who used to hold the office of Shirak’s Deputy Governor, would extort presents from the heads of provincial infrastructures</w:t>
      </w:r>
      <w:r>
        <w:rPr>
          <w:rFonts w:ascii="Sylfaen" w:hAnsi="Sylfaen"/>
          <w:lang w:val="en-US"/>
        </w:rPr>
        <w:t>.</w:t>
      </w:r>
      <w:r w:rsidRPr="00B219BA">
        <w:rPr>
          <w:rFonts w:ascii="Sylfaen" w:hAnsi="Sylfaen"/>
          <w:lang w:val="hy-AM"/>
        </w:rPr>
        <w:t>”</w:t>
      </w:r>
      <w:r w:rsidR="001C65C3" w:rsidRPr="00940173">
        <w:rPr>
          <w:rStyle w:val="FootnoteReference"/>
          <w:rFonts w:ascii="Sylfaen" w:eastAsia="Calibri" w:hAnsi="Sylfaen"/>
          <w:iCs/>
          <w:lang w:val="hy-AM"/>
        </w:rPr>
        <w:footnoteReference w:id="70"/>
      </w:r>
      <w:r w:rsidR="001C65C3" w:rsidRPr="00940173">
        <w:rPr>
          <w:rFonts w:ascii="Sylfaen" w:eastAsia="Calibri" w:hAnsi="Sylfaen"/>
          <w:iCs/>
          <w:lang w:val="hy-AM"/>
        </w:rPr>
        <w:t xml:space="preserve"> </w:t>
      </w:r>
      <w:r w:rsidRPr="00B219BA">
        <w:rPr>
          <w:rFonts w:ascii="Sylfaen" w:hAnsi="Sylfaen"/>
          <w:lang w:val="hy-AM"/>
        </w:rPr>
        <w:t>It was stated in the article “</w:t>
      </w:r>
      <w:r>
        <w:rPr>
          <w:rFonts w:ascii="Sylfaen" w:hAnsi="Sylfaen"/>
          <w:lang w:val="en-US"/>
        </w:rPr>
        <w:t>T</w:t>
      </w:r>
      <w:r w:rsidRPr="00B219BA">
        <w:rPr>
          <w:rFonts w:ascii="Sylfaen" w:hAnsi="Sylfaen"/>
          <w:lang w:val="hy-AM"/>
        </w:rPr>
        <w:t xml:space="preserve">he MPs of Civil Contract about </w:t>
      </w:r>
      <w:r>
        <w:rPr>
          <w:rFonts w:ascii="Sylfaen" w:hAnsi="Sylfaen"/>
          <w:lang w:val="en-US"/>
        </w:rPr>
        <w:t>T</w:t>
      </w:r>
      <w:r w:rsidRPr="00B219BA">
        <w:rPr>
          <w:rFonts w:ascii="Sylfaen" w:hAnsi="Sylfaen"/>
          <w:lang w:val="hy-AM"/>
        </w:rPr>
        <w:t xml:space="preserve">heir </w:t>
      </w:r>
      <w:r>
        <w:rPr>
          <w:rFonts w:ascii="Sylfaen" w:hAnsi="Sylfaen"/>
          <w:lang w:val="en-US"/>
        </w:rPr>
        <w:t>O</w:t>
      </w:r>
      <w:r w:rsidRPr="00B219BA">
        <w:rPr>
          <w:rFonts w:ascii="Sylfaen" w:hAnsi="Sylfaen"/>
          <w:lang w:val="hy-AM"/>
        </w:rPr>
        <w:t>wn Accomplishments”, published on July 10, that the MP has bought two apartments thanks to the bonuses.</w:t>
      </w:r>
      <w:r w:rsidR="001C65C3" w:rsidRPr="00940173">
        <w:rPr>
          <w:rStyle w:val="FootnoteReference"/>
          <w:rFonts w:ascii="Sylfaen" w:eastAsia="Calibri" w:hAnsi="Sylfaen"/>
          <w:iCs/>
          <w:lang w:val="hy-AM"/>
        </w:rPr>
        <w:footnoteReference w:id="71"/>
      </w:r>
    </w:p>
    <w:p w14:paraId="6FB84663" w14:textId="4370C343" w:rsidR="001C65C3" w:rsidRPr="00A10011" w:rsidRDefault="00B219BA" w:rsidP="00DB629C">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hy-AM"/>
        </w:rPr>
      </w:pPr>
      <w:r>
        <w:rPr>
          <w:rFonts w:ascii="Sylfaen" w:eastAsia="Calibri" w:hAnsi="Sylfaen"/>
          <w:iCs/>
          <w:lang w:val="en-US"/>
        </w:rPr>
        <w:t xml:space="preserve">A trial is scheduled for June 22 of this year. </w:t>
      </w:r>
    </w:p>
    <w:p w14:paraId="0B7131F7" w14:textId="77777777" w:rsidR="001C65C3" w:rsidRDefault="001C65C3" w:rsidP="00DB629C">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427FBB72" w14:textId="7727EB55" w:rsidR="00C41BA8" w:rsidRDefault="00C41BA8" w:rsidP="00DB629C">
      <w:pPr>
        <w:pStyle w:val="NormalWeb"/>
        <w:shd w:val="clear" w:color="auto" w:fill="FFFFFF"/>
        <w:spacing w:before="0" w:beforeAutospacing="0" w:after="0" w:afterAutospacing="0" w:line="240" w:lineRule="auto"/>
        <w:ind w:firstLine="567"/>
        <w:jc w:val="both"/>
        <w:textAlignment w:val="baseline"/>
        <w:rPr>
          <w:rFonts w:ascii="Sylfaen" w:hAnsi="Sylfaen" w:cs="Sylfaen"/>
          <w:lang w:val="hy-AM"/>
        </w:rPr>
      </w:pPr>
      <w:r w:rsidRPr="0077745F">
        <w:rPr>
          <w:rFonts w:ascii="Sylfaen" w:eastAsiaTheme="minorHAnsi" w:hAnsi="Sylfaen"/>
          <w:b/>
          <w:lang w:val="hy-AM"/>
        </w:rPr>
        <w:t xml:space="preserve">On </w:t>
      </w:r>
      <w:r>
        <w:rPr>
          <w:rFonts w:ascii="Sylfaen" w:eastAsiaTheme="minorHAnsi" w:hAnsi="Sylfaen"/>
          <w:b/>
          <w:lang w:val="en-US"/>
        </w:rPr>
        <w:t xml:space="preserve">March </w:t>
      </w:r>
      <w:r w:rsidRPr="0077745F">
        <w:rPr>
          <w:rFonts w:ascii="Sylfaen" w:eastAsiaTheme="minorHAnsi" w:hAnsi="Sylfaen"/>
          <w:b/>
          <w:lang w:val="hy-AM"/>
        </w:rPr>
        <w:t>1</w:t>
      </w:r>
      <w:r>
        <w:rPr>
          <w:rFonts w:ascii="Sylfaen" w:eastAsiaTheme="minorHAnsi" w:hAnsi="Sylfaen"/>
          <w:b/>
          <w:lang w:val="en-US"/>
        </w:rPr>
        <w:t>6</w:t>
      </w:r>
      <w:r w:rsidRPr="0077745F">
        <w:rPr>
          <w:rFonts w:ascii="Sylfaen" w:eastAsiaTheme="minorHAnsi" w:hAnsi="Sylfaen"/>
          <w:b/>
          <w:lang w:val="hy-AM"/>
        </w:rPr>
        <w:t xml:space="preserve">, </w:t>
      </w:r>
      <w:r w:rsidRPr="0077745F">
        <w:rPr>
          <w:rFonts w:ascii="Sylfaen" w:eastAsiaTheme="minorHAnsi" w:hAnsi="Sylfaen"/>
          <w:bCs/>
          <w:lang w:val="hy-AM"/>
        </w:rPr>
        <w:t xml:space="preserve">the Court of General Jurisdiction of Yerevan </w:t>
      </w:r>
      <w:r>
        <w:rPr>
          <w:rFonts w:ascii="Sylfaen" w:eastAsiaTheme="minorHAnsi" w:hAnsi="Sylfaen"/>
          <w:bCs/>
          <w:lang w:val="en-US"/>
        </w:rPr>
        <w:t xml:space="preserve">held a preliminary court hearing on the case of </w:t>
      </w:r>
      <w:r w:rsidRPr="00C41BA8">
        <w:rPr>
          <w:rFonts w:ascii="Sylfaen" w:eastAsiaTheme="minorHAnsi" w:hAnsi="Sylfaen"/>
          <w:bCs/>
          <w:i/>
          <w:iCs/>
          <w:lang w:val="hy-AM"/>
        </w:rPr>
        <w:t>the Minister of Territorial Administration and Infrastructure Suren Papikyan</w:t>
      </w:r>
      <w:r>
        <w:rPr>
          <w:rFonts w:ascii="Sylfaen" w:eastAsiaTheme="minorHAnsi" w:hAnsi="Sylfaen"/>
          <w:bCs/>
          <w:i/>
          <w:iCs/>
          <w:lang w:val="en-US"/>
        </w:rPr>
        <w:t xml:space="preserve"> (</w:t>
      </w:r>
      <w:r w:rsidR="00657D98">
        <w:rPr>
          <w:rFonts w:ascii="Sylfaen" w:eastAsiaTheme="minorHAnsi" w:hAnsi="Sylfaen"/>
          <w:bCs/>
          <w:i/>
          <w:iCs/>
          <w:lang w:val="en-US"/>
        </w:rPr>
        <w:t>currently</w:t>
      </w:r>
      <w:r>
        <w:rPr>
          <w:rFonts w:ascii="Sylfaen" w:eastAsiaTheme="minorHAnsi" w:hAnsi="Sylfaen"/>
          <w:bCs/>
          <w:i/>
          <w:iCs/>
          <w:lang w:val="en-US"/>
        </w:rPr>
        <w:t xml:space="preserve"> Minister of Defense)</w:t>
      </w:r>
      <w:r w:rsidRPr="00C41BA8">
        <w:rPr>
          <w:rFonts w:ascii="Sylfaen" w:eastAsiaTheme="minorHAnsi" w:hAnsi="Sylfaen"/>
          <w:bCs/>
          <w:i/>
          <w:iCs/>
          <w:lang w:val="hy-AM"/>
        </w:rPr>
        <w:t xml:space="preserve"> </w:t>
      </w:r>
      <w:r w:rsidRPr="00C41BA8">
        <w:rPr>
          <w:rFonts w:ascii="Sylfaen" w:eastAsiaTheme="minorHAnsi" w:hAnsi="Sylfaen"/>
          <w:bCs/>
          <w:i/>
          <w:iCs/>
          <w:lang w:val="en-US"/>
        </w:rPr>
        <w:t>v.</w:t>
      </w:r>
      <w:r w:rsidRPr="00C41BA8">
        <w:rPr>
          <w:rFonts w:ascii="Sylfaen" w:eastAsiaTheme="minorHAnsi" w:hAnsi="Sylfaen"/>
          <w:bCs/>
          <w:i/>
          <w:iCs/>
          <w:lang w:val="hy-AM"/>
        </w:rPr>
        <w:t xml:space="preserve"> </w:t>
      </w:r>
      <w:proofErr w:type="spellStart"/>
      <w:r w:rsidRPr="00C41BA8">
        <w:rPr>
          <w:rFonts w:ascii="Sylfaen" w:eastAsiaTheme="minorHAnsi" w:hAnsi="Sylfaen"/>
          <w:bCs/>
          <w:i/>
          <w:iCs/>
          <w:lang w:val="hy-AM"/>
        </w:rPr>
        <w:t>Media</w:t>
      </w:r>
      <w:proofErr w:type="spellEnd"/>
      <w:r w:rsidRPr="00C41BA8">
        <w:rPr>
          <w:rFonts w:ascii="Sylfaen" w:eastAsiaTheme="minorHAnsi" w:hAnsi="Sylfaen"/>
          <w:bCs/>
          <w:i/>
          <w:iCs/>
          <w:lang w:val="hy-AM"/>
        </w:rPr>
        <w:t xml:space="preserve"> </w:t>
      </w:r>
      <w:proofErr w:type="spellStart"/>
      <w:r w:rsidRPr="00C41BA8">
        <w:rPr>
          <w:rFonts w:ascii="Sylfaen" w:eastAsiaTheme="minorHAnsi" w:hAnsi="Sylfaen"/>
          <w:bCs/>
          <w:i/>
          <w:iCs/>
          <w:lang w:val="hy-AM"/>
        </w:rPr>
        <w:t>Plus</w:t>
      </w:r>
      <w:proofErr w:type="spellEnd"/>
      <w:r w:rsidRPr="00C41BA8">
        <w:rPr>
          <w:rFonts w:ascii="Sylfaen" w:eastAsiaTheme="minorHAnsi" w:hAnsi="Sylfaen"/>
          <w:bCs/>
          <w:i/>
          <w:iCs/>
          <w:lang w:val="hy-AM"/>
        </w:rPr>
        <w:t xml:space="preserve"> LLC</w:t>
      </w:r>
      <w:r w:rsidRPr="0077745F">
        <w:rPr>
          <w:rFonts w:ascii="Sylfaen" w:eastAsiaTheme="minorHAnsi" w:hAnsi="Sylfaen"/>
          <w:bCs/>
          <w:lang w:val="hy-AM"/>
        </w:rPr>
        <w:t xml:space="preserve">, </w:t>
      </w:r>
      <w:proofErr w:type="spellStart"/>
      <w:r w:rsidRPr="0077745F">
        <w:rPr>
          <w:rFonts w:ascii="Sylfaen" w:eastAsiaTheme="minorHAnsi" w:hAnsi="Sylfaen"/>
          <w:bCs/>
          <w:lang w:val="hy-AM"/>
        </w:rPr>
        <w:t>demanding</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public</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refutation</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of</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the</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data</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considered</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defamatory</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presented</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in</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the</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article</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published</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on</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June</w:t>
      </w:r>
      <w:proofErr w:type="spellEnd"/>
      <w:r w:rsidRPr="0077745F">
        <w:rPr>
          <w:rFonts w:ascii="Sylfaen" w:eastAsiaTheme="minorHAnsi" w:hAnsi="Sylfaen"/>
          <w:bCs/>
          <w:lang w:val="hy-AM"/>
        </w:rPr>
        <w:t xml:space="preserve"> 11 </w:t>
      </w:r>
      <w:proofErr w:type="spellStart"/>
      <w:r w:rsidRPr="0077745F">
        <w:rPr>
          <w:rFonts w:ascii="Sylfaen" w:eastAsiaTheme="minorHAnsi" w:hAnsi="Sylfaen"/>
          <w:bCs/>
          <w:lang w:val="hy-AM"/>
        </w:rPr>
        <w:t>on</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its</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lang w:val="hy-AM"/>
        </w:rPr>
        <w:t>website</w:t>
      </w:r>
      <w:proofErr w:type="spellEnd"/>
      <w:r w:rsidRPr="0077745F">
        <w:rPr>
          <w:rFonts w:ascii="Sylfaen" w:eastAsiaTheme="minorHAnsi" w:hAnsi="Sylfaen"/>
          <w:bCs/>
          <w:lang w:val="hy-AM"/>
        </w:rPr>
        <w:t xml:space="preserve"> </w:t>
      </w:r>
      <w:proofErr w:type="spellStart"/>
      <w:r w:rsidRPr="0077745F">
        <w:rPr>
          <w:rFonts w:ascii="Sylfaen" w:eastAsiaTheme="minorHAnsi" w:hAnsi="Sylfaen"/>
          <w:bCs/>
          <w:i/>
          <w:iCs/>
          <w:lang w:val="hy-AM"/>
        </w:rPr>
        <w:t>Yerevan.today</w:t>
      </w:r>
      <w:proofErr w:type="spellEnd"/>
      <w:r w:rsidRPr="0077745F">
        <w:rPr>
          <w:rFonts w:ascii="Sylfaen" w:eastAsiaTheme="minorHAnsi" w:hAnsi="Sylfaen"/>
          <w:bCs/>
          <w:lang w:val="hy-AM"/>
        </w:rPr>
        <w:t xml:space="preserve">, </w:t>
      </w:r>
      <w:proofErr w:type="spellStart"/>
      <w:r w:rsidRPr="00C41BA8">
        <w:rPr>
          <w:rFonts w:ascii="Sylfaen" w:hAnsi="Sylfaen"/>
          <w:bCs/>
          <w:lang w:val="en-US"/>
        </w:rPr>
        <w:t>en</w:t>
      </w:r>
      <w:r w:rsidRPr="0077745F">
        <w:rPr>
          <w:rFonts w:ascii="Sylfaen" w:eastAsiaTheme="minorHAnsi" w:hAnsi="Sylfaen"/>
          <w:bCs/>
          <w:lang w:val="hy-AM"/>
        </w:rPr>
        <w:t>titled</w:t>
      </w:r>
      <w:proofErr w:type="spellEnd"/>
      <w:r w:rsidRPr="00C41BA8">
        <w:rPr>
          <w:rFonts w:ascii="Sylfaen" w:hAnsi="Sylfaen"/>
          <w:bCs/>
          <w:lang w:val="en-US"/>
        </w:rPr>
        <w:t>:</w:t>
      </w:r>
      <w:r w:rsidRPr="0077745F">
        <w:rPr>
          <w:rFonts w:ascii="Sylfaen" w:eastAsiaTheme="minorHAnsi" w:hAnsi="Sylfaen"/>
          <w:bCs/>
          <w:lang w:val="hy-AM"/>
        </w:rPr>
        <w:t xml:space="preserve"> </w:t>
      </w:r>
      <w:r w:rsidRPr="00C41BA8">
        <w:rPr>
          <w:rFonts w:ascii="Sylfaen" w:eastAsiaTheme="minorHAnsi" w:hAnsi="Sylfaen"/>
          <w:bCs/>
          <w:lang w:val="en-US"/>
        </w:rPr>
        <w:t>“</w:t>
      </w:r>
      <w:r w:rsidRPr="0077745F">
        <w:rPr>
          <w:rFonts w:ascii="Sylfaen" w:eastAsiaTheme="minorHAnsi" w:hAnsi="Sylfaen"/>
          <w:bCs/>
          <w:lang w:val="hy-AM"/>
        </w:rPr>
        <w:t xml:space="preserve">Armenia's New Millionaires. Papikyan </w:t>
      </w:r>
      <w:r w:rsidRPr="00C41BA8">
        <w:rPr>
          <w:rFonts w:ascii="Sylfaen" w:hAnsi="Sylfaen"/>
          <w:bCs/>
          <w:lang w:val="hy-AM"/>
        </w:rPr>
        <w:t>B</w:t>
      </w:r>
      <w:r w:rsidRPr="0077745F">
        <w:rPr>
          <w:rFonts w:ascii="Sylfaen" w:eastAsiaTheme="minorHAnsi" w:hAnsi="Sylfaen"/>
          <w:bCs/>
          <w:lang w:val="hy-AM"/>
        </w:rPr>
        <w:t xml:space="preserve">ecame a </w:t>
      </w:r>
      <w:r w:rsidRPr="00C41BA8">
        <w:rPr>
          <w:rFonts w:ascii="Sylfaen" w:hAnsi="Sylfaen"/>
          <w:bCs/>
          <w:lang w:val="hy-AM"/>
        </w:rPr>
        <w:t>D</w:t>
      </w:r>
      <w:r w:rsidRPr="0077745F">
        <w:rPr>
          <w:rFonts w:ascii="Sylfaen" w:eastAsiaTheme="minorHAnsi" w:hAnsi="Sylfaen"/>
          <w:bCs/>
          <w:lang w:val="hy-AM"/>
        </w:rPr>
        <w:t xml:space="preserve">ollar </w:t>
      </w:r>
      <w:r w:rsidRPr="00C41BA8">
        <w:rPr>
          <w:rFonts w:ascii="Sylfaen" w:hAnsi="Sylfaen"/>
          <w:bCs/>
          <w:lang w:val="hy-AM"/>
        </w:rPr>
        <w:t>M</w:t>
      </w:r>
      <w:r w:rsidRPr="0077745F">
        <w:rPr>
          <w:rFonts w:ascii="Sylfaen" w:eastAsiaTheme="minorHAnsi" w:hAnsi="Sylfaen"/>
          <w:bCs/>
          <w:lang w:val="hy-AM"/>
        </w:rPr>
        <w:t xml:space="preserve">illionaire on the </w:t>
      </w:r>
      <w:r w:rsidRPr="00C41BA8">
        <w:rPr>
          <w:rFonts w:ascii="Sylfaen" w:hAnsi="Sylfaen"/>
          <w:bCs/>
          <w:lang w:val="hy-AM"/>
        </w:rPr>
        <w:t>I</w:t>
      </w:r>
      <w:r w:rsidRPr="0077745F">
        <w:rPr>
          <w:rFonts w:ascii="Sylfaen" w:eastAsiaTheme="minorHAnsi" w:hAnsi="Sylfaen"/>
          <w:bCs/>
          <w:lang w:val="hy-AM"/>
        </w:rPr>
        <w:t xml:space="preserve">ncomes from </w:t>
      </w:r>
      <w:r w:rsidRPr="00C41BA8">
        <w:rPr>
          <w:rFonts w:ascii="Sylfaen" w:hAnsi="Sylfaen"/>
          <w:bCs/>
          <w:lang w:val="hy-AM"/>
        </w:rPr>
        <w:t>A</w:t>
      </w:r>
      <w:r w:rsidRPr="0077745F">
        <w:rPr>
          <w:rFonts w:ascii="Sylfaen" w:eastAsiaTheme="minorHAnsi" w:hAnsi="Sylfaen"/>
          <w:bCs/>
          <w:lang w:val="hy-AM"/>
        </w:rPr>
        <w:t xml:space="preserve">sphalt in 3 </w:t>
      </w:r>
      <w:r w:rsidRPr="00C41BA8">
        <w:rPr>
          <w:rFonts w:ascii="Sylfaen" w:hAnsi="Sylfaen"/>
          <w:bCs/>
          <w:lang w:val="hy-AM"/>
        </w:rPr>
        <w:t>Y</w:t>
      </w:r>
      <w:r w:rsidRPr="0077745F">
        <w:rPr>
          <w:rFonts w:ascii="Sylfaen" w:eastAsiaTheme="minorHAnsi" w:hAnsi="Sylfaen"/>
          <w:bCs/>
          <w:lang w:val="hy-AM"/>
        </w:rPr>
        <w:t>ears</w:t>
      </w:r>
      <w:r>
        <w:rPr>
          <w:rFonts w:ascii="Sylfaen" w:eastAsiaTheme="minorHAnsi" w:hAnsi="Sylfaen"/>
          <w:bCs/>
          <w:lang w:val="en-US"/>
        </w:rPr>
        <w:t>”.</w:t>
      </w:r>
      <w:r w:rsidR="001C65C3" w:rsidRPr="00711178">
        <w:rPr>
          <w:rStyle w:val="FootnoteReference"/>
          <w:rFonts w:ascii="Sylfaen" w:eastAsiaTheme="minorEastAsia" w:hAnsi="Sylfaen"/>
          <w:lang w:val="hy-AM"/>
        </w:rPr>
        <w:footnoteReference w:id="72"/>
      </w:r>
      <w:r w:rsidR="001C65C3">
        <w:rPr>
          <w:rFonts w:ascii="Sylfaen" w:hAnsi="Sylfaen"/>
          <w:lang w:val="hy-AM"/>
        </w:rPr>
        <w:t xml:space="preserve"> </w:t>
      </w:r>
      <w:r w:rsidRPr="00C41BA8">
        <w:rPr>
          <w:rFonts w:ascii="Sylfaen" w:hAnsi="Sylfaen"/>
          <w:lang w:val="hy-AM"/>
        </w:rPr>
        <w:t xml:space="preserve">The lawsuit was filed on </w:t>
      </w:r>
      <w:r>
        <w:rPr>
          <w:rFonts w:ascii="Sylfaen" w:hAnsi="Sylfaen"/>
          <w:lang w:val="en-US"/>
        </w:rPr>
        <w:t xml:space="preserve">June 17, </w:t>
      </w:r>
      <w:r w:rsidR="001C65C3" w:rsidRPr="001D5986">
        <w:rPr>
          <w:rFonts w:ascii="Sylfaen" w:hAnsi="Sylfaen"/>
          <w:lang w:val="hy-AM"/>
        </w:rPr>
        <w:t xml:space="preserve">2021. </w:t>
      </w:r>
    </w:p>
    <w:p w14:paraId="405B533A" w14:textId="7E02F1FC" w:rsidR="00C41BA8" w:rsidRPr="00C41BA8" w:rsidRDefault="00C41BA8"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Pr>
          <w:rFonts w:ascii="Sylfaen" w:eastAsia="Calibri" w:hAnsi="Sylfaen"/>
          <w:iCs/>
          <w:lang w:val="en-US"/>
        </w:rPr>
        <w:t>A trial is scheduled for</w:t>
      </w:r>
      <w:r>
        <w:rPr>
          <w:rFonts w:ascii="Sylfaen" w:hAnsi="Sylfaen" w:cs="Sylfaen"/>
          <w:lang w:val="hy-AM"/>
        </w:rPr>
        <w:t xml:space="preserve"> </w:t>
      </w:r>
      <w:r>
        <w:rPr>
          <w:rFonts w:ascii="Sylfaen" w:hAnsi="Sylfaen" w:cs="Sylfaen"/>
          <w:lang w:val="en-US"/>
        </w:rPr>
        <w:t>April</w:t>
      </w:r>
      <w:r w:rsidR="001C65C3">
        <w:rPr>
          <w:rFonts w:ascii="Sylfaen" w:hAnsi="Sylfaen" w:cs="Sylfaen"/>
          <w:lang w:val="hy-AM"/>
        </w:rPr>
        <w:t xml:space="preserve"> 29</w:t>
      </w:r>
      <w:r>
        <w:rPr>
          <w:rFonts w:ascii="Sylfaen" w:hAnsi="Sylfaen" w:cs="Sylfaen"/>
          <w:lang w:val="en-US"/>
        </w:rPr>
        <w:t>.</w:t>
      </w:r>
    </w:p>
    <w:p w14:paraId="02552D88" w14:textId="77777777" w:rsidR="00C41BA8" w:rsidRDefault="00C41BA8" w:rsidP="00DB629C">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p>
    <w:p w14:paraId="1C378E5E" w14:textId="6C293811" w:rsidR="00C41BA8" w:rsidRDefault="00C41BA8" w:rsidP="00DB629C">
      <w:pPr>
        <w:pStyle w:val="NormalWeb"/>
        <w:shd w:val="clear" w:color="auto" w:fill="FFFFFF"/>
        <w:spacing w:before="0" w:beforeAutospacing="0" w:after="0" w:afterAutospacing="0" w:line="240" w:lineRule="auto"/>
        <w:ind w:firstLine="567"/>
        <w:jc w:val="both"/>
        <w:textAlignment w:val="baseline"/>
        <w:rPr>
          <w:rFonts w:ascii="Sylfaen" w:eastAsia="Calibri" w:hAnsi="Sylfaen"/>
          <w:bCs/>
          <w:lang w:val="hy-AM"/>
        </w:rPr>
      </w:pPr>
      <w:r w:rsidRPr="009A453E">
        <w:rPr>
          <w:rFonts w:ascii="Sylfaen" w:eastAsia="Calibri" w:hAnsi="Sylfaen"/>
          <w:b/>
          <w:lang w:val="hy-AM"/>
        </w:rPr>
        <w:t>On March 1</w:t>
      </w:r>
      <w:r>
        <w:rPr>
          <w:rFonts w:ascii="Sylfaen" w:eastAsia="Calibri" w:hAnsi="Sylfaen"/>
          <w:b/>
          <w:lang w:val="en-US"/>
        </w:rPr>
        <w:t>6</w:t>
      </w:r>
      <w:r w:rsidRPr="009A453E">
        <w:rPr>
          <w:rFonts w:ascii="Sylfaen" w:eastAsia="Calibri" w:hAnsi="Sylfaen"/>
          <w:b/>
          <w:lang w:val="hy-AM"/>
        </w:rPr>
        <w:t xml:space="preserve">, </w:t>
      </w:r>
      <w:r w:rsidRPr="009A453E">
        <w:rPr>
          <w:rFonts w:ascii="Sylfaen" w:eastAsia="Calibri" w:hAnsi="Sylfaen"/>
          <w:bCs/>
          <w:lang w:val="hy-AM"/>
        </w:rPr>
        <w:t xml:space="preserve">the Court of General Jurisdiction of Yerevan held a regular court hearing on the case of </w:t>
      </w:r>
      <w:r w:rsidRPr="009A453E">
        <w:rPr>
          <w:rFonts w:ascii="Sylfaen" w:eastAsia="Calibri" w:hAnsi="Sylfaen"/>
          <w:bCs/>
          <w:i/>
          <w:iCs/>
          <w:lang w:val="hy-AM"/>
        </w:rPr>
        <w:t xml:space="preserve">Yeghitsi Luys-BK Ltd. </w:t>
      </w:r>
      <w:r w:rsidRPr="00C41BA8">
        <w:rPr>
          <w:rFonts w:ascii="Sylfaen" w:eastAsia="Calibri" w:hAnsi="Sylfaen"/>
          <w:bCs/>
          <w:i/>
          <w:iCs/>
          <w:lang w:val="hy-AM"/>
        </w:rPr>
        <w:t>v.</w:t>
      </w:r>
      <w:r w:rsidRPr="009A453E">
        <w:rPr>
          <w:rFonts w:ascii="Sylfaen" w:eastAsia="Calibri" w:hAnsi="Sylfaen"/>
          <w:bCs/>
          <w:i/>
          <w:iCs/>
          <w:lang w:val="hy-AM"/>
        </w:rPr>
        <w:t xml:space="preserve"> Public </w:t>
      </w:r>
      <w:r>
        <w:rPr>
          <w:rFonts w:ascii="Sylfaen" w:eastAsia="Calibri" w:hAnsi="Sylfaen"/>
          <w:bCs/>
          <w:i/>
          <w:iCs/>
          <w:lang w:val="en-US"/>
        </w:rPr>
        <w:t>TV Company</w:t>
      </w:r>
      <w:r w:rsidRPr="009A453E">
        <w:rPr>
          <w:rFonts w:ascii="Sylfaen" w:eastAsia="Calibri" w:hAnsi="Sylfaen"/>
          <w:bCs/>
          <w:i/>
          <w:iCs/>
          <w:lang w:val="hy-AM"/>
        </w:rPr>
        <w:t xml:space="preserve"> of Armenia and </w:t>
      </w:r>
      <w:r>
        <w:rPr>
          <w:rFonts w:ascii="Sylfaen" w:eastAsia="Calibri" w:hAnsi="Sylfaen"/>
          <w:bCs/>
          <w:i/>
          <w:iCs/>
          <w:lang w:val="en-US"/>
        </w:rPr>
        <w:t>H</w:t>
      </w:r>
      <w:r w:rsidRPr="009A453E">
        <w:rPr>
          <w:rFonts w:ascii="Sylfaen" w:eastAsia="Calibri" w:hAnsi="Sylfaen"/>
          <w:bCs/>
          <w:i/>
          <w:iCs/>
          <w:lang w:val="hy-AM"/>
        </w:rPr>
        <w:t xml:space="preserve">ead of Charentsavan </w:t>
      </w:r>
      <w:r>
        <w:rPr>
          <w:rFonts w:ascii="Sylfaen" w:eastAsia="Calibri" w:hAnsi="Sylfaen"/>
          <w:bCs/>
          <w:i/>
          <w:iCs/>
          <w:lang w:val="en-US"/>
        </w:rPr>
        <w:t>C</w:t>
      </w:r>
      <w:r w:rsidRPr="009A453E">
        <w:rPr>
          <w:rFonts w:ascii="Sylfaen" w:eastAsia="Calibri" w:hAnsi="Sylfaen"/>
          <w:bCs/>
          <w:i/>
          <w:iCs/>
          <w:lang w:val="hy-AM"/>
        </w:rPr>
        <w:t>ommunity Hakob Shahgaldyan</w:t>
      </w:r>
      <w:r w:rsidRPr="009A453E">
        <w:rPr>
          <w:rFonts w:ascii="Sylfaen" w:eastAsia="Calibri" w:hAnsi="Sylfaen"/>
          <w:bCs/>
          <w:lang w:val="hy-AM"/>
        </w:rPr>
        <w:t xml:space="preserve">, demanding refutation of the information considered </w:t>
      </w:r>
      <w:r w:rsidRPr="00C41BA8">
        <w:rPr>
          <w:rFonts w:ascii="Sylfaen" w:eastAsia="Calibri" w:hAnsi="Sylfaen"/>
          <w:bCs/>
          <w:lang w:val="hy-AM"/>
        </w:rPr>
        <w:t xml:space="preserve">as </w:t>
      </w:r>
      <w:r>
        <w:rPr>
          <w:rFonts w:ascii="Sylfaen" w:eastAsia="Calibri" w:hAnsi="Sylfaen"/>
          <w:bCs/>
          <w:lang w:val="en-US"/>
        </w:rPr>
        <w:t>defamatory</w:t>
      </w:r>
      <w:r w:rsidRPr="009A453E">
        <w:rPr>
          <w:rFonts w:ascii="Sylfaen" w:eastAsia="Calibri" w:hAnsi="Sylfaen"/>
          <w:bCs/>
          <w:lang w:val="hy-AM"/>
        </w:rPr>
        <w:t>.</w:t>
      </w:r>
    </w:p>
    <w:p w14:paraId="2273641C" w14:textId="77777777" w:rsidR="00C41BA8" w:rsidRDefault="00C41BA8" w:rsidP="00DB629C">
      <w:pPr>
        <w:pStyle w:val="NormalWeb"/>
        <w:shd w:val="clear" w:color="auto" w:fill="FFFFFF"/>
        <w:spacing w:before="0" w:beforeAutospacing="0" w:after="0" w:afterAutospacing="0" w:line="240" w:lineRule="auto"/>
        <w:ind w:firstLine="720"/>
        <w:jc w:val="both"/>
        <w:textAlignment w:val="baseline"/>
        <w:rPr>
          <w:rFonts w:ascii="Sylfaen" w:hAnsi="Sylfaen"/>
          <w:iCs/>
          <w:lang w:val="en-US"/>
        </w:rPr>
      </w:pPr>
      <w:r w:rsidRPr="009A453E">
        <w:rPr>
          <w:rFonts w:ascii="Sylfaen" w:eastAsia="Calibri" w:hAnsi="Sylfaen"/>
          <w:lang w:val="hy-AM"/>
        </w:rPr>
        <w:t>We should remind that the lawsuit</w:t>
      </w:r>
      <w:r w:rsidRPr="00C41BA8">
        <w:rPr>
          <w:rFonts w:ascii="Sylfaen" w:eastAsia="Calibri" w:hAnsi="Sylfaen"/>
          <w:lang w:val="hy-AM"/>
        </w:rPr>
        <w:t xml:space="preserve">, </w:t>
      </w:r>
      <w:r w:rsidRPr="009A453E">
        <w:rPr>
          <w:rFonts w:ascii="Sylfaen" w:eastAsia="Calibri" w:hAnsi="Sylfaen"/>
          <w:lang w:val="hy-AM"/>
        </w:rPr>
        <w:t xml:space="preserve">filed on January 10, 2020, </w:t>
      </w:r>
      <w:r w:rsidRPr="00C41BA8">
        <w:rPr>
          <w:rFonts w:ascii="Sylfaen" w:eastAsia="Calibri" w:hAnsi="Sylfaen"/>
          <w:lang w:val="hy-AM"/>
        </w:rPr>
        <w:t>was caused by</w:t>
      </w:r>
      <w:r w:rsidRPr="009A453E">
        <w:rPr>
          <w:rFonts w:ascii="Sylfaen" w:hAnsi="Sylfaen"/>
          <w:iCs/>
          <w:lang w:val="hy-AM"/>
        </w:rPr>
        <w:t xml:space="preserve"> the broadcast of a report on issues related to the use of community owned territories during the news program on the </w:t>
      </w:r>
      <w:r w:rsidRPr="009A453E">
        <w:rPr>
          <w:rFonts w:ascii="Sylfaen" w:hAnsi="Sylfaen"/>
          <w:i/>
          <w:lang w:val="hy-AM"/>
        </w:rPr>
        <w:t>First Channel of Public TV</w:t>
      </w:r>
      <w:r w:rsidRPr="009A453E">
        <w:rPr>
          <w:rFonts w:ascii="Sylfaen" w:hAnsi="Sylfaen"/>
          <w:iCs/>
          <w:lang w:val="hy-AM"/>
        </w:rPr>
        <w:t xml:space="preserve"> </w:t>
      </w:r>
      <w:r w:rsidRPr="009A453E">
        <w:rPr>
          <w:rFonts w:ascii="Sylfaen" w:hAnsi="Sylfaen"/>
          <w:i/>
          <w:lang w:val="hy-AM"/>
        </w:rPr>
        <w:t>– News in 60 Minutes</w:t>
      </w:r>
      <w:r w:rsidRPr="009A453E">
        <w:rPr>
          <w:rFonts w:ascii="Sylfaen" w:hAnsi="Sylfaen"/>
          <w:iCs/>
          <w:lang w:val="hy-AM"/>
        </w:rPr>
        <w:t xml:space="preserve"> on November 30, 2019</w:t>
      </w:r>
      <w:r>
        <w:rPr>
          <w:rFonts w:ascii="Sylfaen" w:hAnsi="Sylfaen"/>
          <w:iCs/>
          <w:lang w:val="en-US"/>
        </w:rPr>
        <w:t>.</w:t>
      </w:r>
      <w:r w:rsidR="001C65C3" w:rsidRPr="00093F67">
        <w:rPr>
          <w:rStyle w:val="FootnoteReference"/>
          <w:rFonts w:ascii="Sylfaen" w:eastAsia="Calibri" w:hAnsi="Sylfaen"/>
          <w:bCs/>
          <w:lang w:val="hy-AM"/>
        </w:rPr>
        <w:footnoteReference w:id="73"/>
      </w:r>
      <w:r>
        <w:rPr>
          <w:rFonts w:ascii="Sylfaen" w:eastAsia="Calibri" w:hAnsi="Sylfaen" w:cs="Arial"/>
          <w:lang w:val="en-US"/>
        </w:rPr>
        <w:t xml:space="preserve"> </w:t>
      </w:r>
      <w:proofErr w:type="spellStart"/>
      <w:r w:rsidRPr="009A453E">
        <w:rPr>
          <w:rFonts w:ascii="Sylfaen" w:hAnsi="Sylfaen"/>
          <w:iCs/>
          <w:lang w:val="hy-AM"/>
        </w:rPr>
        <w:t>The</w:t>
      </w:r>
      <w:proofErr w:type="spellEnd"/>
      <w:r w:rsidRPr="009A453E">
        <w:rPr>
          <w:rFonts w:ascii="Sylfaen" w:hAnsi="Sylfaen"/>
          <w:iCs/>
          <w:lang w:val="hy-AM"/>
        </w:rPr>
        <w:t xml:space="preserve"> </w:t>
      </w:r>
      <w:proofErr w:type="spellStart"/>
      <w:r w:rsidRPr="009A453E">
        <w:rPr>
          <w:rFonts w:ascii="Sylfaen" w:hAnsi="Sylfaen"/>
          <w:iCs/>
          <w:lang w:val="hy-AM"/>
        </w:rPr>
        <w:t>plaintiff</w:t>
      </w:r>
      <w:proofErr w:type="spellEnd"/>
      <w:r w:rsidRPr="009A453E">
        <w:rPr>
          <w:rFonts w:ascii="Sylfaen" w:hAnsi="Sylfaen"/>
          <w:iCs/>
          <w:lang w:val="hy-AM"/>
        </w:rPr>
        <w:t xml:space="preserve"> </w:t>
      </w:r>
      <w:proofErr w:type="spellStart"/>
      <w:r w:rsidRPr="009A453E">
        <w:rPr>
          <w:rFonts w:ascii="Sylfaen" w:hAnsi="Sylfaen"/>
          <w:iCs/>
          <w:lang w:val="hy-AM"/>
        </w:rPr>
        <w:t>considered</w:t>
      </w:r>
      <w:proofErr w:type="spellEnd"/>
      <w:r w:rsidRPr="009A453E">
        <w:rPr>
          <w:rFonts w:ascii="Sylfaen" w:hAnsi="Sylfaen"/>
          <w:iCs/>
          <w:lang w:val="hy-AM"/>
        </w:rPr>
        <w:t xml:space="preserve"> </w:t>
      </w:r>
      <w:proofErr w:type="spellStart"/>
      <w:r w:rsidRPr="00C41BA8">
        <w:rPr>
          <w:rFonts w:ascii="Sylfaen" w:hAnsi="Sylfaen"/>
          <w:iCs/>
          <w:lang w:val="en-US"/>
        </w:rPr>
        <w:t>Hakob</w:t>
      </w:r>
      <w:proofErr w:type="spellEnd"/>
      <w:r w:rsidRPr="00C41BA8">
        <w:rPr>
          <w:rFonts w:ascii="Sylfaen" w:hAnsi="Sylfaen"/>
          <w:iCs/>
          <w:lang w:val="en-US"/>
        </w:rPr>
        <w:t xml:space="preserve"> </w:t>
      </w:r>
      <w:proofErr w:type="spellStart"/>
      <w:r w:rsidRPr="00C41BA8">
        <w:rPr>
          <w:rFonts w:ascii="Sylfaen" w:hAnsi="Sylfaen"/>
          <w:iCs/>
          <w:lang w:val="en-US"/>
        </w:rPr>
        <w:t>Shahgaldyan’s</w:t>
      </w:r>
      <w:proofErr w:type="spellEnd"/>
      <w:r w:rsidRPr="00C41BA8">
        <w:rPr>
          <w:rFonts w:ascii="Sylfaen" w:hAnsi="Sylfaen"/>
          <w:iCs/>
          <w:lang w:val="en-US"/>
        </w:rPr>
        <w:t xml:space="preserve"> comment on the quality of his work as </w:t>
      </w:r>
      <w:r>
        <w:rPr>
          <w:rFonts w:ascii="Sylfaen" w:eastAsia="Calibri" w:hAnsi="Sylfaen"/>
          <w:bCs/>
          <w:lang w:val="en-US"/>
        </w:rPr>
        <w:t>defamatory</w:t>
      </w:r>
      <w:r w:rsidRPr="00C41BA8">
        <w:rPr>
          <w:rFonts w:ascii="Sylfaen" w:hAnsi="Sylfaen"/>
          <w:iCs/>
          <w:lang w:val="en-US"/>
        </w:rPr>
        <w:t>.</w:t>
      </w:r>
      <w:r w:rsidRPr="009A453E">
        <w:rPr>
          <w:rFonts w:ascii="Sylfaen" w:hAnsi="Sylfaen"/>
          <w:iCs/>
          <w:lang w:val="hy-AM"/>
        </w:rPr>
        <w:t xml:space="preserve"> </w:t>
      </w:r>
      <w:proofErr w:type="spellStart"/>
      <w:r w:rsidRPr="00C41BA8">
        <w:rPr>
          <w:rFonts w:ascii="Sylfaen" w:hAnsi="Sylfaen"/>
          <w:i/>
          <w:lang w:val="en-US"/>
        </w:rPr>
        <w:t>Yeghitsi</w:t>
      </w:r>
      <w:proofErr w:type="spellEnd"/>
      <w:r w:rsidRPr="00C41BA8">
        <w:rPr>
          <w:rFonts w:ascii="Sylfaen" w:hAnsi="Sylfaen"/>
          <w:i/>
          <w:lang w:val="en-US"/>
        </w:rPr>
        <w:t xml:space="preserve"> </w:t>
      </w:r>
      <w:proofErr w:type="spellStart"/>
      <w:r w:rsidRPr="00C41BA8">
        <w:rPr>
          <w:rFonts w:ascii="Sylfaen" w:hAnsi="Sylfaen"/>
          <w:i/>
          <w:lang w:val="en-US"/>
        </w:rPr>
        <w:t>Luys</w:t>
      </w:r>
      <w:proofErr w:type="spellEnd"/>
      <w:r w:rsidRPr="009A453E">
        <w:rPr>
          <w:rFonts w:ascii="Sylfaen" w:hAnsi="Sylfaen"/>
          <w:i/>
          <w:lang w:val="hy-AM"/>
        </w:rPr>
        <w:t>-B</w:t>
      </w:r>
      <w:r w:rsidRPr="00C41BA8">
        <w:rPr>
          <w:rFonts w:ascii="Sylfaen" w:hAnsi="Sylfaen"/>
          <w:i/>
          <w:lang w:val="en-US"/>
        </w:rPr>
        <w:t>K</w:t>
      </w:r>
      <w:r w:rsidRPr="009A453E">
        <w:rPr>
          <w:rFonts w:ascii="Sylfaen" w:hAnsi="Sylfaen"/>
          <w:i/>
          <w:lang w:val="hy-AM"/>
        </w:rPr>
        <w:t xml:space="preserve"> </w:t>
      </w:r>
      <w:r w:rsidRPr="00C41BA8">
        <w:rPr>
          <w:rFonts w:ascii="Sylfaen" w:hAnsi="Sylfaen"/>
          <w:i/>
          <w:lang w:val="en-US"/>
        </w:rPr>
        <w:t>Ltd</w:t>
      </w:r>
      <w:r w:rsidRPr="00C41BA8">
        <w:rPr>
          <w:rFonts w:ascii="Sylfaen" w:hAnsi="Sylfaen"/>
          <w:iCs/>
          <w:lang w:val="en-US"/>
        </w:rPr>
        <w:t>.</w:t>
      </w:r>
      <w:r w:rsidRPr="009A453E">
        <w:rPr>
          <w:rFonts w:ascii="Sylfaen" w:hAnsi="Sylfaen"/>
          <w:iCs/>
          <w:lang w:val="hy-AM"/>
        </w:rPr>
        <w:t xml:space="preserve"> </w:t>
      </w:r>
      <w:proofErr w:type="spellStart"/>
      <w:r w:rsidRPr="009A453E">
        <w:rPr>
          <w:rFonts w:ascii="Sylfaen" w:hAnsi="Sylfaen"/>
          <w:iCs/>
          <w:lang w:val="hy-AM"/>
        </w:rPr>
        <w:t>demanded</w:t>
      </w:r>
      <w:proofErr w:type="spellEnd"/>
      <w:r w:rsidRPr="009A453E">
        <w:rPr>
          <w:rFonts w:ascii="Sylfaen" w:hAnsi="Sylfaen"/>
          <w:iCs/>
          <w:lang w:val="hy-AM"/>
        </w:rPr>
        <w:t xml:space="preserve"> </w:t>
      </w:r>
      <w:proofErr w:type="spellStart"/>
      <w:r w:rsidRPr="009A453E">
        <w:rPr>
          <w:rFonts w:ascii="Sylfaen" w:hAnsi="Sylfaen"/>
          <w:iCs/>
          <w:lang w:val="hy-AM"/>
        </w:rPr>
        <w:t>from</w:t>
      </w:r>
      <w:proofErr w:type="spellEnd"/>
      <w:r w:rsidRPr="009A453E">
        <w:rPr>
          <w:rFonts w:ascii="Sylfaen" w:hAnsi="Sylfaen"/>
          <w:iCs/>
          <w:lang w:val="hy-AM"/>
        </w:rPr>
        <w:t xml:space="preserve"> </w:t>
      </w:r>
      <w:proofErr w:type="spellStart"/>
      <w:r w:rsidRPr="00657D98">
        <w:rPr>
          <w:rFonts w:ascii="Sylfaen" w:hAnsi="Sylfaen"/>
          <w:i/>
          <w:lang w:val="hy-AM"/>
        </w:rPr>
        <w:t>Public</w:t>
      </w:r>
      <w:proofErr w:type="spellEnd"/>
      <w:r w:rsidRPr="00657D98">
        <w:rPr>
          <w:rFonts w:ascii="Sylfaen" w:hAnsi="Sylfaen"/>
          <w:i/>
          <w:lang w:val="hy-AM"/>
        </w:rPr>
        <w:t xml:space="preserve"> TV</w:t>
      </w:r>
      <w:r w:rsidRPr="009A453E">
        <w:rPr>
          <w:rFonts w:ascii="Sylfaen" w:hAnsi="Sylfaen"/>
          <w:iCs/>
          <w:lang w:val="hy-AM"/>
        </w:rPr>
        <w:t xml:space="preserve"> </w:t>
      </w:r>
      <w:proofErr w:type="spellStart"/>
      <w:r w:rsidRPr="009A453E">
        <w:rPr>
          <w:rFonts w:ascii="Sylfaen" w:hAnsi="Sylfaen"/>
          <w:iCs/>
          <w:lang w:val="hy-AM"/>
        </w:rPr>
        <w:t>to</w:t>
      </w:r>
      <w:proofErr w:type="spellEnd"/>
      <w:r w:rsidRPr="009A453E">
        <w:rPr>
          <w:rFonts w:ascii="Sylfaen" w:hAnsi="Sylfaen"/>
          <w:iCs/>
          <w:lang w:val="hy-AM"/>
        </w:rPr>
        <w:t xml:space="preserve"> </w:t>
      </w:r>
      <w:proofErr w:type="spellStart"/>
      <w:r w:rsidRPr="009A453E">
        <w:rPr>
          <w:rFonts w:ascii="Sylfaen" w:hAnsi="Sylfaen"/>
          <w:iCs/>
          <w:lang w:val="hy-AM"/>
        </w:rPr>
        <w:t>publicly</w:t>
      </w:r>
      <w:proofErr w:type="spellEnd"/>
      <w:r w:rsidRPr="009A453E">
        <w:rPr>
          <w:rFonts w:ascii="Sylfaen" w:hAnsi="Sylfaen"/>
          <w:iCs/>
          <w:lang w:val="hy-AM"/>
        </w:rPr>
        <w:t xml:space="preserve"> </w:t>
      </w:r>
      <w:r w:rsidRPr="00C41BA8">
        <w:rPr>
          <w:rFonts w:ascii="Sylfaen" w:hAnsi="Sylfaen"/>
          <w:iCs/>
          <w:lang w:val="en-US"/>
        </w:rPr>
        <w:t xml:space="preserve">refute </w:t>
      </w:r>
      <w:proofErr w:type="spellStart"/>
      <w:r w:rsidRPr="009A453E">
        <w:rPr>
          <w:rFonts w:ascii="Sylfaen" w:hAnsi="Sylfaen"/>
          <w:iCs/>
          <w:lang w:val="hy-AM"/>
        </w:rPr>
        <w:t>the</w:t>
      </w:r>
      <w:proofErr w:type="spellEnd"/>
      <w:r w:rsidRPr="009A453E">
        <w:rPr>
          <w:rFonts w:ascii="Sylfaen" w:hAnsi="Sylfaen"/>
          <w:iCs/>
          <w:lang w:val="hy-AM"/>
        </w:rPr>
        <w:t xml:space="preserve"> </w:t>
      </w:r>
      <w:r>
        <w:rPr>
          <w:rFonts w:ascii="Sylfaen" w:eastAsia="Calibri" w:hAnsi="Sylfaen"/>
          <w:bCs/>
          <w:lang w:val="en-US"/>
        </w:rPr>
        <w:t>defamatory</w:t>
      </w:r>
      <w:r w:rsidRPr="009A453E">
        <w:rPr>
          <w:rFonts w:ascii="Sylfaen" w:hAnsi="Sylfaen"/>
          <w:iCs/>
          <w:lang w:val="hy-AM"/>
        </w:rPr>
        <w:t xml:space="preserve"> </w:t>
      </w:r>
      <w:r w:rsidRPr="00C41BA8">
        <w:rPr>
          <w:rFonts w:ascii="Sylfaen" w:hAnsi="Sylfaen"/>
          <w:iCs/>
          <w:lang w:val="en-US"/>
        </w:rPr>
        <w:t>information</w:t>
      </w:r>
      <w:r w:rsidRPr="009A453E">
        <w:rPr>
          <w:rFonts w:ascii="Sylfaen" w:hAnsi="Sylfaen"/>
          <w:iCs/>
          <w:lang w:val="hy-AM"/>
        </w:rPr>
        <w:t xml:space="preserve"> </w:t>
      </w:r>
      <w:r w:rsidRPr="00C41BA8">
        <w:rPr>
          <w:rFonts w:ascii="Sylfaen" w:hAnsi="Sylfaen"/>
          <w:iCs/>
          <w:lang w:val="en-US"/>
        </w:rPr>
        <w:t>on air</w:t>
      </w:r>
      <w:r w:rsidRPr="009A453E">
        <w:rPr>
          <w:rFonts w:ascii="Sylfaen" w:hAnsi="Sylfaen"/>
          <w:iCs/>
          <w:lang w:val="hy-AM"/>
        </w:rPr>
        <w:t xml:space="preserve">, </w:t>
      </w:r>
      <w:proofErr w:type="spellStart"/>
      <w:r w:rsidRPr="009A453E">
        <w:rPr>
          <w:rFonts w:ascii="Sylfaen" w:hAnsi="Sylfaen"/>
          <w:iCs/>
          <w:lang w:val="hy-AM"/>
        </w:rPr>
        <w:t>and</w:t>
      </w:r>
      <w:proofErr w:type="spellEnd"/>
      <w:r w:rsidRPr="009A453E">
        <w:rPr>
          <w:rFonts w:ascii="Sylfaen" w:hAnsi="Sylfaen"/>
          <w:iCs/>
          <w:lang w:val="hy-AM"/>
        </w:rPr>
        <w:t xml:space="preserve"> </w:t>
      </w:r>
      <w:r w:rsidRPr="00C41BA8">
        <w:rPr>
          <w:rFonts w:ascii="Sylfaen" w:hAnsi="Sylfaen"/>
          <w:iCs/>
          <w:lang w:val="en-US"/>
        </w:rPr>
        <w:t xml:space="preserve">claimed from </w:t>
      </w:r>
      <w:proofErr w:type="spellStart"/>
      <w:r w:rsidRPr="009A453E">
        <w:rPr>
          <w:rFonts w:ascii="Sylfaen" w:hAnsi="Sylfaen"/>
          <w:iCs/>
          <w:lang w:val="hy-AM"/>
        </w:rPr>
        <w:t>the</w:t>
      </w:r>
      <w:proofErr w:type="spellEnd"/>
      <w:r w:rsidRPr="009A453E">
        <w:rPr>
          <w:rFonts w:ascii="Sylfaen" w:hAnsi="Sylfaen"/>
          <w:iCs/>
          <w:lang w:val="hy-AM"/>
        </w:rPr>
        <w:t xml:space="preserve"> </w:t>
      </w:r>
      <w:proofErr w:type="spellStart"/>
      <w:r w:rsidRPr="009A453E">
        <w:rPr>
          <w:rFonts w:ascii="Sylfaen" w:hAnsi="Sylfaen"/>
          <w:iCs/>
          <w:lang w:val="hy-AM"/>
        </w:rPr>
        <w:t>head</w:t>
      </w:r>
      <w:proofErr w:type="spellEnd"/>
      <w:r w:rsidRPr="009A453E">
        <w:rPr>
          <w:rFonts w:ascii="Sylfaen" w:hAnsi="Sylfaen"/>
          <w:iCs/>
          <w:lang w:val="hy-AM"/>
        </w:rPr>
        <w:t xml:space="preserve"> </w:t>
      </w:r>
      <w:proofErr w:type="spellStart"/>
      <w:r w:rsidRPr="009A453E">
        <w:rPr>
          <w:rFonts w:ascii="Sylfaen" w:hAnsi="Sylfaen"/>
          <w:iCs/>
          <w:lang w:val="hy-AM"/>
        </w:rPr>
        <w:t>of</w:t>
      </w:r>
      <w:proofErr w:type="spellEnd"/>
      <w:r w:rsidRPr="009A453E">
        <w:rPr>
          <w:rFonts w:ascii="Sylfaen" w:hAnsi="Sylfaen"/>
          <w:iCs/>
          <w:lang w:val="hy-AM"/>
        </w:rPr>
        <w:t xml:space="preserve"> </w:t>
      </w:r>
      <w:proofErr w:type="spellStart"/>
      <w:r w:rsidRPr="009A453E">
        <w:rPr>
          <w:rFonts w:ascii="Sylfaen" w:hAnsi="Sylfaen"/>
          <w:iCs/>
          <w:lang w:val="hy-AM"/>
        </w:rPr>
        <w:t>Charentsavan</w:t>
      </w:r>
      <w:proofErr w:type="spellEnd"/>
      <w:r w:rsidRPr="009A453E">
        <w:rPr>
          <w:rFonts w:ascii="Sylfaen" w:hAnsi="Sylfaen"/>
          <w:iCs/>
          <w:lang w:val="hy-AM"/>
        </w:rPr>
        <w:t xml:space="preserve"> </w:t>
      </w:r>
      <w:r>
        <w:rPr>
          <w:rFonts w:ascii="Sylfaen" w:hAnsi="Sylfaen"/>
          <w:iCs/>
          <w:lang w:val="en-US"/>
        </w:rPr>
        <w:t>C</w:t>
      </w:r>
      <w:proofErr w:type="spellStart"/>
      <w:r w:rsidRPr="009A453E">
        <w:rPr>
          <w:rFonts w:ascii="Sylfaen" w:hAnsi="Sylfaen"/>
          <w:iCs/>
          <w:lang w:val="hy-AM"/>
        </w:rPr>
        <w:t>ommunity</w:t>
      </w:r>
      <w:proofErr w:type="spellEnd"/>
      <w:r w:rsidRPr="009A453E">
        <w:rPr>
          <w:rFonts w:ascii="Sylfaen" w:hAnsi="Sylfaen"/>
          <w:iCs/>
          <w:lang w:val="hy-AM"/>
        </w:rPr>
        <w:t xml:space="preserve"> </w:t>
      </w:r>
      <w:proofErr w:type="spellStart"/>
      <w:r w:rsidRPr="009A453E">
        <w:rPr>
          <w:rFonts w:ascii="Sylfaen" w:hAnsi="Sylfaen"/>
          <w:iCs/>
          <w:lang w:val="hy-AM"/>
        </w:rPr>
        <w:t>Hakob</w:t>
      </w:r>
      <w:proofErr w:type="spellEnd"/>
      <w:r w:rsidRPr="009A453E">
        <w:rPr>
          <w:rFonts w:ascii="Sylfaen" w:hAnsi="Sylfaen"/>
          <w:iCs/>
          <w:lang w:val="hy-AM"/>
        </w:rPr>
        <w:t xml:space="preserve"> </w:t>
      </w:r>
      <w:proofErr w:type="spellStart"/>
      <w:r w:rsidRPr="009A453E">
        <w:rPr>
          <w:rFonts w:ascii="Sylfaen" w:hAnsi="Sylfaen"/>
          <w:iCs/>
          <w:lang w:val="hy-AM"/>
        </w:rPr>
        <w:t>Shahgaldyan</w:t>
      </w:r>
      <w:proofErr w:type="spellEnd"/>
      <w:r w:rsidRPr="009A453E">
        <w:rPr>
          <w:rFonts w:ascii="Sylfaen" w:hAnsi="Sylfaen"/>
          <w:iCs/>
          <w:lang w:val="hy-AM"/>
        </w:rPr>
        <w:t xml:space="preserve"> </w:t>
      </w:r>
      <w:r w:rsidRPr="00C41BA8">
        <w:rPr>
          <w:rFonts w:ascii="Sylfaen" w:hAnsi="Sylfaen"/>
          <w:iCs/>
          <w:lang w:val="en-US"/>
        </w:rPr>
        <w:t>the</w:t>
      </w:r>
      <w:r w:rsidRPr="009A453E">
        <w:rPr>
          <w:rFonts w:ascii="Sylfaen" w:hAnsi="Sylfaen"/>
          <w:iCs/>
          <w:lang w:val="hy-AM"/>
        </w:rPr>
        <w:t xml:space="preserve"> </w:t>
      </w:r>
      <w:proofErr w:type="spellStart"/>
      <w:r w:rsidRPr="009A453E">
        <w:rPr>
          <w:rFonts w:ascii="Sylfaen" w:hAnsi="Sylfaen"/>
          <w:iCs/>
          <w:lang w:val="hy-AM"/>
        </w:rPr>
        <w:t>pay</w:t>
      </w:r>
      <w:r w:rsidRPr="00C41BA8">
        <w:rPr>
          <w:rFonts w:ascii="Sylfaen" w:hAnsi="Sylfaen"/>
          <w:iCs/>
          <w:lang w:val="en-US"/>
        </w:rPr>
        <w:t>ment</w:t>
      </w:r>
      <w:proofErr w:type="spellEnd"/>
      <w:r w:rsidRPr="00C41BA8">
        <w:rPr>
          <w:rFonts w:ascii="Sylfaen" w:hAnsi="Sylfaen"/>
          <w:iCs/>
          <w:lang w:val="en-US"/>
        </w:rPr>
        <w:t xml:space="preserve"> of</w:t>
      </w:r>
      <w:r w:rsidRPr="009A453E">
        <w:rPr>
          <w:rFonts w:ascii="Sylfaen" w:hAnsi="Sylfaen"/>
          <w:iCs/>
          <w:lang w:val="hy-AM"/>
        </w:rPr>
        <w:t xml:space="preserve"> monetary compensation </w:t>
      </w:r>
      <w:r w:rsidRPr="00C41BA8">
        <w:rPr>
          <w:rFonts w:ascii="Sylfaen" w:hAnsi="Sylfaen"/>
          <w:iCs/>
          <w:lang w:val="en-US"/>
        </w:rPr>
        <w:t>of 2 million AMD.</w:t>
      </w:r>
    </w:p>
    <w:p w14:paraId="01101AE9" w14:textId="77777777" w:rsidR="00C41BA8" w:rsidRDefault="00C41BA8" w:rsidP="00DB629C">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Pr>
          <w:rFonts w:ascii="Sylfaen" w:hAnsi="Sylfaen"/>
          <w:iCs/>
          <w:lang w:val="en-US"/>
        </w:rPr>
        <w:t xml:space="preserve">The next court hearing on the case is scheduled for June 8. </w:t>
      </w:r>
    </w:p>
    <w:p w14:paraId="2D601326" w14:textId="77777777" w:rsidR="00C41BA8" w:rsidRDefault="00C41BA8" w:rsidP="00DB629C">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p>
    <w:p w14:paraId="480E917D" w14:textId="6D392116" w:rsidR="00C41BA8" w:rsidRPr="00450029" w:rsidRDefault="00450029" w:rsidP="00DB629C">
      <w:pPr>
        <w:pStyle w:val="NormalWeb"/>
        <w:shd w:val="clear" w:color="auto" w:fill="FFFFFF"/>
        <w:spacing w:before="0" w:beforeAutospacing="0" w:after="0" w:afterAutospacing="0" w:line="240" w:lineRule="auto"/>
        <w:ind w:firstLine="720"/>
        <w:jc w:val="both"/>
        <w:textAlignment w:val="baseline"/>
        <w:rPr>
          <w:rFonts w:ascii="Sylfaen" w:eastAsiaTheme="minorEastAsia" w:hAnsi="Sylfaen" w:cstheme="minorBidi"/>
          <w:shd w:val="clear" w:color="auto" w:fill="FFFFFF"/>
          <w:lang w:val="en-US"/>
        </w:rPr>
      </w:pPr>
      <w:r w:rsidRPr="00450029">
        <w:rPr>
          <w:rFonts w:ascii="Sylfaen" w:eastAsiaTheme="minorEastAsia" w:hAnsi="Sylfaen" w:cstheme="minorBidi"/>
          <w:b/>
          <w:shd w:val="clear" w:color="auto" w:fill="FFFFFF"/>
          <w:lang w:val="hy-AM"/>
        </w:rPr>
        <w:t xml:space="preserve">On March 16, </w:t>
      </w:r>
      <w:r w:rsidRPr="00450029">
        <w:rPr>
          <w:rFonts w:ascii="Sylfaen" w:eastAsiaTheme="minorEastAsia" w:hAnsi="Sylfaen" w:cstheme="minorBidi"/>
          <w:bCs/>
          <w:shd w:val="clear" w:color="auto" w:fill="FFFFFF"/>
          <w:lang w:val="hy-AM"/>
        </w:rPr>
        <w:t xml:space="preserve">NA Deputy Speaker Hakob Arshakyan filed a lawsuit against </w:t>
      </w:r>
      <w:r w:rsidRPr="00450029">
        <w:rPr>
          <w:rFonts w:ascii="Sylfaen" w:eastAsiaTheme="minorEastAsia" w:hAnsi="Sylfaen" w:cstheme="minorBidi"/>
          <w:bCs/>
          <w:i/>
          <w:iCs/>
          <w:shd w:val="clear" w:color="auto" w:fill="FFFFFF"/>
          <w:lang w:val="hy-AM"/>
        </w:rPr>
        <w:t>Lurer.com</w:t>
      </w:r>
      <w:r w:rsidRPr="00450029">
        <w:rPr>
          <w:rFonts w:ascii="Sylfaen" w:eastAsiaTheme="minorEastAsia" w:hAnsi="Sylfaen" w:cstheme="minorBidi"/>
          <w:bCs/>
          <w:shd w:val="clear" w:color="auto" w:fill="FFFFFF"/>
          <w:lang w:val="hy-AM"/>
        </w:rPr>
        <w:t xml:space="preserve"> and </w:t>
      </w:r>
      <w:r w:rsidRPr="00450029">
        <w:rPr>
          <w:rFonts w:ascii="Sylfaen" w:eastAsiaTheme="minorEastAsia" w:hAnsi="Sylfaen" w:cstheme="minorBidi"/>
          <w:bCs/>
          <w:i/>
          <w:iCs/>
          <w:shd w:val="clear" w:color="auto" w:fill="FFFFFF"/>
          <w:lang w:val="hy-AM"/>
        </w:rPr>
        <w:t>ArmDay.am</w:t>
      </w:r>
      <w:r w:rsidRPr="00450029">
        <w:rPr>
          <w:rFonts w:ascii="Sylfaen" w:eastAsiaTheme="minorEastAsia" w:hAnsi="Sylfaen" w:cstheme="minorBidi"/>
          <w:bCs/>
          <w:shd w:val="clear" w:color="auto" w:fill="FFFFFF"/>
          <w:lang w:val="hy-AM"/>
        </w:rPr>
        <w:t xml:space="preserve"> news websites, demanding public refutation of the defamatory information contained in the mentioned websites and a compensation in the amount of 500,000 AMD from each.</w:t>
      </w:r>
      <w:r>
        <w:rPr>
          <w:rFonts w:ascii="Sylfaen" w:eastAsiaTheme="minorEastAsia" w:hAnsi="Sylfaen" w:cstheme="minorBidi"/>
          <w:b/>
          <w:shd w:val="clear" w:color="auto" w:fill="FFFFFF"/>
          <w:lang w:val="en-US"/>
        </w:rPr>
        <w:t xml:space="preserve"> </w:t>
      </w:r>
      <w:r w:rsidRPr="00450029">
        <w:rPr>
          <w:rFonts w:ascii="Sylfaen" w:eastAsiaTheme="minorEastAsia" w:hAnsi="Sylfaen" w:cstheme="minorBidi"/>
          <w:bCs/>
          <w:shd w:val="clear" w:color="auto" w:fill="FFFFFF"/>
          <w:lang w:val="en-US"/>
        </w:rPr>
        <w:t xml:space="preserve">The </w:t>
      </w:r>
      <w:r>
        <w:rPr>
          <w:rFonts w:ascii="Sylfaen" w:eastAsiaTheme="minorEastAsia" w:hAnsi="Sylfaen" w:cstheme="minorBidi"/>
          <w:bCs/>
          <w:shd w:val="clear" w:color="auto" w:fill="FFFFFF"/>
          <w:lang w:val="en-US"/>
        </w:rPr>
        <w:t>lawsuit was caused by the article, entitled: “</w:t>
      </w:r>
      <w:r w:rsidRPr="00450029">
        <w:rPr>
          <w:rFonts w:ascii="Sylfaen" w:eastAsiaTheme="minorEastAsia" w:hAnsi="Sylfaen" w:cstheme="minorBidi"/>
          <w:bCs/>
          <w:shd w:val="clear" w:color="auto" w:fill="FFFFFF"/>
          <w:lang w:val="en-US"/>
        </w:rPr>
        <w:t xml:space="preserve">Post-Revolutionary </w:t>
      </w:r>
      <w:r>
        <w:rPr>
          <w:rFonts w:ascii="Sylfaen" w:eastAsiaTheme="minorEastAsia" w:hAnsi="Sylfaen" w:cstheme="minorBidi"/>
          <w:bCs/>
          <w:shd w:val="clear" w:color="auto" w:fill="FFFFFF"/>
          <w:lang w:val="en-US"/>
        </w:rPr>
        <w:t>“</w:t>
      </w:r>
      <w:r w:rsidRPr="00450029">
        <w:rPr>
          <w:rFonts w:ascii="Sylfaen" w:eastAsiaTheme="minorEastAsia" w:hAnsi="Sylfaen" w:cstheme="minorBidi"/>
          <w:bCs/>
          <w:shd w:val="clear" w:color="auto" w:fill="FFFFFF"/>
          <w:lang w:val="en-US"/>
        </w:rPr>
        <w:t>Accomplishments</w:t>
      </w:r>
      <w:r>
        <w:rPr>
          <w:rFonts w:ascii="Sylfaen" w:eastAsiaTheme="minorEastAsia" w:hAnsi="Sylfaen" w:cstheme="minorBidi"/>
          <w:bCs/>
          <w:shd w:val="clear" w:color="auto" w:fill="FFFFFF"/>
          <w:lang w:val="en-US"/>
        </w:rPr>
        <w:t>”</w:t>
      </w:r>
      <w:r w:rsidRPr="00450029">
        <w:rPr>
          <w:rFonts w:ascii="Sylfaen" w:eastAsiaTheme="minorEastAsia" w:hAnsi="Sylfaen" w:cstheme="minorBidi"/>
          <w:bCs/>
          <w:shd w:val="clear" w:color="auto" w:fill="FFFFFF"/>
          <w:lang w:val="en-US"/>
        </w:rPr>
        <w:t xml:space="preserve"> of Former Employers of Civil Contract Officials. Part I</w:t>
      </w:r>
      <w:r>
        <w:rPr>
          <w:rFonts w:ascii="Sylfaen" w:eastAsiaTheme="minorEastAsia" w:hAnsi="Sylfaen" w:cstheme="minorBidi"/>
          <w:bCs/>
          <w:shd w:val="clear" w:color="auto" w:fill="FFFFFF"/>
          <w:lang w:val="en-US"/>
        </w:rPr>
        <w:t>”, published on Fe</w:t>
      </w:r>
      <w:r w:rsidR="00657D98">
        <w:rPr>
          <w:rFonts w:ascii="Sylfaen" w:eastAsiaTheme="minorEastAsia" w:hAnsi="Sylfaen" w:cstheme="minorBidi"/>
          <w:bCs/>
          <w:shd w:val="clear" w:color="auto" w:fill="FFFFFF"/>
          <w:lang w:val="en-US"/>
        </w:rPr>
        <w:t>b</w:t>
      </w:r>
      <w:r>
        <w:rPr>
          <w:rFonts w:ascii="Sylfaen" w:eastAsiaTheme="minorEastAsia" w:hAnsi="Sylfaen" w:cstheme="minorBidi"/>
          <w:bCs/>
          <w:shd w:val="clear" w:color="auto" w:fill="FFFFFF"/>
          <w:lang w:val="en-US"/>
        </w:rPr>
        <w:t>ruary 14 first on the former</w:t>
      </w:r>
      <w:r w:rsidR="001C65C3" w:rsidRPr="00FC4CDA">
        <w:rPr>
          <w:rStyle w:val="FootnoteReference"/>
          <w:rFonts w:ascii="Sylfaen" w:eastAsia="Calibri" w:hAnsi="Sylfaen"/>
          <w:bCs/>
          <w:lang w:val="hy-AM"/>
        </w:rPr>
        <w:footnoteReference w:id="74"/>
      </w:r>
      <w:r w:rsidR="001C65C3" w:rsidRPr="00FC4CDA">
        <w:rPr>
          <w:rFonts w:ascii="Sylfaen" w:eastAsiaTheme="minorEastAsia" w:hAnsi="Sylfaen" w:cstheme="minorBidi"/>
          <w:shd w:val="clear" w:color="auto" w:fill="FFFFFF"/>
          <w:lang w:val="hy-AM"/>
        </w:rPr>
        <w:t xml:space="preserve">, </w:t>
      </w:r>
      <w:r>
        <w:rPr>
          <w:rFonts w:ascii="Sylfaen" w:eastAsiaTheme="minorEastAsia" w:hAnsi="Sylfaen" w:cstheme="minorBidi"/>
          <w:shd w:val="clear" w:color="auto" w:fill="FFFFFF"/>
          <w:lang w:val="en-US"/>
        </w:rPr>
        <w:t>then on the latter</w:t>
      </w:r>
      <w:r w:rsidR="001C65C3" w:rsidRPr="00FC4CDA">
        <w:rPr>
          <w:rStyle w:val="FootnoteReference"/>
          <w:rFonts w:ascii="Sylfaen" w:eastAsia="Calibri" w:hAnsi="Sylfaen"/>
          <w:bCs/>
          <w:lang w:val="hy-AM"/>
        </w:rPr>
        <w:footnoteReference w:id="75"/>
      </w:r>
      <w:r w:rsidR="001C65C3" w:rsidRPr="00FC4CDA">
        <w:rPr>
          <w:rFonts w:ascii="Sylfaen" w:eastAsiaTheme="minorEastAsia" w:hAnsi="Sylfaen" w:cstheme="minorBidi"/>
          <w:shd w:val="clear" w:color="auto" w:fill="FFFFFF"/>
          <w:lang w:val="hy-AM"/>
        </w:rPr>
        <w:t xml:space="preserve"> </w:t>
      </w:r>
      <w:r>
        <w:rPr>
          <w:rFonts w:ascii="Sylfaen" w:eastAsiaTheme="minorEastAsia" w:hAnsi="Sylfaen" w:cstheme="minorBidi"/>
          <w:shd w:val="clear" w:color="auto" w:fill="FFFFFF"/>
          <w:lang w:val="en-US"/>
        </w:rPr>
        <w:t>websites with a difference of a few minutes. The article particularly states:</w:t>
      </w:r>
      <w:r w:rsidR="001C65C3" w:rsidRPr="00FC4CDA">
        <w:rPr>
          <w:rFonts w:ascii="Sylfaen" w:eastAsiaTheme="minorEastAsia" w:hAnsi="Sylfaen" w:cstheme="minorBidi"/>
          <w:shd w:val="clear" w:color="auto" w:fill="FFFFFF"/>
          <w:lang w:val="hy-AM"/>
        </w:rPr>
        <w:t xml:space="preserve"> </w:t>
      </w:r>
      <w:r>
        <w:rPr>
          <w:rFonts w:ascii="Sylfaen" w:eastAsiaTheme="minorEastAsia" w:hAnsi="Sylfaen" w:cstheme="minorBidi"/>
          <w:shd w:val="clear" w:color="auto" w:fill="FFFFFF"/>
          <w:lang w:val="en-US"/>
        </w:rPr>
        <w:t>“</w:t>
      </w:r>
      <w:r w:rsidRPr="00450029">
        <w:rPr>
          <w:rFonts w:ascii="Sylfaen" w:eastAsiaTheme="minorEastAsia" w:hAnsi="Sylfaen" w:cstheme="minorBidi"/>
          <w:shd w:val="clear" w:color="auto" w:fill="FFFFFF"/>
          <w:lang w:val="hy-AM"/>
        </w:rPr>
        <w:t>Hakob Arshakyan has made Government adopt a decision, by which the state shall take a loan in the amount of $10 million from the World Bank to build an Engineering City in Jrvezh in cooperation with Hakob's former employer (National Instruments), Hakob's own firm (Araxis Engineering) and several other companies.</w:t>
      </w:r>
      <w:r>
        <w:rPr>
          <w:rFonts w:ascii="Sylfaen" w:eastAsiaTheme="minorEastAsia" w:hAnsi="Sylfaen" w:cstheme="minorBidi"/>
          <w:shd w:val="clear" w:color="auto" w:fill="FFFFFF"/>
          <w:lang w:val="en-US"/>
        </w:rPr>
        <w:t>”</w:t>
      </w:r>
    </w:p>
    <w:p w14:paraId="626DD436" w14:textId="6C3F69A9" w:rsidR="001C65C3" w:rsidRPr="00C41BA8" w:rsidRDefault="00450029" w:rsidP="00DB629C">
      <w:pPr>
        <w:pStyle w:val="NormalWeb"/>
        <w:shd w:val="clear" w:color="auto" w:fill="FFFFFF"/>
        <w:spacing w:before="0" w:beforeAutospacing="0" w:after="0" w:afterAutospacing="0" w:line="240" w:lineRule="auto"/>
        <w:ind w:firstLine="720"/>
        <w:jc w:val="both"/>
        <w:textAlignment w:val="baseline"/>
        <w:rPr>
          <w:rFonts w:ascii="Sylfaen" w:hAnsi="Sylfaen"/>
          <w:iCs/>
          <w:lang w:val="hy-AM"/>
        </w:rPr>
      </w:pPr>
      <w:r>
        <w:rPr>
          <w:rFonts w:ascii="Sylfaen" w:eastAsiaTheme="minorEastAsia" w:hAnsi="Sylfaen" w:cstheme="minorBidi"/>
          <w:shd w:val="clear" w:color="auto" w:fill="FFFFFF"/>
          <w:lang w:val="en-US"/>
        </w:rPr>
        <w:t xml:space="preserve">As of March 31, the lawsuit has not been accepted for proceedings. </w:t>
      </w:r>
    </w:p>
    <w:p w14:paraId="2A73026C" w14:textId="77777777" w:rsidR="001C65C3" w:rsidRPr="009D4AE0" w:rsidRDefault="001C65C3" w:rsidP="00DB629C">
      <w:pPr>
        <w:spacing w:line="240" w:lineRule="auto"/>
        <w:jc w:val="both"/>
        <w:rPr>
          <w:lang w:val="hy-AM"/>
        </w:rPr>
      </w:pPr>
    </w:p>
    <w:p w14:paraId="1930A4CE" w14:textId="75EB6D25" w:rsidR="001C65C3" w:rsidRDefault="001C65C3" w:rsidP="00DB629C">
      <w:pPr>
        <w:spacing w:after="0" w:line="240" w:lineRule="auto"/>
        <w:jc w:val="both"/>
        <w:rPr>
          <w:rFonts w:ascii="Sylfaen" w:hAnsi="Sylfaen"/>
          <w:sz w:val="24"/>
          <w:szCs w:val="24"/>
          <w:shd w:val="clear" w:color="auto" w:fill="FFFFFF"/>
          <w:lang w:val="hy-AM"/>
        </w:rPr>
      </w:pPr>
      <w:r>
        <w:rPr>
          <w:rFonts w:ascii="Sylfaen" w:hAnsi="Sylfaen"/>
          <w:color w:val="222222"/>
          <w:sz w:val="24"/>
          <w:szCs w:val="24"/>
          <w:shd w:val="clear" w:color="auto" w:fill="FFFFFF"/>
          <w:lang w:val="hy-AM"/>
        </w:rPr>
        <w:tab/>
      </w:r>
      <w:r w:rsidR="00450029" w:rsidRPr="00450029">
        <w:rPr>
          <w:rFonts w:ascii="Sylfaen" w:hAnsi="Sylfaen"/>
          <w:b/>
          <w:sz w:val="24"/>
          <w:szCs w:val="24"/>
          <w:shd w:val="clear" w:color="auto" w:fill="FFFFFF"/>
          <w:lang w:val="hy-AM"/>
        </w:rPr>
        <w:t xml:space="preserve">On March 17, </w:t>
      </w:r>
      <w:r w:rsidR="00450029" w:rsidRPr="00450029">
        <w:rPr>
          <w:rFonts w:ascii="Sylfaen" w:hAnsi="Sylfaen"/>
          <w:bCs/>
          <w:sz w:val="24"/>
          <w:szCs w:val="24"/>
          <w:shd w:val="clear" w:color="auto" w:fill="FFFFFF"/>
          <w:lang w:val="hy-AM"/>
        </w:rPr>
        <w:t xml:space="preserve">Senik Julhakyan, director of Armhydroenergy Project CJSC, filed two lawsuits in the Court of General Jurisdiction of Yerevan against Hmayak Hovhannisyan, Chairman of </w:t>
      </w:r>
      <w:r w:rsidR="00450029" w:rsidRPr="00A254B9">
        <w:rPr>
          <w:rFonts w:ascii="Sylfaen" w:hAnsi="Sylfaen"/>
          <w:bCs/>
          <w:i/>
          <w:iCs/>
          <w:sz w:val="24"/>
          <w:szCs w:val="24"/>
          <w:shd w:val="clear" w:color="auto" w:fill="FFFFFF"/>
          <w:lang w:val="hy-AM"/>
        </w:rPr>
        <w:t>the Political Scientists Union of Armenia</w:t>
      </w:r>
      <w:r w:rsidR="00450029" w:rsidRPr="00450029">
        <w:rPr>
          <w:rFonts w:ascii="Sylfaen" w:hAnsi="Sylfaen"/>
          <w:bCs/>
          <w:sz w:val="24"/>
          <w:szCs w:val="24"/>
          <w:shd w:val="clear" w:color="auto" w:fill="FFFFFF"/>
          <w:lang w:val="hy-AM"/>
        </w:rPr>
        <w:t xml:space="preserve"> and </w:t>
      </w:r>
      <w:r w:rsidR="00450029" w:rsidRPr="00657D98">
        <w:rPr>
          <w:rFonts w:ascii="Sylfaen" w:hAnsi="Sylfaen"/>
          <w:bCs/>
          <w:i/>
          <w:iCs/>
          <w:sz w:val="24"/>
          <w:szCs w:val="24"/>
          <w:shd w:val="clear" w:color="auto" w:fill="FFFFFF"/>
          <w:lang w:val="hy-AM"/>
        </w:rPr>
        <w:t>BAC TV online</w:t>
      </w:r>
      <w:r w:rsidR="00450029" w:rsidRPr="00450029">
        <w:rPr>
          <w:rFonts w:ascii="Sylfaen" w:hAnsi="Sylfaen"/>
          <w:bCs/>
          <w:sz w:val="24"/>
          <w:szCs w:val="24"/>
          <w:shd w:val="clear" w:color="auto" w:fill="FFFFFF"/>
          <w:lang w:val="hy-AM"/>
        </w:rPr>
        <w:t xml:space="preserve"> TV Company, demanding a public apology for insult, as well as refutation of information and confiscation of </w:t>
      </w:r>
      <w:r w:rsidR="00A254B9">
        <w:rPr>
          <w:rFonts w:ascii="Sylfaen" w:hAnsi="Sylfaen"/>
          <w:bCs/>
          <w:sz w:val="24"/>
          <w:szCs w:val="24"/>
          <w:shd w:val="clear" w:color="auto" w:fill="FFFFFF"/>
        </w:rPr>
        <w:t xml:space="preserve">a </w:t>
      </w:r>
      <w:r w:rsidR="00450029" w:rsidRPr="00450029">
        <w:rPr>
          <w:rFonts w:ascii="Sylfaen" w:hAnsi="Sylfaen"/>
          <w:bCs/>
          <w:sz w:val="24"/>
          <w:szCs w:val="24"/>
          <w:shd w:val="clear" w:color="auto" w:fill="FFFFFF"/>
          <w:lang w:val="hy-AM"/>
        </w:rPr>
        <w:t>compensation for defamation.</w:t>
      </w:r>
      <w:r w:rsidR="00450029">
        <w:rPr>
          <w:rFonts w:ascii="Sylfaen" w:hAnsi="Sylfaen"/>
          <w:b/>
          <w:sz w:val="24"/>
          <w:szCs w:val="24"/>
          <w:shd w:val="clear" w:color="auto" w:fill="FFFFFF"/>
        </w:rPr>
        <w:t xml:space="preserve"> </w:t>
      </w:r>
      <w:r w:rsidR="00450029" w:rsidRPr="00450029">
        <w:rPr>
          <w:rFonts w:ascii="Sylfaen" w:hAnsi="Sylfaen"/>
          <w:bCs/>
          <w:sz w:val="24"/>
          <w:szCs w:val="24"/>
          <w:shd w:val="clear" w:color="auto" w:fill="FFFFFF"/>
        </w:rPr>
        <w:t xml:space="preserve">The </w:t>
      </w:r>
      <w:r w:rsidR="00450029">
        <w:rPr>
          <w:rFonts w:ascii="Sylfaen" w:hAnsi="Sylfaen"/>
          <w:bCs/>
          <w:sz w:val="24"/>
          <w:szCs w:val="24"/>
          <w:shd w:val="clear" w:color="auto" w:fill="FFFFFF"/>
        </w:rPr>
        <w:t xml:space="preserve">lawsuit was caused by the political </w:t>
      </w:r>
      <w:proofErr w:type="spellStart"/>
      <w:r w:rsidR="00450029">
        <w:rPr>
          <w:rFonts w:ascii="Sylfaen" w:hAnsi="Sylfaen"/>
          <w:bCs/>
          <w:sz w:val="24"/>
          <w:szCs w:val="24"/>
          <w:shd w:val="clear" w:color="auto" w:fill="FFFFFF"/>
        </w:rPr>
        <w:t>scientsit’s</w:t>
      </w:r>
      <w:proofErr w:type="spellEnd"/>
      <w:r w:rsidR="00450029">
        <w:rPr>
          <w:rFonts w:ascii="Sylfaen" w:hAnsi="Sylfaen"/>
          <w:bCs/>
          <w:sz w:val="24"/>
          <w:szCs w:val="24"/>
          <w:shd w:val="clear" w:color="auto" w:fill="FFFFFF"/>
        </w:rPr>
        <w:t xml:space="preserve"> thoughts expressed on the air of the TV Company on December 21, 2021</w:t>
      </w:r>
      <w:r w:rsidRPr="00C0466D">
        <w:rPr>
          <w:rStyle w:val="FootnoteReference"/>
          <w:rFonts w:ascii="Sylfaen" w:hAnsi="Sylfaen"/>
          <w:sz w:val="24"/>
          <w:szCs w:val="24"/>
          <w:shd w:val="clear" w:color="auto" w:fill="FFFFFF"/>
          <w:lang w:val="hy-AM"/>
        </w:rPr>
        <w:footnoteReference w:id="76"/>
      </w:r>
      <w:r w:rsidRPr="00C0466D">
        <w:rPr>
          <w:rFonts w:ascii="Sylfaen" w:hAnsi="Sylfaen"/>
          <w:sz w:val="24"/>
          <w:szCs w:val="24"/>
          <w:shd w:val="clear" w:color="auto" w:fill="FFFFFF"/>
          <w:lang w:val="hy-AM"/>
        </w:rPr>
        <w:t xml:space="preserve"> </w:t>
      </w:r>
      <w:r w:rsidR="00450029">
        <w:rPr>
          <w:rFonts w:ascii="Sylfaen" w:hAnsi="Sylfaen"/>
          <w:sz w:val="24"/>
          <w:szCs w:val="24"/>
          <w:shd w:val="clear" w:color="auto" w:fill="FFFFFF"/>
        </w:rPr>
        <w:t>and January 15,</w:t>
      </w:r>
      <w:r w:rsidRPr="00C0466D">
        <w:rPr>
          <w:rFonts w:ascii="Sylfaen" w:hAnsi="Sylfaen"/>
          <w:sz w:val="24"/>
          <w:szCs w:val="24"/>
          <w:shd w:val="clear" w:color="auto" w:fill="FFFFFF"/>
          <w:lang w:val="hy-AM"/>
        </w:rPr>
        <w:t xml:space="preserve"> 2022</w:t>
      </w:r>
      <w:r w:rsidR="00450029">
        <w:rPr>
          <w:rFonts w:ascii="Sylfaen" w:hAnsi="Sylfaen"/>
          <w:sz w:val="24"/>
          <w:szCs w:val="24"/>
          <w:shd w:val="clear" w:color="auto" w:fill="FFFFFF"/>
        </w:rPr>
        <w:t>,</w:t>
      </w:r>
      <w:r w:rsidRPr="00C0466D">
        <w:rPr>
          <w:rStyle w:val="FootnoteReference"/>
          <w:rFonts w:ascii="Sylfaen" w:hAnsi="Sylfaen"/>
          <w:sz w:val="24"/>
          <w:szCs w:val="24"/>
          <w:shd w:val="clear" w:color="auto" w:fill="FFFFFF"/>
          <w:lang w:val="hy-AM"/>
        </w:rPr>
        <w:footnoteReference w:id="77"/>
      </w:r>
      <w:r w:rsidRPr="00C0466D">
        <w:rPr>
          <w:rFonts w:ascii="Sylfaen" w:hAnsi="Sylfaen"/>
          <w:sz w:val="24"/>
          <w:szCs w:val="24"/>
          <w:shd w:val="clear" w:color="auto" w:fill="FFFFFF"/>
          <w:lang w:val="hy-AM"/>
        </w:rPr>
        <w:t xml:space="preserve"> </w:t>
      </w:r>
      <w:r w:rsidR="00450029">
        <w:rPr>
          <w:rFonts w:ascii="Sylfaen" w:hAnsi="Sylfaen"/>
          <w:sz w:val="24"/>
          <w:szCs w:val="24"/>
          <w:shd w:val="clear" w:color="auto" w:fill="FFFFFF"/>
        </w:rPr>
        <w:t>according to which the plaintiff obtained construction permit through corruption transactions and that through him the former RA President</w:t>
      </w:r>
      <w:r w:rsidRPr="00C0466D">
        <w:rPr>
          <w:rFonts w:ascii="Sylfaen" w:hAnsi="Sylfaen"/>
          <w:sz w:val="24"/>
          <w:szCs w:val="24"/>
          <w:shd w:val="clear" w:color="auto" w:fill="FFFFFF"/>
          <w:lang w:val="hy-AM"/>
        </w:rPr>
        <w:t xml:space="preserve"> </w:t>
      </w:r>
      <w:r w:rsidR="00450029">
        <w:rPr>
          <w:rFonts w:ascii="Sylfaen" w:hAnsi="Sylfaen"/>
          <w:sz w:val="24"/>
          <w:szCs w:val="24"/>
          <w:shd w:val="clear" w:color="auto" w:fill="FFFFFF"/>
        </w:rPr>
        <w:t xml:space="preserve">Serzh Sargsyan wants to </w:t>
      </w:r>
      <w:r w:rsidR="00450029" w:rsidRPr="00450029">
        <w:rPr>
          <w:rFonts w:ascii="Sylfaen" w:hAnsi="Sylfaen"/>
          <w:sz w:val="24"/>
          <w:szCs w:val="24"/>
          <w:shd w:val="clear" w:color="auto" w:fill="FFFFFF"/>
          <w:lang w:val="hy-AM"/>
        </w:rPr>
        <w:t xml:space="preserve">take over the building of the Armhydroenergy Project Institute, where the office of </w:t>
      </w:r>
      <w:r w:rsidR="00450029" w:rsidRPr="00A254B9">
        <w:rPr>
          <w:rFonts w:ascii="Sylfaen" w:hAnsi="Sylfaen"/>
          <w:i/>
          <w:iCs/>
          <w:sz w:val="24"/>
          <w:szCs w:val="24"/>
          <w:shd w:val="clear" w:color="auto" w:fill="FFFFFF"/>
          <w:lang w:val="hy-AM"/>
        </w:rPr>
        <w:t>Political Scientists Union of Armenia</w:t>
      </w:r>
      <w:r w:rsidR="00450029" w:rsidRPr="00450029">
        <w:rPr>
          <w:rFonts w:ascii="Sylfaen" w:hAnsi="Sylfaen"/>
          <w:sz w:val="24"/>
          <w:szCs w:val="24"/>
          <w:shd w:val="clear" w:color="auto" w:fill="FFFFFF"/>
          <w:lang w:val="hy-AM"/>
        </w:rPr>
        <w:t xml:space="preserve"> is located.</w:t>
      </w:r>
    </w:p>
    <w:p w14:paraId="3ACFB580" w14:textId="77777777" w:rsidR="00450029" w:rsidRDefault="00450029" w:rsidP="00DB629C">
      <w:pPr>
        <w:spacing w:after="0" w:line="240" w:lineRule="auto"/>
        <w:ind w:firstLine="720"/>
        <w:jc w:val="both"/>
        <w:rPr>
          <w:rFonts w:ascii="Sylfaen" w:hAnsi="Sylfaen"/>
          <w:sz w:val="24"/>
          <w:szCs w:val="24"/>
          <w:shd w:val="clear" w:color="auto" w:fill="FFFFFF"/>
          <w:lang w:val="hy-AM"/>
        </w:rPr>
      </w:pPr>
      <w:r w:rsidRPr="00450029">
        <w:rPr>
          <w:rFonts w:ascii="Sylfaen" w:hAnsi="Sylfaen"/>
          <w:sz w:val="24"/>
          <w:szCs w:val="24"/>
          <w:shd w:val="clear" w:color="auto" w:fill="FFFFFF"/>
          <w:lang w:val="hy-AM"/>
        </w:rPr>
        <w:t>The first lawsuit was accepted for proceedings on March 25. The second one has not been accepted for proceedings as of March 31.</w:t>
      </w:r>
    </w:p>
    <w:p w14:paraId="690C4975" w14:textId="1984395A" w:rsidR="00A73E92" w:rsidRDefault="001C65C3" w:rsidP="00DB629C">
      <w:pPr>
        <w:spacing w:after="0" w:line="240" w:lineRule="auto"/>
        <w:ind w:firstLine="720"/>
        <w:jc w:val="both"/>
        <w:rPr>
          <w:rFonts w:ascii="Sylfaen" w:hAnsi="Sylfaen" w:cs="Arian AMU"/>
          <w:sz w:val="24"/>
          <w:szCs w:val="24"/>
          <w:shd w:val="clear" w:color="auto" w:fill="FFFFFF"/>
        </w:rPr>
      </w:pPr>
      <w:r>
        <w:rPr>
          <w:rFonts w:ascii="Sylfaen" w:hAnsi="Sylfaen"/>
          <w:b/>
          <w:color w:val="222222"/>
          <w:sz w:val="24"/>
          <w:szCs w:val="24"/>
          <w:shd w:val="clear" w:color="auto" w:fill="FFFFFF"/>
          <w:lang w:val="hy-AM"/>
        </w:rPr>
        <w:tab/>
      </w:r>
      <w:r>
        <w:rPr>
          <w:rFonts w:ascii="Sylfaen" w:hAnsi="Sylfaen"/>
          <w:b/>
          <w:color w:val="222222"/>
          <w:sz w:val="24"/>
          <w:szCs w:val="24"/>
          <w:shd w:val="clear" w:color="auto" w:fill="FFFFFF"/>
          <w:lang w:val="hy-AM"/>
        </w:rPr>
        <w:br/>
      </w:r>
      <w:r>
        <w:rPr>
          <w:rFonts w:ascii="Sylfaen" w:hAnsi="Sylfaen"/>
          <w:b/>
          <w:color w:val="222222"/>
          <w:sz w:val="24"/>
          <w:szCs w:val="24"/>
          <w:shd w:val="clear" w:color="auto" w:fill="FFFFFF"/>
          <w:lang w:val="hy-AM"/>
        </w:rPr>
        <w:tab/>
      </w:r>
      <w:r w:rsidR="00450029" w:rsidRPr="00A73E92">
        <w:rPr>
          <w:rFonts w:ascii="Sylfaen" w:hAnsi="Sylfaen"/>
          <w:b/>
          <w:color w:val="000000" w:themeColor="text1"/>
          <w:sz w:val="24"/>
          <w:szCs w:val="24"/>
        </w:rPr>
        <w:t>On March 17</w:t>
      </w:r>
      <w:r w:rsidR="00450029" w:rsidRPr="00A73E92">
        <w:rPr>
          <w:rFonts w:ascii="Sylfaen" w:hAnsi="Sylfaen"/>
          <w:color w:val="000000" w:themeColor="text1"/>
          <w:sz w:val="24"/>
          <w:szCs w:val="24"/>
        </w:rPr>
        <w:t xml:space="preserve">, </w:t>
      </w:r>
      <w:r w:rsidR="00450029" w:rsidRPr="00A73E92">
        <w:rPr>
          <w:rFonts w:ascii="Sylfaen" w:hAnsi="Sylfaen"/>
          <w:i/>
          <w:color w:val="000000" w:themeColor="text1"/>
          <w:sz w:val="24"/>
          <w:szCs w:val="24"/>
        </w:rPr>
        <w:t>Europe in Law</w:t>
      </w:r>
      <w:r w:rsidR="00450029" w:rsidRPr="00A73E92">
        <w:rPr>
          <w:rFonts w:ascii="Sylfaen" w:hAnsi="Sylfaen"/>
          <w:color w:val="000000" w:themeColor="text1"/>
          <w:sz w:val="24"/>
          <w:szCs w:val="24"/>
        </w:rPr>
        <w:t xml:space="preserve"> Association NGO, </w:t>
      </w:r>
      <w:r w:rsidR="00A254B9">
        <w:rPr>
          <w:rFonts w:ascii="Sylfaen" w:hAnsi="Sylfaen"/>
          <w:color w:val="000000" w:themeColor="text1"/>
          <w:sz w:val="24"/>
          <w:szCs w:val="24"/>
        </w:rPr>
        <w:t>its</w:t>
      </w:r>
      <w:r w:rsidR="00A254B9" w:rsidRPr="00A73E92">
        <w:rPr>
          <w:rFonts w:ascii="Sylfaen" w:hAnsi="Sylfaen"/>
          <w:color w:val="000000" w:themeColor="text1"/>
          <w:sz w:val="24"/>
          <w:szCs w:val="24"/>
        </w:rPr>
        <w:t xml:space="preserve"> President </w:t>
      </w:r>
      <w:proofErr w:type="spellStart"/>
      <w:r w:rsidR="00450029" w:rsidRPr="00A73E92">
        <w:rPr>
          <w:rFonts w:ascii="Sylfaen" w:hAnsi="Sylfaen"/>
          <w:color w:val="000000" w:themeColor="text1"/>
          <w:sz w:val="24"/>
          <w:szCs w:val="24"/>
        </w:rPr>
        <w:t>Lousine</w:t>
      </w:r>
      <w:proofErr w:type="spellEnd"/>
      <w:r w:rsidR="00450029" w:rsidRPr="00A73E92">
        <w:rPr>
          <w:rFonts w:ascii="Sylfaen" w:hAnsi="Sylfaen"/>
          <w:color w:val="000000" w:themeColor="text1"/>
          <w:sz w:val="24"/>
          <w:szCs w:val="24"/>
        </w:rPr>
        <w:t xml:space="preserve"> </w:t>
      </w:r>
      <w:proofErr w:type="spellStart"/>
      <w:r w:rsidR="00450029" w:rsidRPr="00A73E92">
        <w:rPr>
          <w:rFonts w:ascii="Sylfaen" w:hAnsi="Sylfaen"/>
          <w:color w:val="000000" w:themeColor="text1"/>
          <w:sz w:val="24"/>
          <w:szCs w:val="24"/>
        </w:rPr>
        <w:t>Hakobyan</w:t>
      </w:r>
      <w:proofErr w:type="spellEnd"/>
      <w:r w:rsidR="00450029" w:rsidRPr="00A73E92">
        <w:rPr>
          <w:rFonts w:ascii="Sylfaen" w:hAnsi="Sylfaen"/>
          <w:color w:val="000000" w:themeColor="text1"/>
          <w:sz w:val="24"/>
          <w:szCs w:val="24"/>
        </w:rPr>
        <w:t xml:space="preserve">, and </w:t>
      </w:r>
      <w:r w:rsidR="00A254B9" w:rsidRPr="00A73E92">
        <w:rPr>
          <w:rFonts w:ascii="Sylfaen" w:hAnsi="Sylfaen"/>
          <w:color w:val="000000" w:themeColor="text1"/>
          <w:sz w:val="24"/>
          <w:szCs w:val="24"/>
        </w:rPr>
        <w:t xml:space="preserve">superior legal councilor </w:t>
      </w:r>
      <w:proofErr w:type="spellStart"/>
      <w:r w:rsidR="00450029" w:rsidRPr="00A73E92">
        <w:rPr>
          <w:rFonts w:ascii="Sylfaen" w:hAnsi="Sylfaen"/>
          <w:color w:val="000000" w:themeColor="text1"/>
          <w:sz w:val="24"/>
          <w:szCs w:val="24"/>
        </w:rPr>
        <w:t>Tigran</w:t>
      </w:r>
      <w:proofErr w:type="spellEnd"/>
      <w:r w:rsidR="00450029" w:rsidRPr="00A73E92">
        <w:rPr>
          <w:rFonts w:ascii="Sylfaen" w:hAnsi="Sylfaen"/>
          <w:color w:val="000000" w:themeColor="text1"/>
          <w:sz w:val="24"/>
          <w:szCs w:val="24"/>
        </w:rPr>
        <w:t xml:space="preserve"> </w:t>
      </w:r>
      <w:proofErr w:type="spellStart"/>
      <w:r w:rsidR="00450029" w:rsidRPr="00A73E92">
        <w:rPr>
          <w:rFonts w:ascii="Sylfaen" w:hAnsi="Sylfaen"/>
          <w:color w:val="000000" w:themeColor="text1"/>
          <w:sz w:val="24"/>
          <w:szCs w:val="24"/>
        </w:rPr>
        <w:t>Yegoryan</w:t>
      </w:r>
      <w:proofErr w:type="spellEnd"/>
      <w:r w:rsidR="00450029" w:rsidRPr="00A73E92">
        <w:rPr>
          <w:rFonts w:ascii="Sylfaen" w:hAnsi="Sylfaen"/>
          <w:color w:val="000000" w:themeColor="text1"/>
          <w:sz w:val="24"/>
          <w:szCs w:val="24"/>
        </w:rPr>
        <w:t xml:space="preserve">, again filed a lawsuit in the Court of General Jurisdiction of Yerevan against </w:t>
      </w:r>
      <w:proofErr w:type="spellStart"/>
      <w:r w:rsidR="00450029" w:rsidRPr="00A73E92">
        <w:rPr>
          <w:rFonts w:ascii="Sylfaen" w:hAnsi="Sylfaen"/>
          <w:i/>
          <w:color w:val="000000" w:themeColor="text1"/>
          <w:sz w:val="24"/>
          <w:szCs w:val="24"/>
        </w:rPr>
        <w:t>Hraparak</w:t>
      </w:r>
      <w:proofErr w:type="spellEnd"/>
      <w:r w:rsidR="00450029" w:rsidRPr="00A73E92">
        <w:rPr>
          <w:rFonts w:ascii="Sylfaen" w:hAnsi="Sylfaen"/>
          <w:i/>
          <w:color w:val="000000" w:themeColor="text1"/>
          <w:sz w:val="24"/>
          <w:szCs w:val="24"/>
        </w:rPr>
        <w:t xml:space="preserve"> Daily </w:t>
      </w:r>
      <w:r w:rsidR="00450029" w:rsidRPr="00A73E92">
        <w:rPr>
          <w:rFonts w:ascii="Sylfaen" w:hAnsi="Sylfaen"/>
          <w:color w:val="000000" w:themeColor="text1"/>
          <w:sz w:val="24"/>
          <w:szCs w:val="24"/>
        </w:rPr>
        <w:t xml:space="preserve">LLC, demanding </w:t>
      </w:r>
      <w:r w:rsidR="00A254B9">
        <w:rPr>
          <w:rFonts w:ascii="Sylfaen" w:hAnsi="Sylfaen"/>
          <w:color w:val="000000" w:themeColor="text1"/>
          <w:sz w:val="24"/>
          <w:szCs w:val="24"/>
        </w:rPr>
        <w:t xml:space="preserve">a </w:t>
      </w:r>
      <w:r w:rsidR="00450029" w:rsidRPr="00A73E92">
        <w:rPr>
          <w:rFonts w:ascii="Sylfaen" w:hAnsi="Sylfaen"/>
          <w:color w:val="000000" w:themeColor="text1"/>
          <w:sz w:val="24"/>
          <w:szCs w:val="24"/>
        </w:rPr>
        <w:t xml:space="preserve">compensation </w:t>
      </w:r>
      <w:r w:rsidR="00A254B9">
        <w:rPr>
          <w:rFonts w:ascii="Sylfaen" w:hAnsi="Sylfaen"/>
          <w:color w:val="000000" w:themeColor="text1"/>
          <w:sz w:val="24"/>
          <w:szCs w:val="24"/>
        </w:rPr>
        <w:t>of</w:t>
      </w:r>
      <w:r w:rsidR="00450029" w:rsidRPr="00A73E92">
        <w:rPr>
          <w:rFonts w:ascii="Sylfaen" w:hAnsi="Sylfaen"/>
          <w:color w:val="000000" w:themeColor="text1"/>
          <w:sz w:val="24"/>
          <w:szCs w:val="24"/>
        </w:rPr>
        <w:t xml:space="preserve"> the damage caused to honor and dignity. </w:t>
      </w:r>
    </w:p>
    <w:p w14:paraId="4A6FF982" w14:textId="48BCD9A8" w:rsidR="00A73E92" w:rsidRPr="00A73E92" w:rsidRDefault="00450029" w:rsidP="00DB629C">
      <w:pPr>
        <w:spacing w:after="0" w:line="240" w:lineRule="auto"/>
        <w:ind w:firstLine="720"/>
        <w:jc w:val="both"/>
        <w:rPr>
          <w:rFonts w:ascii="Sylfaen" w:hAnsi="Sylfaen"/>
          <w:color w:val="000000" w:themeColor="text1"/>
          <w:sz w:val="24"/>
          <w:szCs w:val="24"/>
        </w:rPr>
      </w:pPr>
      <w:r w:rsidRPr="00A73E92">
        <w:rPr>
          <w:rFonts w:ascii="Sylfaen" w:hAnsi="Sylfaen"/>
          <w:sz w:val="24"/>
          <w:szCs w:val="24"/>
          <w:shd w:val="clear" w:color="auto" w:fill="FFFFFF"/>
        </w:rPr>
        <w:t xml:space="preserve">The lawsuit was filed for the first time on October 7, </w:t>
      </w:r>
      <w:r w:rsidR="001C65C3" w:rsidRPr="00A73E92">
        <w:rPr>
          <w:rFonts w:ascii="Sylfaen" w:hAnsi="Sylfaen"/>
          <w:sz w:val="24"/>
          <w:szCs w:val="24"/>
          <w:shd w:val="clear" w:color="auto" w:fill="FFFFFF"/>
          <w:lang w:val="hy-AM"/>
        </w:rPr>
        <w:t>2021</w:t>
      </w:r>
      <w:r w:rsidRPr="00A73E92">
        <w:rPr>
          <w:rFonts w:ascii="Sylfaen" w:hAnsi="Sylfaen"/>
          <w:sz w:val="24"/>
          <w:szCs w:val="24"/>
          <w:shd w:val="clear" w:color="auto" w:fill="FFFFFF"/>
        </w:rPr>
        <w:t xml:space="preserve"> and returned due to inaccuracies in the documents. </w:t>
      </w:r>
      <w:r w:rsidRPr="00A73E92">
        <w:rPr>
          <w:rFonts w:ascii="Sylfaen" w:hAnsi="Sylfaen"/>
          <w:color w:val="000000" w:themeColor="text1"/>
          <w:sz w:val="24"/>
          <w:szCs w:val="24"/>
        </w:rPr>
        <w:t xml:space="preserve">The lawsuit was caused by the article, published on August 27 on </w:t>
      </w:r>
      <w:proofErr w:type="spellStart"/>
      <w:r w:rsidRPr="00A73E92">
        <w:rPr>
          <w:rFonts w:ascii="Sylfaen" w:hAnsi="Sylfaen"/>
          <w:i/>
          <w:color w:val="000000" w:themeColor="text1"/>
          <w:sz w:val="24"/>
          <w:szCs w:val="24"/>
        </w:rPr>
        <w:t>Hraparak</w:t>
      </w:r>
      <w:proofErr w:type="spellEnd"/>
      <w:r w:rsidRPr="00A73E92">
        <w:rPr>
          <w:rFonts w:ascii="Sylfaen" w:hAnsi="Sylfaen"/>
          <w:i/>
          <w:color w:val="000000" w:themeColor="text1"/>
          <w:sz w:val="24"/>
          <w:szCs w:val="24"/>
        </w:rPr>
        <w:t xml:space="preserve"> Daily</w:t>
      </w:r>
      <w:r w:rsidR="00A254B9">
        <w:rPr>
          <w:rFonts w:ascii="Sylfaen" w:hAnsi="Sylfaen"/>
          <w:i/>
          <w:color w:val="000000" w:themeColor="text1"/>
          <w:sz w:val="24"/>
          <w:szCs w:val="24"/>
        </w:rPr>
        <w:t xml:space="preserve"> </w:t>
      </w:r>
      <w:r w:rsidRPr="00A73E92">
        <w:rPr>
          <w:rFonts w:ascii="Sylfaen" w:hAnsi="Sylfaen"/>
          <w:color w:val="000000" w:themeColor="text1"/>
          <w:sz w:val="24"/>
          <w:szCs w:val="24"/>
        </w:rPr>
        <w:t>website, entitled: “An Open Network of Agencies under the Disguise of the Community of Human Right Defenders”.</w:t>
      </w:r>
      <w:r w:rsidR="001C65C3" w:rsidRPr="00A73E92">
        <w:rPr>
          <w:rStyle w:val="FootnoteReference"/>
          <w:rFonts w:ascii="Sylfaen" w:hAnsi="Sylfaen" w:cs="Arian AMU"/>
          <w:sz w:val="24"/>
          <w:szCs w:val="24"/>
          <w:shd w:val="clear" w:color="auto" w:fill="FFFFFF"/>
          <w:lang w:val="hy-AM"/>
        </w:rPr>
        <w:footnoteReference w:id="78"/>
      </w:r>
      <w:r w:rsidR="00A73E92" w:rsidRPr="00A73E92">
        <w:rPr>
          <w:rFonts w:ascii="Sylfaen" w:hAnsi="Sylfaen"/>
          <w:color w:val="000000" w:themeColor="text1"/>
          <w:sz w:val="24"/>
          <w:szCs w:val="24"/>
        </w:rPr>
        <w:t xml:space="preserve"> The author of the article mentioned particularly that in addition to other advocating NGOs and human right defenders, the plaintiffs are also involved in the network of foreign agencies</w:t>
      </w:r>
      <w:r w:rsidR="00A254B9">
        <w:rPr>
          <w:rFonts w:ascii="Sylfaen" w:hAnsi="Sylfaen"/>
          <w:color w:val="000000" w:themeColor="text1"/>
          <w:sz w:val="24"/>
          <w:szCs w:val="24"/>
        </w:rPr>
        <w:t>,</w:t>
      </w:r>
      <w:r w:rsidR="00A73E92" w:rsidRPr="00A73E92">
        <w:rPr>
          <w:rFonts w:ascii="Sylfaen" w:hAnsi="Sylfaen"/>
          <w:color w:val="000000" w:themeColor="text1"/>
          <w:sz w:val="24"/>
          <w:szCs w:val="24"/>
        </w:rPr>
        <w:t xml:space="preserve"> whose hidden and at times evident motive is to change the Government in Armenia, and not to fight for human rights</w:t>
      </w:r>
    </w:p>
    <w:p w14:paraId="0030A1F8" w14:textId="2D23877E" w:rsidR="001C65C3" w:rsidRPr="00A73E92" w:rsidRDefault="00A73E92" w:rsidP="00DB629C">
      <w:pPr>
        <w:spacing w:after="0" w:line="240" w:lineRule="auto"/>
        <w:ind w:firstLine="720"/>
        <w:jc w:val="both"/>
        <w:rPr>
          <w:rFonts w:ascii="Sylfaen" w:hAnsi="Sylfaen"/>
          <w:color w:val="000000" w:themeColor="text1"/>
          <w:sz w:val="24"/>
          <w:szCs w:val="24"/>
        </w:rPr>
      </w:pPr>
      <w:r w:rsidRPr="00A73E92">
        <w:rPr>
          <w:rFonts w:ascii="Sylfaen" w:hAnsi="Sylfaen" w:cs="Arian AMU"/>
          <w:sz w:val="24"/>
          <w:szCs w:val="24"/>
          <w:shd w:val="clear" w:color="auto" w:fill="FFFFFF"/>
        </w:rPr>
        <w:t xml:space="preserve">As of March </w:t>
      </w:r>
      <w:r w:rsidR="001C65C3" w:rsidRPr="00A73E92">
        <w:rPr>
          <w:rFonts w:ascii="Sylfaen" w:hAnsi="Sylfaen" w:cs="Arian AMU"/>
          <w:sz w:val="24"/>
          <w:szCs w:val="24"/>
          <w:shd w:val="clear" w:color="auto" w:fill="FFFFFF"/>
          <w:lang w:val="hy-AM"/>
        </w:rPr>
        <w:t>3</w:t>
      </w:r>
      <w:r w:rsidRPr="00A73E92">
        <w:rPr>
          <w:rFonts w:ascii="Sylfaen" w:hAnsi="Sylfaen" w:cs="Arian AMU"/>
          <w:sz w:val="24"/>
          <w:szCs w:val="24"/>
          <w:shd w:val="clear" w:color="auto" w:fill="FFFFFF"/>
        </w:rPr>
        <w:t xml:space="preserve">1, the lawsuit has not been accepted for proceedings. </w:t>
      </w:r>
      <w:r w:rsidR="001C65C3" w:rsidRPr="00A73E92">
        <w:rPr>
          <w:rFonts w:ascii="Sylfaen" w:hAnsi="Sylfaen" w:cs="Arian AMU"/>
          <w:sz w:val="24"/>
          <w:szCs w:val="24"/>
          <w:shd w:val="clear" w:color="auto" w:fill="FFFFFF"/>
          <w:lang w:val="hy-AM"/>
        </w:rPr>
        <w:t xml:space="preserve"> </w:t>
      </w:r>
    </w:p>
    <w:p w14:paraId="64C25120" w14:textId="77777777" w:rsidR="001C65C3" w:rsidRDefault="001C65C3" w:rsidP="00DB629C">
      <w:pPr>
        <w:spacing w:after="0" w:line="240" w:lineRule="auto"/>
        <w:jc w:val="both"/>
        <w:rPr>
          <w:rFonts w:ascii="Sylfaen" w:hAnsi="Sylfaen" w:cs="Arian AMU"/>
          <w:sz w:val="24"/>
          <w:szCs w:val="24"/>
          <w:shd w:val="clear" w:color="auto" w:fill="FFFFFF"/>
          <w:lang w:val="hy-AM"/>
        </w:rPr>
      </w:pPr>
    </w:p>
    <w:p w14:paraId="0B2DB96D" w14:textId="5FCB3358" w:rsidR="006852BA" w:rsidRPr="009A453E" w:rsidRDefault="006852BA" w:rsidP="00DB629C">
      <w:pPr>
        <w:pStyle w:val="ListParagraph"/>
        <w:shd w:val="clear" w:color="auto" w:fill="FFFFFF"/>
        <w:spacing w:after="0" w:line="240" w:lineRule="auto"/>
        <w:ind w:left="0" w:firstLine="477"/>
        <w:jc w:val="both"/>
        <w:rPr>
          <w:rFonts w:ascii="Sylfaen" w:hAnsi="Sylfaen" w:cs="Times New Roman"/>
          <w:b/>
          <w:sz w:val="24"/>
          <w:szCs w:val="24"/>
          <w:shd w:val="clear" w:color="auto" w:fill="FFFFFF"/>
          <w:lang w:val="hy-AM"/>
        </w:rPr>
      </w:pPr>
      <w:r w:rsidRPr="009A453E">
        <w:rPr>
          <w:rFonts w:ascii="Sylfaen" w:hAnsi="Sylfaen" w:cs="Times New Roman"/>
          <w:b/>
          <w:sz w:val="24"/>
          <w:szCs w:val="24"/>
          <w:lang w:val="hy-AM"/>
        </w:rPr>
        <w:t xml:space="preserve">On </w:t>
      </w:r>
      <w:r>
        <w:rPr>
          <w:rFonts w:ascii="Sylfaen" w:hAnsi="Sylfaen" w:cs="Times New Roman"/>
          <w:b/>
          <w:sz w:val="24"/>
          <w:szCs w:val="24"/>
        </w:rPr>
        <w:t>March</w:t>
      </w:r>
      <w:r w:rsidRPr="009A453E">
        <w:rPr>
          <w:rFonts w:ascii="Sylfaen" w:hAnsi="Sylfaen" w:cs="Times New Roman"/>
          <w:b/>
          <w:sz w:val="24"/>
          <w:szCs w:val="24"/>
        </w:rPr>
        <w:t xml:space="preserve"> 1</w:t>
      </w:r>
      <w:r>
        <w:rPr>
          <w:rFonts w:ascii="Sylfaen" w:hAnsi="Sylfaen" w:cs="Times New Roman"/>
          <w:b/>
          <w:sz w:val="24"/>
          <w:szCs w:val="24"/>
        </w:rPr>
        <w:t>8</w:t>
      </w:r>
      <w:r w:rsidRPr="009A453E">
        <w:rPr>
          <w:rFonts w:ascii="Sylfaen" w:hAnsi="Sylfaen" w:cs="Times New Roman"/>
          <w:b/>
          <w:sz w:val="24"/>
          <w:szCs w:val="24"/>
        </w:rPr>
        <w:t xml:space="preserve">, </w:t>
      </w:r>
      <w:r w:rsidRPr="009A453E">
        <w:rPr>
          <w:rFonts w:ascii="Sylfaen" w:hAnsi="Sylfaen" w:cs="Times New Roman"/>
          <w:sz w:val="24"/>
          <w:szCs w:val="24"/>
          <w:lang w:val="hy-AM"/>
        </w:rPr>
        <w:t>the Court of General Jurisdiction of Yerevan</w:t>
      </w:r>
      <w:r w:rsidRPr="009A453E">
        <w:rPr>
          <w:rFonts w:ascii="Sylfaen" w:hAnsi="Sylfaen" w:cs="Times New Roman"/>
          <w:sz w:val="24"/>
          <w:szCs w:val="24"/>
        </w:rPr>
        <w:t xml:space="preserve"> held a regular court hearing on the case of </w:t>
      </w:r>
      <w:r w:rsidRPr="009A453E">
        <w:rPr>
          <w:rFonts w:ascii="Sylfaen" w:hAnsi="Sylfaen" w:cs="Times New Roman"/>
          <w:sz w:val="24"/>
          <w:szCs w:val="24"/>
          <w:lang w:val="hy-AM"/>
        </w:rPr>
        <w:t xml:space="preserve">the </w:t>
      </w:r>
      <w:r w:rsidRPr="009A453E">
        <w:rPr>
          <w:rFonts w:ascii="Sylfaen" w:hAnsi="Sylfaen" w:cs="Times New Roman"/>
          <w:i/>
          <w:iCs/>
          <w:sz w:val="24"/>
          <w:szCs w:val="24"/>
        </w:rPr>
        <w:t>GN</w:t>
      </w:r>
      <w:r w:rsidRPr="009A453E">
        <w:rPr>
          <w:rFonts w:ascii="Sylfaen" w:hAnsi="Sylfaen" w:cs="Times New Roman"/>
          <w:i/>
          <w:iCs/>
          <w:sz w:val="24"/>
          <w:szCs w:val="24"/>
          <w:lang w:val="hy-AM"/>
        </w:rPr>
        <w:t xml:space="preserve"> Tobacco Sweden AB</w:t>
      </w:r>
      <w:r w:rsidRPr="009A453E">
        <w:rPr>
          <w:rFonts w:ascii="Sylfaen" w:hAnsi="Sylfaen" w:cs="Times New Roman"/>
          <w:i/>
          <w:iCs/>
          <w:sz w:val="24"/>
          <w:szCs w:val="24"/>
        </w:rPr>
        <w:t xml:space="preserve"> </w:t>
      </w:r>
      <w:r w:rsidRPr="009A453E">
        <w:rPr>
          <w:rFonts w:ascii="Sylfaen" w:hAnsi="Sylfaen" w:cs="Times New Roman"/>
          <w:sz w:val="24"/>
          <w:szCs w:val="24"/>
          <w:lang w:val="hy-AM"/>
        </w:rPr>
        <w:t>company</w:t>
      </w:r>
      <w:r w:rsidRPr="009A453E">
        <w:rPr>
          <w:rFonts w:ascii="Sylfaen" w:hAnsi="Sylfaen" w:cs="Times New Roman"/>
          <w:sz w:val="24"/>
          <w:szCs w:val="24"/>
        </w:rPr>
        <w:t xml:space="preserve"> </w:t>
      </w:r>
      <w:r w:rsidRPr="009A453E">
        <w:rPr>
          <w:rFonts w:ascii="Sylfaen" w:hAnsi="Sylfaen" w:cs="Times New Roman"/>
          <w:i/>
          <w:iCs/>
          <w:sz w:val="24"/>
          <w:szCs w:val="24"/>
        </w:rPr>
        <w:t>v</w:t>
      </w:r>
      <w:r w:rsidRPr="009A453E">
        <w:rPr>
          <w:rFonts w:ascii="Sylfaen" w:hAnsi="Sylfaen" w:cs="Times New Roman"/>
          <w:i/>
          <w:iCs/>
          <w:sz w:val="24"/>
          <w:szCs w:val="24"/>
          <w:lang w:val="hy-AM"/>
        </w:rPr>
        <w:t xml:space="preserve"> </w:t>
      </w:r>
      <w:proofErr w:type="spellStart"/>
      <w:r>
        <w:rPr>
          <w:rFonts w:ascii="Sylfaen" w:hAnsi="Sylfaen" w:cs="Times New Roman"/>
          <w:i/>
          <w:iCs/>
          <w:sz w:val="24"/>
          <w:szCs w:val="24"/>
        </w:rPr>
        <w:t>Golos</w:t>
      </w:r>
      <w:proofErr w:type="spellEnd"/>
      <w:r>
        <w:rPr>
          <w:rFonts w:ascii="Sylfaen" w:hAnsi="Sylfaen" w:cs="Times New Roman"/>
          <w:i/>
          <w:iCs/>
          <w:sz w:val="24"/>
          <w:szCs w:val="24"/>
        </w:rPr>
        <w:t xml:space="preserve"> LLC, founder of </w:t>
      </w:r>
      <w:r w:rsidRPr="009A453E">
        <w:rPr>
          <w:rFonts w:ascii="Sylfaen" w:hAnsi="Sylfaen" w:cs="Times New Roman"/>
          <w:i/>
          <w:iCs/>
          <w:sz w:val="24"/>
          <w:szCs w:val="24"/>
          <w:lang w:val="hy-AM"/>
        </w:rPr>
        <w:t>Golosarmenii.am</w:t>
      </w:r>
      <w:r w:rsidRPr="009A453E">
        <w:rPr>
          <w:rFonts w:ascii="Sylfaen" w:hAnsi="Sylfaen" w:cs="Times New Roman"/>
          <w:sz w:val="24"/>
          <w:szCs w:val="24"/>
          <w:lang w:val="hy-AM"/>
        </w:rPr>
        <w:t xml:space="preserve"> </w:t>
      </w:r>
      <w:r w:rsidRPr="006852BA">
        <w:rPr>
          <w:rFonts w:ascii="Sylfaen" w:hAnsi="Sylfaen" w:cs="Times New Roman"/>
          <w:i/>
          <w:iCs/>
          <w:sz w:val="24"/>
          <w:szCs w:val="24"/>
          <w:lang w:val="hy-AM"/>
        </w:rPr>
        <w:t>website</w:t>
      </w:r>
      <w:r w:rsidRPr="009A453E">
        <w:rPr>
          <w:rFonts w:ascii="Sylfaen" w:hAnsi="Sylfaen" w:cs="Times New Roman"/>
          <w:sz w:val="24"/>
          <w:szCs w:val="24"/>
        </w:rPr>
        <w:t>,</w:t>
      </w:r>
      <w:r w:rsidRPr="009A453E">
        <w:rPr>
          <w:rFonts w:ascii="Sylfaen" w:hAnsi="Sylfaen" w:cs="Times New Roman"/>
          <w:sz w:val="24"/>
          <w:szCs w:val="24"/>
          <w:lang w:val="hy-AM"/>
        </w:rPr>
        <w:t xml:space="preserve"> </w:t>
      </w:r>
      <w:r>
        <w:rPr>
          <w:rFonts w:ascii="Sylfaen" w:hAnsi="Sylfaen" w:cs="Times New Roman"/>
          <w:sz w:val="24"/>
          <w:szCs w:val="24"/>
        </w:rPr>
        <w:t>demanding</w:t>
      </w:r>
      <w:r w:rsidRPr="009A453E">
        <w:rPr>
          <w:rFonts w:ascii="Sylfaen" w:hAnsi="Sylfaen" w:cs="Times New Roman"/>
          <w:sz w:val="24"/>
          <w:szCs w:val="24"/>
        </w:rPr>
        <w:t xml:space="preserve"> refutation and </w:t>
      </w:r>
      <w:r w:rsidR="00A254B9">
        <w:rPr>
          <w:rFonts w:ascii="Sylfaen" w:hAnsi="Sylfaen" w:cs="Times New Roman"/>
          <w:sz w:val="24"/>
          <w:szCs w:val="24"/>
        </w:rPr>
        <w:t xml:space="preserve">a </w:t>
      </w:r>
      <w:r w:rsidRPr="009A453E">
        <w:rPr>
          <w:rFonts w:ascii="Sylfaen" w:hAnsi="Sylfaen" w:cs="Times New Roman"/>
          <w:sz w:val="24"/>
          <w:szCs w:val="24"/>
        </w:rPr>
        <w:t>compensation</w:t>
      </w:r>
      <w:r w:rsidRPr="009A453E">
        <w:rPr>
          <w:rFonts w:ascii="Sylfaen" w:hAnsi="Sylfaen" w:cs="Times New Roman"/>
          <w:sz w:val="24"/>
          <w:szCs w:val="24"/>
          <w:lang w:val="hy-AM"/>
        </w:rPr>
        <w:t xml:space="preserve"> </w:t>
      </w:r>
      <w:r w:rsidR="00A254B9">
        <w:rPr>
          <w:rFonts w:ascii="Sylfaen" w:hAnsi="Sylfaen" w:cs="Times New Roman"/>
          <w:sz w:val="24"/>
          <w:szCs w:val="24"/>
        </w:rPr>
        <w:t>of</w:t>
      </w:r>
      <w:r w:rsidRPr="009A453E">
        <w:rPr>
          <w:rFonts w:ascii="Sylfaen" w:hAnsi="Sylfaen" w:cs="Times New Roman"/>
          <w:sz w:val="24"/>
          <w:szCs w:val="24"/>
        </w:rPr>
        <w:t xml:space="preserve"> the</w:t>
      </w:r>
      <w:r w:rsidRPr="009A453E">
        <w:rPr>
          <w:rFonts w:ascii="Sylfaen" w:hAnsi="Sylfaen" w:cs="Times New Roman"/>
          <w:sz w:val="24"/>
          <w:szCs w:val="24"/>
          <w:lang w:val="hy-AM"/>
        </w:rPr>
        <w:t xml:space="preserve"> damage (3 million </w:t>
      </w:r>
      <w:r w:rsidRPr="009A453E">
        <w:rPr>
          <w:rFonts w:ascii="Sylfaen" w:hAnsi="Sylfaen" w:cs="Times New Roman"/>
          <w:sz w:val="24"/>
          <w:szCs w:val="24"/>
        </w:rPr>
        <w:t>AMD</w:t>
      </w:r>
      <w:r w:rsidRPr="009A453E">
        <w:rPr>
          <w:rFonts w:ascii="Sylfaen" w:hAnsi="Sylfaen" w:cs="Times New Roman"/>
          <w:sz w:val="24"/>
          <w:szCs w:val="24"/>
          <w:lang w:val="hy-AM"/>
        </w:rPr>
        <w:t>) caused to its business reputation.</w:t>
      </w:r>
    </w:p>
    <w:p w14:paraId="30A4CEBE" w14:textId="77777777" w:rsidR="006852BA" w:rsidRDefault="006852BA" w:rsidP="00DB629C">
      <w:pPr>
        <w:pStyle w:val="NormalWeb"/>
        <w:shd w:val="clear" w:color="auto" w:fill="FFFFFF"/>
        <w:spacing w:before="0" w:beforeAutospacing="0" w:after="0" w:afterAutospacing="0" w:line="240" w:lineRule="auto"/>
        <w:ind w:firstLine="567"/>
        <w:jc w:val="both"/>
        <w:rPr>
          <w:rFonts w:ascii="Sylfaen" w:hAnsi="Sylfaen" w:cs="Arian AMU"/>
          <w:shd w:val="clear" w:color="auto" w:fill="FFFFFF"/>
          <w:lang w:val="hy-AM"/>
        </w:rPr>
      </w:pPr>
      <w:r w:rsidRPr="009A453E">
        <w:rPr>
          <w:rFonts w:ascii="Sylfaen" w:hAnsi="Sylfaen"/>
          <w:bCs/>
          <w:lang w:val="en-US"/>
        </w:rPr>
        <w:t>We should remind that the lawsuit was filed</w:t>
      </w:r>
      <w:r w:rsidRPr="009A453E">
        <w:rPr>
          <w:rFonts w:ascii="Sylfaen" w:hAnsi="Sylfaen"/>
          <w:b/>
          <w:lang w:val="en-US"/>
        </w:rPr>
        <w:t xml:space="preserve"> </w:t>
      </w:r>
      <w:r w:rsidRPr="009A453E">
        <w:rPr>
          <w:rFonts w:ascii="Sylfaen" w:hAnsi="Sylfaen"/>
          <w:bCs/>
          <w:lang w:val="en-US"/>
        </w:rPr>
        <w:t>o</w:t>
      </w:r>
      <w:r w:rsidRPr="009A453E">
        <w:rPr>
          <w:rFonts w:ascii="Sylfaen" w:hAnsi="Sylfaen"/>
          <w:bCs/>
          <w:lang w:val="hy-AM"/>
        </w:rPr>
        <w:t>n June 22</w:t>
      </w:r>
      <w:r w:rsidRPr="009A453E">
        <w:rPr>
          <w:rFonts w:ascii="Sylfaen" w:hAnsi="Sylfaen"/>
          <w:lang w:val="en-US"/>
        </w:rPr>
        <w:t>, 2020</w:t>
      </w:r>
      <w:r w:rsidRPr="009A453E">
        <w:rPr>
          <w:rFonts w:ascii="Sylfaen" w:hAnsi="Sylfaen"/>
          <w:lang w:val="hy-AM"/>
        </w:rPr>
        <w:t xml:space="preserve">, </w:t>
      </w:r>
      <w:r w:rsidRPr="009A453E">
        <w:rPr>
          <w:rFonts w:ascii="Sylfaen" w:hAnsi="Sylfaen"/>
          <w:lang w:val="en-US"/>
        </w:rPr>
        <w:t>and was</w:t>
      </w:r>
      <w:r w:rsidRPr="009A453E">
        <w:rPr>
          <w:rFonts w:ascii="Sylfaen" w:hAnsi="Sylfaen"/>
          <w:lang w:val="hy-AM"/>
        </w:rPr>
        <w:t xml:space="preserve"> </w:t>
      </w:r>
      <w:r w:rsidRPr="009A453E">
        <w:rPr>
          <w:rFonts w:ascii="Sylfaen" w:hAnsi="Sylfaen"/>
          <w:lang w:val="en-US"/>
        </w:rPr>
        <w:t>caused by</w:t>
      </w:r>
      <w:r w:rsidRPr="009A453E">
        <w:rPr>
          <w:rFonts w:ascii="Sylfaen" w:hAnsi="Sylfaen"/>
          <w:lang w:val="hy-AM"/>
        </w:rPr>
        <w:t xml:space="preserve"> </w:t>
      </w:r>
      <w:r w:rsidRPr="009A453E">
        <w:rPr>
          <w:rFonts w:ascii="Sylfaen" w:hAnsi="Sylfaen"/>
          <w:lang w:val="en-US"/>
        </w:rPr>
        <w:t>an</w:t>
      </w:r>
      <w:r w:rsidRPr="009A453E">
        <w:rPr>
          <w:rFonts w:ascii="Sylfaen" w:hAnsi="Sylfaen"/>
          <w:lang w:val="hy-AM"/>
        </w:rPr>
        <w:t xml:space="preserve"> article</w:t>
      </w:r>
      <w:r w:rsidRPr="009A453E">
        <w:rPr>
          <w:rFonts w:ascii="Sylfaen" w:hAnsi="Sylfaen"/>
          <w:lang w:val="en-US"/>
        </w:rPr>
        <w:t>,</w:t>
      </w:r>
      <w:r w:rsidRPr="009A453E">
        <w:rPr>
          <w:rFonts w:ascii="Sylfaen" w:hAnsi="Sylfaen"/>
          <w:lang w:val="hy-AM"/>
        </w:rPr>
        <w:t xml:space="preserve"> published on </w:t>
      </w:r>
      <w:r w:rsidRPr="009A453E">
        <w:rPr>
          <w:rFonts w:ascii="Sylfaen" w:hAnsi="Sylfaen"/>
          <w:i/>
          <w:iCs/>
          <w:lang w:val="hy-AM"/>
        </w:rPr>
        <w:t>Golosarmenii.am</w:t>
      </w:r>
      <w:r w:rsidRPr="009A453E">
        <w:rPr>
          <w:rFonts w:ascii="Sylfaen" w:hAnsi="Sylfaen"/>
          <w:lang w:val="hy-AM"/>
        </w:rPr>
        <w:t xml:space="preserve"> website on May 23, </w:t>
      </w:r>
      <w:r>
        <w:rPr>
          <w:rFonts w:ascii="Sylfaen" w:hAnsi="Sylfaen"/>
          <w:lang w:val="en-US"/>
        </w:rPr>
        <w:t>entitled:</w:t>
      </w:r>
      <w:r w:rsidRPr="009A453E">
        <w:rPr>
          <w:rFonts w:ascii="Sylfaen" w:hAnsi="Sylfaen"/>
          <w:lang w:val="en-US"/>
        </w:rPr>
        <w:t xml:space="preserve"> “</w:t>
      </w:r>
      <w:r w:rsidRPr="009A453E">
        <w:rPr>
          <w:rFonts w:ascii="Sylfaen" w:hAnsi="Sylfaen"/>
          <w:lang w:val="hy-AM"/>
        </w:rPr>
        <w:t xml:space="preserve">A </w:t>
      </w:r>
      <w:r>
        <w:rPr>
          <w:rFonts w:ascii="Sylfaen" w:hAnsi="Sylfaen"/>
          <w:lang w:val="en-US"/>
        </w:rPr>
        <w:t>B</w:t>
      </w:r>
      <w:r w:rsidRPr="009A453E">
        <w:rPr>
          <w:rFonts w:ascii="Sylfaen" w:hAnsi="Sylfaen"/>
          <w:lang w:val="hy-AM"/>
        </w:rPr>
        <w:t xml:space="preserve">owl of </w:t>
      </w:r>
      <w:r>
        <w:rPr>
          <w:rFonts w:ascii="Sylfaen" w:hAnsi="Sylfaen"/>
          <w:lang w:val="en-US"/>
        </w:rPr>
        <w:t>P</w:t>
      </w:r>
      <w:r w:rsidRPr="009A453E">
        <w:rPr>
          <w:rFonts w:ascii="Sylfaen" w:hAnsi="Sylfaen"/>
          <w:lang w:val="en-US"/>
        </w:rPr>
        <w:t xml:space="preserve">ress </w:t>
      </w:r>
      <w:r>
        <w:rPr>
          <w:rFonts w:ascii="Sylfaen" w:hAnsi="Sylfaen"/>
          <w:lang w:val="en-US"/>
        </w:rPr>
        <w:t>C</w:t>
      </w:r>
      <w:r w:rsidRPr="009A453E">
        <w:rPr>
          <w:rFonts w:ascii="Sylfaen" w:hAnsi="Sylfaen"/>
          <w:lang w:val="en-US"/>
        </w:rPr>
        <w:t>ake</w:t>
      </w:r>
      <w:r w:rsidRPr="009A453E">
        <w:rPr>
          <w:rFonts w:ascii="Sylfaen" w:hAnsi="Sylfaen"/>
          <w:lang w:val="hy-AM"/>
        </w:rPr>
        <w:t xml:space="preserve">, or </w:t>
      </w:r>
      <w:r>
        <w:rPr>
          <w:rFonts w:ascii="Sylfaen" w:hAnsi="Sylfaen"/>
          <w:lang w:val="en-US"/>
        </w:rPr>
        <w:t>W</w:t>
      </w:r>
      <w:r w:rsidRPr="009A453E">
        <w:rPr>
          <w:rFonts w:ascii="Sylfaen" w:hAnsi="Sylfaen"/>
          <w:lang w:val="hy-AM"/>
        </w:rPr>
        <w:t xml:space="preserve">hy Swedish </w:t>
      </w:r>
      <w:r>
        <w:rPr>
          <w:rFonts w:ascii="Sylfaen" w:hAnsi="Sylfaen"/>
          <w:lang w:val="en-US"/>
        </w:rPr>
        <w:t>S</w:t>
      </w:r>
      <w:r w:rsidRPr="009A453E">
        <w:rPr>
          <w:rFonts w:ascii="Sylfaen" w:hAnsi="Sylfaen"/>
          <w:lang w:val="hy-AM"/>
        </w:rPr>
        <w:t xml:space="preserve">nus was </w:t>
      </w:r>
      <w:r>
        <w:rPr>
          <w:rFonts w:ascii="Sylfaen" w:hAnsi="Sylfaen"/>
          <w:lang w:val="en-US"/>
        </w:rPr>
        <w:t>B</w:t>
      </w:r>
      <w:r w:rsidRPr="009A453E">
        <w:rPr>
          <w:rFonts w:ascii="Sylfaen" w:hAnsi="Sylfaen"/>
          <w:lang w:val="hy-AM"/>
        </w:rPr>
        <w:t>rought to Armenia</w:t>
      </w:r>
      <w:r w:rsidRPr="009A453E">
        <w:rPr>
          <w:rFonts w:ascii="Sylfaen" w:hAnsi="Sylfaen"/>
          <w:lang w:val="en-US"/>
        </w:rPr>
        <w:t>”</w:t>
      </w:r>
      <w:r w:rsidRPr="009A453E">
        <w:rPr>
          <w:rFonts w:ascii="Sylfaen" w:hAnsi="Sylfaen"/>
          <w:lang w:val="hy-AM"/>
        </w:rPr>
        <w:t xml:space="preserve">. The author referred to the Swedish product called </w:t>
      </w:r>
      <w:r w:rsidRPr="009A453E">
        <w:rPr>
          <w:rFonts w:ascii="Sylfaen" w:hAnsi="Sylfaen"/>
          <w:lang w:val="en-US"/>
        </w:rPr>
        <w:t>“</w:t>
      </w:r>
      <w:r w:rsidRPr="009A453E">
        <w:rPr>
          <w:rFonts w:ascii="Sylfaen" w:hAnsi="Sylfaen"/>
          <w:lang w:val="hy-AM"/>
        </w:rPr>
        <w:t>snus</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 xml:space="preserve">a tobacco substitute that, in the opinion of the author, is of dubious reputation and is </w:t>
      </w:r>
      <w:r w:rsidRPr="009A453E">
        <w:rPr>
          <w:rFonts w:ascii="Sylfaen" w:hAnsi="Sylfaen"/>
          <w:lang w:val="hy-AM"/>
        </w:rPr>
        <w:t xml:space="preserve">sold in the </w:t>
      </w:r>
      <w:r w:rsidRPr="009A453E">
        <w:rPr>
          <w:rFonts w:ascii="Sylfaen" w:hAnsi="Sylfaen"/>
          <w:lang w:val="en-US"/>
        </w:rPr>
        <w:t>supermarket chain</w:t>
      </w:r>
      <w:r w:rsidRPr="009A453E">
        <w:rPr>
          <w:rFonts w:ascii="Sylfaen" w:hAnsi="Sylfaen"/>
          <w:lang w:val="hy-AM"/>
        </w:rPr>
        <w:t xml:space="preserve"> belonging to businessman Samvel Aleksanyan. Its sale is prohibited in the European Union (except Sweden) </w:t>
      </w:r>
      <w:r w:rsidRPr="009A453E">
        <w:rPr>
          <w:rFonts w:ascii="Sylfaen" w:hAnsi="Sylfaen"/>
          <w:lang w:val="en-US"/>
        </w:rPr>
        <w:t>and</w:t>
      </w:r>
      <w:r w:rsidRPr="009A453E">
        <w:rPr>
          <w:rFonts w:ascii="Sylfaen" w:hAnsi="Sylfaen"/>
          <w:lang w:val="hy-AM"/>
        </w:rPr>
        <w:t xml:space="preserve"> in</w:t>
      </w:r>
      <w:r w:rsidRPr="009A453E">
        <w:rPr>
          <w:rFonts w:ascii="Sylfaen" w:hAnsi="Sylfaen"/>
          <w:lang w:val="en-US"/>
        </w:rPr>
        <w:t xml:space="preserve"> the</w:t>
      </w:r>
      <w:r w:rsidRPr="009A453E">
        <w:rPr>
          <w:rFonts w:ascii="Sylfaen" w:hAnsi="Sylfaen"/>
          <w:lang w:val="hy-AM"/>
        </w:rPr>
        <w:t xml:space="preserve"> Russia</w:t>
      </w:r>
      <w:r w:rsidRPr="009A453E">
        <w:rPr>
          <w:rFonts w:ascii="Sylfaen" w:hAnsi="Sylfaen"/>
          <w:lang w:val="en-US"/>
        </w:rPr>
        <w:t>n Federation</w:t>
      </w:r>
      <w:r w:rsidRPr="009A453E">
        <w:rPr>
          <w:rFonts w:ascii="Sylfaen" w:hAnsi="Sylfaen"/>
          <w:lang w:val="hy-AM"/>
        </w:rPr>
        <w:t xml:space="preserve">. </w:t>
      </w:r>
    </w:p>
    <w:p w14:paraId="0DAF3503" w14:textId="662872B7" w:rsidR="001C65C3" w:rsidRPr="006852BA" w:rsidRDefault="006852BA" w:rsidP="00DB629C">
      <w:pPr>
        <w:pStyle w:val="NormalWeb"/>
        <w:shd w:val="clear" w:color="auto" w:fill="FFFFFF"/>
        <w:spacing w:before="0" w:beforeAutospacing="0" w:after="0" w:afterAutospacing="0" w:line="240" w:lineRule="auto"/>
        <w:ind w:firstLine="567"/>
        <w:jc w:val="both"/>
        <w:rPr>
          <w:rFonts w:ascii="Sylfaen" w:hAnsi="Sylfaen"/>
          <w:lang w:val="en-US"/>
        </w:rPr>
      </w:pPr>
      <w:r>
        <w:rPr>
          <w:rFonts w:ascii="Sylfaen" w:hAnsi="Sylfaen" w:cs="Arian AMU"/>
          <w:shd w:val="clear" w:color="auto" w:fill="FFFFFF"/>
          <w:lang w:val="en-US"/>
        </w:rPr>
        <w:t xml:space="preserve">The next court hearing is scheduled for May </w:t>
      </w:r>
      <w:r w:rsidR="001C65C3" w:rsidRPr="00B27233">
        <w:rPr>
          <w:rFonts w:ascii="Sylfaen" w:hAnsi="Sylfaen" w:cs="Sylfaen"/>
          <w:shd w:val="clear" w:color="auto" w:fill="FFFFFF"/>
          <w:lang w:val="hy-AM"/>
        </w:rPr>
        <w:t>30</w:t>
      </w:r>
      <w:r>
        <w:rPr>
          <w:rFonts w:ascii="Sylfaen" w:hAnsi="Sylfaen" w:cs="Sylfaen"/>
          <w:shd w:val="clear" w:color="auto" w:fill="FFFFFF"/>
          <w:lang w:val="en-US"/>
        </w:rPr>
        <w:t>.</w:t>
      </w:r>
    </w:p>
    <w:p w14:paraId="07E53FBB" w14:textId="4E18EA38" w:rsidR="00F23112" w:rsidRPr="00F23112" w:rsidRDefault="001C65C3" w:rsidP="00DB629C">
      <w:pPr>
        <w:pStyle w:val="NormalWeb"/>
        <w:shd w:val="clear" w:color="auto" w:fill="FFFFFF"/>
        <w:spacing w:before="0" w:beforeAutospacing="0" w:after="0" w:afterAutospacing="0" w:line="240" w:lineRule="auto"/>
        <w:ind w:firstLine="720"/>
        <w:jc w:val="both"/>
        <w:rPr>
          <w:rFonts w:ascii="Sylfaen" w:hAnsi="Sylfaen"/>
          <w:lang w:val="hy-AM"/>
        </w:rPr>
      </w:pPr>
      <w:r w:rsidRPr="00093F67">
        <w:rPr>
          <w:rFonts w:ascii="Sylfaen" w:hAnsi="Sylfaen"/>
          <w:lang w:val="hy-AM"/>
        </w:rPr>
        <w:br/>
      </w:r>
      <w:r w:rsidRPr="002E18B6">
        <w:rPr>
          <w:rFonts w:ascii="Sylfaen" w:hAnsi="Sylfaen"/>
          <w:b/>
          <w:lang w:val="hy-AM"/>
        </w:rPr>
        <w:tab/>
      </w:r>
      <w:r w:rsidR="00F23112" w:rsidRPr="00F23112">
        <w:rPr>
          <w:rFonts w:ascii="Sylfaen" w:hAnsi="Sylfaen"/>
          <w:b/>
          <w:lang w:val="hy-AM"/>
        </w:rPr>
        <w:t xml:space="preserve">On </w:t>
      </w:r>
      <w:r w:rsidR="00F23112" w:rsidRPr="00F23112">
        <w:rPr>
          <w:rFonts w:ascii="Sylfaen" w:hAnsi="Sylfaen"/>
          <w:b/>
          <w:lang w:val="en-US"/>
        </w:rPr>
        <w:t>March 23</w:t>
      </w:r>
      <w:r w:rsidR="00F23112" w:rsidRPr="00F23112">
        <w:rPr>
          <w:rFonts w:ascii="Sylfaen" w:hAnsi="Sylfaen"/>
          <w:lang w:val="hy-AM"/>
        </w:rPr>
        <w:t xml:space="preserve">, </w:t>
      </w:r>
      <w:r w:rsidR="00F23112" w:rsidRPr="00F23112">
        <w:rPr>
          <w:rFonts w:ascii="Sylfaen" w:hAnsi="Sylfaen"/>
          <w:lang w:val="en-US"/>
        </w:rPr>
        <w:t xml:space="preserve">the </w:t>
      </w:r>
      <w:r w:rsidR="00F23112" w:rsidRPr="00F23112">
        <w:rPr>
          <w:rFonts w:ascii="Sylfaen" w:hAnsi="Sylfaen"/>
          <w:lang w:val="hy-AM"/>
        </w:rPr>
        <w:t xml:space="preserve">Court of General Jurisdiction </w:t>
      </w:r>
      <w:r w:rsidR="00F23112" w:rsidRPr="00F23112">
        <w:rPr>
          <w:rFonts w:ascii="Sylfaen" w:hAnsi="Sylfaen"/>
          <w:lang w:val="en-US"/>
        </w:rPr>
        <w:t xml:space="preserve">of </w:t>
      </w:r>
      <w:r w:rsidR="00F23112" w:rsidRPr="00F23112">
        <w:rPr>
          <w:rFonts w:ascii="Sylfaen" w:hAnsi="Sylfaen"/>
          <w:lang w:val="hy-AM"/>
        </w:rPr>
        <w:t xml:space="preserve">Yerevan </w:t>
      </w:r>
      <w:r w:rsidR="00F23112" w:rsidRPr="00F23112">
        <w:rPr>
          <w:rFonts w:ascii="Sylfaen" w:hAnsi="Sylfaen"/>
          <w:lang w:val="en-US"/>
        </w:rPr>
        <w:t xml:space="preserve"> held a regular court hearing on the case of </w:t>
      </w:r>
      <w:r w:rsidR="00F23112" w:rsidRPr="00F23112">
        <w:rPr>
          <w:rFonts w:ascii="Sylfaen" w:hAnsi="Sylfaen"/>
          <w:i/>
          <w:iCs/>
          <w:lang w:val="hy-AM"/>
        </w:rPr>
        <w:t xml:space="preserve">Anriva Tour LLC </w:t>
      </w:r>
      <w:r w:rsidR="00F23112" w:rsidRPr="00F23112">
        <w:rPr>
          <w:rFonts w:ascii="Sylfaen" w:hAnsi="Sylfaen"/>
          <w:i/>
          <w:iCs/>
          <w:lang w:val="en-US"/>
        </w:rPr>
        <w:t>v.</w:t>
      </w:r>
      <w:r w:rsidR="00F23112" w:rsidRPr="00F23112">
        <w:rPr>
          <w:rFonts w:ascii="Sylfaen" w:hAnsi="Sylfaen"/>
          <w:i/>
          <w:iCs/>
          <w:lang w:val="hy-AM"/>
        </w:rPr>
        <w:t xml:space="preserve"> Ani Alexanyan</w:t>
      </w:r>
      <w:r w:rsidR="00F23112" w:rsidRPr="00F23112">
        <w:rPr>
          <w:rFonts w:ascii="Sylfaen" w:hAnsi="Sylfaen"/>
          <w:lang w:val="hy-AM"/>
        </w:rPr>
        <w:t xml:space="preserve"> (</w:t>
      </w:r>
      <w:r w:rsidR="00F23112" w:rsidRPr="00F23112">
        <w:rPr>
          <w:rFonts w:ascii="Sylfaen" w:hAnsi="Sylfaen"/>
          <w:lang w:val="en-US"/>
        </w:rPr>
        <w:t>with</w:t>
      </w:r>
      <w:r w:rsidR="00F23112" w:rsidRPr="00F23112">
        <w:rPr>
          <w:rFonts w:ascii="Sylfaen" w:hAnsi="Sylfaen"/>
          <w:lang w:val="hy-AM"/>
        </w:rPr>
        <w:t xml:space="preserve"> </w:t>
      </w:r>
      <w:r w:rsidR="00F23112" w:rsidRPr="00F23112">
        <w:rPr>
          <w:rFonts w:ascii="Sylfaen" w:hAnsi="Sylfaen"/>
          <w:i/>
          <w:iCs/>
          <w:lang w:val="hy-AM"/>
        </w:rPr>
        <w:t>Public T</w:t>
      </w:r>
      <w:r w:rsidR="00F23112" w:rsidRPr="00F23112">
        <w:rPr>
          <w:rFonts w:ascii="Sylfaen" w:hAnsi="Sylfaen"/>
          <w:i/>
          <w:iCs/>
          <w:lang w:val="en-US"/>
        </w:rPr>
        <w:t>V Company</w:t>
      </w:r>
      <w:r w:rsidR="00F23112" w:rsidRPr="00F23112">
        <w:rPr>
          <w:rFonts w:ascii="Sylfaen" w:hAnsi="Sylfaen"/>
          <w:i/>
          <w:iCs/>
          <w:lang w:val="hy-AM"/>
        </w:rPr>
        <w:t xml:space="preserve"> of Armenia</w:t>
      </w:r>
      <w:r w:rsidR="00F23112" w:rsidRPr="00F23112">
        <w:rPr>
          <w:rFonts w:ascii="Sylfaen" w:hAnsi="Sylfaen"/>
          <w:lang w:val="hy-AM"/>
        </w:rPr>
        <w:t xml:space="preserve"> CJSC</w:t>
      </w:r>
      <w:r w:rsidR="00F23112" w:rsidRPr="00F23112">
        <w:rPr>
          <w:rFonts w:ascii="Sylfaen" w:hAnsi="Sylfaen"/>
          <w:lang w:val="en-US"/>
        </w:rPr>
        <w:t xml:space="preserve"> and</w:t>
      </w:r>
      <w:r w:rsidR="00F23112" w:rsidRPr="00F23112">
        <w:rPr>
          <w:rFonts w:ascii="Sylfaen" w:hAnsi="Sylfaen"/>
          <w:lang w:val="hy-AM"/>
        </w:rPr>
        <w:t xml:space="preserve"> </w:t>
      </w:r>
      <w:r w:rsidR="00F23112" w:rsidRPr="00F23112">
        <w:rPr>
          <w:rFonts w:ascii="Sylfaen" w:hAnsi="Sylfaen"/>
          <w:i/>
          <w:iCs/>
          <w:lang w:val="en-US"/>
        </w:rPr>
        <w:t>Educational</w:t>
      </w:r>
      <w:r w:rsidR="00F23112" w:rsidRPr="00F23112">
        <w:rPr>
          <w:rFonts w:ascii="Sylfaen" w:hAnsi="Sylfaen"/>
          <w:i/>
          <w:iCs/>
          <w:lang w:val="hy-AM"/>
        </w:rPr>
        <w:t xml:space="preserve"> Planet</w:t>
      </w:r>
      <w:r w:rsidR="00F23112" w:rsidRPr="00F23112">
        <w:rPr>
          <w:rFonts w:ascii="Sylfaen" w:hAnsi="Sylfaen"/>
          <w:lang w:val="hy-AM"/>
        </w:rPr>
        <w:t xml:space="preserve"> </w:t>
      </w:r>
      <w:r w:rsidR="00F23112" w:rsidRPr="00F23112">
        <w:rPr>
          <w:rFonts w:ascii="Sylfaen" w:hAnsi="Sylfaen"/>
          <w:lang w:val="en-US"/>
        </w:rPr>
        <w:t>LLC as third party</w:t>
      </w:r>
      <w:r w:rsidR="00F23112" w:rsidRPr="00F23112">
        <w:rPr>
          <w:rFonts w:ascii="Sylfaen" w:hAnsi="Sylfaen"/>
          <w:lang w:val="hy-AM"/>
        </w:rPr>
        <w:t>)</w:t>
      </w:r>
      <w:r w:rsidR="00F23112" w:rsidRPr="00F23112">
        <w:rPr>
          <w:rFonts w:ascii="Sylfaen" w:hAnsi="Sylfaen"/>
          <w:lang w:val="en-US"/>
        </w:rPr>
        <w:t>, demanding compensation for the damage caused to</w:t>
      </w:r>
      <w:r w:rsidR="00F23112" w:rsidRPr="00F23112">
        <w:rPr>
          <w:rFonts w:ascii="Sylfaen" w:hAnsi="Sylfaen"/>
          <w:lang w:val="hy-AM"/>
        </w:rPr>
        <w:t xml:space="preserve"> business reputation. </w:t>
      </w:r>
    </w:p>
    <w:p w14:paraId="05A97E14" w14:textId="4B004F3A" w:rsidR="001C65C3" w:rsidRPr="00F23112" w:rsidRDefault="00F23112" w:rsidP="00DB629C">
      <w:pPr>
        <w:spacing w:after="0" w:line="240" w:lineRule="auto"/>
        <w:ind w:firstLine="720"/>
        <w:jc w:val="both"/>
        <w:rPr>
          <w:rFonts w:ascii="Sylfaen" w:hAnsi="Sylfaen"/>
          <w:sz w:val="24"/>
          <w:szCs w:val="24"/>
          <w:lang w:val="hy-AM"/>
        </w:rPr>
      </w:pPr>
      <w:r w:rsidRPr="00F23112">
        <w:rPr>
          <w:rFonts w:ascii="Sylfaen" w:hAnsi="Sylfaen"/>
          <w:sz w:val="24"/>
          <w:szCs w:val="24"/>
          <w:lang w:val="hy-AM"/>
        </w:rPr>
        <w:t xml:space="preserve">We should remind that the lawsuit, filed on August 1, 2019, was caused by the statements made on the </w:t>
      </w:r>
      <w:r w:rsidRPr="00F23112">
        <w:rPr>
          <w:rFonts w:ascii="Sylfaen" w:hAnsi="Sylfaen"/>
          <w:i/>
          <w:iCs/>
          <w:sz w:val="24"/>
          <w:szCs w:val="24"/>
          <w:lang w:val="hy-AM"/>
        </w:rPr>
        <w:t>One Window</w:t>
      </w:r>
      <w:r w:rsidRPr="00F23112">
        <w:rPr>
          <w:rFonts w:ascii="Sylfaen" w:hAnsi="Sylfaen"/>
          <w:sz w:val="24"/>
          <w:szCs w:val="24"/>
          <w:lang w:val="hy-AM"/>
        </w:rPr>
        <w:t xml:space="preserve"> program about </w:t>
      </w:r>
      <w:r w:rsidRPr="00F23112">
        <w:rPr>
          <w:rFonts w:ascii="Sylfaen" w:hAnsi="Sylfaen"/>
          <w:i/>
          <w:iCs/>
          <w:sz w:val="24"/>
          <w:szCs w:val="24"/>
          <w:lang w:val="hy-AM"/>
        </w:rPr>
        <w:t>Anriva-Tour</w:t>
      </w:r>
      <w:r w:rsidRPr="00F23112">
        <w:rPr>
          <w:rFonts w:ascii="Sylfaen" w:hAnsi="Sylfaen"/>
          <w:sz w:val="24"/>
          <w:szCs w:val="24"/>
          <w:lang w:val="hy-AM"/>
        </w:rPr>
        <w:t xml:space="preserve"> on the Public TV Channel on July 1, which the plaintiff considers to be defamatory</w:t>
      </w:r>
      <w:r w:rsidRPr="00F23112">
        <w:rPr>
          <w:rFonts w:ascii="Sylfaen" w:hAnsi="Sylfaen"/>
          <w:sz w:val="24"/>
          <w:szCs w:val="24"/>
        </w:rPr>
        <w:t>.</w:t>
      </w:r>
      <w:r w:rsidR="001C65C3" w:rsidRPr="00F23112">
        <w:rPr>
          <w:rStyle w:val="FootnoteReference"/>
          <w:rFonts w:ascii="Sylfaen" w:hAnsi="Sylfaen" w:cs="Helvetica"/>
          <w:sz w:val="24"/>
          <w:szCs w:val="24"/>
          <w:shd w:val="clear" w:color="auto" w:fill="FFFFFF"/>
          <w:lang w:val="hy-AM" w:eastAsia="ru-RU"/>
        </w:rPr>
        <w:footnoteReference w:id="79"/>
      </w:r>
    </w:p>
    <w:p w14:paraId="52566868" w14:textId="742A7A86" w:rsidR="001C65C3" w:rsidRPr="00F23112" w:rsidRDefault="00F23112" w:rsidP="00DB629C">
      <w:pPr>
        <w:spacing w:after="0" w:line="240" w:lineRule="auto"/>
        <w:ind w:firstLine="720"/>
        <w:jc w:val="both"/>
        <w:rPr>
          <w:rFonts w:ascii="Sylfaen" w:hAnsi="Sylfaen"/>
          <w:sz w:val="24"/>
          <w:szCs w:val="24"/>
        </w:rPr>
      </w:pPr>
      <w:r w:rsidRPr="00F23112">
        <w:rPr>
          <w:rFonts w:ascii="Sylfaen" w:hAnsi="Sylfaen" w:cs="Arian AMU"/>
          <w:sz w:val="24"/>
          <w:szCs w:val="24"/>
          <w:shd w:val="clear" w:color="auto" w:fill="FFFFFF"/>
        </w:rPr>
        <w:t>The next court hearing is scheduled for July</w:t>
      </w:r>
      <w:r w:rsidR="001C65C3" w:rsidRPr="00F23112">
        <w:rPr>
          <w:rFonts w:ascii="Sylfaen" w:hAnsi="Sylfaen"/>
          <w:sz w:val="24"/>
          <w:szCs w:val="24"/>
          <w:lang w:val="hy-AM"/>
        </w:rPr>
        <w:t>13</w:t>
      </w:r>
      <w:r w:rsidRPr="00F23112">
        <w:rPr>
          <w:rFonts w:ascii="Sylfaen" w:hAnsi="Sylfaen"/>
          <w:sz w:val="24"/>
          <w:szCs w:val="24"/>
        </w:rPr>
        <w:t>.</w:t>
      </w:r>
    </w:p>
    <w:p w14:paraId="57F03EE3" w14:textId="77777777" w:rsidR="001C65C3" w:rsidRPr="00F23112" w:rsidRDefault="001C65C3" w:rsidP="00DB629C">
      <w:pPr>
        <w:spacing w:after="0" w:line="240" w:lineRule="auto"/>
        <w:ind w:firstLine="720"/>
        <w:jc w:val="both"/>
        <w:rPr>
          <w:rFonts w:ascii="Sylfaen" w:hAnsi="Sylfaen" w:cs="Helvetica"/>
          <w:sz w:val="24"/>
          <w:szCs w:val="24"/>
          <w:shd w:val="clear" w:color="auto" w:fill="FFFFFF"/>
          <w:lang w:val="hy-AM"/>
        </w:rPr>
      </w:pPr>
    </w:p>
    <w:p w14:paraId="1DBFBEE7" w14:textId="198522BC" w:rsidR="00F23112" w:rsidRDefault="001C65C3" w:rsidP="00DB629C">
      <w:pPr>
        <w:pStyle w:val="NormalWeb"/>
        <w:shd w:val="clear" w:color="auto" w:fill="FFFFFF"/>
        <w:spacing w:before="0" w:beforeAutospacing="0" w:after="0" w:afterAutospacing="0" w:line="240" w:lineRule="auto"/>
        <w:jc w:val="both"/>
        <w:rPr>
          <w:rFonts w:ascii="Sylfaen" w:hAnsi="Sylfaen"/>
          <w:bCs/>
          <w:lang w:val="hy-AM"/>
        </w:rPr>
      </w:pPr>
      <w:r>
        <w:rPr>
          <w:rFonts w:ascii="Sylfaen" w:hAnsi="Sylfaen"/>
          <w:b/>
          <w:lang w:val="hy-AM"/>
        </w:rPr>
        <w:tab/>
      </w:r>
      <w:r w:rsidR="00F23112" w:rsidRPr="0077745F">
        <w:rPr>
          <w:rFonts w:ascii="Sylfaen" w:hAnsi="Sylfaen"/>
          <w:b/>
          <w:lang w:val="hy-AM"/>
        </w:rPr>
        <w:t xml:space="preserve">On </w:t>
      </w:r>
      <w:r w:rsidR="00F23112">
        <w:rPr>
          <w:rFonts w:ascii="Sylfaen" w:hAnsi="Sylfaen"/>
          <w:b/>
          <w:lang w:val="en-US"/>
        </w:rPr>
        <w:t>March</w:t>
      </w:r>
      <w:r w:rsidR="00F23112" w:rsidRPr="0077745F">
        <w:rPr>
          <w:rFonts w:ascii="Sylfaen" w:hAnsi="Sylfaen"/>
          <w:b/>
          <w:lang w:val="hy-AM"/>
        </w:rPr>
        <w:t xml:space="preserve"> </w:t>
      </w:r>
      <w:r w:rsidR="00F23112">
        <w:rPr>
          <w:rFonts w:ascii="Sylfaen" w:hAnsi="Sylfaen"/>
          <w:b/>
          <w:lang w:val="en-US"/>
        </w:rPr>
        <w:t>24</w:t>
      </w:r>
      <w:r w:rsidR="00F23112" w:rsidRPr="0077745F">
        <w:rPr>
          <w:rFonts w:ascii="Sylfaen" w:hAnsi="Sylfaen"/>
          <w:b/>
          <w:lang w:val="hy-AM"/>
        </w:rPr>
        <w:t xml:space="preserve">, </w:t>
      </w:r>
      <w:r w:rsidR="00F23112">
        <w:rPr>
          <w:rFonts w:ascii="Sylfaen" w:hAnsi="Sylfaen"/>
          <w:bCs/>
          <w:lang w:val="en-US"/>
        </w:rPr>
        <w:t xml:space="preserve">the Court of General Jurisdiction held a preliminary court hearing on the case of </w:t>
      </w:r>
      <w:r w:rsidR="00F23112" w:rsidRPr="00F23112">
        <w:rPr>
          <w:rFonts w:ascii="Sylfaen" w:hAnsi="Sylfaen"/>
          <w:bCs/>
          <w:i/>
          <w:iCs/>
          <w:lang w:val="hy-AM"/>
        </w:rPr>
        <w:t xml:space="preserve">Demi Pharm LLC </w:t>
      </w:r>
      <w:r w:rsidR="00F23112" w:rsidRPr="00F23112">
        <w:rPr>
          <w:rFonts w:ascii="Sylfaen" w:hAnsi="Sylfaen"/>
          <w:bCs/>
          <w:i/>
          <w:iCs/>
          <w:lang w:val="en-US"/>
        </w:rPr>
        <w:t>v.</w:t>
      </w:r>
      <w:r w:rsidR="00F23112" w:rsidRPr="00F23112">
        <w:rPr>
          <w:rFonts w:ascii="Sylfaen" w:hAnsi="Sylfaen"/>
          <w:bCs/>
          <w:i/>
          <w:iCs/>
          <w:lang w:val="hy-AM"/>
        </w:rPr>
        <w:t xml:space="preserve"> Hetq LLC</w:t>
      </w:r>
      <w:r w:rsidR="00F23112" w:rsidRPr="0077745F">
        <w:rPr>
          <w:rFonts w:ascii="Sylfaen" w:hAnsi="Sylfaen"/>
          <w:bCs/>
          <w:lang w:val="hy-AM"/>
        </w:rPr>
        <w:t xml:space="preserve">, demanding public refutation of the information considered defamatory and </w:t>
      </w:r>
      <w:r w:rsidR="00F23112">
        <w:rPr>
          <w:rFonts w:ascii="Sylfaen" w:hAnsi="Sylfaen"/>
          <w:bCs/>
          <w:lang w:val="en-US"/>
        </w:rPr>
        <w:t>confiscation of</w:t>
      </w:r>
      <w:r w:rsidR="00F23112" w:rsidRPr="0077745F">
        <w:rPr>
          <w:rFonts w:ascii="Sylfaen" w:hAnsi="Sylfaen"/>
          <w:bCs/>
          <w:lang w:val="hy-AM"/>
        </w:rPr>
        <w:t xml:space="preserve"> </w:t>
      </w:r>
      <w:r w:rsidR="00A254B9">
        <w:rPr>
          <w:rFonts w:ascii="Sylfaen" w:hAnsi="Sylfaen"/>
          <w:bCs/>
          <w:lang w:val="en-US"/>
        </w:rPr>
        <w:t xml:space="preserve">a </w:t>
      </w:r>
      <w:r w:rsidR="00F23112" w:rsidRPr="0077745F">
        <w:rPr>
          <w:rFonts w:ascii="Sylfaen" w:hAnsi="Sylfaen"/>
          <w:bCs/>
          <w:lang w:val="hy-AM"/>
        </w:rPr>
        <w:t xml:space="preserve">compensation. </w:t>
      </w:r>
    </w:p>
    <w:p w14:paraId="57451808" w14:textId="7919F5FB" w:rsidR="00F23112" w:rsidRDefault="00F23112" w:rsidP="00DB629C">
      <w:pPr>
        <w:pStyle w:val="NormalWeb"/>
        <w:shd w:val="clear" w:color="auto" w:fill="FFFFFF"/>
        <w:spacing w:before="0" w:beforeAutospacing="0" w:after="0" w:afterAutospacing="0" w:line="240" w:lineRule="auto"/>
        <w:ind w:firstLine="567"/>
        <w:jc w:val="both"/>
        <w:rPr>
          <w:rFonts w:ascii="Sylfaen" w:hAnsi="Sylfaen"/>
          <w:lang w:val="hy-AM"/>
        </w:rPr>
      </w:pPr>
      <w:r w:rsidRPr="0077745F">
        <w:rPr>
          <w:rFonts w:ascii="Sylfaen" w:hAnsi="Sylfaen"/>
          <w:bCs/>
          <w:lang w:val="hy-AM"/>
        </w:rPr>
        <w:t xml:space="preserve">The lawsuit was </w:t>
      </w:r>
      <w:r>
        <w:rPr>
          <w:rFonts w:ascii="Sylfaen" w:hAnsi="Sylfaen"/>
          <w:bCs/>
          <w:lang w:val="en-US"/>
        </w:rPr>
        <w:t xml:space="preserve">filed on June 10, 2021, and was </w:t>
      </w:r>
      <w:r w:rsidRPr="0077745F">
        <w:rPr>
          <w:rFonts w:ascii="Sylfaen" w:hAnsi="Sylfaen"/>
          <w:bCs/>
          <w:lang w:val="hy-AM"/>
        </w:rPr>
        <w:t xml:space="preserve">caused by the article published on </w:t>
      </w:r>
      <w:r w:rsidRPr="0077745F">
        <w:rPr>
          <w:rFonts w:ascii="Sylfaen" w:hAnsi="Sylfaen"/>
          <w:bCs/>
          <w:i/>
          <w:iCs/>
          <w:lang w:val="hy-AM"/>
        </w:rPr>
        <w:t>Hetq.am</w:t>
      </w:r>
      <w:r w:rsidRPr="0077745F">
        <w:rPr>
          <w:rFonts w:ascii="Sylfaen" w:hAnsi="Sylfaen"/>
          <w:bCs/>
          <w:lang w:val="hy-AM"/>
        </w:rPr>
        <w:t xml:space="preserve"> website on May 6, </w:t>
      </w:r>
      <w:r w:rsidRPr="00F23112">
        <w:rPr>
          <w:rFonts w:ascii="Sylfaen" w:hAnsi="Sylfaen"/>
          <w:bCs/>
          <w:lang w:val="hy-AM"/>
        </w:rPr>
        <w:t>en</w:t>
      </w:r>
      <w:r w:rsidRPr="0077745F">
        <w:rPr>
          <w:rFonts w:ascii="Sylfaen" w:hAnsi="Sylfaen"/>
          <w:bCs/>
          <w:lang w:val="hy-AM"/>
        </w:rPr>
        <w:t>titled</w:t>
      </w:r>
      <w:r w:rsidRPr="00F23112">
        <w:rPr>
          <w:rFonts w:ascii="Sylfaen" w:hAnsi="Sylfaen"/>
          <w:bCs/>
          <w:lang w:val="hy-AM"/>
        </w:rPr>
        <w:t>:</w:t>
      </w:r>
      <w:r w:rsidRPr="0077745F">
        <w:rPr>
          <w:rFonts w:ascii="Sylfaen" w:hAnsi="Sylfaen"/>
          <w:bCs/>
          <w:lang w:val="hy-AM"/>
        </w:rPr>
        <w:t xml:space="preserve"> </w:t>
      </w:r>
      <w:r w:rsidRPr="00F23112">
        <w:rPr>
          <w:rFonts w:ascii="Sylfaen" w:hAnsi="Sylfaen"/>
          <w:bCs/>
          <w:lang w:val="hy-AM"/>
        </w:rPr>
        <w:t>“</w:t>
      </w:r>
      <w:r w:rsidRPr="0077745F">
        <w:rPr>
          <w:rFonts w:ascii="Sylfaen" w:hAnsi="Sylfaen"/>
          <w:bCs/>
          <w:lang w:val="hy-AM"/>
        </w:rPr>
        <w:t xml:space="preserve">National Institute of Health </w:t>
      </w:r>
      <w:r w:rsidRPr="00F23112">
        <w:rPr>
          <w:rFonts w:ascii="Sylfaen" w:hAnsi="Sylfaen"/>
          <w:bCs/>
          <w:lang w:val="hy-AM"/>
        </w:rPr>
        <w:t>R</w:t>
      </w:r>
      <w:r w:rsidRPr="0077745F">
        <w:rPr>
          <w:rFonts w:ascii="Sylfaen" w:hAnsi="Sylfaen"/>
          <w:bCs/>
          <w:lang w:val="hy-AM"/>
        </w:rPr>
        <w:t xml:space="preserve">egisters </w:t>
      </w:r>
      <w:r w:rsidRPr="00F23112">
        <w:rPr>
          <w:rFonts w:ascii="Sylfaen" w:hAnsi="Sylfaen"/>
          <w:bCs/>
          <w:lang w:val="hy-AM"/>
        </w:rPr>
        <w:t>C</w:t>
      </w:r>
      <w:r w:rsidRPr="0077745F">
        <w:rPr>
          <w:rFonts w:ascii="Sylfaen" w:hAnsi="Sylfaen"/>
          <w:bCs/>
          <w:lang w:val="hy-AM"/>
        </w:rPr>
        <w:t xml:space="preserve">hildren's </w:t>
      </w:r>
      <w:r w:rsidRPr="00F23112">
        <w:rPr>
          <w:rFonts w:ascii="Sylfaen" w:hAnsi="Sylfaen"/>
          <w:bCs/>
          <w:lang w:val="hy-AM"/>
        </w:rPr>
        <w:t>V</w:t>
      </w:r>
      <w:r w:rsidRPr="0077745F">
        <w:rPr>
          <w:rFonts w:ascii="Sylfaen" w:hAnsi="Sylfaen"/>
          <w:bCs/>
          <w:lang w:val="hy-AM"/>
        </w:rPr>
        <w:t xml:space="preserve">itamins with </w:t>
      </w:r>
      <w:r w:rsidRPr="00F23112">
        <w:rPr>
          <w:rFonts w:ascii="Sylfaen" w:hAnsi="Sylfaen"/>
          <w:bCs/>
          <w:lang w:val="hy-AM"/>
        </w:rPr>
        <w:t>V</w:t>
      </w:r>
      <w:r w:rsidRPr="0077745F">
        <w:rPr>
          <w:rFonts w:ascii="Sylfaen" w:hAnsi="Sylfaen"/>
          <w:bCs/>
          <w:lang w:val="hy-AM"/>
        </w:rPr>
        <w:t>iolations</w:t>
      </w:r>
      <w:r w:rsidRPr="00F23112">
        <w:rPr>
          <w:rFonts w:ascii="Sylfaen" w:hAnsi="Sylfaen"/>
          <w:bCs/>
          <w:lang w:val="hy-AM"/>
        </w:rPr>
        <w:t>.</w:t>
      </w:r>
      <w:r w:rsidR="001C65C3" w:rsidRPr="00DE07C8">
        <w:rPr>
          <w:rStyle w:val="FootnoteReference"/>
          <w:rFonts w:ascii="Sylfaen" w:eastAsiaTheme="minorEastAsia" w:hAnsi="Sylfaen"/>
          <w:lang w:val="hy-AM"/>
        </w:rPr>
        <w:footnoteReference w:id="80"/>
      </w:r>
      <w:r>
        <w:rPr>
          <w:rFonts w:ascii="Sylfaen" w:hAnsi="Sylfaen"/>
          <w:lang w:val="en-US"/>
        </w:rPr>
        <w:t xml:space="preserve"> </w:t>
      </w:r>
      <w:r w:rsidRPr="0077745F">
        <w:rPr>
          <w:rFonts w:ascii="Sylfaen" w:hAnsi="Sylfaen"/>
          <w:lang w:val="hy-AM"/>
        </w:rPr>
        <w:t xml:space="preserve">The article mentions that </w:t>
      </w:r>
      <w:r w:rsidRPr="0077745F">
        <w:rPr>
          <w:rFonts w:ascii="Sylfaen" w:hAnsi="Sylfaen"/>
          <w:i/>
          <w:iCs/>
          <w:lang w:val="hy-AM"/>
        </w:rPr>
        <w:t>Demi Pharm</w:t>
      </w:r>
      <w:r w:rsidRPr="0077745F">
        <w:rPr>
          <w:rFonts w:ascii="Sylfaen" w:hAnsi="Sylfaen"/>
          <w:lang w:val="hy-AM"/>
        </w:rPr>
        <w:t xml:space="preserve"> assured the website that children's vitamins </w:t>
      </w:r>
      <w:r w:rsidRPr="00F23112">
        <w:rPr>
          <w:rFonts w:ascii="Sylfaen" w:hAnsi="Sylfaen"/>
          <w:lang w:val="en-US"/>
        </w:rPr>
        <w:t>had to have</w:t>
      </w:r>
      <w:r w:rsidRPr="0077745F">
        <w:rPr>
          <w:rFonts w:ascii="Sylfaen" w:hAnsi="Sylfaen"/>
          <w:lang w:val="hy-AM"/>
        </w:rPr>
        <w:t xml:space="preserve"> a state registration</w:t>
      </w:r>
      <w:r w:rsidRPr="00F23112">
        <w:rPr>
          <w:rFonts w:ascii="Sylfaen" w:hAnsi="Sylfaen"/>
          <w:lang w:val="en-US"/>
        </w:rPr>
        <w:t xml:space="preserve">, and it was </w:t>
      </w:r>
      <w:r w:rsidRPr="0077745F">
        <w:rPr>
          <w:rFonts w:ascii="Sylfaen" w:hAnsi="Sylfaen"/>
          <w:lang w:val="hy-AM"/>
        </w:rPr>
        <w:t xml:space="preserve">trying </w:t>
      </w:r>
      <w:r w:rsidRPr="00F23112">
        <w:rPr>
          <w:rFonts w:ascii="Sylfaen" w:hAnsi="Sylfaen"/>
          <w:lang w:val="en-US"/>
        </w:rPr>
        <w:t xml:space="preserve">to </w:t>
      </w:r>
      <w:r w:rsidRPr="0077745F">
        <w:rPr>
          <w:rFonts w:ascii="Sylfaen" w:hAnsi="Sylfaen"/>
          <w:lang w:val="hy-AM"/>
        </w:rPr>
        <w:t>buy some time to make</w:t>
      </w:r>
      <w:r w:rsidRPr="00F23112">
        <w:rPr>
          <w:rFonts w:ascii="Sylfaen" w:hAnsi="Sylfaen"/>
          <w:lang w:val="en-US"/>
        </w:rPr>
        <w:t xml:space="preserve"> up for</w:t>
      </w:r>
      <w:r w:rsidRPr="0077745F">
        <w:rPr>
          <w:rFonts w:ascii="Sylfaen" w:hAnsi="Sylfaen"/>
          <w:lang w:val="hy-AM"/>
        </w:rPr>
        <w:t xml:space="preserve"> the </w:t>
      </w:r>
      <w:r w:rsidRPr="00F23112">
        <w:rPr>
          <w:rFonts w:ascii="Sylfaen" w:hAnsi="Sylfaen"/>
          <w:lang w:val="en-US"/>
        </w:rPr>
        <w:t xml:space="preserve">inexistent </w:t>
      </w:r>
      <w:r w:rsidRPr="0077745F">
        <w:rPr>
          <w:rFonts w:ascii="Sylfaen" w:hAnsi="Sylfaen"/>
          <w:lang w:val="hy-AM"/>
        </w:rPr>
        <w:t xml:space="preserve">registration </w:t>
      </w:r>
      <w:r w:rsidRPr="00F23112">
        <w:rPr>
          <w:rFonts w:ascii="Sylfaen" w:hAnsi="Sylfaen"/>
          <w:lang w:val="en-US"/>
        </w:rPr>
        <w:t>document</w:t>
      </w:r>
      <w:r w:rsidRPr="0077745F">
        <w:rPr>
          <w:rFonts w:ascii="Sylfaen" w:hAnsi="Sylfaen"/>
          <w:lang w:val="hy-AM"/>
        </w:rPr>
        <w:t xml:space="preserve">, which was </w:t>
      </w:r>
      <w:r w:rsidRPr="00F23112">
        <w:rPr>
          <w:rFonts w:ascii="Sylfaen" w:hAnsi="Sylfaen"/>
          <w:lang w:val="en-US"/>
        </w:rPr>
        <w:t>granted</w:t>
      </w:r>
      <w:r w:rsidRPr="0077745F">
        <w:rPr>
          <w:rFonts w:ascii="Sylfaen" w:hAnsi="Sylfaen"/>
          <w:lang w:val="hy-AM"/>
        </w:rPr>
        <w:t xml:space="preserve"> by the National Institute of Health in a suspiciously short period and with various violations. </w:t>
      </w:r>
    </w:p>
    <w:p w14:paraId="4549ED60" w14:textId="3F4E9351" w:rsidR="001C65C3" w:rsidRPr="00371F36" w:rsidRDefault="00F23112" w:rsidP="00DB629C">
      <w:pPr>
        <w:pStyle w:val="NormalWeb"/>
        <w:shd w:val="clear" w:color="auto" w:fill="FFFFFF"/>
        <w:spacing w:before="0" w:beforeAutospacing="0" w:after="0" w:afterAutospacing="0" w:line="240" w:lineRule="auto"/>
        <w:ind w:firstLine="567"/>
        <w:jc w:val="both"/>
        <w:rPr>
          <w:rFonts w:ascii="Sylfaen" w:hAnsi="Sylfaen"/>
          <w:lang w:val="en-US"/>
        </w:rPr>
      </w:pPr>
      <w:r w:rsidRPr="00F23112">
        <w:rPr>
          <w:rFonts w:ascii="Sylfaen" w:hAnsi="Sylfaen"/>
          <w:lang w:val="hy-AM"/>
        </w:rPr>
        <w:t xml:space="preserve">The next court hearing </w:t>
      </w:r>
      <w:r w:rsidR="00371F36">
        <w:rPr>
          <w:rFonts w:ascii="Sylfaen" w:hAnsi="Sylfaen"/>
          <w:lang w:val="en-US"/>
        </w:rPr>
        <w:t xml:space="preserve">is scheduled for July </w:t>
      </w:r>
      <w:r w:rsidR="001C65C3" w:rsidRPr="005509B3">
        <w:rPr>
          <w:rFonts w:ascii="Sylfaen" w:hAnsi="Sylfaen"/>
          <w:lang w:val="hy-AM"/>
        </w:rPr>
        <w:t>14</w:t>
      </w:r>
      <w:r w:rsidR="00371F36">
        <w:rPr>
          <w:rFonts w:ascii="Sylfaen" w:hAnsi="Sylfaen"/>
          <w:lang w:val="en-US"/>
        </w:rPr>
        <w:t>.</w:t>
      </w:r>
    </w:p>
    <w:p w14:paraId="40244B4D" w14:textId="77777777" w:rsidR="001C65C3" w:rsidRDefault="001C65C3" w:rsidP="00DB629C">
      <w:pPr>
        <w:pStyle w:val="NormalWeb"/>
        <w:shd w:val="clear" w:color="auto" w:fill="FFFFFF"/>
        <w:spacing w:before="0" w:beforeAutospacing="0" w:after="0" w:afterAutospacing="0" w:line="240" w:lineRule="auto"/>
        <w:ind w:firstLine="567"/>
        <w:jc w:val="both"/>
        <w:rPr>
          <w:rFonts w:ascii="Sylfaen" w:hAnsi="Sylfaen"/>
          <w:lang w:val="hy-AM"/>
        </w:rPr>
      </w:pPr>
    </w:p>
    <w:p w14:paraId="4B699121" w14:textId="7362F0D3" w:rsidR="001C65C3" w:rsidRPr="002211D6" w:rsidRDefault="00B82277" w:rsidP="00DB629C">
      <w:pPr>
        <w:spacing w:after="0" w:line="240" w:lineRule="auto"/>
        <w:ind w:firstLine="720"/>
        <w:jc w:val="both"/>
        <w:rPr>
          <w:rFonts w:ascii="Sylfaen" w:hAnsi="Sylfaen"/>
          <w:color w:val="000000" w:themeColor="text1"/>
          <w:sz w:val="24"/>
          <w:szCs w:val="24"/>
          <w:lang w:val="hy-AM"/>
        </w:rPr>
      </w:pPr>
      <w:r w:rsidRPr="002211D6">
        <w:rPr>
          <w:rFonts w:ascii="Sylfaen" w:hAnsi="Sylfaen"/>
          <w:b/>
          <w:color w:val="000000" w:themeColor="text1"/>
          <w:sz w:val="24"/>
          <w:szCs w:val="24"/>
          <w:lang w:val="hy-AM"/>
        </w:rPr>
        <w:t xml:space="preserve">On </w:t>
      </w:r>
      <w:r w:rsidRPr="002211D6">
        <w:rPr>
          <w:rFonts w:ascii="Sylfaen" w:hAnsi="Sylfaen"/>
          <w:b/>
          <w:color w:val="000000" w:themeColor="text1"/>
          <w:sz w:val="24"/>
          <w:szCs w:val="24"/>
        </w:rPr>
        <w:t>March</w:t>
      </w:r>
      <w:r w:rsidRPr="002211D6">
        <w:rPr>
          <w:rFonts w:ascii="Sylfaen" w:hAnsi="Sylfaen"/>
          <w:b/>
          <w:color w:val="000000" w:themeColor="text1"/>
          <w:sz w:val="24"/>
          <w:szCs w:val="24"/>
          <w:lang w:val="hy-AM"/>
        </w:rPr>
        <w:t xml:space="preserve"> </w:t>
      </w:r>
      <w:r w:rsidRPr="002211D6">
        <w:rPr>
          <w:rFonts w:ascii="Sylfaen" w:hAnsi="Sylfaen"/>
          <w:b/>
          <w:color w:val="000000" w:themeColor="text1"/>
          <w:sz w:val="24"/>
          <w:szCs w:val="24"/>
        </w:rPr>
        <w:t>25</w:t>
      </w:r>
      <w:r w:rsidRPr="002211D6">
        <w:rPr>
          <w:rFonts w:ascii="Sylfaen" w:hAnsi="Sylfaen"/>
          <w:color w:val="000000" w:themeColor="text1"/>
          <w:sz w:val="24"/>
          <w:szCs w:val="24"/>
          <w:lang w:val="hy-AM"/>
        </w:rPr>
        <w:t xml:space="preserve">, the Court of General Jurisdiction of Yerevan </w:t>
      </w:r>
      <w:r w:rsidRPr="002211D6">
        <w:rPr>
          <w:rFonts w:ascii="Sylfaen" w:hAnsi="Sylfaen"/>
          <w:color w:val="000000" w:themeColor="text1"/>
          <w:sz w:val="24"/>
          <w:szCs w:val="24"/>
        </w:rPr>
        <w:t xml:space="preserve">held a preliminary court hearing on the case of </w:t>
      </w:r>
      <w:r w:rsidRPr="002211D6">
        <w:rPr>
          <w:rFonts w:ascii="Sylfaen" w:hAnsi="Sylfaen"/>
          <w:i/>
          <w:iCs/>
          <w:color w:val="000000" w:themeColor="text1"/>
          <w:sz w:val="24"/>
          <w:szCs w:val="24"/>
          <w:lang w:val="hy-AM"/>
        </w:rPr>
        <w:t xml:space="preserve">Mher Terteryan, the leader of the United Homeland Party and an advisor to former Prime Minister Karen Karapetyan, </w:t>
      </w:r>
      <w:r w:rsidRPr="002211D6">
        <w:rPr>
          <w:rFonts w:ascii="Sylfaen" w:hAnsi="Sylfaen"/>
          <w:i/>
          <w:iCs/>
          <w:color w:val="000000" w:themeColor="text1"/>
          <w:sz w:val="24"/>
          <w:szCs w:val="24"/>
        </w:rPr>
        <w:t>v.</w:t>
      </w:r>
      <w:r w:rsidRPr="002211D6">
        <w:rPr>
          <w:rFonts w:ascii="Sylfaen" w:hAnsi="Sylfaen"/>
          <w:i/>
          <w:iCs/>
          <w:color w:val="000000" w:themeColor="text1"/>
          <w:sz w:val="24"/>
          <w:szCs w:val="24"/>
          <w:lang w:val="hy-AM"/>
        </w:rPr>
        <w:t xml:space="preserve"> lawyer Hakob Charoyan (</w:t>
      </w:r>
      <w:r w:rsidR="00EE3339">
        <w:rPr>
          <w:rFonts w:ascii="Sylfaen" w:hAnsi="Sylfaen"/>
          <w:i/>
          <w:iCs/>
          <w:color w:val="000000" w:themeColor="text1"/>
          <w:sz w:val="24"/>
          <w:szCs w:val="24"/>
        </w:rPr>
        <w:t xml:space="preserve">with </w:t>
      </w:r>
      <w:r w:rsidRPr="002211D6">
        <w:rPr>
          <w:rFonts w:ascii="Sylfaen" w:hAnsi="Sylfaen"/>
          <w:i/>
          <w:iCs/>
          <w:color w:val="000000" w:themeColor="text1"/>
          <w:sz w:val="24"/>
          <w:szCs w:val="24"/>
          <w:lang w:val="hy-AM"/>
        </w:rPr>
        <w:t>Live News Media</w:t>
      </w:r>
      <w:r w:rsidR="00EE3339">
        <w:rPr>
          <w:rFonts w:ascii="Sylfaen" w:hAnsi="Sylfaen"/>
          <w:i/>
          <w:iCs/>
          <w:color w:val="000000" w:themeColor="text1"/>
          <w:sz w:val="24"/>
          <w:szCs w:val="24"/>
        </w:rPr>
        <w:t xml:space="preserve"> involved as the </w:t>
      </w:r>
      <w:r w:rsidR="00EE3339" w:rsidRPr="002211D6">
        <w:rPr>
          <w:rFonts w:ascii="Sylfaen" w:hAnsi="Sylfaen"/>
          <w:i/>
          <w:iCs/>
          <w:color w:val="000000" w:themeColor="text1"/>
          <w:sz w:val="24"/>
          <w:szCs w:val="24"/>
          <w:lang w:val="hy-AM"/>
        </w:rPr>
        <w:t>third party</w:t>
      </w:r>
      <w:r w:rsidRPr="002211D6">
        <w:rPr>
          <w:rFonts w:ascii="Sylfaen" w:hAnsi="Sylfaen"/>
          <w:i/>
          <w:iCs/>
          <w:color w:val="000000" w:themeColor="text1"/>
          <w:sz w:val="24"/>
          <w:szCs w:val="24"/>
          <w:lang w:val="hy-AM"/>
        </w:rPr>
        <w:t>),</w:t>
      </w:r>
      <w:r w:rsidRPr="002211D6">
        <w:rPr>
          <w:rFonts w:ascii="Sylfaen" w:hAnsi="Sylfaen"/>
          <w:color w:val="000000" w:themeColor="text1"/>
          <w:sz w:val="24"/>
          <w:szCs w:val="24"/>
          <w:lang w:val="hy-AM"/>
        </w:rPr>
        <w:t xml:space="preserve"> demanding refutation of information considered defamatory and compensation of damages caused to honor, dignity and business reputation.</w:t>
      </w:r>
      <w:r w:rsidR="001C65C3" w:rsidRPr="002211D6">
        <w:rPr>
          <w:rFonts w:ascii="Sylfaen" w:hAnsi="Sylfaen"/>
          <w:sz w:val="24"/>
          <w:szCs w:val="24"/>
          <w:shd w:val="clear" w:color="auto" w:fill="FFFFFF"/>
          <w:lang w:val="hy-AM"/>
        </w:rPr>
        <w:t xml:space="preserve">   </w:t>
      </w:r>
    </w:p>
    <w:p w14:paraId="014C12C5" w14:textId="77777777" w:rsidR="002211D6" w:rsidRPr="002211D6" w:rsidRDefault="001C65C3" w:rsidP="00DB629C">
      <w:pPr>
        <w:spacing w:after="0" w:line="240" w:lineRule="auto"/>
        <w:jc w:val="both"/>
        <w:rPr>
          <w:rFonts w:ascii="Sylfaen" w:hAnsi="Sylfaen"/>
          <w:sz w:val="24"/>
          <w:szCs w:val="24"/>
          <w:shd w:val="clear" w:color="auto" w:fill="FFFFFF"/>
          <w:lang w:val="hy-AM"/>
        </w:rPr>
      </w:pPr>
      <w:r w:rsidRPr="002211D6">
        <w:rPr>
          <w:rFonts w:ascii="Sylfaen" w:hAnsi="Sylfaen"/>
          <w:sz w:val="24"/>
          <w:szCs w:val="24"/>
          <w:lang w:val="hy-AM"/>
        </w:rPr>
        <w:tab/>
      </w:r>
      <w:r w:rsidR="00B82277" w:rsidRPr="002211D6">
        <w:rPr>
          <w:rFonts w:ascii="Sylfaen" w:hAnsi="Sylfaen"/>
          <w:sz w:val="24"/>
          <w:szCs w:val="24"/>
        </w:rPr>
        <w:t xml:space="preserve">We should remind that </w:t>
      </w:r>
      <w:r w:rsidR="00B82277" w:rsidRPr="002211D6">
        <w:rPr>
          <w:rFonts w:ascii="Sylfaen" w:hAnsi="Sylfaen"/>
          <w:color w:val="000000" w:themeColor="text1"/>
          <w:sz w:val="24"/>
          <w:szCs w:val="24"/>
        </w:rPr>
        <w:t>t</w:t>
      </w:r>
      <w:r w:rsidR="00B82277" w:rsidRPr="002211D6">
        <w:rPr>
          <w:rFonts w:ascii="Sylfaen" w:hAnsi="Sylfaen"/>
          <w:color w:val="000000" w:themeColor="text1"/>
          <w:sz w:val="24"/>
          <w:szCs w:val="24"/>
          <w:lang w:val="hy-AM"/>
        </w:rPr>
        <w:t xml:space="preserve">he lawsuit was </w:t>
      </w:r>
      <w:r w:rsidR="00B82277" w:rsidRPr="002211D6">
        <w:rPr>
          <w:rFonts w:ascii="Sylfaen" w:hAnsi="Sylfaen"/>
          <w:color w:val="000000" w:themeColor="text1"/>
          <w:sz w:val="24"/>
          <w:szCs w:val="24"/>
        </w:rPr>
        <w:t xml:space="preserve">filed on October 22, 2021, and was </w:t>
      </w:r>
      <w:r w:rsidR="00B82277" w:rsidRPr="002211D6">
        <w:rPr>
          <w:rFonts w:ascii="Sylfaen" w:hAnsi="Sylfaen"/>
          <w:color w:val="000000" w:themeColor="text1"/>
          <w:sz w:val="24"/>
          <w:szCs w:val="24"/>
          <w:lang w:val="hy-AM"/>
        </w:rPr>
        <w:t xml:space="preserve">caused by the following allegations made in the authorial </w:t>
      </w:r>
      <w:proofErr w:type="spellStart"/>
      <w:r w:rsidR="00B82277" w:rsidRPr="002211D6">
        <w:rPr>
          <w:rFonts w:ascii="Sylfaen" w:hAnsi="Sylfaen"/>
          <w:color w:val="000000" w:themeColor="text1"/>
          <w:sz w:val="24"/>
          <w:szCs w:val="24"/>
          <w:lang w:val="hy-AM"/>
        </w:rPr>
        <w:t>program</w:t>
      </w:r>
      <w:proofErr w:type="spellEnd"/>
      <w:r w:rsidR="00B82277" w:rsidRPr="002211D6">
        <w:rPr>
          <w:rFonts w:ascii="Sylfaen" w:hAnsi="Sylfaen"/>
          <w:color w:val="000000" w:themeColor="text1"/>
          <w:sz w:val="24"/>
          <w:szCs w:val="24"/>
          <w:lang w:val="hy-AM"/>
        </w:rPr>
        <w:t xml:space="preserve"> </w:t>
      </w:r>
      <w:proofErr w:type="spellStart"/>
      <w:r w:rsidR="00B82277" w:rsidRPr="002211D6">
        <w:rPr>
          <w:rFonts w:ascii="Sylfaen" w:hAnsi="Sylfaen"/>
          <w:i/>
          <w:iCs/>
          <w:color w:val="000000" w:themeColor="text1"/>
          <w:sz w:val="24"/>
          <w:szCs w:val="24"/>
          <w:lang w:val="hy-AM"/>
        </w:rPr>
        <w:t>Ditaket</w:t>
      </w:r>
      <w:proofErr w:type="spellEnd"/>
      <w:r w:rsidR="00B82277" w:rsidRPr="002211D6">
        <w:rPr>
          <w:rFonts w:ascii="Sylfaen" w:hAnsi="Sylfaen"/>
          <w:color w:val="000000" w:themeColor="text1"/>
          <w:sz w:val="24"/>
          <w:szCs w:val="24"/>
          <w:lang w:val="hy-AM"/>
        </w:rPr>
        <w:t xml:space="preserve"> </w:t>
      </w:r>
      <w:proofErr w:type="spellStart"/>
      <w:r w:rsidR="00B82277" w:rsidRPr="002211D6">
        <w:rPr>
          <w:rFonts w:ascii="Sylfaen" w:hAnsi="Sylfaen"/>
          <w:color w:val="000000" w:themeColor="text1"/>
          <w:sz w:val="24"/>
          <w:szCs w:val="24"/>
          <w:lang w:val="hy-AM"/>
        </w:rPr>
        <w:t>on</w:t>
      </w:r>
      <w:proofErr w:type="spellEnd"/>
      <w:r w:rsidR="00B82277" w:rsidRPr="002211D6">
        <w:rPr>
          <w:rFonts w:ascii="Sylfaen" w:hAnsi="Sylfaen"/>
          <w:color w:val="000000" w:themeColor="text1"/>
          <w:sz w:val="24"/>
          <w:szCs w:val="24"/>
          <w:lang w:val="hy-AM"/>
        </w:rPr>
        <w:t xml:space="preserve"> </w:t>
      </w:r>
      <w:r w:rsidR="00B82277" w:rsidRPr="002211D6">
        <w:rPr>
          <w:rFonts w:ascii="Sylfaen" w:hAnsi="Sylfaen"/>
          <w:i/>
          <w:iCs/>
          <w:color w:val="000000" w:themeColor="text1"/>
          <w:sz w:val="24"/>
          <w:szCs w:val="24"/>
          <w:lang w:val="hy-AM"/>
        </w:rPr>
        <w:t>L</w:t>
      </w:r>
      <w:proofErr w:type="spellStart"/>
      <w:r w:rsidR="00B82277" w:rsidRPr="002211D6">
        <w:rPr>
          <w:rFonts w:ascii="Sylfaen" w:hAnsi="Sylfaen"/>
          <w:i/>
          <w:iCs/>
          <w:color w:val="000000" w:themeColor="text1"/>
          <w:sz w:val="24"/>
          <w:szCs w:val="24"/>
        </w:rPr>
        <w:t>ive</w:t>
      </w:r>
      <w:proofErr w:type="spellEnd"/>
      <w:r w:rsidR="00B82277" w:rsidRPr="002211D6">
        <w:rPr>
          <w:rFonts w:ascii="Sylfaen" w:hAnsi="Sylfaen"/>
          <w:i/>
          <w:iCs/>
          <w:color w:val="000000" w:themeColor="text1"/>
          <w:sz w:val="24"/>
          <w:szCs w:val="24"/>
          <w:lang w:val="hy-AM"/>
        </w:rPr>
        <w:t>news.am</w:t>
      </w:r>
      <w:r w:rsidR="00B82277" w:rsidRPr="002211D6">
        <w:rPr>
          <w:rFonts w:ascii="Sylfaen" w:hAnsi="Sylfaen"/>
          <w:color w:val="000000" w:themeColor="text1"/>
          <w:sz w:val="24"/>
          <w:szCs w:val="24"/>
          <w:lang w:val="hy-AM"/>
        </w:rPr>
        <w:t xml:space="preserve"> </w:t>
      </w:r>
      <w:proofErr w:type="spellStart"/>
      <w:r w:rsidR="00B82277" w:rsidRPr="002211D6">
        <w:rPr>
          <w:rFonts w:ascii="Sylfaen" w:hAnsi="Sylfaen"/>
          <w:color w:val="000000" w:themeColor="text1"/>
          <w:sz w:val="24"/>
          <w:szCs w:val="24"/>
          <w:lang w:val="hy-AM"/>
        </w:rPr>
        <w:t>website</w:t>
      </w:r>
      <w:proofErr w:type="spellEnd"/>
      <w:r w:rsidR="00B82277" w:rsidRPr="002211D6">
        <w:rPr>
          <w:rFonts w:ascii="Sylfaen" w:hAnsi="Sylfaen"/>
          <w:color w:val="000000" w:themeColor="text1"/>
          <w:sz w:val="24"/>
          <w:szCs w:val="24"/>
          <w:lang w:val="hy-AM"/>
        </w:rPr>
        <w:t xml:space="preserve"> </w:t>
      </w:r>
      <w:proofErr w:type="spellStart"/>
      <w:r w:rsidR="00B82277" w:rsidRPr="002211D6">
        <w:rPr>
          <w:rFonts w:ascii="Sylfaen" w:hAnsi="Sylfaen"/>
          <w:color w:val="000000" w:themeColor="text1"/>
          <w:sz w:val="24"/>
          <w:szCs w:val="24"/>
          <w:lang w:val="hy-AM"/>
        </w:rPr>
        <w:t>on</w:t>
      </w:r>
      <w:proofErr w:type="spellEnd"/>
      <w:r w:rsidR="00B82277" w:rsidRPr="002211D6">
        <w:rPr>
          <w:rFonts w:ascii="Sylfaen" w:hAnsi="Sylfaen"/>
          <w:color w:val="000000" w:themeColor="text1"/>
          <w:sz w:val="24"/>
          <w:szCs w:val="24"/>
          <w:lang w:val="hy-AM"/>
        </w:rPr>
        <w:t xml:space="preserve"> </w:t>
      </w:r>
      <w:proofErr w:type="spellStart"/>
      <w:r w:rsidR="00B82277" w:rsidRPr="002211D6">
        <w:rPr>
          <w:rFonts w:ascii="Sylfaen" w:hAnsi="Sylfaen"/>
          <w:color w:val="000000" w:themeColor="text1"/>
          <w:sz w:val="24"/>
          <w:szCs w:val="24"/>
          <w:lang w:val="hy-AM"/>
        </w:rPr>
        <w:t>June</w:t>
      </w:r>
      <w:proofErr w:type="spellEnd"/>
      <w:r w:rsidR="00B82277" w:rsidRPr="002211D6">
        <w:rPr>
          <w:rFonts w:ascii="Sylfaen" w:hAnsi="Sylfaen"/>
          <w:color w:val="000000" w:themeColor="text1"/>
          <w:sz w:val="24"/>
          <w:szCs w:val="24"/>
          <w:lang w:val="hy-AM"/>
        </w:rPr>
        <w:t xml:space="preserve"> 30: “Leader of United Homeland Party Mher Terteryan tried to kill his wife”, as well as other details of his personal life, about which Terteryan's ex-wife Naira Terteryan </w:t>
      </w:r>
      <w:r w:rsidR="002211D6" w:rsidRPr="002211D6">
        <w:rPr>
          <w:rFonts w:ascii="Sylfaen" w:hAnsi="Sylfaen"/>
          <w:color w:val="000000" w:themeColor="text1"/>
          <w:sz w:val="24"/>
          <w:szCs w:val="24"/>
          <w:lang w:val="hy-AM"/>
        </w:rPr>
        <w:t xml:space="preserve">and his lawyer Hakob Charoyan </w:t>
      </w:r>
      <w:r w:rsidR="00B82277" w:rsidRPr="002211D6">
        <w:rPr>
          <w:rFonts w:ascii="Sylfaen" w:hAnsi="Sylfaen"/>
          <w:color w:val="000000" w:themeColor="text1"/>
          <w:sz w:val="24"/>
          <w:szCs w:val="24"/>
          <w:lang w:val="hy-AM"/>
        </w:rPr>
        <w:t>spoke during the program.</w:t>
      </w:r>
      <w:r w:rsidRPr="002211D6">
        <w:rPr>
          <w:rStyle w:val="FootnoteReference"/>
          <w:rFonts w:ascii="Sylfaen" w:hAnsi="Sylfaen"/>
          <w:sz w:val="24"/>
          <w:szCs w:val="24"/>
          <w:shd w:val="clear" w:color="auto" w:fill="FFFFFF"/>
          <w:lang w:val="hy-AM"/>
        </w:rPr>
        <w:footnoteReference w:id="81"/>
      </w:r>
    </w:p>
    <w:p w14:paraId="2BF175C2" w14:textId="56D0963D" w:rsidR="001C65C3" w:rsidRPr="002211D6" w:rsidRDefault="002211D6" w:rsidP="00DB629C">
      <w:pPr>
        <w:spacing w:after="0" w:line="240" w:lineRule="auto"/>
        <w:ind w:firstLine="720"/>
        <w:jc w:val="both"/>
        <w:rPr>
          <w:rFonts w:ascii="Sylfaen" w:hAnsi="Sylfaen"/>
          <w:color w:val="000000" w:themeColor="text1"/>
          <w:lang w:val="hy-AM"/>
        </w:rPr>
      </w:pPr>
      <w:r w:rsidRPr="002211D6">
        <w:rPr>
          <w:rFonts w:ascii="Sylfaen" w:hAnsi="Sylfaen"/>
          <w:sz w:val="24"/>
          <w:szCs w:val="24"/>
          <w:shd w:val="clear" w:color="auto" w:fill="FFFFFF"/>
          <w:lang w:val="hy-AM"/>
        </w:rPr>
        <w:t xml:space="preserve">The </w:t>
      </w:r>
      <w:r w:rsidRPr="002211D6">
        <w:rPr>
          <w:rFonts w:ascii="Sylfaen" w:hAnsi="Sylfaen"/>
          <w:sz w:val="24"/>
          <w:szCs w:val="24"/>
          <w:lang w:val="hy-AM"/>
        </w:rPr>
        <w:t xml:space="preserve">next court hearing </w:t>
      </w:r>
      <w:r w:rsidRPr="002211D6">
        <w:rPr>
          <w:rFonts w:ascii="Sylfaen" w:hAnsi="Sylfaen"/>
          <w:sz w:val="24"/>
          <w:szCs w:val="24"/>
        </w:rPr>
        <w:t>is scheduled for May 30.</w:t>
      </w:r>
      <w:r>
        <w:rPr>
          <w:rFonts w:ascii="Sylfaen" w:hAnsi="Sylfaen"/>
        </w:rPr>
        <w:t xml:space="preserve"> </w:t>
      </w:r>
    </w:p>
    <w:p w14:paraId="693F53FD" w14:textId="77777777" w:rsidR="001C65C3" w:rsidRPr="00FC4CDA" w:rsidRDefault="001C65C3" w:rsidP="00DB629C">
      <w:pPr>
        <w:pStyle w:val="NormalWeb"/>
        <w:spacing w:before="0" w:beforeAutospacing="0" w:after="0" w:afterAutospacing="0" w:line="240" w:lineRule="auto"/>
        <w:ind w:firstLine="720"/>
        <w:jc w:val="both"/>
        <w:textAlignment w:val="baseline"/>
        <w:rPr>
          <w:rFonts w:ascii="Sylfaen" w:hAnsi="Sylfaen"/>
          <w:shd w:val="clear" w:color="auto" w:fill="FFFFFF"/>
          <w:lang w:val="hy-AM"/>
        </w:rPr>
      </w:pPr>
    </w:p>
    <w:p w14:paraId="1A2A9883" w14:textId="127E6F4E" w:rsidR="005E53D5" w:rsidRDefault="001C65C3" w:rsidP="00DB629C">
      <w:pPr>
        <w:spacing w:after="0" w:line="240" w:lineRule="auto"/>
        <w:jc w:val="both"/>
        <w:rPr>
          <w:rFonts w:ascii="Sylfaen" w:hAnsi="Sylfaen"/>
          <w:sz w:val="24"/>
          <w:szCs w:val="24"/>
          <w:shd w:val="clear" w:color="auto" w:fill="FFFFFF"/>
          <w:lang w:val="hy-AM"/>
        </w:rPr>
      </w:pPr>
      <w:r w:rsidRPr="002E18B6">
        <w:rPr>
          <w:rFonts w:ascii="Sylfaen" w:hAnsi="Sylfaen"/>
          <w:b/>
          <w:sz w:val="24"/>
          <w:szCs w:val="24"/>
          <w:shd w:val="clear" w:color="auto" w:fill="FFFFFF"/>
          <w:lang w:val="hy-AM"/>
        </w:rPr>
        <w:tab/>
      </w:r>
      <w:r w:rsidR="000A287D" w:rsidRPr="000A287D">
        <w:rPr>
          <w:rFonts w:ascii="Sylfaen" w:hAnsi="Sylfaen"/>
          <w:b/>
          <w:sz w:val="24"/>
          <w:szCs w:val="24"/>
          <w:shd w:val="clear" w:color="auto" w:fill="FFFFFF"/>
          <w:lang w:val="hy-AM"/>
        </w:rPr>
        <w:t xml:space="preserve">On March 27, </w:t>
      </w:r>
      <w:r w:rsidR="000A287D" w:rsidRPr="000A287D">
        <w:rPr>
          <w:rFonts w:ascii="Sylfaen" w:hAnsi="Sylfaen"/>
          <w:bCs/>
          <w:sz w:val="24"/>
          <w:szCs w:val="24"/>
          <w:shd w:val="clear" w:color="auto" w:fill="FFFFFF"/>
          <w:lang w:val="hy-AM"/>
        </w:rPr>
        <w:t xml:space="preserve">on the day of the Vedi Community elections of the Council of Elders, one of the supporters of the ruling Civil Contract party obstructed the work of journalists, telling them rudely, </w:t>
      </w:r>
      <w:r w:rsidR="000A287D">
        <w:rPr>
          <w:rFonts w:ascii="Sylfaen" w:hAnsi="Sylfaen"/>
          <w:bCs/>
          <w:sz w:val="24"/>
          <w:szCs w:val="24"/>
          <w:shd w:val="clear" w:color="auto" w:fill="FFFFFF"/>
        </w:rPr>
        <w:t>“</w:t>
      </w:r>
      <w:r w:rsidR="000A287D" w:rsidRPr="000A287D">
        <w:rPr>
          <w:rFonts w:ascii="Sylfaen" w:hAnsi="Sylfaen"/>
          <w:bCs/>
          <w:sz w:val="24"/>
          <w:szCs w:val="24"/>
          <w:shd w:val="clear" w:color="auto" w:fill="FFFFFF"/>
          <w:lang w:val="hy-AM"/>
        </w:rPr>
        <w:t>Gather up, and clear out of here!</w:t>
      </w:r>
      <w:r w:rsidR="000A287D">
        <w:rPr>
          <w:rFonts w:ascii="Sylfaen" w:hAnsi="Sylfaen"/>
          <w:bCs/>
          <w:sz w:val="24"/>
          <w:szCs w:val="24"/>
          <w:shd w:val="clear" w:color="auto" w:fill="FFFFFF"/>
        </w:rPr>
        <w:t>”.</w:t>
      </w:r>
      <w:r w:rsidRPr="00C0466D">
        <w:rPr>
          <w:rStyle w:val="FootnoteReference"/>
          <w:rFonts w:ascii="Sylfaen" w:hAnsi="Sylfaen"/>
          <w:sz w:val="24"/>
          <w:szCs w:val="24"/>
          <w:shd w:val="clear" w:color="auto" w:fill="FFFFFF"/>
          <w:lang w:val="hy-AM"/>
        </w:rPr>
        <w:footnoteReference w:id="82"/>
      </w:r>
      <w:r w:rsidRPr="00C0466D">
        <w:rPr>
          <w:rFonts w:ascii="Sylfaen" w:hAnsi="Sylfaen"/>
          <w:sz w:val="24"/>
          <w:szCs w:val="24"/>
          <w:shd w:val="clear" w:color="auto" w:fill="FFFFFF"/>
          <w:lang w:val="hy-AM"/>
        </w:rPr>
        <w:t xml:space="preserve"> </w:t>
      </w:r>
      <w:r w:rsidR="00AB1169" w:rsidRPr="00AB1169">
        <w:rPr>
          <w:rFonts w:ascii="Sylfaen" w:hAnsi="Sylfaen"/>
          <w:sz w:val="24"/>
          <w:szCs w:val="24"/>
          <w:shd w:val="clear" w:color="auto" w:fill="FFFFFF"/>
          <w:lang w:val="hy-AM"/>
        </w:rPr>
        <w:t xml:space="preserve">In particular, he got into an argument with Mariam Petrosyan, a correspondent at </w:t>
      </w:r>
      <w:r w:rsidR="00AB1169" w:rsidRPr="001E7DCE">
        <w:rPr>
          <w:rFonts w:ascii="Sylfaen" w:hAnsi="Sylfaen"/>
          <w:i/>
          <w:iCs/>
          <w:sz w:val="24"/>
          <w:szCs w:val="24"/>
          <w:shd w:val="clear" w:color="auto" w:fill="FFFFFF"/>
          <w:lang w:val="hy-AM"/>
        </w:rPr>
        <w:t>168</w:t>
      </w:r>
      <w:r w:rsidR="00AB1169" w:rsidRPr="001E7DCE">
        <w:rPr>
          <w:rFonts w:ascii="MS Mincho" w:eastAsia="MS Mincho" w:hAnsi="MS Mincho" w:cs="MS Mincho" w:hint="eastAsia"/>
          <w:i/>
          <w:iCs/>
          <w:sz w:val="24"/>
          <w:szCs w:val="24"/>
          <w:shd w:val="clear" w:color="auto" w:fill="FFFFFF"/>
          <w:lang w:val="hy-AM"/>
        </w:rPr>
        <w:t>․</w:t>
      </w:r>
      <w:r w:rsidR="00AB1169" w:rsidRPr="001E7DCE">
        <w:rPr>
          <w:rFonts w:ascii="Sylfaen" w:hAnsi="Sylfaen"/>
          <w:i/>
          <w:iCs/>
          <w:sz w:val="24"/>
          <w:szCs w:val="24"/>
          <w:shd w:val="clear" w:color="auto" w:fill="FFFFFF"/>
          <w:lang w:val="hy-AM"/>
        </w:rPr>
        <w:t>am</w:t>
      </w:r>
      <w:r w:rsidR="00AB1169" w:rsidRPr="00AB1169">
        <w:rPr>
          <w:rFonts w:ascii="Sylfaen" w:hAnsi="Sylfaen"/>
          <w:sz w:val="24"/>
          <w:szCs w:val="24"/>
          <w:shd w:val="clear" w:color="auto" w:fill="FFFFFF"/>
          <w:lang w:val="hy-AM"/>
        </w:rPr>
        <w:t xml:space="preserve"> news website, and Suzy Badoyan, a journalist at </w:t>
      </w:r>
      <w:r w:rsidR="00AB1169" w:rsidRPr="001E7DCE">
        <w:rPr>
          <w:rFonts w:ascii="Sylfaen" w:hAnsi="Sylfaen"/>
          <w:i/>
          <w:iCs/>
          <w:sz w:val="24"/>
          <w:szCs w:val="24"/>
          <w:shd w:val="clear" w:color="auto" w:fill="FFFFFF"/>
          <w:lang w:val="hy-AM"/>
        </w:rPr>
        <w:t>Yerevan.Today</w:t>
      </w:r>
      <w:r w:rsidR="00AB1169" w:rsidRPr="00AB1169">
        <w:rPr>
          <w:rFonts w:ascii="Sylfaen" w:hAnsi="Sylfaen"/>
          <w:sz w:val="24"/>
          <w:szCs w:val="24"/>
          <w:shd w:val="clear" w:color="auto" w:fill="FFFFFF"/>
          <w:lang w:val="hy-AM"/>
        </w:rPr>
        <w:t xml:space="preserve"> website, noting that they have no right to talk about the war and ask questions about it.</w:t>
      </w:r>
      <w:r w:rsidRPr="00C0466D">
        <w:rPr>
          <w:rFonts w:ascii="Sylfaen" w:hAnsi="Sylfaen"/>
          <w:sz w:val="24"/>
          <w:szCs w:val="24"/>
          <w:shd w:val="clear" w:color="auto" w:fill="FFFFFF"/>
          <w:lang w:val="hy-AM"/>
        </w:rPr>
        <w:t xml:space="preserve"> </w:t>
      </w:r>
    </w:p>
    <w:p w14:paraId="22B6850F" w14:textId="77777777" w:rsidR="000E38A5" w:rsidRDefault="000E38A5" w:rsidP="00DB629C">
      <w:pPr>
        <w:spacing w:after="0" w:line="240" w:lineRule="auto"/>
        <w:ind w:firstLine="567"/>
        <w:jc w:val="both"/>
        <w:rPr>
          <w:rFonts w:ascii="Sylfaen" w:hAnsi="Sylfaen"/>
          <w:sz w:val="24"/>
          <w:szCs w:val="24"/>
          <w:shd w:val="clear" w:color="auto" w:fill="FFFFFF"/>
          <w:lang w:val="hy-AM"/>
        </w:rPr>
      </w:pPr>
      <w:r w:rsidRPr="000E38A5">
        <w:rPr>
          <w:rFonts w:ascii="Sylfaen" w:hAnsi="Sylfaen"/>
          <w:sz w:val="24"/>
          <w:szCs w:val="24"/>
          <w:shd w:val="clear" w:color="auto" w:fill="FFFFFF"/>
          <w:lang w:val="hy-AM"/>
        </w:rPr>
        <w:t>In response to the CPFE's inquiry, the RA Prosecutor's Office stated that the facts related to the case had been sent to the Vedi Division of the RA Police in order to find out the existence of features that seriously hindered the journalists' professional activities and inflicted severe insults conditioned by their public activities. As a result of the investigative actions, including video surveillance and contacting the journalists, no obvious features of criminal acts were revealed, and the case was left with no consequences.</w:t>
      </w:r>
    </w:p>
    <w:p w14:paraId="57CD5F6D" w14:textId="188E35E6" w:rsidR="001C65C3" w:rsidRPr="002E18B6" w:rsidRDefault="001C65C3" w:rsidP="00DB629C">
      <w:pPr>
        <w:spacing w:after="0" w:line="240" w:lineRule="auto"/>
        <w:ind w:firstLine="567"/>
        <w:jc w:val="both"/>
        <w:rPr>
          <w:rFonts w:ascii="Sylfaen" w:hAnsi="Sylfaen" w:cs="Helvetica"/>
          <w:b/>
          <w:sz w:val="24"/>
          <w:szCs w:val="24"/>
          <w:shd w:val="clear" w:color="auto" w:fill="FFFFFF"/>
          <w:lang w:val="hy-AM"/>
        </w:rPr>
      </w:pPr>
      <w:r w:rsidRPr="002E18B6">
        <w:rPr>
          <w:rFonts w:ascii="Sylfaen" w:hAnsi="Sylfaen" w:cs="Helvetica"/>
          <w:b/>
          <w:sz w:val="24"/>
          <w:szCs w:val="24"/>
          <w:shd w:val="clear" w:color="auto" w:fill="FFFFFF"/>
          <w:lang w:val="hy-AM"/>
        </w:rPr>
        <w:tab/>
      </w:r>
    </w:p>
    <w:p w14:paraId="6C1D04AC" w14:textId="55CDB90D" w:rsidR="000E38A5" w:rsidRPr="00860800" w:rsidRDefault="000E38A5" w:rsidP="00DB629C">
      <w:pPr>
        <w:spacing w:after="0" w:line="240" w:lineRule="auto"/>
        <w:ind w:firstLine="567"/>
        <w:jc w:val="both"/>
        <w:rPr>
          <w:rFonts w:ascii="Sylfaen" w:hAnsi="Sylfaen"/>
          <w:bCs/>
          <w:sz w:val="24"/>
          <w:szCs w:val="24"/>
          <w:shd w:val="clear" w:color="auto" w:fill="FFFFFF"/>
        </w:rPr>
      </w:pPr>
      <w:r w:rsidRPr="00860800">
        <w:rPr>
          <w:rFonts w:ascii="Sylfaen" w:hAnsi="Sylfaen"/>
          <w:b/>
          <w:sz w:val="24"/>
          <w:szCs w:val="24"/>
          <w:shd w:val="clear" w:color="auto" w:fill="FFFFFF"/>
          <w:lang w:val="hy-AM"/>
        </w:rPr>
        <w:t xml:space="preserve">On </w:t>
      </w:r>
      <w:r w:rsidR="00CC03BC" w:rsidRPr="00860800">
        <w:rPr>
          <w:rFonts w:ascii="Sylfaen" w:hAnsi="Sylfaen"/>
          <w:b/>
          <w:sz w:val="24"/>
          <w:szCs w:val="24"/>
          <w:shd w:val="clear" w:color="auto" w:fill="FFFFFF"/>
        </w:rPr>
        <w:t>March 28</w:t>
      </w:r>
      <w:r w:rsidRPr="00860800">
        <w:rPr>
          <w:rFonts w:ascii="Sylfaen" w:hAnsi="Sylfaen"/>
          <w:b/>
          <w:sz w:val="24"/>
          <w:szCs w:val="24"/>
          <w:shd w:val="clear" w:color="auto" w:fill="FFFFFF"/>
          <w:lang w:val="hy-AM"/>
        </w:rPr>
        <w:t xml:space="preserve">, </w:t>
      </w:r>
      <w:r w:rsidR="00CC03BC" w:rsidRPr="00860800">
        <w:rPr>
          <w:rFonts w:ascii="Sylfaen" w:hAnsi="Sylfaen"/>
          <w:bCs/>
          <w:sz w:val="24"/>
          <w:szCs w:val="24"/>
          <w:shd w:val="clear" w:color="auto" w:fill="FFFFFF"/>
        </w:rPr>
        <w:t xml:space="preserve">the Civil Court of Appeal rejected the defendant’s appeal against the verdict of </w:t>
      </w:r>
      <w:r w:rsidRPr="00860800">
        <w:rPr>
          <w:rFonts w:ascii="Sylfaen" w:hAnsi="Sylfaen"/>
          <w:bCs/>
          <w:sz w:val="24"/>
          <w:szCs w:val="24"/>
          <w:shd w:val="clear" w:color="auto" w:fill="FFFFFF"/>
          <w:lang w:val="hy-AM"/>
        </w:rPr>
        <w:t xml:space="preserve">the Court of General Jurisdiction of Yerevan on the case of </w:t>
      </w:r>
      <w:r w:rsidRPr="00860800">
        <w:rPr>
          <w:rFonts w:ascii="Sylfaen" w:hAnsi="Sylfaen"/>
          <w:bCs/>
          <w:i/>
          <w:iCs/>
          <w:sz w:val="24"/>
          <w:szCs w:val="24"/>
          <w:shd w:val="clear" w:color="auto" w:fill="FFFFFF"/>
          <w:lang w:val="hy-AM"/>
        </w:rPr>
        <w:t>citizen Edgar Janibekyan v. Shamshyan Media LLC and its founder Gagik Shamshyan</w:t>
      </w:r>
      <w:r w:rsidRPr="00860800">
        <w:rPr>
          <w:rFonts w:ascii="Sylfaen" w:hAnsi="Sylfaen"/>
          <w:bCs/>
          <w:sz w:val="24"/>
          <w:szCs w:val="24"/>
          <w:shd w:val="clear" w:color="auto" w:fill="FFFFFF"/>
          <w:lang w:val="hy-AM"/>
        </w:rPr>
        <w:t xml:space="preserve">, </w:t>
      </w:r>
      <w:r w:rsidR="00CC03BC" w:rsidRPr="00860800">
        <w:rPr>
          <w:rFonts w:ascii="Sylfaen" w:hAnsi="Sylfaen"/>
          <w:bCs/>
          <w:sz w:val="24"/>
          <w:szCs w:val="24"/>
          <w:shd w:val="clear" w:color="auto" w:fill="FFFFFF"/>
        </w:rPr>
        <w:t>by which the LLC was obligated to refute</w:t>
      </w:r>
      <w:r w:rsidRPr="00860800">
        <w:rPr>
          <w:rFonts w:ascii="Sylfaen" w:hAnsi="Sylfaen"/>
          <w:bCs/>
          <w:sz w:val="24"/>
          <w:szCs w:val="24"/>
          <w:shd w:val="clear" w:color="auto" w:fill="FFFFFF"/>
          <w:lang w:val="hy-AM"/>
        </w:rPr>
        <w:t xml:space="preserve"> </w:t>
      </w:r>
      <w:r w:rsidR="00CC03BC" w:rsidRPr="00860800">
        <w:rPr>
          <w:rFonts w:ascii="Sylfaen" w:hAnsi="Sylfaen"/>
          <w:bCs/>
          <w:sz w:val="24"/>
          <w:szCs w:val="24"/>
          <w:shd w:val="clear" w:color="auto" w:fill="FFFFFF"/>
        </w:rPr>
        <w:t xml:space="preserve">the </w:t>
      </w:r>
      <w:r w:rsidRPr="00860800">
        <w:rPr>
          <w:rFonts w:ascii="Sylfaen" w:hAnsi="Sylfaen"/>
          <w:bCs/>
          <w:sz w:val="24"/>
          <w:szCs w:val="24"/>
          <w:shd w:val="clear" w:color="auto" w:fill="FFFFFF"/>
          <w:lang w:val="hy-AM"/>
        </w:rPr>
        <w:t xml:space="preserve">defamatory </w:t>
      </w:r>
      <w:r w:rsidR="00CC03BC" w:rsidRPr="00860800">
        <w:rPr>
          <w:rFonts w:ascii="Sylfaen" w:hAnsi="Sylfaen"/>
          <w:bCs/>
          <w:sz w:val="24"/>
          <w:szCs w:val="24"/>
          <w:shd w:val="clear" w:color="auto" w:fill="FFFFFF"/>
        </w:rPr>
        <w:t>expressions</w:t>
      </w:r>
      <w:r w:rsidR="00860800" w:rsidRPr="00860800">
        <w:rPr>
          <w:rFonts w:ascii="Sylfaen" w:hAnsi="Sylfaen"/>
          <w:bCs/>
          <w:sz w:val="24"/>
          <w:szCs w:val="24"/>
          <w:shd w:val="clear" w:color="auto" w:fill="FFFFFF"/>
        </w:rPr>
        <w:t xml:space="preserve"> through </w:t>
      </w:r>
      <w:r w:rsidR="00860800" w:rsidRPr="00860800">
        <w:rPr>
          <w:rFonts w:ascii="Sylfaen" w:hAnsi="Sylfaen"/>
          <w:bCs/>
          <w:i/>
          <w:iCs/>
          <w:sz w:val="24"/>
          <w:szCs w:val="24"/>
          <w:shd w:val="clear" w:color="auto" w:fill="FFFFFF"/>
        </w:rPr>
        <w:t>Shamshyan.com</w:t>
      </w:r>
      <w:r w:rsidR="00860800" w:rsidRPr="00860800">
        <w:rPr>
          <w:rFonts w:ascii="Sylfaen" w:hAnsi="Sylfaen"/>
          <w:bCs/>
          <w:sz w:val="24"/>
          <w:szCs w:val="24"/>
          <w:shd w:val="clear" w:color="auto" w:fill="FFFFFF"/>
        </w:rPr>
        <w:t xml:space="preserve"> website</w:t>
      </w:r>
      <w:r w:rsidRPr="00860800">
        <w:rPr>
          <w:rFonts w:ascii="Sylfaen" w:hAnsi="Sylfaen"/>
          <w:bCs/>
          <w:sz w:val="24"/>
          <w:szCs w:val="24"/>
          <w:shd w:val="clear" w:color="auto" w:fill="FFFFFF"/>
          <w:lang w:val="hy-AM"/>
        </w:rPr>
        <w:t xml:space="preserve"> and</w:t>
      </w:r>
      <w:r w:rsidR="00860800" w:rsidRPr="00860800">
        <w:rPr>
          <w:rFonts w:ascii="Sylfaen" w:hAnsi="Sylfaen"/>
          <w:bCs/>
          <w:sz w:val="24"/>
          <w:szCs w:val="24"/>
          <w:shd w:val="clear" w:color="auto" w:fill="FFFFFF"/>
        </w:rPr>
        <w:t xml:space="preserve"> to pay the plaintiff </w:t>
      </w:r>
      <w:r w:rsidR="00860800" w:rsidRPr="00860800">
        <w:rPr>
          <w:rFonts w:ascii="Sylfaen" w:hAnsi="Sylfaen" w:cs="Arial"/>
          <w:sz w:val="24"/>
          <w:szCs w:val="24"/>
          <w:shd w:val="clear" w:color="auto" w:fill="FFFFFF"/>
          <w:lang w:val="hy-AM" w:eastAsia="ru-RU"/>
        </w:rPr>
        <w:t>100,000 AMD</w:t>
      </w:r>
      <w:r w:rsidR="00860800" w:rsidRPr="00860800">
        <w:rPr>
          <w:rFonts w:ascii="Sylfaen" w:hAnsi="Sylfaen" w:cs="Arial"/>
          <w:sz w:val="24"/>
          <w:szCs w:val="24"/>
          <w:shd w:val="clear" w:color="auto" w:fill="FFFFFF"/>
          <w:lang w:eastAsia="ru-RU"/>
        </w:rPr>
        <w:t xml:space="preserve"> in compensation.</w:t>
      </w:r>
    </w:p>
    <w:p w14:paraId="60C287D5" w14:textId="7305B796" w:rsidR="00BC0C04" w:rsidRDefault="00860800" w:rsidP="00DB629C">
      <w:pPr>
        <w:spacing w:after="0" w:line="240" w:lineRule="auto"/>
        <w:ind w:firstLine="567"/>
        <w:jc w:val="both"/>
        <w:rPr>
          <w:rFonts w:ascii="Sylfaen" w:hAnsi="Sylfaen"/>
          <w:bCs/>
          <w:sz w:val="24"/>
          <w:szCs w:val="24"/>
          <w:shd w:val="clear" w:color="auto" w:fill="FFFFFF"/>
          <w:lang w:val="hy-AM"/>
        </w:rPr>
      </w:pPr>
      <w:r w:rsidRPr="00BC0C04">
        <w:rPr>
          <w:rFonts w:ascii="Sylfaen" w:hAnsi="Sylfaen" w:cs="Helvetica"/>
          <w:sz w:val="24"/>
          <w:szCs w:val="24"/>
          <w:shd w:val="clear" w:color="auto" w:fill="FFFFFF"/>
        </w:rPr>
        <w:t xml:space="preserve">We should remind that </w:t>
      </w:r>
      <w:r w:rsidRPr="00BC0C04">
        <w:rPr>
          <w:rFonts w:ascii="Sylfaen" w:hAnsi="Sylfaen"/>
          <w:bCs/>
          <w:sz w:val="24"/>
          <w:szCs w:val="24"/>
          <w:shd w:val="clear" w:color="auto" w:fill="FFFFFF"/>
        </w:rPr>
        <w:t>t</w:t>
      </w:r>
      <w:r w:rsidRPr="00BC0C04">
        <w:rPr>
          <w:rFonts w:ascii="Sylfaen" w:hAnsi="Sylfaen"/>
          <w:bCs/>
          <w:sz w:val="24"/>
          <w:szCs w:val="24"/>
          <w:shd w:val="clear" w:color="auto" w:fill="FFFFFF"/>
          <w:lang w:val="hy-AM"/>
        </w:rPr>
        <w:t>he lawsuit</w:t>
      </w:r>
      <w:r w:rsidRPr="00BC0C04">
        <w:rPr>
          <w:rFonts w:ascii="Sylfaen" w:hAnsi="Sylfaen"/>
          <w:bCs/>
          <w:sz w:val="24"/>
          <w:szCs w:val="24"/>
          <w:shd w:val="clear" w:color="auto" w:fill="FFFFFF"/>
        </w:rPr>
        <w:t>, f</w:t>
      </w:r>
      <w:r w:rsidRPr="00BC0C04">
        <w:rPr>
          <w:rFonts w:ascii="Sylfaen" w:hAnsi="Sylfaen"/>
          <w:bCs/>
          <w:sz w:val="24"/>
          <w:szCs w:val="24"/>
          <w:shd w:val="clear" w:color="auto" w:fill="FFFFFF"/>
          <w:lang w:val="hy-AM"/>
        </w:rPr>
        <w:t>iled on July 14, 2020, was</w:t>
      </w:r>
      <w:r w:rsidRPr="00BC0C04">
        <w:rPr>
          <w:rFonts w:ascii="Sylfaen" w:hAnsi="Sylfaen"/>
          <w:bCs/>
          <w:sz w:val="24"/>
          <w:szCs w:val="24"/>
          <w:shd w:val="clear" w:color="auto" w:fill="FFFFFF"/>
        </w:rPr>
        <w:t xml:space="preserve"> caused by</w:t>
      </w:r>
      <w:r w:rsidRPr="00BC0C04">
        <w:rPr>
          <w:rFonts w:ascii="Sylfaen" w:hAnsi="Sylfaen"/>
          <w:bCs/>
          <w:sz w:val="24"/>
          <w:szCs w:val="24"/>
          <w:shd w:val="clear" w:color="auto" w:fill="FFFFFF"/>
          <w:lang w:val="hy-AM"/>
        </w:rPr>
        <w:t xml:space="preserve"> an article on </w:t>
      </w:r>
      <w:r w:rsidRPr="00BC0C04">
        <w:rPr>
          <w:rFonts w:ascii="Sylfaen" w:hAnsi="Sylfaen"/>
          <w:bCs/>
          <w:i/>
          <w:iCs/>
          <w:sz w:val="24"/>
          <w:szCs w:val="24"/>
          <w:shd w:val="clear" w:color="auto" w:fill="FFFFFF"/>
          <w:lang w:val="hy-AM"/>
        </w:rPr>
        <w:t>Shamshyan.com</w:t>
      </w:r>
      <w:r w:rsidRPr="00BC0C04">
        <w:rPr>
          <w:rFonts w:ascii="Sylfaen" w:hAnsi="Sylfaen"/>
          <w:bCs/>
          <w:sz w:val="24"/>
          <w:szCs w:val="24"/>
          <w:shd w:val="clear" w:color="auto" w:fill="FFFFFF"/>
          <w:lang w:val="hy-AM"/>
        </w:rPr>
        <w:t xml:space="preserve">, </w:t>
      </w:r>
      <w:r w:rsidRPr="00BC0C04">
        <w:rPr>
          <w:rFonts w:ascii="Sylfaen" w:hAnsi="Sylfaen"/>
          <w:bCs/>
          <w:sz w:val="24"/>
          <w:szCs w:val="24"/>
          <w:shd w:val="clear" w:color="auto" w:fill="FFFFFF"/>
        </w:rPr>
        <w:t>entitled:</w:t>
      </w:r>
      <w:r w:rsidRPr="00BC0C04">
        <w:rPr>
          <w:rFonts w:ascii="Sylfaen" w:hAnsi="Sylfaen"/>
          <w:bCs/>
          <w:sz w:val="24"/>
          <w:szCs w:val="24"/>
          <w:shd w:val="clear" w:color="auto" w:fill="FFFFFF"/>
          <w:lang w:val="hy-AM"/>
        </w:rPr>
        <w:t xml:space="preserve"> </w:t>
      </w:r>
      <w:r w:rsidRPr="00BC0C04">
        <w:rPr>
          <w:rFonts w:ascii="Sylfaen" w:hAnsi="Sylfaen"/>
          <w:bCs/>
          <w:sz w:val="24"/>
          <w:szCs w:val="24"/>
          <w:shd w:val="clear" w:color="auto" w:fill="FFFFFF"/>
        </w:rPr>
        <w:t>“</w:t>
      </w:r>
      <w:r w:rsidRPr="00BC0C04">
        <w:rPr>
          <w:rFonts w:ascii="Sylfaen" w:hAnsi="Sylfaen"/>
          <w:bCs/>
          <w:sz w:val="24"/>
          <w:szCs w:val="24"/>
          <w:shd w:val="clear" w:color="auto" w:fill="FFFFFF"/>
          <w:lang w:val="hy-AM"/>
        </w:rPr>
        <w:t xml:space="preserve">Discovery of Another Large </w:t>
      </w:r>
      <w:r w:rsidR="00BC0C04" w:rsidRPr="00BC0C04">
        <w:rPr>
          <w:rFonts w:ascii="Sylfaen" w:hAnsi="Sylfaen"/>
          <w:bCs/>
          <w:sz w:val="24"/>
          <w:szCs w:val="24"/>
          <w:shd w:val="clear" w:color="auto" w:fill="FFFFFF"/>
        </w:rPr>
        <w:t>Batch</w:t>
      </w:r>
      <w:r w:rsidRPr="00BC0C04">
        <w:rPr>
          <w:rFonts w:ascii="Sylfaen" w:hAnsi="Sylfaen"/>
          <w:bCs/>
          <w:sz w:val="24"/>
          <w:szCs w:val="24"/>
          <w:shd w:val="clear" w:color="auto" w:fill="FFFFFF"/>
          <w:lang w:val="hy-AM"/>
        </w:rPr>
        <w:t xml:space="preserve"> of Drugs by the Arabkir Police in Yereva</w:t>
      </w:r>
      <w:r w:rsidRPr="00BC0C04">
        <w:rPr>
          <w:rFonts w:ascii="Sylfaen" w:hAnsi="Sylfaen"/>
          <w:bCs/>
          <w:sz w:val="24"/>
          <w:szCs w:val="24"/>
          <w:shd w:val="clear" w:color="auto" w:fill="FFFFFF"/>
        </w:rPr>
        <w:t>n</w:t>
      </w:r>
      <w:r w:rsidRPr="00BC0C04">
        <w:rPr>
          <w:rFonts w:ascii="Sylfaen" w:eastAsia="MS Mincho" w:hAnsi="Sylfaen" w:cs="MS Mincho"/>
          <w:bCs/>
          <w:sz w:val="24"/>
          <w:szCs w:val="24"/>
          <w:shd w:val="clear" w:color="auto" w:fill="FFFFFF"/>
        </w:rPr>
        <w:t xml:space="preserve">. </w:t>
      </w:r>
      <w:r w:rsidRPr="00BC0C04">
        <w:rPr>
          <w:rFonts w:ascii="Sylfaen" w:hAnsi="Sylfaen"/>
          <w:bCs/>
          <w:sz w:val="24"/>
          <w:szCs w:val="24"/>
          <w:shd w:val="clear" w:color="auto" w:fill="FFFFFF"/>
          <w:lang w:val="hy-AM"/>
        </w:rPr>
        <w:t xml:space="preserve">The 26-year-old </w:t>
      </w:r>
      <w:r w:rsidRPr="00BC0C04">
        <w:rPr>
          <w:rFonts w:ascii="Sylfaen" w:hAnsi="Sylfaen"/>
          <w:bCs/>
          <w:sz w:val="24"/>
          <w:szCs w:val="24"/>
          <w:shd w:val="clear" w:color="auto" w:fill="FFFFFF"/>
        </w:rPr>
        <w:t>S</w:t>
      </w:r>
      <w:r w:rsidRPr="00BC0C04">
        <w:rPr>
          <w:rFonts w:ascii="Sylfaen" w:hAnsi="Sylfaen"/>
          <w:bCs/>
          <w:sz w:val="24"/>
          <w:szCs w:val="24"/>
          <w:shd w:val="clear" w:color="auto" w:fill="FFFFFF"/>
          <w:lang w:val="hy-AM"/>
        </w:rPr>
        <w:t xml:space="preserve">uspect </w:t>
      </w:r>
      <w:r w:rsidRPr="00BC0C04">
        <w:rPr>
          <w:rFonts w:ascii="Sylfaen" w:hAnsi="Sylfaen"/>
          <w:bCs/>
          <w:sz w:val="24"/>
          <w:szCs w:val="24"/>
          <w:shd w:val="clear" w:color="auto" w:fill="FFFFFF"/>
        </w:rPr>
        <w:t>A</w:t>
      </w:r>
      <w:r w:rsidRPr="00BC0C04">
        <w:rPr>
          <w:rFonts w:ascii="Sylfaen" w:hAnsi="Sylfaen"/>
          <w:bCs/>
          <w:sz w:val="24"/>
          <w:szCs w:val="24"/>
          <w:shd w:val="clear" w:color="auto" w:fill="FFFFFF"/>
          <w:lang w:val="hy-AM"/>
        </w:rPr>
        <w:t xml:space="preserve">cquired </w:t>
      </w:r>
      <w:r w:rsidRPr="00BC0C04">
        <w:rPr>
          <w:rFonts w:ascii="Sylfaen" w:hAnsi="Sylfaen"/>
          <w:bCs/>
          <w:sz w:val="24"/>
          <w:szCs w:val="24"/>
          <w:shd w:val="clear" w:color="auto" w:fill="FFFFFF"/>
        </w:rPr>
        <w:t>I</w:t>
      </w:r>
      <w:r w:rsidRPr="00BC0C04">
        <w:rPr>
          <w:rFonts w:ascii="Sylfaen" w:hAnsi="Sylfaen"/>
          <w:bCs/>
          <w:sz w:val="24"/>
          <w:szCs w:val="24"/>
          <w:shd w:val="clear" w:color="auto" w:fill="FFFFFF"/>
          <w:lang w:val="hy-AM"/>
        </w:rPr>
        <w:t xml:space="preserve">t </w:t>
      </w:r>
      <w:r w:rsidRPr="00BC0C04">
        <w:rPr>
          <w:rFonts w:ascii="Sylfaen" w:hAnsi="Sylfaen"/>
          <w:bCs/>
          <w:sz w:val="24"/>
          <w:szCs w:val="24"/>
          <w:shd w:val="clear" w:color="auto" w:fill="FFFFFF"/>
        </w:rPr>
        <w:t>T</w:t>
      </w:r>
      <w:r w:rsidRPr="00BC0C04">
        <w:rPr>
          <w:rFonts w:ascii="Sylfaen" w:hAnsi="Sylfaen"/>
          <w:bCs/>
          <w:sz w:val="24"/>
          <w:szCs w:val="24"/>
          <w:shd w:val="clear" w:color="auto" w:fill="FFFFFF"/>
          <w:lang w:val="hy-AM"/>
        </w:rPr>
        <w:t>hrough Telegram</w:t>
      </w:r>
      <w:r w:rsidRPr="00BC0C04">
        <w:rPr>
          <w:rFonts w:ascii="MS Mincho" w:eastAsia="MS Mincho" w:hAnsi="MS Mincho" w:cs="MS Mincho" w:hint="eastAsia"/>
          <w:bCs/>
          <w:sz w:val="24"/>
          <w:szCs w:val="24"/>
          <w:shd w:val="clear" w:color="auto" w:fill="FFFFFF"/>
          <w:lang w:val="hy-AM"/>
        </w:rPr>
        <w:t>․</w:t>
      </w:r>
      <w:r w:rsidRPr="00BC0C04">
        <w:rPr>
          <w:rFonts w:ascii="Sylfaen" w:hAnsi="Sylfaen"/>
          <w:bCs/>
          <w:sz w:val="24"/>
          <w:szCs w:val="24"/>
          <w:shd w:val="clear" w:color="auto" w:fill="FFFFFF"/>
          <w:lang w:val="hy-AM"/>
        </w:rPr>
        <w:t xml:space="preserve"> Photographic </w:t>
      </w:r>
      <w:r w:rsidRPr="00BC0C04">
        <w:rPr>
          <w:rFonts w:ascii="Sylfaen" w:hAnsi="Sylfaen"/>
          <w:bCs/>
          <w:sz w:val="24"/>
          <w:szCs w:val="24"/>
          <w:shd w:val="clear" w:color="auto" w:fill="FFFFFF"/>
        </w:rPr>
        <w:t>R</w:t>
      </w:r>
      <w:r w:rsidRPr="00BC0C04">
        <w:rPr>
          <w:rFonts w:ascii="Sylfaen" w:hAnsi="Sylfaen"/>
          <w:bCs/>
          <w:sz w:val="24"/>
          <w:szCs w:val="24"/>
          <w:shd w:val="clear" w:color="auto" w:fill="FFFFFF"/>
          <w:lang w:val="hy-AM"/>
        </w:rPr>
        <w:t>eport</w:t>
      </w:r>
      <w:r w:rsidRPr="00BC0C04">
        <w:rPr>
          <w:rFonts w:ascii="Sylfaen" w:hAnsi="Sylfaen"/>
          <w:bCs/>
          <w:sz w:val="24"/>
          <w:szCs w:val="24"/>
          <w:shd w:val="clear" w:color="auto" w:fill="FFFFFF"/>
        </w:rPr>
        <w:t>”</w:t>
      </w:r>
      <w:r w:rsidRPr="00BC0C04">
        <w:rPr>
          <w:rFonts w:ascii="Sylfaen" w:hAnsi="Sylfaen"/>
          <w:bCs/>
          <w:sz w:val="24"/>
          <w:szCs w:val="24"/>
          <w:shd w:val="clear" w:color="auto" w:fill="FFFFFF"/>
          <w:lang w:val="hy-AM"/>
        </w:rPr>
        <w:t xml:space="preserve">, published on June 14, where </w:t>
      </w:r>
      <w:r w:rsidRPr="00BC0C04">
        <w:rPr>
          <w:rFonts w:ascii="Sylfaen" w:hAnsi="Sylfaen"/>
          <w:bCs/>
          <w:sz w:val="24"/>
          <w:szCs w:val="24"/>
          <w:shd w:val="clear" w:color="auto" w:fill="FFFFFF"/>
        </w:rPr>
        <w:t>it was stated</w:t>
      </w:r>
      <w:r w:rsidRPr="00BC0C04">
        <w:rPr>
          <w:rFonts w:ascii="Sylfaen" w:hAnsi="Sylfaen"/>
          <w:bCs/>
          <w:sz w:val="24"/>
          <w:szCs w:val="24"/>
          <w:shd w:val="clear" w:color="auto" w:fill="FFFFFF"/>
          <w:lang w:val="hy-AM"/>
        </w:rPr>
        <w:t xml:space="preserve"> that Edgar Janibekyan </w:t>
      </w:r>
      <w:r w:rsidRPr="00BC0C04">
        <w:rPr>
          <w:rFonts w:ascii="Sylfaen" w:hAnsi="Sylfaen"/>
          <w:bCs/>
          <w:sz w:val="24"/>
          <w:szCs w:val="24"/>
          <w:shd w:val="clear" w:color="auto" w:fill="FFFFFF"/>
        </w:rPr>
        <w:t>was</w:t>
      </w:r>
      <w:r w:rsidRPr="00BC0C04">
        <w:rPr>
          <w:rFonts w:ascii="Sylfaen" w:hAnsi="Sylfaen"/>
          <w:bCs/>
          <w:sz w:val="24"/>
          <w:szCs w:val="24"/>
          <w:shd w:val="clear" w:color="auto" w:fill="FFFFFF"/>
          <w:lang w:val="hy-AM"/>
        </w:rPr>
        <w:t xml:space="preserve"> one of those detained</w:t>
      </w:r>
      <w:r w:rsidR="00BC0C04" w:rsidRPr="00BC0C04">
        <w:rPr>
          <w:rFonts w:ascii="Sylfaen" w:hAnsi="Sylfaen"/>
          <w:bCs/>
          <w:sz w:val="24"/>
          <w:szCs w:val="24"/>
          <w:shd w:val="clear" w:color="auto" w:fill="FFFFFF"/>
        </w:rPr>
        <w:t>.</w:t>
      </w:r>
      <w:r w:rsidR="001C65C3" w:rsidRPr="00BC0C04">
        <w:rPr>
          <w:rStyle w:val="FootnoteReference"/>
          <w:rFonts w:ascii="Sylfaen" w:hAnsi="Sylfaen" w:cs="Helvetica"/>
          <w:sz w:val="24"/>
          <w:szCs w:val="24"/>
          <w:shd w:val="clear" w:color="auto" w:fill="FFFFFF"/>
          <w:lang w:val="hy-AM"/>
        </w:rPr>
        <w:footnoteReference w:id="83"/>
      </w:r>
    </w:p>
    <w:p w14:paraId="3D60DF97" w14:textId="77777777" w:rsidR="00BC0C04" w:rsidRPr="00BC0C04" w:rsidRDefault="00BC0C04" w:rsidP="00DB629C">
      <w:pPr>
        <w:spacing w:after="0" w:line="240" w:lineRule="auto"/>
        <w:ind w:firstLine="567"/>
        <w:jc w:val="both"/>
        <w:rPr>
          <w:rFonts w:ascii="Sylfaen" w:hAnsi="Sylfaen"/>
          <w:bCs/>
          <w:sz w:val="24"/>
          <w:szCs w:val="24"/>
          <w:shd w:val="clear" w:color="auto" w:fill="FFFFFF"/>
          <w:lang w:val="hy-AM"/>
        </w:rPr>
      </w:pPr>
    </w:p>
    <w:p w14:paraId="24CE79DD" w14:textId="6E57C70E" w:rsidR="00BC0C04" w:rsidRPr="0080546F" w:rsidRDefault="00BC0C04" w:rsidP="00DB629C">
      <w:pPr>
        <w:spacing w:after="0" w:line="240" w:lineRule="auto"/>
        <w:ind w:firstLine="567"/>
        <w:jc w:val="both"/>
        <w:rPr>
          <w:rFonts w:ascii="Sylfaen" w:hAnsi="Sylfaen"/>
          <w:color w:val="000000" w:themeColor="text1"/>
          <w:sz w:val="24"/>
          <w:szCs w:val="24"/>
        </w:rPr>
      </w:pPr>
      <w:r w:rsidRPr="0080546F">
        <w:rPr>
          <w:rFonts w:ascii="Sylfaen" w:hAnsi="Sylfaen"/>
          <w:b/>
          <w:color w:val="000000" w:themeColor="text1"/>
          <w:sz w:val="24"/>
          <w:szCs w:val="24"/>
        </w:rPr>
        <w:t>On March 31</w:t>
      </w:r>
      <w:r w:rsidRPr="0080546F">
        <w:rPr>
          <w:rFonts w:ascii="Sylfaen" w:hAnsi="Sylfaen"/>
          <w:color w:val="000000" w:themeColor="text1"/>
          <w:sz w:val="24"/>
          <w:szCs w:val="24"/>
        </w:rPr>
        <w:t>, the Court of General Jurisdiction of Yerevan held the court hearing on the case of</w:t>
      </w:r>
      <w:r w:rsidRPr="0080546F">
        <w:rPr>
          <w:rFonts w:ascii="Sylfaen" w:hAnsi="Sylfaen"/>
          <w:i/>
          <w:color w:val="000000" w:themeColor="text1"/>
          <w:sz w:val="24"/>
          <w:szCs w:val="24"/>
        </w:rPr>
        <w:t xml:space="preserve"> Armenian National Interests Fund CJSC and its Executive Director Davi</w:t>
      </w:r>
      <w:r w:rsidR="0068364A" w:rsidRPr="0080546F">
        <w:rPr>
          <w:rFonts w:ascii="Sylfaen" w:hAnsi="Sylfaen"/>
          <w:i/>
          <w:color w:val="000000" w:themeColor="text1"/>
          <w:sz w:val="24"/>
          <w:szCs w:val="24"/>
        </w:rPr>
        <w:t>d</w:t>
      </w:r>
      <w:r w:rsidRPr="0080546F">
        <w:rPr>
          <w:rFonts w:ascii="Sylfaen" w:hAnsi="Sylfaen"/>
          <w:i/>
          <w:color w:val="000000" w:themeColor="text1"/>
          <w:sz w:val="24"/>
          <w:szCs w:val="24"/>
        </w:rPr>
        <w:t xml:space="preserve"> Papaz</w:t>
      </w:r>
      <w:r w:rsidR="0068364A" w:rsidRPr="0080546F">
        <w:rPr>
          <w:rFonts w:ascii="Sylfaen" w:hAnsi="Sylfaen"/>
          <w:i/>
          <w:color w:val="000000" w:themeColor="text1"/>
          <w:sz w:val="24"/>
          <w:szCs w:val="24"/>
        </w:rPr>
        <w:t>i</w:t>
      </w:r>
      <w:r w:rsidRPr="0080546F">
        <w:rPr>
          <w:rFonts w:ascii="Sylfaen" w:hAnsi="Sylfaen"/>
          <w:i/>
          <w:color w:val="000000" w:themeColor="text1"/>
          <w:sz w:val="24"/>
          <w:szCs w:val="24"/>
        </w:rPr>
        <w:t xml:space="preserve">an </w:t>
      </w:r>
      <w:r w:rsidR="006E4D43" w:rsidRPr="0080546F">
        <w:rPr>
          <w:rFonts w:ascii="Sylfaen" w:hAnsi="Sylfaen"/>
          <w:i/>
          <w:color w:val="000000" w:themeColor="text1"/>
          <w:sz w:val="24"/>
          <w:szCs w:val="24"/>
        </w:rPr>
        <w:t>v.</w:t>
      </w:r>
      <w:r w:rsidRPr="0080546F">
        <w:rPr>
          <w:rFonts w:ascii="Sylfaen" w:hAnsi="Sylfaen"/>
          <w:i/>
          <w:color w:val="000000" w:themeColor="text1"/>
          <w:sz w:val="24"/>
          <w:szCs w:val="24"/>
        </w:rPr>
        <w:t xml:space="preserve"> </w:t>
      </w:r>
      <w:proofErr w:type="spellStart"/>
      <w:r w:rsidRPr="0080546F">
        <w:rPr>
          <w:rFonts w:ascii="Sylfaen" w:hAnsi="Sylfaen"/>
          <w:i/>
          <w:color w:val="000000" w:themeColor="text1"/>
          <w:sz w:val="24"/>
          <w:szCs w:val="24"/>
        </w:rPr>
        <w:t>Hraparak</w:t>
      </w:r>
      <w:proofErr w:type="spellEnd"/>
      <w:r w:rsidRPr="0080546F">
        <w:rPr>
          <w:rFonts w:ascii="Sylfaen" w:hAnsi="Sylfaen"/>
          <w:i/>
          <w:color w:val="000000" w:themeColor="text1"/>
          <w:sz w:val="24"/>
          <w:szCs w:val="24"/>
        </w:rPr>
        <w:t xml:space="preserve"> Daily LLC and journalist Suzan </w:t>
      </w:r>
      <w:proofErr w:type="spellStart"/>
      <w:r w:rsidRPr="0080546F">
        <w:rPr>
          <w:rFonts w:ascii="Sylfaen" w:hAnsi="Sylfaen"/>
          <w:i/>
          <w:color w:val="000000" w:themeColor="text1"/>
          <w:sz w:val="24"/>
          <w:szCs w:val="24"/>
        </w:rPr>
        <w:t>Simonyan</w:t>
      </w:r>
      <w:proofErr w:type="spellEnd"/>
      <w:r w:rsidRPr="0080546F">
        <w:rPr>
          <w:rFonts w:ascii="Sylfaen" w:hAnsi="Sylfaen"/>
          <w:color w:val="000000" w:themeColor="text1"/>
          <w:sz w:val="24"/>
          <w:szCs w:val="24"/>
        </w:rPr>
        <w:t xml:space="preserve">, demanding refutation of information discrediting business reputation, and a monetary compensation. </w:t>
      </w:r>
    </w:p>
    <w:p w14:paraId="3FFC42BC" w14:textId="03CC7FB2" w:rsidR="006E4D43" w:rsidRDefault="006E4D43" w:rsidP="00DB629C">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r w:rsidRPr="006E4D43">
        <w:rPr>
          <w:rFonts w:ascii="Sylfaen" w:hAnsi="Sylfaen"/>
          <w:color w:val="000000" w:themeColor="text1"/>
          <w:lang w:val="en-US"/>
        </w:rPr>
        <w:t xml:space="preserve">The lawsuit was </w:t>
      </w:r>
      <w:r>
        <w:rPr>
          <w:rFonts w:ascii="Sylfaen" w:hAnsi="Sylfaen"/>
          <w:color w:val="000000" w:themeColor="text1"/>
          <w:lang w:val="en-US"/>
        </w:rPr>
        <w:t xml:space="preserve">filed on August 2, 2021, and was </w:t>
      </w:r>
      <w:r w:rsidRPr="006E4D43">
        <w:rPr>
          <w:rFonts w:ascii="Sylfaen" w:hAnsi="Sylfaen"/>
          <w:color w:val="000000" w:themeColor="text1"/>
          <w:lang w:val="en-US"/>
        </w:rPr>
        <w:t xml:space="preserve">caused by the article on </w:t>
      </w:r>
      <w:r w:rsidRPr="006E4D43">
        <w:rPr>
          <w:rFonts w:ascii="Sylfaen" w:hAnsi="Sylfaen"/>
          <w:i/>
          <w:iCs/>
          <w:color w:val="000000" w:themeColor="text1"/>
          <w:lang w:val="en-US"/>
        </w:rPr>
        <w:t>Hraparak.am</w:t>
      </w:r>
      <w:r w:rsidRPr="006E4D43">
        <w:rPr>
          <w:rFonts w:ascii="Sylfaen" w:hAnsi="Sylfaen"/>
          <w:color w:val="000000" w:themeColor="text1"/>
          <w:lang w:val="en-US"/>
        </w:rPr>
        <w:t xml:space="preserve"> website, published on July 24, entitled: “State </w:t>
      </w:r>
      <w:r>
        <w:rPr>
          <w:rFonts w:ascii="Sylfaen" w:hAnsi="Sylfaen"/>
          <w:color w:val="000000" w:themeColor="text1"/>
          <w:lang w:val="en-US"/>
        </w:rPr>
        <w:t>I</w:t>
      </w:r>
      <w:r w:rsidRPr="006E4D43">
        <w:rPr>
          <w:rFonts w:ascii="Sylfaen" w:hAnsi="Sylfaen"/>
          <w:color w:val="000000" w:themeColor="text1"/>
          <w:lang w:val="en-US"/>
        </w:rPr>
        <w:t xml:space="preserve">nterest or </w:t>
      </w:r>
      <w:r>
        <w:rPr>
          <w:rFonts w:ascii="Sylfaen" w:hAnsi="Sylfaen"/>
          <w:color w:val="000000" w:themeColor="text1"/>
          <w:lang w:val="en-US"/>
        </w:rPr>
        <w:t>B</w:t>
      </w:r>
      <w:r w:rsidRPr="006E4D43">
        <w:rPr>
          <w:rFonts w:ascii="Sylfaen" w:hAnsi="Sylfaen"/>
          <w:color w:val="000000" w:themeColor="text1"/>
          <w:lang w:val="en-US"/>
        </w:rPr>
        <w:t xml:space="preserve">usiness of a </w:t>
      </w:r>
      <w:r>
        <w:rPr>
          <w:rFonts w:ascii="Sylfaen" w:hAnsi="Sylfaen"/>
          <w:color w:val="000000" w:themeColor="text1"/>
          <w:lang w:val="en-US"/>
        </w:rPr>
        <w:t>G</w:t>
      </w:r>
      <w:r w:rsidRPr="006E4D43">
        <w:rPr>
          <w:rFonts w:ascii="Sylfaen" w:hAnsi="Sylfaen"/>
          <w:color w:val="000000" w:themeColor="text1"/>
          <w:lang w:val="en-US"/>
        </w:rPr>
        <w:t xml:space="preserve">roup of </w:t>
      </w:r>
      <w:r>
        <w:rPr>
          <w:rFonts w:ascii="Sylfaen" w:hAnsi="Sylfaen"/>
          <w:color w:val="000000" w:themeColor="text1"/>
          <w:lang w:val="en-US"/>
        </w:rPr>
        <w:t>P</w:t>
      </w:r>
      <w:r w:rsidRPr="006E4D43">
        <w:rPr>
          <w:rFonts w:ascii="Sylfaen" w:hAnsi="Sylfaen"/>
          <w:color w:val="000000" w:themeColor="text1"/>
          <w:lang w:val="en-US"/>
        </w:rPr>
        <w:t xml:space="preserve">eople?”, which particularly states that </w:t>
      </w:r>
      <w:r>
        <w:rPr>
          <w:rFonts w:ascii="Sylfaen" w:hAnsi="Sylfaen"/>
          <w:color w:val="000000" w:themeColor="text1"/>
          <w:lang w:val="en-US"/>
        </w:rPr>
        <w:t xml:space="preserve">Director of the CJSC </w:t>
      </w:r>
      <w:r w:rsidRPr="006E4D43">
        <w:rPr>
          <w:rFonts w:ascii="Sylfaen" w:hAnsi="Sylfaen"/>
          <w:color w:val="000000" w:themeColor="text1"/>
          <w:lang w:val="en-US"/>
        </w:rPr>
        <w:t>Davi</w:t>
      </w:r>
      <w:r>
        <w:rPr>
          <w:rFonts w:ascii="Sylfaen" w:hAnsi="Sylfaen"/>
          <w:color w:val="000000" w:themeColor="text1"/>
          <w:lang w:val="en-US"/>
        </w:rPr>
        <w:t>d</w:t>
      </w:r>
      <w:r w:rsidRPr="006E4D43">
        <w:rPr>
          <w:rFonts w:ascii="Sylfaen" w:hAnsi="Sylfaen"/>
          <w:color w:val="000000" w:themeColor="text1"/>
          <w:lang w:val="en-US"/>
        </w:rPr>
        <w:t xml:space="preserve"> Papaz</w:t>
      </w:r>
      <w:r>
        <w:rPr>
          <w:rFonts w:ascii="Sylfaen" w:hAnsi="Sylfaen"/>
          <w:color w:val="000000" w:themeColor="text1"/>
          <w:lang w:val="en-US"/>
        </w:rPr>
        <w:t>i</w:t>
      </w:r>
      <w:r w:rsidRPr="006E4D43">
        <w:rPr>
          <w:rFonts w:ascii="Sylfaen" w:hAnsi="Sylfaen"/>
          <w:color w:val="000000" w:themeColor="text1"/>
          <w:lang w:val="en-US"/>
        </w:rPr>
        <w:t>an published a Q&amp;A talk, addressing the deal signed with Air Arabia company on July 14</w:t>
      </w:r>
      <w:r>
        <w:rPr>
          <w:rFonts w:ascii="Sylfaen" w:hAnsi="Sylfaen"/>
          <w:color w:val="000000" w:themeColor="text1"/>
          <w:lang w:val="en-US"/>
        </w:rPr>
        <w:t>.</w:t>
      </w:r>
      <w:r w:rsidR="001C65C3" w:rsidRPr="001642A7">
        <w:rPr>
          <w:rStyle w:val="FootnoteReference"/>
          <w:rFonts w:ascii="Sylfaen" w:eastAsiaTheme="minorEastAsia" w:hAnsi="Sylfaen"/>
          <w:shd w:val="clear" w:color="auto" w:fill="FFFFFF"/>
          <w:lang w:val="hy-AM"/>
        </w:rPr>
        <w:footnoteReference w:id="84"/>
      </w:r>
      <w:r w:rsidR="001C65C3" w:rsidRPr="001642A7">
        <w:rPr>
          <w:rFonts w:ascii="Sylfaen" w:hAnsi="Sylfaen"/>
          <w:shd w:val="clear" w:color="auto" w:fill="FFFFFF"/>
          <w:lang w:val="hy-AM"/>
        </w:rPr>
        <w:t xml:space="preserve"> </w:t>
      </w:r>
      <w:r w:rsidRPr="006E4D43">
        <w:rPr>
          <w:rFonts w:ascii="Sylfaen" w:hAnsi="Sylfaen"/>
          <w:color w:val="000000" w:themeColor="text1"/>
          <w:lang w:val="hy-AM"/>
        </w:rPr>
        <w:t>Then the journalist expressed a final thought, “The state invests, the businessman puts the money in his pocket...</w:t>
      </w:r>
      <w:r w:rsidR="001E7DCE">
        <w:rPr>
          <w:rFonts w:ascii="Sylfaen" w:hAnsi="Sylfaen"/>
          <w:color w:val="000000" w:themeColor="text1"/>
          <w:lang w:val="en-US"/>
        </w:rPr>
        <w:t xml:space="preserve"> .</w:t>
      </w:r>
      <w:r w:rsidRPr="006E4D43">
        <w:rPr>
          <w:rFonts w:ascii="Sylfaen" w:hAnsi="Sylfaen"/>
          <w:color w:val="000000" w:themeColor="text1"/>
          <w:lang w:val="hy-AM"/>
        </w:rPr>
        <w:t>”</w:t>
      </w:r>
    </w:p>
    <w:p w14:paraId="03F43DF0" w14:textId="28D6A53D" w:rsidR="001C65C3" w:rsidRDefault="006E4D43" w:rsidP="00DB629C">
      <w:pPr>
        <w:pStyle w:val="NormalWeb"/>
        <w:shd w:val="clear" w:color="auto" w:fill="FFFFFF"/>
        <w:spacing w:before="0" w:beforeAutospacing="0" w:after="0" w:afterAutospacing="0" w:line="240" w:lineRule="auto"/>
        <w:ind w:firstLine="720"/>
        <w:jc w:val="both"/>
        <w:textAlignment w:val="baseline"/>
        <w:rPr>
          <w:rFonts w:ascii="Sylfaen" w:hAnsi="Sylfaen" w:cs="Arian AMU"/>
          <w:color w:val="222222"/>
          <w:shd w:val="clear" w:color="auto" w:fill="FFFFFF"/>
          <w:lang w:val="hy-AM"/>
        </w:rPr>
      </w:pPr>
      <w:r w:rsidRPr="006E4D43">
        <w:rPr>
          <w:rFonts w:ascii="Sylfaen" w:hAnsi="Sylfaen"/>
          <w:shd w:val="clear" w:color="auto" w:fill="FFFFFF"/>
          <w:lang w:val="hy-AM"/>
        </w:rPr>
        <w:t>The next court hea</w:t>
      </w:r>
      <w:r>
        <w:rPr>
          <w:rFonts w:ascii="Sylfaen" w:hAnsi="Sylfaen"/>
          <w:shd w:val="clear" w:color="auto" w:fill="FFFFFF"/>
          <w:lang w:val="en-US"/>
        </w:rPr>
        <w:t>ring is scheduled for May 18.</w:t>
      </w:r>
      <w:r w:rsidR="001C65C3">
        <w:rPr>
          <w:rFonts w:ascii="Sylfaen" w:hAnsi="Sylfaen" w:cs="Arian AMU"/>
          <w:color w:val="222222"/>
          <w:shd w:val="clear" w:color="auto" w:fill="FFFFFF"/>
          <w:lang w:val="hy-AM"/>
        </w:rPr>
        <w:tab/>
      </w:r>
    </w:p>
    <w:p w14:paraId="4D8DDF30" w14:textId="2C2BEA01" w:rsidR="00DB629C" w:rsidRDefault="00DB629C" w:rsidP="00DB629C">
      <w:pPr>
        <w:pStyle w:val="NormalWeb"/>
        <w:shd w:val="clear" w:color="auto" w:fill="FFFFFF"/>
        <w:spacing w:before="0" w:beforeAutospacing="0" w:after="0" w:afterAutospacing="0" w:line="240" w:lineRule="auto"/>
        <w:ind w:firstLine="720"/>
        <w:jc w:val="both"/>
        <w:textAlignment w:val="baseline"/>
        <w:rPr>
          <w:rFonts w:ascii="Sylfaen" w:hAnsi="Sylfaen" w:cs="Arian AMU"/>
          <w:color w:val="222222"/>
          <w:shd w:val="clear" w:color="auto" w:fill="FFFFFF"/>
          <w:lang w:val="hy-AM"/>
        </w:rPr>
      </w:pPr>
    </w:p>
    <w:p w14:paraId="2BBCE9C7" w14:textId="7754D164" w:rsidR="00DB629C" w:rsidRDefault="00DB629C" w:rsidP="00DB629C">
      <w:pPr>
        <w:pStyle w:val="NormalWeb"/>
        <w:shd w:val="clear" w:color="auto" w:fill="FFFFFF"/>
        <w:spacing w:before="0" w:beforeAutospacing="0" w:after="0" w:afterAutospacing="0" w:line="240" w:lineRule="auto"/>
        <w:ind w:firstLine="720"/>
        <w:jc w:val="both"/>
        <w:textAlignment w:val="baseline"/>
        <w:rPr>
          <w:rFonts w:ascii="Sylfaen" w:hAnsi="Sylfaen" w:cs="Arian AMU"/>
          <w:color w:val="222222"/>
          <w:shd w:val="clear" w:color="auto" w:fill="FFFFFF"/>
          <w:lang w:val="hy-AM"/>
        </w:rPr>
      </w:pPr>
    </w:p>
    <w:p w14:paraId="0BF1DBAC" w14:textId="7D15355D" w:rsidR="00DB629C" w:rsidRDefault="00DB629C" w:rsidP="00DB629C">
      <w:pPr>
        <w:pStyle w:val="NormalWeb"/>
        <w:shd w:val="clear" w:color="auto" w:fill="FFFFFF"/>
        <w:spacing w:before="0" w:beforeAutospacing="0" w:after="0" w:afterAutospacing="0" w:line="240" w:lineRule="auto"/>
        <w:ind w:firstLine="720"/>
        <w:jc w:val="both"/>
        <w:textAlignment w:val="baseline"/>
        <w:rPr>
          <w:rFonts w:ascii="Sylfaen" w:hAnsi="Sylfaen" w:cs="Arian AMU"/>
          <w:color w:val="222222"/>
          <w:shd w:val="clear" w:color="auto" w:fill="FFFFFF"/>
          <w:lang w:val="hy-AM"/>
        </w:rPr>
      </w:pPr>
    </w:p>
    <w:p w14:paraId="31AD382F" w14:textId="0753911C" w:rsidR="00DB629C" w:rsidRDefault="00DB629C" w:rsidP="00DB629C">
      <w:pPr>
        <w:pStyle w:val="NormalWeb"/>
        <w:shd w:val="clear" w:color="auto" w:fill="FFFFFF"/>
        <w:spacing w:before="0" w:beforeAutospacing="0" w:after="0" w:afterAutospacing="0" w:line="240" w:lineRule="auto"/>
        <w:ind w:firstLine="720"/>
        <w:jc w:val="both"/>
        <w:textAlignment w:val="baseline"/>
        <w:rPr>
          <w:rFonts w:ascii="Sylfaen" w:hAnsi="Sylfaen" w:cs="Arian AMU"/>
          <w:color w:val="222222"/>
          <w:shd w:val="clear" w:color="auto" w:fill="FFFFFF"/>
          <w:lang w:val="hy-AM"/>
        </w:rPr>
      </w:pPr>
    </w:p>
    <w:p w14:paraId="2BF2A4A2" w14:textId="7017160E" w:rsidR="00DB629C" w:rsidRDefault="00DB629C" w:rsidP="00DB629C">
      <w:pPr>
        <w:pStyle w:val="NormalWeb"/>
        <w:shd w:val="clear" w:color="auto" w:fill="FFFFFF"/>
        <w:spacing w:before="0" w:beforeAutospacing="0" w:after="0" w:afterAutospacing="0" w:line="240" w:lineRule="auto"/>
        <w:ind w:firstLine="720"/>
        <w:jc w:val="both"/>
        <w:textAlignment w:val="baseline"/>
        <w:rPr>
          <w:rFonts w:ascii="Sylfaen" w:hAnsi="Sylfaen" w:cs="Arian AMU"/>
          <w:color w:val="222222"/>
          <w:shd w:val="clear" w:color="auto" w:fill="FFFFFF"/>
          <w:lang w:val="hy-AM"/>
        </w:rPr>
      </w:pPr>
    </w:p>
    <w:p w14:paraId="40B61CFC" w14:textId="787CFD98" w:rsidR="00DB629C" w:rsidRDefault="00DB629C" w:rsidP="00DB629C">
      <w:pPr>
        <w:pStyle w:val="NormalWeb"/>
        <w:shd w:val="clear" w:color="auto" w:fill="FFFFFF"/>
        <w:spacing w:before="0" w:beforeAutospacing="0" w:after="0" w:afterAutospacing="0" w:line="240" w:lineRule="auto"/>
        <w:ind w:firstLine="720"/>
        <w:jc w:val="both"/>
        <w:textAlignment w:val="baseline"/>
        <w:rPr>
          <w:rFonts w:ascii="Sylfaen" w:hAnsi="Sylfaen" w:cs="Arian AMU"/>
          <w:color w:val="222222"/>
          <w:shd w:val="clear" w:color="auto" w:fill="FFFFFF"/>
          <w:lang w:val="hy-AM"/>
        </w:rPr>
      </w:pPr>
    </w:p>
    <w:p w14:paraId="6E19AD6C" w14:textId="77777777" w:rsidR="00DB629C" w:rsidRPr="006E4D43" w:rsidRDefault="00DB629C" w:rsidP="00DB629C">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bookmarkStart w:id="0" w:name="_GoBack"/>
      <w:bookmarkEnd w:id="0"/>
    </w:p>
    <w:p w14:paraId="4BF8C4E7" w14:textId="77777777" w:rsidR="001C65C3" w:rsidRDefault="001C65C3" w:rsidP="00DB629C">
      <w:pPr>
        <w:spacing w:line="240" w:lineRule="auto"/>
        <w:jc w:val="both"/>
        <w:rPr>
          <w:lang w:val="hy-AM"/>
        </w:rPr>
      </w:pPr>
      <w:r>
        <w:rPr>
          <w:lang w:val="hy-AM"/>
        </w:rPr>
        <w:tab/>
      </w:r>
    </w:p>
    <w:p w14:paraId="21A6ABE9" w14:textId="37780294" w:rsidR="001C65C3" w:rsidRPr="00C1784F" w:rsidRDefault="001C65C3" w:rsidP="00DB629C">
      <w:pPr>
        <w:shd w:val="clear" w:color="auto" w:fill="FFFFFF"/>
        <w:spacing w:after="0" w:line="240" w:lineRule="auto"/>
        <w:ind w:firstLine="720"/>
        <w:jc w:val="both"/>
        <w:rPr>
          <w:rFonts w:ascii="Sylfaen" w:hAnsi="Sylfaen"/>
          <w:sz w:val="24"/>
          <w:szCs w:val="24"/>
          <w:lang w:val="hy-AM"/>
        </w:rPr>
      </w:pPr>
      <w:r>
        <w:rPr>
          <w:rFonts w:ascii="Sylfaen" w:hAnsi="Sylfaen" w:cs="Sylfaen"/>
          <w:b/>
          <w:bCs/>
          <w:i/>
          <w:iCs/>
          <w:sz w:val="24"/>
          <w:szCs w:val="24"/>
          <w:lang w:val="hy-AM"/>
        </w:rPr>
        <w:t xml:space="preserve">3․ </w:t>
      </w:r>
      <w:r w:rsidR="0080546F" w:rsidRPr="0080546F">
        <w:rPr>
          <w:rFonts w:ascii="Sylfaen" w:hAnsi="Sylfaen" w:cs="Sylfaen"/>
          <w:b/>
          <w:bCs/>
          <w:i/>
          <w:iCs/>
          <w:sz w:val="24"/>
          <w:szCs w:val="24"/>
        </w:rPr>
        <w:t>Violations of the Right to Receive and Disseminate Information</w:t>
      </w:r>
    </w:p>
    <w:p w14:paraId="121DC2E5" w14:textId="77777777" w:rsidR="001C65C3" w:rsidRDefault="001C65C3" w:rsidP="00DB629C">
      <w:pPr>
        <w:spacing w:after="0" w:line="240" w:lineRule="auto"/>
        <w:ind w:firstLine="720"/>
        <w:jc w:val="both"/>
        <w:rPr>
          <w:rFonts w:ascii="Sylfaen" w:hAnsi="Sylfaen" w:cs="Sylfaen"/>
          <w:i/>
          <w:sz w:val="24"/>
          <w:szCs w:val="24"/>
          <w:lang w:val="hy-AM"/>
        </w:rPr>
      </w:pPr>
    </w:p>
    <w:p w14:paraId="4382D3E2" w14:textId="6D0D8FAE" w:rsidR="00BA6F33" w:rsidRPr="00B87281" w:rsidRDefault="00BA6F33" w:rsidP="00DB629C">
      <w:pPr>
        <w:spacing w:line="240" w:lineRule="auto"/>
        <w:ind w:firstLine="720"/>
        <w:jc w:val="both"/>
        <w:rPr>
          <w:rFonts w:ascii="Sylfaen" w:hAnsi="Sylfaen" w:cs="Sylfaen"/>
          <w:i/>
          <w:sz w:val="24"/>
          <w:szCs w:val="24"/>
        </w:rPr>
      </w:pPr>
      <w:r w:rsidRPr="00B87281">
        <w:rPr>
          <w:rFonts w:ascii="Sylfaen" w:hAnsi="Sylfaen" w:cs="Sylfaen"/>
          <w:i/>
          <w:sz w:val="24"/>
          <w:szCs w:val="24"/>
        </w:rPr>
        <w:t>In the first quarter of 2022, the CPFE recorded 45 facts on the violation of the right to receive and disseminate information. In only one of these cases a lawsuit was filed with the court, demanding provision of official information. The facts recorded during the period under review, as well as the new developments related to the events from past periods are presented below in chronological order.</w:t>
      </w:r>
    </w:p>
    <w:p w14:paraId="641CC6CB" w14:textId="77777777" w:rsidR="001C65C3" w:rsidRDefault="001C65C3" w:rsidP="00DB629C">
      <w:pPr>
        <w:spacing w:after="0" w:line="240" w:lineRule="auto"/>
        <w:ind w:firstLine="567"/>
        <w:jc w:val="both"/>
        <w:rPr>
          <w:rFonts w:ascii="Sylfaen" w:hAnsi="Sylfaen"/>
          <w:b/>
          <w:sz w:val="24"/>
          <w:szCs w:val="24"/>
          <w:lang w:val="hy-AM"/>
        </w:rPr>
      </w:pPr>
    </w:p>
    <w:p w14:paraId="424356A7" w14:textId="39C4C66E" w:rsidR="00BA6F33" w:rsidRPr="00BA6F33" w:rsidRDefault="00BA6F33" w:rsidP="00DB629C">
      <w:pPr>
        <w:spacing w:after="0" w:line="240" w:lineRule="auto"/>
        <w:ind w:firstLine="567"/>
        <w:jc w:val="both"/>
        <w:rPr>
          <w:rFonts w:ascii="Sylfaen" w:hAnsi="Sylfaen"/>
          <w:bCs/>
          <w:sz w:val="24"/>
          <w:szCs w:val="24"/>
          <w:lang w:val="hy-AM"/>
        </w:rPr>
      </w:pPr>
      <w:r w:rsidRPr="00BA6F33">
        <w:rPr>
          <w:rFonts w:ascii="Sylfaen" w:hAnsi="Sylfaen"/>
          <w:b/>
          <w:sz w:val="24"/>
          <w:szCs w:val="24"/>
          <w:lang w:val="hy-AM"/>
        </w:rPr>
        <w:t xml:space="preserve">On January 3, </w:t>
      </w:r>
      <w:r w:rsidRPr="00BA6F33">
        <w:rPr>
          <w:rFonts w:ascii="Sylfaen" w:hAnsi="Sylfaen"/>
          <w:bCs/>
          <w:sz w:val="24"/>
          <w:szCs w:val="24"/>
          <w:lang w:val="hy-AM"/>
        </w:rPr>
        <w:t xml:space="preserve">the RA Administrative Court accepted for proceedings the lawsuit filed by the </w:t>
      </w:r>
      <w:r w:rsidRPr="001A3E1F">
        <w:rPr>
          <w:rFonts w:ascii="Sylfaen" w:hAnsi="Sylfaen"/>
          <w:bCs/>
          <w:i/>
          <w:iCs/>
          <w:sz w:val="24"/>
          <w:szCs w:val="24"/>
          <w:lang w:val="hy-AM"/>
        </w:rPr>
        <w:t>Union of Informed Citizens NGO</w:t>
      </w:r>
      <w:r w:rsidRPr="00BA6F33">
        <w:rPr>
          <w:rFonts w:ascii="Sylfaen" w:hAnsi="Sylfaen"/>
          <w:bCs/>
          <w:sz w:val="24"/>
          <w:szCs w:val="24"/>
          <w:lang w:val="hy-AM"/>
        </w:rPr>
        <w:t xml:space="preserve">, the founder of the </w:t>
      </w:r>
      <w:r w:rsidRPr="001A3E1F">
        <w:rPr>
          <w:rFonts w:ascii="Sylfaen" w:hAnsi="Sylfaen"/>
          <w:bCs/>
          <w:i/>
          <w:iCs/>
          <w:sz w:val="24"/>
          <w:szCs w:val="24"/>
          <w:lang w:val="hy-AM"/>
        </w:rPr>
        <w:t>Fip.am</w:t>
      </w:r>
      <w:r w:rsidRPr="00BA6F33">
        <w:rPr>
          <w:rFonts w:ascii="Sylfaen" w:hAnsi="Sylfaen"/>
          <w:bCs/>
          <w:sz w:val="24"/>
          <w:szCs w:val="24"/>
          <w:lang w:val="hy-AM"/>
        </w:rPr>
        <w:t xml:space="preserve"> website, against the </w:t>
      </w:r>
      <w:r w:rsidR="001E1EAE">
        <w:rPr>
          <w:rFonts w:ascii="Sylfaen" w:hAnsi="Sylfaen"/>
          <w:bCs/>
          <w:sz w:val="24"/>
          <w:szCs w:val="24"/>
        </w:rPr>
        <w:t>Office of the</w:t>
      </w:r>
      <w:r w:rsidRPr="00BA6F33">
        <w:rPr>
          <w:rFonts w:ascii="Sylfaen" w:hAnsi="Sylfaen"/>
          <w:bCs/>
          <w:sz w:val="24"/>
          <w:szCs w:val="24"/>
          <w:lang w:val="hy-AM"/>
        </w:rPr>
        <w:t xml:space="preserve"> Prime Minister</w:t>
      </w:r>
      <w:r w:rsidR="001E1EAE">
        <w:rPr>
          <w:rFonts w:ascii="Sylfaen" w:hAnsi="Sylfaen"/>
          <w:bCs/>
          <w:sz w:val="24"/>
          <w:szCs w:val="24"/>
        </w:rPr>
        <w:t xml:space="preserve"> of the Republic of Armenia</w:t>
      </w:r>
      <w:r w:rsidRPr="00BA6F33">
        <w:rPr>
          <w:rFonts w:ascii="Sylfaen" w:hAnsi="Sylfaen"/>
          <w:bCs/>
          <w:sz w:val="24"/>
          <w:szCs w:val="24"/>
          <w:lang w:val="hy-AM"/>
        </w:rPr>
        <w:t xml:space="preserve">, demanding provision of the questions </w:t>
      </w:r>
      <w:proofErr w:type="spellStart"/>
      <w:r w:rsidRPr="00BA6F33">
        <w:rPr>
          <w:rFonts w:ascii="Sylfaen" w:hAnsi="Sylfaen"/>
          <w:bCs/>
          <w:sz w:val="24"/>
          <w:szCs w:val="24"/>
          <w:lang w:val="hy-AM"/>
        </w:rPr>
        <w:t>sent</w:t>
      </w:r>
      <w:proofErr w:type="spellEnd"/>
      <w:r w:rsidRPr="00BA6F33">
        <w:rPr>
          <w:rFonts w:ascii="Sylfaen" w:hAnsi="Sylfaen"/>
          <w:bCs/>
          <w:sz w:val="24"/>
          <w:szCs w:val="24"/>
          <w:lang w:val="hy-AM"/>
        </w:rPr>
        <w:t xml:space="preserve"> </w:t>
      </w:r>
      <w:proofErr w:type="spellStart"/>
      <w:r w:rsidRPr="00BA6F33">
        <w:rPr>
          <w:rFonts w:ascii="Sylfaen" w:hAnsi="Sylfaen"/>
          <w:bCs/>
          <w:sz w:val="24"/>
          <w:szCs w:val="24"/>
          <w:lang w:val="hy-AM"/>
        </w:rPr>
        <w:t>to</w:t>
      </w:r>
      <w:proofErr w:type="spellEnd"/>
      <w:r w:rsidRPr="00BA6F33">
        <w:rPr>
          <w:rFonts w:ascii="Sylfaen" w:hAnsi="Sylfaen"/>
          <w:bCs/>
          <w:sz w:val="24"/>
          <w:szCs w:val="24"/>
          <w:lang w:val="hy-AM"/>
        </w:rPr>
        <w:t xml:space="preserve"> </w:t>
      </w:r>
      <w:proofErr w:type="spellStart"/>
      <w:r w:rsidRPr="00BA6F33">
        <w:rPr>
          <w:rFonts w:ascii="Sylfaen" w:hAnsi="Sylfaen"/>
          <w:bCs/>
          <w:sz w:val="24"/>
          <w:szCs w:val="24"/>
          <w:lang w:val="hy-AM"/>
        </w:rPr>
        <w:t>the</w:t>
      </w:r>
      <w:proofErr w:type="spellEnd"/>
      <w:r w:rsidRPr="00BA6F33">
        <w:rPr>
          <w:rFonts w:ascii="Sylfaen" w:hAnsi="Sylfaen"/>
          <w:bCs/>
          <w:sz w:val="24"/>
          <w:szCs w:val="24"/>
          <w:lang w:val="hy-AM"/>
        </w:rPr>
        <w:t xml:space="preserve"> </w:t>
      </w:r>
      <w:hyperlink r:id="rId11" w:history="1">
        <w:r w:rsidR="001A3E1F" w:rsidRPr="000C0A01">
          <w:rPr>
            <w:rStyle w:val="Hyperlink"/>
            <w:rFonts w:ascii="Sylfaen" w:hAnsi="Sylfaen"/>
            <w:bCs/>
            <w:sz w:val="24"/>
            <w:szCs w:val="24"/>
            <w:lang w:val="hy-AM"/>
          </w:rPr>
          <w:t>press@gov.am</w:t>
        </w:r>
      </w:hyperlink>
      <w:r w:rsidR="001A3E1F">
        <w:rPr>
          <w:rFonts w:ascii="Sylfaen" w:hAnsi="Sylfaen"/>
          <w:bCs/>
          <w:sz w:val="24"/>
          <w:szCs w:val="24"/>
        </w:rPr>
        <w:t xml:space="preserve"> </w:t>
      </w:r>
      <w:r w:rsidRPr="00BA6F33">
        <w:rPr>
          <w:rFonts w:ascii="Sylfaen" w:hAnsi="Sylfaen"/>
          <w:bCs/>
          <w:sz w:val="24"/>
          <w:szCs w:val="24"/>
          <w:lang w:val="hy-AM"/>
        </w:rPr>
        <w:t>e-</w:t>
      </w:r>
      <w:proofErr w:type="spellStart"/>
      <w:r w:rsidRPr="00BA6F33">
        <w:rPr>
          <w:rFonts w:ascii="Sylfaen" w:hAnsi="Sylfaen"/>
          <w:bCs/>
          <w:sz w:val="24"/>
          <w:szCs w:val="24"/>
          <w:lang w:val="hy-AM"/>
        </w:rPr>
        <w:t>mail</w:t>
      </w:r>
      <w:proofErr w:type="spellEnd"/>
      <w:r w:rsidRPr="00BA6F33">
        <w:rPr>
          <w:rFonts w:ascii="Sylfaen" w:hAnsi="Sylfaen"/>
          <w:bCs/>
          <w:sz w:val="24"/>
          <w:szCs w:val="24"/>
          <w:lang w:val="hy-AM"/>
        </w:rPr>
        <w:t xml:space="preserve"> </w:t>
      </w:r>
      <w:proofErr w:type="spellStart"/>
      <w:r w:rsidRPr="00BA6F33">
        <w:rPr>
          <w:rFonts w:ascii="Sylfaen" w:hAnsi="Sylfaen"/>
          <w:bCs/>
          <w:sz w:val="24"/>
          <w:szCs w:val="24"/>
          <w:lang w:val="hy-AM"/>
        </w:rPr>
        <w:t>for</w:t>
      </w:r>
      <w:proofErr w:type="spellEnd"/>
      <w:r w:rsidRPr="00BA6F33">
        <w:rPr>
          <w:rFonts w:ascii="Sylfaen" w:hAnsi="Sylfaen"/>
          <w:bCs/>
          <w:sz w:val="24"/>
          <w:szCs w:val="24"/>
          <w:lang w:val="hy-AM"/>
        </w:rPr>
        <w:t xml:space="preserve"> </w:t>
      </w:r>
      <w:proofErr w:type="spellStart"/>
      <w:r w:rsidRPr="00BA6F33">
        <w:rPr>
          <w:rFonts w:ascii="Sylfaen" w:hAnsi="Sylfaen"/>
          <w:bCs/>
          <w:sz w:val="24"/>
          <w:szCs w:val="24"/>
          <w:lang w:val="hy-AM"/>
        </w:rPr>
        <w:t>Prime</w:t>
      </w:r>
      <w:proofErr w:type="spellEnd"/>
      <w:r w:rsidRPr="00BA6F33">
        <w:rPr>
          <w:rFonts w:ascii="Sylfaen" w:hAnsi="Sylfaen"/>
          <w:bCs/>
          <w:sz w:val="24"/>
          <w:szCs w:val="24"/>
          <w:lang w:val="hy-AM"/>
        </w:rPr>
        <w:t xml:space="preserve"> Minister Nikol Pashinyan's Facebook press conference, dated November 23, 2021, as well as the complete list of media outlets and organizations that sent them.</w:t>
      </w:r>
    </w:p>
    <w:p w14:paraId="2A9AEE80" w14:textId="7C7F89EA" w:rsidR="001C65C3" w:rsidRDefault="00BA6F33" w:rsidP="00DB629C">
      <w:pPr>
        <w:spacing w:after="0" w:line="240" w:lineRule="auto"/>
        <w:ind w:firstLine="567"/>
        <w:jc w:val="both"/>
        <w:rPr>
          <w:rFonts w:ascii="Sylfaen" w:hAnsi="Sylfaen"/>
          <w:b/>
          <w:sz w:val="24"/>
          <w:szCs w:val="24"/>
          <w:lang w:val="hy-AM"/>
        </w:rPr>
      </w:pPr>
      <w:r w:rsidRPr="00BA6F33">
        <w:rPr>
          <w:rFonts w:ascii="Sylfaen" w:hAnsi="Sylfaen"/>
          <w:bCs/>
          <w:sz w:val="24"/>
          <w:szCs w:val="24"/>
          <w:lang w:val="hy-AM"/>
        </w:rPr>
        <w:t>A court hearing is scheduled for April 20.</w:t>
      </w:r>
    </w:p>
    <w:p w14:paraId="43DADA68" w14:textId="77777777" w:rsidR="00BA6F33" w:rsidRDefault="00BA6F33" w:rsidP="00DB629C">
      <w:pPr>
        <w:spacing w:after="0" w:line="240" w:lineRule="auto"/>
        <w:ind w:firstLine="567"/>
        <w:jc w:val="both"/>
        <w:rPr>
          <w:rFonts w:ascii="Sylfaen" w:eastAsia="Times New Roman" w:hAnsi="Sylfaen" w:cs="Sylfaen"/>
          <w:b/>
          <w:sz w:val="24"/>
          <w:szCs w:val="24"/>
          <w:highlight w:val="magenta"/>
          <w:lang w:val="hy-AM" w:eastAsia="ru-RU"/>
        </w:rPr>
      </w:pPr>
    </w:p>
    <w:p w14:paraId="0888618D" w14:textId="11139494" w:rsidR="00B87281" w:rsidRPr="00B87281" w:rsidRDefault="00B87281" w:rsidP="00DB629C">
      <w:pPr>
        <w:spacing w:after="0" w:line="240" w:lineRule="auto"/>
        <w:ind w:firstLine="567"/>
        <w:jc w:val="both"/>
        <w:rPr>
          <w:rFonts w:ascii="Sylfaen" w:eastAsia="Times New Roman" w:hAnsi="Sylfaen" w:cs="Sylfaen"/>
          <w:bCs/>
          <w:sz w:val="24"/>
          <w:szCs w:val="24"/>
          <w:lang w:val="hy-AM" w:eastAsia="ru-RU"/>
        </w:rPr>
      </w:pPr>
      <w:r w:rsidRPr="00B87281">
        <w:rPr>
          <w:rFonts w:ascii="Sylfaen" w:eastAsia="Times New Roman" w:hAnsi="Sylfaen" w:cs="Sylfaen"/>
          <w:b/>
          <w:sz w:val="24"/>
          <w:szCs w:val="24"/>
          <w:lang w:val="hy-AM" w:eastAsia="ru-RU"/>
        </w:rPr>
        <w:t xml:space="preserve">On January 5, </w:t>
      </w:r>
      <w:r w:rsidRPr="001A3E1F">
        <w:rPr>
          <w:rFonts w:ascii="Sylfaen" w:eastAsia="Times New Roman" w:hAnsi="Sylfaen" w:cs="Sylfaen"/>
          <w:bCs/>
          <w:i/>
          <w:iCs/>
          <w:sz w:val="24"/>
          <w:szCs w:val="24"/>
          <w:lang w:val="hy-AM" w:eastAsia="ru-RU"/>
        </w:rPr>
        <w:t>Transparency International Anticorruption Center NGO</w:t>
      </w:r>
      <w:r w:rsidRPr="00B87281">
        <w:rPr>
          <w:rFonts w:ascii="Sylfaen" w:eastAsia="Times New Roman" w:hAnsi="Sylfaen" w:cs="Sylfaen"/>
          <w:bCs/>
          <w:sz w:val="24"/>
          <w:szCs w:val="24"/>
          <w:lang w:val="hy-AM" w:eastAsia="ru-RU"/>
        </w:rPr>
        <w:t xml:space="preserve"> and </w:t>
      </w:r>
      <w:r w:rsidRPr="001A3E1F">
        <w:rPr>
          <w:rFonts w:ascii="Sylfaen" w:eastAsia="Times New Roman" w:hAnsi="Sylfaen" w:cs="Sylfaen"/>
          <w:bCs/>
          <w:i/>
          <w:iCs/>
          <w:sz w:val="24"/>
          <w:szCs w:val="24"/>
          <w:lang w:val="hy-AM" w:eastAsia="ru-RU"/>
        </w:rPr>
        <w:t>Civilitas Foundation</w:t>
      </w:r>
      <w:r w:rsidRPr="00B87281">
        <w:rPr>
          <w:rFonts w:ascii="Sylfaen" w:eastAsia="Times New Roman" w:hAnsi="Sylfaen" w:cs="Sylfaen"/>
          <w:bCs/>
          <w:sz w:val="24"/>
          <w:szCs w:val="24"/>
          <w:lang w:val="hy-AM" w:eastAsia="ru-RU"/>
        </w:rPr>
        <w:t xml:space="preserve"> filed a lawsuit in the Administrative Court against Zangezur Copper and Molybdenum Combine CJSC, demanding to provide the document requested on November 23, 20</w:t>
      </w:r>
      <w:r w:rsidR="001A3E1F">
        <w:rPr>
          <w:rFonts w:ascii="Sylfaen" w:eastAsia="Times New Roman" w:hAnsi="Sylfaen" w:cs="Sylfaen"/>
          <w:bCs/>
          <w:sz w:val="24"/>
          <w:szCs w:val="24"/>
          <w:lang w:eastAsia="ru-RU"/>
        </w:rPr>
        <w:t>21</w:t>
      </w:r>
      <w:r w:rsidRPr="00B87281">
        <w:rPr>
          <w:rFonts w:ascii="Sylfaen" w:eastAsia="Times New Roman" w:hAnsi="Sylfaen" w:cs="Sylfaen"/>
          <w:bCs/>
          <w:sz w:val="24"/>
          <w:szCs w:val="24"/>
          <w:lang w:val="hy-AM" w:eastAsia="ru-RU"/>
        </w:rPr>
        <w:t xml:space="preserve">, i.e. a copy of the contract, which is the basis for the acquisition of 60% of the shares of Zangezur Copper and Molybdenum Combine CJSC by </w:t>
      </w:r>
      <w:r w:rsidRPr="001A3E1F">
        <w:rPr>
          <w:rFonts w:ascii="Sylfaen" w:eastAsia="Times New Roman" w:hAnsi="Sylfaen" w:cs="Sylfaen"/>
          <w:bCs/>
          <w:i/>
          <w:iCs/>
          <w:sz w:val="24"/>
          <w:szCs w:val="24"/>
          <w:lang w:val="hy-AM" w:eastAsia="ru-RU"/>
        </w:rPr>
        <w:t>Industrial Company</w:t>
      </w:r>
      <w:r w:rsidRPr="00B87281">
        <w:rPr>
          <w:rFonts w:ascii="Sylfaen" w:eastAsia="Times New Roman" w:hAnsi="Sylfaen" w:cs="Sylfaen"/>
          <w:bCs/>
          <w:sz w:val="24"/>
          <w:szCs w:val="24"/>
          <w:lang w:val="hy-AM" w:eastAsia="ru-RU"/>
        </w:rPr>
        <w:t xml:space="preserve"> Joint-Stock Company.</w:t>
      </w:r>
    </w:p>
    <w:p w14:paraId="3D4B0A1D" w14:textId="2A047C3A" w:rsidR="0054729E" w:rsidRPr="0054729E" w:rsidRDefault="0054729E" w:rsidP="00DB629C">
      <w:pPr>
        <w:spacing w:after="0" w:line="240" w:lineRule="auto"/>
        <w:ind w:firstLine="567"/>
        <w:jc w:val="both"/>
        <w:rPr>
          <w:rFonts w:ascii="Sylfaen" w:eastAsia="Times New Roman" w:hAnsi="Sylfaen" w:cs="Sylfaen"/>
          <w:sz w:val="24"/>
          <w:szCs w:val="24"/>
          <w:lang w:val="hy-AM" w:eastAsia="ru-RU"/>
        </w:rPr>
      </w:pPr>
      <w:r w:rsidRPr="0054729E">
        <w:rPr>
          <w:rFonts w:ascii="Sylfaen" w:eastAsia="Times New Roman" w:hAnsi="Sylfaen" w:cs="Sylfaen"/>
          <w:sz w:val="24"/>
          <w:szCs w:val="24"/>
          <w:lang w:val="hy-AM" w:eastAsia="ru-RU"/>
        </w:rPr>
        <w:t xml:space="preserve">The lawsuit was returned on January 18 because, according to the court, the plaintiffs' </w:t>
      </w:r>
      <w:r w:rsidRPr="000A2F95">
        <w:rPr>
          <w:rFonts w:ascii="Sylfaen" w:eastAsia="Times New Roman" w:hAnsi="Sylfaen" w:cs="Sylfaen"/>
          <w:sz w:val="24"/>
          <w:szCs w:val="24"/>
          <w:lang w:val="hy-AM" w:eastAsia="ru-RU"/>
        </w:rPr>
        <w:t>claim</w:t>
      </w:r>
      <w:r w:rsidR="00D32DBA" w:rsidRPr="000A2F95">
        <w:rPr>
          <w:rFonts w:ascii="Sylfaen" w:eastAsia="Times New Roman" w:hAnsi="Sylfaen" w:cs="Sylfaen"/>
          <w:sz w:val="24"/>
          <w:szCs w:val="24"/>
          <w:lang w:eastAsia="ru-RU"/>
        </w:rPr>
        <w:t xml:space="preserve">s </w:t>
      </w:r>
      <w:r w:rsidR="000A2F95" w:rsidRPr="000A2F95">
        <w:rPr>
          <w:rFonts w:ascii="Sylfaen" w:eastAsia="Times New Roman" w:hAnsi="Sylfaen" w:cs="Sylfaen"/>
          <w:sz w:val="24"/>
          <w:szCs w:val="24"/>
          <w:lang w:eastAsia="ru-RU"/>
        </w:rPr>
        <w:t>are</w:t>
      </w:r>
      <w:r w:rsidR="000A2F95">
        <w:rPr>
          <w:rFonts w:ascii="Sylfaen" w:eastAsia="Times New Roman" w:hAnsi="Sylfaen" w:cs="Sylfaen"/>
          <w:sz w:val="24"/>
          <w:szCs w:val="24"/>
          <w:lang w:eastAsia="ru-RU"/>
        </w:rPr>
        <w:t xml:space="preserve"> not part of the same action</w:t>
      </w:r>
      <w:r w:rsidRPr="0054729E">
        <w:rPr>
          <w:rFonts w:ascii="Sylfaen" w:eastAsia="Times New Roman" w:hAnsi="Sylfaen" w:cs="Sylfaen"/>
          <w:sz w:val="24"/>
          <w:szCs w:val="24"/>
          <w:lang w:val="hy-AM" w:eastAsia="ru-RU"/>
        </w:rPr>
        <w:t>; they are two separate unrelated claims to protect the subjective rights of each of the plaintiffs, so they cannot be filed in a single lawsuit.</w:t>
      </w:r>
    </w:p>
    <w:p w14:paraId="1DF724E7" w14:textId="164994EA" w:rsidR="001C65C3" w:rsidRPr="0028319D" w:rsidRDefault="0054729E" w:rsidP="00DB629C">
      <w:pPr>
        <w:spacing w:after="0" w:line="240" w:lineRule="auto"/>
        <w:ind w:firstLine="567"/>
        <w:jc w:val="both"/>
        <w:rPr>
          <w:rFonts w:ascii="Sylfaen" w:eastAsia="Times New Roman" w:hAnsi="Sylfaen" w:cs="Sylfaen"/>
          <w:sz w:val="24"/>
          <w:szCs w:val="24"/>
          <w:lang w:val="hy-AM" w:eastAsia="ru-RU"/>
        </w:rPr>
      </w:pPr>
      <w:r w:rsidRPr="0054729E">
        <w:rPr>
          <w:rFonts w:ascii="Sylfaen" w:eastAsia="Times New Roman" w:hAnsi="Sylfaen" w:cs="Sylfaen"/>
          <w:sz w:val="24"/>
          <w:szCs w:val="24"/>
          <w:lang w:val="hy-AM" w:eastAsia="ru-RU"/>
        </w:rPr>
        <w:t xml:space="preserve">On February 4, the plaintiffs filed an appeal against this decision, which was upheld on February 28, and the case was sent to </w:t>
      </w:r>
      <w:r w:rsidR="001A3E1F">
        <w:rPr>
          <w:rFonts w:ascii="Sylfaen" w:eastAsia="Times New Roman" w:hAnsi="Sylfaen" w:cs="Sylfaen"/>
          <w:sz w:val="24"/>
          <w:szCs w:val="24"/>
          <w:lang w:eastAsia="ru-RU"/>
        </w:rPr>
        <w:t xml:space="preserve">the </w:t>
      </w:r>
      <w:r w:rsidRPr="0054729E">
        <w:rPr>
          <w:rFonts w:ascii="Sylfaen" w:eastAsia="Times New Roman" w:hAnsi="Sylfaen" w:cs="Sylfaen"/>
          <w:sz w:val="24"/>
          <w:szCs w:val="24"/>
          <w:lang w:val="hy-AM" w:eastAsia="ru-RU"/>
        </w:rPr>
        <w:t>court to discuss the issue of accepting it for proceedings. The court hearing has not been scheduled as of March 31.</w:t>
      </w:r>
      <w:r w:rsidR="001C65C3" w:rsidRPr="0028319D">
        <w:rPr>
          <w:rFonts w:ascii="Sylfaen" w:eastAsia="Times New Roman" w:hAnsi="Sylfaen" w:cs="Sylfaen"/>
          <w:sz w:val="24"/>
          <w:szCs w:val="24"/>
          <w:lang w:val="hy-AM" w:eastAsia="ru-RU"/>
        </w:rPr>
        <w:t>  </w:t>
      </w:r>
    </w:p>
    <w:p w14:paraId="2D4F653F" w14:textId="77777777" w:rsidR="001C65C3" w:rsidRPr="0028319D" w:rsidRDefault="001C65C3" w:rsidP="00DB629C">
      <w:pPr>
        <w:spacing w:after="0" w:line="240" w:lineRule="auto"/>
        <w:ind w:firstLine="567"/>
        <w:jc w:val="both"/>
        <w:rPr>
          <w:rFonts w:ascii="Sylfaen" w:eastAsia="Times New Roman" w:hAnsi="Sylfaen" w:cs="Sylfaen"/>
          <w:sz w:val="24"/>
          <w:szCs w:val="24"/>
          <w:lang w:val="hy-AM" w:eastAsia="ru-RU"/>
        </w:rPr>
      </w:pPr>
    </w:p>
    <w:p w14:paraId="6E54E950" w14:textId="5067110C" w:rsidR="001E1EAE" w:rsidRDefault="001C65C3" w:rsidP="00DB629C">
      <w:pPr>
        <w:spacing w:after="0" w:line="240" w:lineRule="auto"/>
        <w:jc w:val="both"/>
        <w:rPr>
          <w:rFonts w:ascii="Sylfaen" w:hAnsi="Sylfaen" w:cs="Sylfaen"/>
          <w:bCs/>
          <w:sz w:val="24"/>
          <w:szCs w:val="24"/>
          <w:lang w:val="hy-AM" w:eastAsia="ru-RU"/>
        </w:rPr>
      </w:pPr>
      <w:r w:rsidRPr="0028319D">
        <w:rPr>
          <w:rFonts w:ascii="Sylfaen" w:hAnsi="Sylfaen" w:cs="Sylfaen"/>
          <w:b/>
          <w:sz w:val="24"/>
          <w:szCs w:val="24"/>
          <w:lang w:val="hy-AM" w:eastAsia="ru-RU"/>
        </w:rPr>
        <w:tab/>
      </w:r>
      <w:r w:rsidR="001E1EAE" w:rsidRPr="001E1EAE">
        <w:rPr>
          <w:rFonts w:ascii="Sylfaen" w:hAnsi="Sylfaen" w:cs="Sylfaen"/>
          <w:b/>
          <w:sz w:val="24"/>
          <w:szCs w:val="24"/>
          <w:lang w:val="hy-AM" w:eastAsia="ru-RU"/>
        </w:rPr>
        <w:t xml:space="preserve">On January 5, </w:t>
      </w:r>
      <w:r w:rsidR="001E1EAE" w:rsidRPr="001A3E1F">
        <w:rPr>
          <w:rFonts w:ascii="Sylfaen" w:hAnsi="Sylfaen" w:cs="Sylfaen"/>
          <w:bCs/>
          <w:i/>
          <w:iCs/>
          <w:sz w:val="24"/>
          <w:szCs w:val="24"/>
          <w:lang w:val="hy-AM" w:eastAsia="ru-RU"/>
        </w:rPr>
        <w:t>Freedom of Information Center of Armenia</w:t>
      </w:r>
      <w:r w:rsidR="001E1EAE" w:rsidRPr="001E1EAE">
        <w:rPr>
          <w:rFonts w:ascii="Sylfaen" w:hAnsi="Sylfaen" w:cs="Sylfaen"/>
          <w:bCs/>
          <w:sz w:val="24"/>
          <w:szCs w:val="24"/>
          <w:lang w:val="hy-AM" w:eastAsia="ru-RU"/>
        </w:rPr>
        <w:t xml:space="preserve"> sent an information inquiry to the Office of the Prime Minister of the Republic of Armenia, asking to provide the full text of Prime Minister Nikol Pashinyan's speech at the Sixth Eastern Partnership Summit in Brussels on December 15, 202</w:t>
      </w:r>
      <w:r w:rsidR="001A3E1F">
        <w:rPr>
          <w:rFonts w:ascii="Sylfaen" w:hAnsi="Sylfaen" w:cs="Sylfaen"/>
          <w:bCs/>
          <w:sz w:val="24"/>
          <w:szCs w:val="24"/>
          <w:lang w:eastAsia="ru-RU"/>
        </w:rPr>
        <w:t>1</w:t>
      </w:r>
      <w:r w:rsidR="001E1EAE" w:rsidRPr="001E1EAE">
        <w:rPr>
          <w:rFonts w:ascii="Sylfaen" w:hAnsi="Sylfaen" w:cs="Sylfaen"/>
          <w:bCs/>
          <w:sz w:val="24"/>
          <w:szCs w:val="24"/>
          <w:lang w:val="hy-AM" w:eastAsia="ru-RU"/>
        </w:rPr>
        <w:t>, as the Prime Minister's main highlights are not clear in the statement published on the official website. The Office of the Prime Minister refused to provide the required information, stating as a reason that the summit session was held behind closed doors. According to the FOICA, the rejection is unfounded, as there is no reference to the grounds for rejection prescribed by law.</w:t>
      </w:r>
    </w:p>
    <w:p w14:paraId="04BBD636" w14:textId="77777777" w:rsidR="00947F58" w:rsidRDefault="00947F58" w:rsidP="00DB629C">
      <w:pPr>
        <w:spacing w:after="0" w:line="240" w:lineRule="auto"/>
        <w:jc w:val="both"/>
        <w:rPr>
          <w:rFonts w:ascii="Sylfaen" w:hAnsi="Sylfaen" w:cs="Sylfaen"/>
          <w:lang w:val="hy-AM"/>
        </w:rPr>
      </w:pPr>
    </w:p>
    <w:p w14:paraId="7FB7776A" w14:textId="6766AB7C" w:rsidR="00570403" w:rsidRDefault="00570403" w:rsidP="00DB629C">
      <w:pPr>
        <w:shd w:val="clear" w:color="auto" w:fill="FFFFFF"/>
        <w:spacing w:after="0" w:line="240" w:lineRule="auto"/>
        <w:ind w:firstLine="720"/>
        <w:jc w:val="both"/>
        <w:rPr>
          <w:rFonts w:ascii="Sylfaen" w:hAnsi="Sylfaen" w:cs="Sylfaen"/>
          <w:bCs/>
          <w:sz w:val="24"/>
          <w:szCs w:val="24"/>
          <w:lang w:val="hy-AM" w:eastAsia="ru-RU"/>
        </w:rPr>
      </w:pPr>
      <w:r w:rsidRPr="00570403">
        <w:rPr>
          <w:rFonts w:ascii="Sylfaen" w:hAnsi="Sylfaen" w:cs="Sylfaen"/>
          <w:b/>
          <w:sz w:val="24"/>
          <w:szCs w:val="24"/>
          <w:lang w:val="hy-AM" w:eastAsia="ru-RU"/>
        </w:rPr>
        <w:t xml:space="preserve">On January 12, </w:t>
      </w:r>
      <w:r w:rsidRPr="001A3E1F">
        <w:rPr>
          <w:rFonts w:ascii="Sylfaen" w:hAnsi="Sylfaen" w:cs="Sylfaen"/>
          <w:bCs/>
          <w:i/>
          <w:iCs/>
          <w:sz w:val="24"/>
          <w:szCs w:val="24"/>
          <w:lang w:val="hy-AM" w:eastAsia="ru-RU"/>
        </w:rPr>
        <w:t>the Freedom of Information Center of Armenia</w:t>
      </w:r>
      <w:r w:rsidRPr="00570403">
        <w:rPr>
          <w:rFonts w:ascii="Sylfaen" w:hAnsi="Sylfaen" w:cs="Sylfaen"/>
          <w:bCs/>
          <w:sz w:val="24"/>
          <w:szCs w:val="24"/>
          <w:lang w:val="hy-AM" w:eastAsia="ru-RU"/>
        </w:rPr>
        <w:t xml:space="preserve"> sent inquiries to a number of public administration and local self-government bodies, requesting data on the implementation and publication of statistics on the inquiries. For various reasons, 8 responses were evaluated as incomplete: they were the responses by </w:t>
      </w:r>
      <w:r w:rsidR="001A3E1F">
        <w:rPr>
          <w:rFonts w:ascii="Sylfaen" w:hAnsi="Sylfaen" w:cs="Sylfaen"/>
          <w:bCs/>
          <w:sz w:val="24"/>
          <w:szCs w:val="24"/>
          <w:lang w:eastAsia="ru-RU"/>
        </w:rPr>
        <w:t xml:space="preserve">the </w:t>
      </w:r>
      <w:r w:rsidRPr="00570403">
        <w:rPr>
          <w:rFonts w:ascii="Sylfaen" w:hAnsi="Sylfaen" w:cs="Sylfaen"/>
          <w:bCs/>
          <w:sz w:val="24"/>
          <w:szCs w:val="24"/>
          <w:lang w:val="hy-AM" w:eastAsia="ru-RU"/>
        </w:rPr>
        <w:t>Ministry of Education, Science, Culture and Sports, Ministry of Territorial Administration and Infrastructure, Ministry of Finance, Ministry of Environment and Ministry of Defense, as well as the Cadastre Committee, Armenian Nuclear Regulatory Authority and the RA Police.</w:t>
      </w:r>
    </w:p>
    <w:p w14:paraId="1610F134" w14:textId="77777777" w:rsidR="00947F58" w:rsidRDefault="00947F58" w:rsidP="00DB629C">
      <w:pPr>
        <w:shd w:val="clear" w:color="auto" w:fill="FFFFFF"/>
        <w:spacing w:after="0" w:line="240" w:lineRule="auto"/>
        <w:ind w:firstLine="720"/>
        <w:jc w:val="both"/>
        <w:rPr>
          <w:rFonts w:ascii="Sylfaen" w:hAnsi="Sylfaen" w:cs="Sylfaen"/>
          <w:sz w:val="24"/>
          <w:szCs w:val="24"/>
          <w:lang w:val="hy-AM" w:eastAsia="ru-RU"/>
        </w:rPr>
      </w:pPr>
    </w:p>
    <w:p w14:paraId="5762EF4C" w14:textId="14155C5C" w:rsidR="00947F58" w:rsidRDefault="00947F58" w:rsidP="00DB629C">
      <w:pPr>
        <w:shd w:val="clear" w:color="auto" w:fill="FFFFFF"/>
        <w:spacing w:after="0" w:line="240" w:lineRule="auto"/>
        <w:ind w:firstLine="720"/>
        <w:jc w:val="both"/>
        <w:rPr>
          <w:rFonts w:ascii="Sylfaen" w:hAnsi="Sylfaen" w:cs="Sylfaen"/>
          <w:bCs/>
          <w:sz w:val="24"/>
          <w:szCs w:val="24"/>
          <w:lang w:val="hy-AM" w:eastAsia="ru-RU"/>
        </w:rPr>
      </w:pPr>
      <w:r w:rsidRPr="00947F58">
        <w:rPr>
          <w:rFonts w:ascii="Sylfaen" w:hAnsi="Sylfaen" w:cs="Sylfaen"/>
          <w:b/>
          <w:sz w:val="24"/>
          <w:szCs w:val="24"/>
          <w:lang w:val="hy-AM" w:eastAsia="ru-RU"/>
        </w:rPr>
        <w:t xml:space="preserve">On January 26, </w:t>
      </w:r>
      <w:r w:rsidRPr="001A3E1F">
        <w:rPr>
          <w:rFonts w:ascii="Sylfaen" w:hAnsi="Sylfaen" w:cs="Sylfaen"/>
          <w:bCs/>
          <w:i/>
          <w:iCs/>
          <w:sz w:val="24"/>
          <w:szCs w:val="24"/>
          <w:lang w:val="hy-AM" w:eastAsia="ru-RU"/>
        </w:rPr>
        <w:t>the Freedom of Information Center of Armenia</w:t>
      </w:r>
      <w:r w:rsidRPr="00947F58">
        <w:rPr>
          <w:rFonts w:ascii="Sylfaen" w:hAnsi="Sylfaen" w:cs="Sylfaen"/>
          <w:bCs/>
          <w:sz w:val="24"/>
          <w:szCs w:val="24"/>
          <w:lang w:val="hy-AM" w:eastAsia="ru-RU"/>
        </w:rPr>
        <w:t xml:space="preserve"> sent inquiries to a number of public administration and local self-government bodies, requesting to provide the inquiry conduction procedure for receiving information (a copy), as well as to inform by what procedure the inquiries for receiving information through social networks are registered. For various reasons, 6 responses from the following institutions were evaluated as incomplete: Ministry of Defense</w:t>
      </w:r>
      <w:r w:rsidR="001A3E1F">
        <w:rPr>
          <w:rFonts w:ascii="Sylfaen" w:hAnsi="Sylfaen" w:cs="Sylfaen"/>
          <w:bCs/>
          <w:sz w:val="24"/>
          <w:szCs w:val="24"/>
          <w:lang w:eastAsia="ru-RU"/>
        </w:rPr>
        <w:t>;</w:t>
      </w:r>
      <w:r w:rsidRPr="00947F58">
        <w:rPr>
          <w:rFonts w:ascii="Sylfaen" w:hAnsi="Sylfaen" w:cs="Sylfaen"/>
          <w:bCs/>
          <w:sz w:val="24"/>
          <w:szCs w:val="24"/>
          <w:lang w:val="hy-AM" w:eastAsia="ru-RU"/>
        </w:rPr>
        <w:t xml:space="preserve"> Environmental Protection and Mining Inspection Body</w:t>
      </w:r>
      <w:r w:rsidR="001A3E1F">
        <w:rPr>
          <w:rFonts w:ascii="Sylfaen" w:hAnsi="Sylfaen" w:cs="Sylfaen"/>
          <w:bCs/>
          <w:sz w:val="24"/>
          <w:szCs w:val="24"/>
          <w:lang w:eastAsia="ru-RU"/>
        </w:rPr>
        <w:t>;</w:t>
      </w:r>
      <w:r w:rsidRPr="00947F58">
        <w:rPr>
          <w:rFonts w:ascii="Sylfaen" w:hAnsi="Sylfaen" w:cs="Sylfaen"/>
          <w:bCs/>
          <w:sz w:val="24"/>
          <w:szCs w:val="24"/>
          <w:lang w:val="hy-AM" w:eastAsia="ru-RU"/>
        </w:rPr>
        <w:t xml:space="preserve"> Statistical Committee</w:t>
      </w:r>
      <w:r w:rsidR="001A3E1F">
        <w:rPr>
          <w:rFonts w:ascii="Sylfaen" w:hAnsi="Sylfaen" w:cs="Sylfaen"/>
          <w:bCs/>
          <w:sz w:val="24"/>
          <w:szCs w:val="24"/>
          <w:lang w:eastAsia="ru-RU"/>
        </w:rPr>
        <w:t xml:space="preserve">; </w:t>
      </w:r>
      <w:r w:rsidRPr="00947F58">
        <w:rPr>
          <w:rFonts w:ascii="Sylfaen" w:hAnsi="Sylfaen" w:cs="Sylfaen"/>
          <w:bCs/>
          <w:sz w:val="24"/>
          <w:szCs w:val="24"/>
          <w:lang w:val="hy-AM" w:eastAsia="ru-RU"/>
        </w:rPr>
        <w:t>Urban Development, Technical Standards and Fire Safety Inspectorate</w:t>
      </w:r>
      <w:r w:rsidR="001A3E1F">
        <w:rPr>
          <w:rFonts w:ascii="Sylfaen" w:hAnsi="Sylfaen" w:cs="Sylfaen"/>
          <w:bCs/>
          <w:sz w:val="24"/>
          <w:szCs w:val="24"/>
          <w:lang w:eastAsia="ru-RU"/>
        </w:rPr>
        <w:t>;</w:t>
      </w:r>
      <w:r w:rsidRPr="00947F58">
        <w:rPr>
          <w:rFonts w:ascii="Sylfaen" w:hAnsi="Sylfaen" w:cs="Sylfaen"/>
          <w:bCs/>
          <w:sz w:val="24"/>
          <w:szCs w:val="24"/>
          <w:lang w:val="hy-AM" w:eastAsia="ru-RU"/>
        </w:rPr>
        <w:t xml:space="preserve"> RA Police, and National Security Service. The inquiries were left unanswered by 3 institutions: Gyumri and Vanadzor Municipalities, </w:t>
      </w:r>
      <w:r w:rsidR="001A3E1F">
        <w:rPr>
          <w:rFonts w:ascii="Sylfaen" w:hAnsi="Sylfaen" w:cs="Sylfaen"/>
          <w:bCs/>
          <w:sz w:val="24"/>
          <w:szCs w:val="24"/>
          <w:lang w:eastAsia="ru-RU"/>
        </w:rPr>
        <w:t xml:space="preserve">as well as </w:t>
      </w:r>
      <w:r w:rsidRPr="00947F58">
        <w:rPr>
          <w:rFonts w:ascii="Sylfaen" w:hAnsi="Sylfaen" w:cs="Sylfaen"/>
          <w:bCs/>
          <w:sz w:val="24"/>
          <w:szCs w:val="24"/>
          <w:lang w:val="hy-AM" w:eastAsia="ru-RU"/>
        </w:rPr>
        <w:t>Health and Labor Inspection Body.</w:t>
      </w:r>
    </w:p>
    <w:p w14:paraId="234F463B" w14:textId="77777777" w:rsidR="00947F58" w:rsidRDefault="00947F58" w:rsidP="00DB629C">
      <w:pPr>
        <w:shd w:val="clear" w:color="auto" w:fill="FFFFFF"/>
        <w:spacing w:after="0" w:line="240" w:lineRule="auto"/>
        <w:ind w:firstLine="720"/>
        <w:jc w:val="both"/>
        <w:rPr>
          <w:rFonts w:ascii="Sylfaen" w:hAnsi="Sylfaen" w:cs="Sylfaen"/>
          <w:sz w:val="24"/>
          <w:szCs w:val="24"/>
          <w:lang w:val="hy-AM" w:eastAsia="ru-RU"/>
        </w:rPr>
      </w:pPr>
    </w:p>
    <w:p w14:paraId="1D2C79B3" w14:textId="3207058E" w:rsidR="001C65C3" w:rsidRPr="0028319D" w:rsidRDefault="00AC6A2E" w:rsidP="00DB629C">
      <w:pPr>
        <w:shd w:val="clear" w:color="auto" w:fill="FFFFFF"/>
        <w:spacing w:after="0" w:line="240" w:lineRule="auto"/>
        <w:ind w:firstLine="720"/>
        <w:jc w:val="both"/>
        <w:rPr>
          <w:rFonts w:ascii="Sylfaen" w:eastAsia="Times New Roman" w:hAnsi="Sylfaen" w:cs="Sylfaen"/>
          <w:sz w:val="24"/>
          <w:szCs w:val="24"/>
          <w:lang w:val="hy-AM" w:eastAsia="ru-RU"/>
        </w:rPr>
      </w:pPr>
      <w:r w:rsidRPr="00AC6A2E">
        <w:rPr>
          <w:rFonts w:ascii="Sylfaen" w:eastAsia="Times New Roman" w:hAnsi="Sylfaen" w:cs="Sylfaen"/>
          <w:b/>
          <w:sz w:val="24"/>
          <w:szCs w:val="24"/>
          <w:lang w:val="hy-AM" w:eastAsia="ru-RU"/>
        </w:rPr>
        <w:t xml:space="preserve">On January 12, </w:t>
      </w:r>
      <w:r w:rsidRPr="00AC6A2E">
        <w:rPr>
          <w:rFonts w:ascii="Sylfaen" w:eastAsia="Times New Roman" w:hAnsi="Sylfaen" w:cs="Sylfaen"/>
          <w:bCs/>
          <w:sz w:val="24"/>
          <w:szCs w:val="24"/>
          <w:lang w:val="hy-AM" w:eastAsia="ru-RU"/>
        </w:rPr>
        <w:t xml:space="preserve">the </w:t>
      </w:r>
      <w:r w:rsidRPr="001A3E1F">
        <w:rPr>
          <w:rFonts w:ascii="Sylfaen" w:eastAsia="Times New Roman" w:hAnsi="Sylfaen" w:cs="Sylfaen"/>
          <w:bCs/>
          <w:i/>
          <w:iCs/>
          <w:sz w:val="24"/>
          <w:szCs w:val="24"/>
          <w:lang w:val="hy-AM" w:eastAsia="ru-RU"/>
        </w:rPr>
        <w:t>Irakanum.am</w:t>
      </w:r>
      <w:r w:rsidRPr="00AC6A2E">
        <w:rPr>
          <w:rFonts w:ascii="Sylfaen" w:eastAsia="Times New Roman" w:hAnsi="Sylfaen" w:cs="Sylfaen"/>
          <w:bCs/>
          <w:sz w:val="24"/>
          <w:szCs w:val="24"/>
          <w:lang w:val="hy-AM" w:eastAsia="ru-RU"/>
        </w:rPr>
        <w:t xml:space="preserve"> news website sent a written inquiry to the RA Minister of Defense Suren Papikyan, requesting information on how many victims there were in the Armenian army after the signing of the trilateral document on November 9, 2020.</w:t>
      </w:r>
      <w:r w:rsidR="001C65C3" w:rsidRPr="0028319D">
        <w:rPr>
          <w:rStyle w:val="FootnoteReference"/>
          <w:rFonts w:ascii="Sylfaen" w:eastAsia="Times New Roman" w:hAnsi="Sylfaen" w:cs="Sylfaen"/>
          <w:sz w:val="24"/>
          <w:szCs w:val="24"/>
          <w:lang w:val="hy-AM" w:eastAsia="ru-RU"/>
        </w:rPr>
        <w:footnoteReference w:id="85"/>
      </w:r>
      <w:r w:rsidR="001C65C3" w:rsidRPr="0028319D">
        <w:rPr>
          <w:rFonts w:ascii="Sylfaen" w:eastAsia="Times New Roman" w:hAnsi="Sylfaen" w:cs="Sylfaen"/>
          <w:sz w:val="24"/>
          <w:szCs w:val="24"/>
          <w:lang w:val="hy-AM" w:eastAsia="ru-RU"/>
        </w:rPr>
        <w:t xml:space="preserve"> </w:t>
      </w:r>
      <w:r w:rsidRPr="00AC6A2E">
        <w:rPr>
          <w:rFonts w:ascii="Sylfaen" w:eastAsia="Times New Roman" w:hAnsi="Sylfaen" w:cs="Sylfaen"/>
          <w:sz w:val="24"/>
          <w:szCs w:val="24"/>
          <w:lang w:val="hy-AM" w:eastAsia="ru-RU"/>
        </w:rPr>
        <w:t>By the inquiry, the website asked to indicate how many were killed by the enemy, how many by interpersonal and other reasons. Besides, the editorial office inquired how much territory had been ceded to the enemy by the Armenian side during the same period. The Ministry of Defense, however, refused to answer the questions, reasoning that they contain a state secret.</w:t>
      </w:r>
    </w:p>
    <w:p w14:paraId="4E457ECD" w14:textId="5E0EAA82" w:rsidR="001C65C3" w:rsidRPr="0028319D" w:rsidRDefault="001C65C3" w:rsidP="00DB629C">
      <w:pPr>
        <w:shd w:val="clear" w:color="auto" w:fill="FFFFFF"/>
        <w:spacing w:after="0" w:line="240" w:lineRule="auto"/>
        <w:jc w:val="both"/>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br/>
      </w:r>
      <w:r w:rsidRPr="0028319D">
        <w:rPr>
          <w:rFonts w:ascii="Sylfaen" w:eastAsia="Times New Roman" w:hAnsi="Sylfaen" w:cs="Sylfaen"/>
          <w:sz w:val="24"/>
          <w:szCs w:val="24"/>
          <w:lang w:val="hy-AM" w:eastAsia="ru-RU"/>
        </w:rPr>
        <w:tab/>
      </w:r>
      <w:r w:rsidR="00490851" w:rsidRPr="00490851">
        <w:rPr>
          <w:rFonts w:ascii="Sylfaen" w:eastAsia="Times New Roman" w:hAnsi="Sylfaen" w:cs="Sylfaen"/>
          <w:b/>
          <w:sz w:val="24"/>
          <w:szCs w:val="24"/>
          <w:lang w:val="hy-AM" w:eastAsia="ru-RU"/>
        </w:rPr>
        <w:t xml:space="preserve">On January 17, </w:t>
      </w:r>
      <w:r w:rsidR="00490851" w:rsidRPr="00C44D90">
        <w:rPr>
          <w:rFonts w:ascii="Sylfaen" w:eastAsia="Times New Roman" w:hAnsi="Sylfaen" w:cs="Sylfaen"/>
          <w:bCs/>
          <w:i/>
          <w:iCs/>
          <w:sz w:val="24"/>
          <w:szCs w:val="24"/>
          <w:lang w:val="hy-AM" w:eastAsia="ru-RU"/>
        </w:rPr>
        <w:t>168</w:t>
      </w:r>
      <w:r w:rsidR="00490851" w:rsidRPr="00C44D90">
        <w:rPr>
          <w:rFonts w:ascii="MS Mincho" w:eastAsia="MS Mincho" w:hAnsi="MS Mincho" w:cs="MS Mincho" w:hint="eastAsia"/>
          <w:bCs/>
          <w:i/>
          <w:iCs/>
          <w:sz w:val="24"/>
          <w:szCs w:val="24"/>
          <w:lang w:val="hy-AM" w:eastAsia="ru-RU"/>
        </w:rPr>
        <w:t>․</w:t>
      </w:r>
      <w:r w:rsidR="00490851" w:rsidRPr="00C44D90">
        <w:rPr>
          <w:rFonts w:ascii="Sylfaen" w:eastAsia="Times New Roman" w:hAnsi="Sylfaen" w:cs="Sylfaen"/>
          <w:bCs/>
          <w:i/>
          <w:iCs/>
          <w:sz w:val="24"/>
          <w:szCs w:val="24"/>
          <w:lang w:val="hy-AM" w:eastAsia="ru-RU"/>
        </w:rPr>
        <w:t>am</w:t>
      </w:r>
      <w:r w:rsidR="00490851" w:rsidRPr="00490851">
        <w:rPr>
          <w:rFonts w:ascii="Sylfaen" w:eastAsia="Times New Roman" w:hAnsi="Sylfaen" w:cs="Sylfaen"/>
          <w:bCs/>
          <w:sz w:val="24"/>
          <w:szCs w:val="24"/>
          <w:lang w:val="hy-AM" w:eastAsia="ru-RU"/>
        </w:rPr>
        <w:t xml:space="preserve"> news website wrote that, to date, they had not received the answers to the questions addressed to the RA Ministry of Defense on December 17, 2021. The questions of the website, in particular, referred to the demand and quality of air-launched  missiles and the activity of Kalashnikov Plant.</w:t>
      </w:r>
      <w:r w:rsidRPr="0028319D">
        <w:rPr>
          <w:rStyle w:val="FootnoteReference"/>
          <w:rFonts w:ascii="Sylfaen" w:eastAsia="Times New Roman" w:hAnsi="Sylfaen" w:cs="Sylfaen"/>
          <w:sz w:val="24"/>
          <w:szCs w:val="24"/>
          <w:lang w:val="hy-AM" w:eastAsia="ru-RU"/>
        </w:rPr>
        <w:footnoteReference w:id="86"/>
      </w:r>
      <w:r w:rsidRPr="0028319D">
        <w:rPr>
          <w:rFonts w:ascii="Sylfaen" w:eastAsia="Times New Roman" w:hAnsi="Sylfaen" w:cs="Sylfaen"/>
          <w:sz w:val="24"/>
          <w:szCs w:val="24"/>
          <w:lang w:val="hy-AM" w:eastAsia="ru-RU"/>
        </w:rPr>
        <w:t xml:space="preserve"> </w:t>
      </w:r>
      <w:r w:rsidR="00AD4EEA" w:rsidRPr="00AD4EEA">
        <w:rPr>
          <w:rFonts w:ascii="Sylfaen" w:eastAsia="Times New Roman" w:hAnsi="Sylfaen" w:cs="Sylfaen"/>
          <w:sz w:val="24"/>
          <w:szCs w:val="24"/>
          <w:lang w:val="hy-AM" w:eastAsia="ru-RU"/>
        </w:rPr>
        <w:t>The website writes that all the terms prescribed by law have expired, but the agency has not responded in any way.</w:t>
      </w:r>
    </w:p>
    <w:p w14:paraId="1E24ECDB" w14:textId="7C9CE682" w:rsidR="00AD4EEA" w:rsidRPr="00D655FE" w:rsidRDefault="001C65C3" w:rsidP="00DB629C">
      <w:pPr>
        <w:shd w:val="clear" w:color="auto" w:fill="FFFFFF"/>
        <w:spacing w:after="0" w:line="240" w:lineRule="auto"/>
        <w:jc w:val="both"/>
        <w:rPr>
          <w:rFonts w:ascii="Sylfaen" w:hAnsi="Sylfaen" w:cs="Arian AMU"/>
          <w:sz w:val="24"/>
          <w:szCs w:val="24"/>
          <w:shd w:val="clear" w:color="auto" w:fill="FFFFFF"/>
        </w:rPr>
      </w:pPr>
      <w:r w:rsidRPr="0028319D">
        <w:rPr>
          <w:rFonts w:ascii="Sylfaen" w:eastAsia="Times New Roman" w:hAnsi="Sylfaen" w:cs="Sylfaen"/>
          <w:b/>
          <w:sz w:val="24"/>
          <w:szCs w:val="24"/>
          <w:lang w:val="hy-AM" w:eastAsia="ru-RU"/>
        </w:rPr>
        <w:br/>
      </w:r>
      <w:r w:rsidRPr="0028319D">
        <w:rPr>
          <w:rFonts w:ascii="Sylfaen" w:eastAsia="Times New Roman" w:hAnsi="Sylfaen" w:cs="Sylfaen"/>
          <w:b/>
          <w:sz w:val="24"/>
          <w:szCs w:val="24"/>
          <w:lang w:val="hy-AM" w:eastAsia="ru-RU"/>
        </w:rPr>
        <w:tab/>
      </w:r>
      <w:r w:rsidR="00AD4EEA" w:rsidRPr="00D655FE">
        <w:rPr>
          <w:rFonts w:ascii="Sylfaen" w:hAnsi="Sylfaen" w:cs="Arian AMU"/>
          <w:b/>
          <w:bCs/>
          <w:sz w:val="24"/>
          <w:szCs w:val="24"/>
          <w:shd w:val="clear" w:color="auto" w:fill="FFFFFF"/>
          <w:lang w:val="hy-AM"/>
        </w:rPr>
        <w:t xml:space="preserve">On </w:t>
      </w:r>
      <w:r w:rsidR="00AD4EEA" w:rsidRPr="00D655FE">
        <w:rPr>
          <w:rFonts w:ascii="Sylfaen" w:hAnsi="Sylfaen" w:cs="Arian AMU"/>
          <w:b/>
          <w:bCs/>
          <w:sz w:val="24"/>
          <w:szCs w:val="24"/>
          <w:shd w:val="clear" w:color="auto" w:fill="FFFFFF"/>
        </w:rPr>
        <w:t>February</w:t>
      </w:r>
      <w:r w:rsidR="00AD4EEA" w:rsidRPr="00D655FE">
        <w:rPr>
          <w:rFonts w:ascii="Sylfaen" w:hAnsi="Sylfaen" w:cs="Arian AMU"/>
          <w:b/>
          <w:bCs/>
          <w:sz w:val="24"/>
          <w:szCs w:val="24"/>
          <w:shd w:val="clear" w:color="auto" w:fill="FFFFFF"/>
          <w:lang w:val="hy-AM"/>
        </w:rPr>
        <w:t xml:space="preserve"> 2</w:t>
      </w:r>
      <w:r w:rsidR="00AD4EEA" w:rsidRPr="00D655FE">
        <w:rPr>
          <w:rFonts w:ascii="Sylfaen" w:hAnsi="Sylfaen" w:cs="Arian AMU"/>
          <w:sz w:val="24"/>
          <w:szCs w:val="24"/>
          <w:shd w:val="clear" w:color="auto" w:fill="FFFFFF"/>
          <w:lang w:val="hy-AM"/>
        </w:rPr>
        <w:t xml:space="preserve">, the </w:t>
      </w:r>
      <w:r w:rsidR="00AD4EEA" w:rsidRPr="00D655FE">
        <w:rPr>
          <w:rFonts w:ascii="Sylfaen" w:hAnsi="Sylfaen" w:cs="Arian AMU"/>
          <w:sz w:val="24"/>
          <w:szCs w:val="24"/>
          <w:shd w:val="clear" w:color="auto" w:fill="FFFFFF"/>
        </w:rPr>
        <w:t>plaintiff on the</w:t>
      </w:r>
      <w:r w:rsidR="00AD4EEA" w:rsidRPr="00D655FE">
        <w:rPr>
          <w:rFonts w:ascii="Sylfaen" w:hAnsi="Sylfaen" w:cs="Arian AMU"/>
          <w:sz w:val="24"/>
          <w:szCs w:val="24"/>
          <w:shd w:val="clear" w:color="auto" w:fill="FFFFFF"/>
          <w:lang w:val="hy-AM"/>
        </w:rPr>
        <w:t xml:space="preserve"> </w:t>
      </w:r>
      <w:r w:rsidR="00690D39" w:rsidRPr="00D655FE">
        <w:rPr>
          <w:rFonts w:ascii="Sylfaen" w:hAnsi="Sylfaen" w:cs="Arian AMU"/>
          <w:sz w:val="24"/>
          <w:szCs w:val="24"/>
          <w:shd w:val="clear" w:color="auto" w:fill="FFFFFF"/>
        </w:rPr>
        <w:t xml:space="preserve">case </w:t>
      </w:r>
      <w:r w:rsidR="00AD4EEA" w:rsidRPr="00D655FE">
        <w:rPr>
          <w:rFonts w:ascii="Sylfaen" w:hAnsi="Sylfaen" w:cs="Arian AMU"/>
          <w:sz w:val="24"/>
          <w:szCs w:val="24"/>
          <w:shd w:val="clear" w:color="auto" w:fill="FFFFFF"/>
          <w:lang w:val="hy-AM"/>
        </w:rPr>
        <w:t xml:space="preserve">of </w:t>
      </w:r>
      <w:r w:rsidR="00AD4EEA" w:rsidRPr="00D655FE">
        <w:rPr>
          <w:rFonts w:ascii="Sylfaen" w:hAnsi="Sylfaen" w:cs="Arian AMU"/>
          <w:i/>
          <w:iCs/>
          <w:sz w:val="24"/>
          <w:szCs w:val="24"/>
          <w:shd w:val="clear" w:color="auto" w:fill="FFFFFF"/>
          <w:lang w:val="hy-AM"/>
        </w:rPr>
        <w:t>Levon Barseghyan, the President of the Asparez Journalists’ Club</w:t>
      </w:r>
      <w:r w:rsidR="00AD4EEA" w:rsidRPr="00D655FE">
        <w:rPr>
          <w:rFonts w:ascii="Sylfaen" w:hAnsi="Sylfaen" w:cs="Arian AMU"/>
          <w:i/>
          <w:iCs/>
          <w:sz w:val="24"/>
          <w:szCs w:val="24"/>
          <w:shd w:val="clear" w:color="auto" w:fill="FFFFFF"/>
        </w:rPr>
        <w:t xml:space="preserve">, v. </w:t>
      </w:r>
      <w:r w:rsidR="00AD4EEA" w:rsidRPr="00D655FE">
        <w:rPr>
          <w:rFonts w:ascii="Sylfaen" w:hAnsi="Sylfaen" w:cs="Arian AMU"/>
          <w:i/>
          <w:iCs/>
          <w:sz w:val="24"/>
          <w:szCs w:val="24"/>
          <w:shd w:val="clear" w:color="auto" w:fill="FFFFFF"/>
          <w:lang w:val="hy-AM"/>
        </w:rPr>
        <w:t>the National Security Service</w:t>
      </w:r>
      <w:r w:rsidR="00AD4EEA" w:rsidRPr="00D655FE">
        <w:rPr>
          <w:rFonts w:ascii="Sylfaen" w:hAnsi="Sylfaen" w:cs="Arian AMU"/>
          <w:sz w:val="24"/>
          <w:szCs w:val="24"/>
          <w:shd w:val="clear" w:color="auto" w:fill="FFFFFF"/>
          <w:lang w:val="hy-AM"/>
        </w:rPr>
        <w:t xml:space="preserve">, </w:t>
      </w:r>
      <w:r w:rsidR="00AD4EEA" w:rsidRPr="00D655FE">
        <w:rPr>
          <w:rFonts w:ascii="Sylfaen" w:hAnsi="Sylfaen" w:cs="Arian AMU"/>
          <w:sz w:val="24"/>
          <w:szCs w:val="24"/>
          <w:shd w:val="clear" w:color="auto" w:fill="FFFFFF"/>
        </w:rPr>
        <w:t>applied to the Court of Cassation, appealing the decision of the Court of Appeal, according to which</w:t>
      </w:r>
      <w:r w:rsidR="00690D39" w:rsidRPr="00D655FE">
        <w:rPr>
          <w:rFonts w:ascii="Sylfaen" w:hAnsi="Sylfaen" w:cs="Arian AMU"/>
          <w:sz w:val="24"/>
          <w:szCs w:val="24"/>
          <w:shd w:val="clear" w:color="auto" w:fill="FFFFFF"/>
        </w:rPr>
        <w:t xml:space="preserve"> the appeal against the verdict of the Court of General Jurisdiction had been rejected on the grounds that the information gained through operative actions was not subject to publication. </w:t>
      </w:r>
    </w:p>
    <w:p w14:paraId="28014402" w14:textId="2B66C95C" w:rsidR="00690D39" w:rsidRPr="00D655FE" w:rsidRDefault="00690D39" w:rsidP="00DB629C">
      <w:pPr>
        <w:shd w:val="clear" w:color="auto" w:fill="FFFFFF"/>
        <w:spacing w:after="0" w:line="240" w:lineRule="auto"/>
        <w:ind w:firstLine="720"/>
        <w:jc w:val="both"/>
        <w:rPr>
          <w:rFonts w:ascii="Sylfaen" w:hAnsi="Sylfaen" w:cs="Arian AMU"/>
          <w:sz w:val="24"/>
          <w:szCs w:val="24"/>
          <w:shd w:val="clear" w:color="auto" w:fill="FFFFFF"/>
        </w:rPr>
      </w:pPr>
      <w:r w:rsidRPr="00D655FE">
        <w:rPr>
          <w:rFonts w:ascii="Sylfaen" w:hAnsi="Sylfaen" w:cs="Arian AMU"/>
          <w:sz w:val="24"/>
          <w:szCs w:val="24"/>
          <w:shd w:val="clear" w:color="auto" w:fill="FFFFFF"/>
        </w:rPr>
        <w:t xml:space="preserve">We should remind that the lawsuit was filed on February 26, 2020, </w:t>
      </w:r>
      <w:r w:rsidRPr="00D655FE">
        <w:rPr>
          <w:rFonts w:ascii="Sylfaen" w:hAnsi="Sylfaen" w:cs="Arian AMU"/>
          <w:sz w:val="24"/>
          <w:szCs w:val="24"/>
          <w:shd w:val="clear" w:color="auto" w:fill="FFFFFF"/>
          <w:lang w:val="hy-AM"/>
        </w:rPr>
        <w:t>demanding to obligate the NSS to provide the requested information</w:t>
      </w:r>
      <w:r w:rsidRPr="00D655FE">
        <w:rPr>
          <w:rFonts w:ascii="Sylfaen" w:hAnsi="Sylfaen" w:cs="Arian AMU"/>
          <w:sz w:val="24"/>
          <w:szCs w:val="24"/>
          <w:shd w:val="clear" w:color="auto" w:fill="FFFFFF"/>
        </w:rPr>
        <w:t xml:space="preserve">. Previously, the plaintiff had asked the NSS to provide all the information they had about him. The answer to the inquiry did not satisfy </w:t>
      </w:r>
      <w:proofErr w:type="spellStart"/>
      <w:r w:rsidRPr="00D655FE">
        <w:rPr>
          <w:rFonts w:ascii="Sylfaen" w:hAnsi="Sylfaen" w:cs="Arian AMU"/>
          <w:sz w:val="24"/>
          <w:szCs w:val="24"/>
          <w:shd w:val="clear" w:color="auto" w:fill="FFFFFF"/>
        </w:rPr>
        <w:t>Levon</w:t>
      </w:r>
      <w:proofErr w:type="spellEnd"/>
      <w:r w:rsidRPr="00D655FE">
        <w:rPr>
          <w:rFonts w:ascii="Sylfaen" w:hAnsi="Sylfaen" w:cs="Arian AMU"/>
          <w:sz w:val="24"/>
          <w:szCs w:val="24"/>
          <w:shd w:val="clear" w:color="auto" w:fill="FFFFFF"/>
        </w:rPr>
        <w:t xml:space="preserve"> </w:t>
      </w:r>
      <w:proofErr w:type="spellStart"/>
      <w:r w:rsidRPr="00D655FE">
        <w:rPr>
          <w:rFonts w:ascii="Sylfaen" w:hAnsi="Sylfaen" w:cs="Arian AMU"/>
          <w:sz w:val="24"/>
          <w:szCs w:val="24"/>
          <w:shd w:val="clear" w:color="auto" w:fill="FFFFFF"/>
        </w:rPr>
        <w:t>Barseghyan</w:t>
      </w:r>
      <w:proofErr w:type="spellEnd"/>
      <w:r w:rsidRPr="00D655FE">
        <w:rPr>
          <w:rFonts w:ascii="Sylfaen" w:hAnsi="Sylfaen" w:cs="Arian AMU"/>
          <w:sz w:val="24"/>
          <w:szCs w:val="24"/>
          <w:shd w:val="clear" w:color="auto" w:fill="FFFFFF"/>
        </w:rPr>
        <w:t xml:space="preserve">, so he applied to the court with the aim to create a precedent so that the citizens are provided with information about themselves by those who hold it. </w:t>
      </w:r>
    </w:p>
    <w:p w14:paraId="5B1E4FD8" w14:textId="550E1619" w:rsidR="001C65C3" w:rsidRPr="00D655FE" w:rsidRDefault="001C65C3" w:rsidP="00DB629C">
      <w:pPr>
        <w:shd w:val="clear" w:color="auto" w:fill="FFFFFF"/>
        <w:spacing w:after="0" w:line="240" w:lineRule="auto"/>
        <w:jc w:val="both"/>
        <w:rPr>
          <w:rFonts w:ascii="Sylfaen" w:eastAsia="Times New Roman" w:hAnsi="Sylfaen" w:cs="Sylfaen"/>
          <w:sz w:val="24"/>
          <w:szCs w:val="24"/>
          <w:lang w:val="hy-AM" w:eastAsia="ru-RU"/>
        </w:rPr>
      </w:pPr>
      <w:r w:rsidRPr="00D655FE">
        <w:rPr>
          <w:rFonts w:ascii="Sylfaen" w:eastAsia="Times New Roman" w:hAnsi="Sylfaen" w:cs="Sylfaen"/>
          <w:sz w:val="24"/>
          <w:szCs w:val="24"/>
          <w:lang w:val="hy-AM" w:eastAsia="ru-RU"/>
        </w:rPr>
        <w:tab/>
      </w:r>
      <w:r w:rsidR="00690D39" w:rsidRPr="00D655FE">
        <w:rPr>
          <w:rFonts w:ascii="Sylfaen" w:eastAsia="Times New Roman" w:hAnsi="Sylfaen" w:cs="Sylfaen"/>
          <w:sz w:val="24"/>
          <w:szCs w:val="24"/>
          <w:lang w:val="hy-AM" w:eastAsia="ru-RU"/>
        </w:rPr>
        <w:t xml:space="preserve">On March </w:t>
      </w:r>
      <w:r w:rsidRPr="00D655FE">
        <w:rPr>
          <w:rFonts w:ascii="Sylfaen" w:eastAsia="Times New Roman" w:hAnsi="Sylfaen" w:cs="Sylfaen"/>
          <w:sz w:val="24"/>
          <w:szCs w:val="24"/>
          <w:lang w:val="hy-AM" w:eastAsia="ru-RU"/>
        </w:rPr>
        <w:t>16</w:t>
      </w:r>
      <w:r w:rsidR="00690D39" w:rsidRPr="00D655FE">
        <w:rPr>
          <w:rFonts w:ascii="Sylfaen" w:eastAsia="Times New Roman" w:hAnsi="Sylfaen" w:cs="Sylfaen"/>
          <w:sz w:val="24"/>
          <w:szCs w:val="24"/>
          <w:lang w:eastAsia="ru-RU"/>
        </w:rPr>
        <w:t>, the cassation appeal was rejected</w:t>
      </w:r>
      <w:r w:rsidR="00D655FE" w:rsidRPr="00D655FE">
        <w:rPr>
          <w:rFonts w:ascii="Sylfaen" w:eastAsia="Times New Roman" w:hAnsi="Sylfaen" w:cs="Sylfaen"/>
          <w:sz w:val="24"/>
          <w:szCs w:val="24"/>
          <w:lang w:eastAsia="ru-RU"/>
        </w:rPr>
        <w:t xml:space="preserve">. </w:t>
      </w:r>
      <w:r w:rsidRPr="00D655FE">
        <w:rPr>
          <w:rFonts w:ascii="Sylfaen" w:eastAsia="Times New Roman" w:hAnsi="Sylfaen" w:cs="Sylfaen"/>
          <w:sz w:val="24"/>
          <w:szCs w:val="24"/>
          <w:lang w:val="hy-AM" w:eastAsia="ru-RU"/>
        </w:rPr>
        <w:t xml:space="preserve"> </w:t>
      </w:r>
    </w:p>
    <w:p w14:paraId="34E9F559" w14:textId="77777777" w:rsidR="001C65C3" w:rsidRPr="0028319D" w:rsidRDefault="001C65C3" w:rsidP="00DB629C">
      <w:pPr>
        <w:pStyle w:val="Heading2"/>
        <w:spacing w:before="0" w:line="240" w:lineRule="auto"/>
        <w:jc w:val="both"/>
        <w:rPr>
          <w:rFonts w:ascii="Sylfaen" w:hAnsi="Sylfaen" w:cs="Sylfaen"/>
          <w:sz w:val="24"/>
          <w:szCs w:val="24"/>
          <w:lang w:val="hy-AM" w:eastAsia="ru-RU"/>
        </w:rPr>
      </w:pPr>
      <w:r w:rsidRPr="0028319D">
        <w:rPr>
          <w:rFonts w:ascii="Sylfaen" w:hAnsi="Sylfaen" w:cs="Sylfaen"/>
          <w:sz w:val="24"/>
          <w:szCs w:val="24"/>
          <w:lang w:val="hy-AM"/>
        </w:rPr>
        <w:tab/>
      </w:r>
    </w:p>
    <w:p w14:paraId="0E76360B" w14:textId="44757536" w:rsidR="001C65C3" w:rsidRDefault="001C65C3" w:rsidP="00DB629C">
      <w:pPr>
        <w:spacing w:after="0" w:line="240" w:lineRule="auto"/>
        <w:jc w:val="both"/>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ab/>
      </w:r>
      <w:r w:rsidR="00D655FE" w:rsidRPr="00D655FE">
        <w:rPr>
          <w:rFonts w:ascii="Sylfaen" w:eastAsia="Times New Roman" w:hAnsi="Sylfaen" w:cs="Sylfaen"/>
          <w:b/>
          <w:sz w:val="24"/>
          <w:szCs w:val="24"/>
          <w:lang w:val="hy-AM" w:eastAsia="ru-RU"/>
        </w:rPr>
        <w:t xml:space="preserve">On February 7, </w:t>
      </w:r>
      <w:r w:rsidR="00D655FE" w:rsidRPr="00D655FE">
        <w:rPr>
          <w:rFonts w:ascii="Sylfaen" w:eastAsia="Times New Roman" w:hAnsi="Sylfaen" w:cs="Sylfaen"/>
          <w:bCs/>
          <w:sz w:val="24"/>
          <w:szCs w:val="24"/>
          <w:lang w:val="hy-AM" w:eastAsia="ru-RU"/>
        </w:rPr>
        <w:t xml:space="preserve">the correspondent of </w:t>
      </w:r>
      <w:r w:rsidR="00D655FE" w:rsidRPr="00C44D90">
        <w:rPr>
          <w:rFonts w:ascii="Sylfaen" w:eastAsia="Times New Roman" w:hAnsi="Sylfaen" w:cs="Sylfaen"/>
          <w:bCs/>
          <w:i/>
          <w:iCs/>
          <w:sz w:val="24"/>
          <w:szCs w:val="24"/>
          <w:lang w:val="hy-AM" w:eastAsia="ru-RU"/>
        </w:rPr>
        <w:t>Infocom.am</w:t>
      </w:r>
      <w:r w:rsidR="00D655FE" w:rsidRPr="00D655FE">
        <w:rPr>
          <w:rFonts w:ascii="Sylfaen" w:eastAsia="Times New Roman" w:hAnsi="Sylfaen" w:cs="Sylfaen"/>
          <w:bCs/>
          <w:sz w:val="24"/>
          <w:szCs w:val="24"/>
          <w:lang w:val="hy-AM" w:eastAsia="ru-RU"/>
        </w:rPr>
        <w:t xml:space="preserve"> news website Milena Khachikyan wrote that still on December 20, 2021, she submitted a written inquiry to the RA Prosecutor General's Office, asking whether the information about the capture of two Azeris in Jermuk was true, and, if so, whether a criminal case was initiated on the occasion of the incident, what was the status of the mentioned persons, etc..</w:t>
      </w:r>
      <w:r w:rsidRPr="0028319D">
        <w:rPr>
          <w:rStyle w:val="FootnoteReference"/>
          <w:rFonts w:ascii="Sylfaen" w:eastAsia="Times New Roman" w:hAnsi="Sylfaen" w:cs="Sylfaen"/>
          <w:sz w:val="24"/>
          <w:szCs w:val="24"/>
          <w:lang w:val="hy-AM" w:eastAsia="ru-RU"/>
        </w:rPr>
        <w:footnoteReference w:id="87"/>
      </w:r>
    </w:p>
    <w:p w14:paraId="68040E3F" w14:textId="4CBF5694" w:rsidR="001C65C3" w:rsidRDefault="00601F9E" w:rsidP="00DB629C">
      <w:pPr>
        <w:spacing w:after="0" w:line="240" w:lineRule="auto"/>
        <w:ind w:firstLine="720"/>
        <w:jc w:val="both"/>
        <w:rPr>
          <w:rFonts w:ascii="Sylfaen" w:eastAsia="Times New Roman" w:hAnsi="Sylfaen" w:cs="Sylfaen"/>
          <w:sz w:val="24"/>
          <w:szCs w:val="24"/>
          <w:lang w:val="hy-AM" w:eastAsia="ru-RU"/>
        </w:rPr>
      </w:pPr>
      <w:r w:rsidRPr="00601F9E">
        <w:rPr>
          <w:rFonts w:ascii="Sylfaen" w:eastAsia="Times New Roman" w:hAnsi="Sylfaen" w:cs="Sylfaen"/>
          <w:sz w:val="24"/>
          <w:szCs w:val="24"/>
          <w:lang w:val="hy-AM" w:eastAsia="ru-RU"/>
        </w:rPr>
        <w:t>The Prosecutor's Office informed the journalist that the inquiry was redirected to the Chief of the Military Police of the RA Ministry of Defense. On December 29, the latter informed the Prosecutor's Office that the inquiry was beyond the authority of the Military Police of the Ministry of Defense. On January 5, 2022, the Prosecutor General's Office again sent a reply letter to the Ministry of Defense, asking to inform the journalist about the results of the discussion on the case within the timeframe prescribed by law. Even after this letter, no answer was received from the Ministry of Defense.</w:t>
      </w:r>
    </w:p>
    <w:p w14:paraId="7EA3874F" w14:textId="77777777" w:rsidR="001C65C3" w:rsidRDefault="001C65C3" w:rsidP="00DB629C">
      <w:pPr>
        <w:spacing w:after="0" w:line="240" w:lineRule="auto"/>
        <w:jc w:val="both"/>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 </w:t>
      </w:r>
    </w:p>
    <w:p w14:paraId="3BED44F4" w14:textId="77777777" w:rsidR="00601F9E" w:rsidRDefault="00601F9E" w:rsidP="00DB629C">
      <w:pPr>
        <w:spacing w:after="0" w:line="240" w:lineRule="auto"/>
        <w:ind w:firstLine="720"/>
        <w:jc w:val="both"/>
        <w:rPr>
          <w:rFonts w:ascii="Sylfaen" w:eastAsia="Times New Roman" w:hAnsi="Sylfaen" w:cs="Sylfaen"/>
          <w:sz w:val="24"/>
          <w:szCs w:val="24"/>
          <w:lang w:val="hy-AM" w:eastAsia="ru-RU"/>
        </w:rPr>
      </w:pPr>
      <w:r w:rsidRPr="00601F9E">
        <w:rPr>
          <w:rFonts w:ascii="Sylfaen" w:eastAsia="Times New Roman" w:hAnsi="Sylfaen" w:cs="Sylfaen"/>
          <w:b/>
          <w:sz w:val="24"/>
          <w:szCs w:val="24"/>
          <w:lang w:val="hy-AM" w:eastAsia="ru-RU"/>
        </w:rPr>
        <w:t xml:space="preserve">On February 7, </w:t>
      </w:r>
      <w:r w:rsidRPr="00601F9E">
        <w:rPr>
          <w:rFonts w:ascii="Sylfaen" w:eastAsia="Times New Roman" w:hAnsi="Sylfaen" w:cs="Sylfaen"/>
          <w:bCs/>
          <w:sz w:val="24"/>
          <w:szCs w:val="24"/>
          <w:lang w:val="hy-AM" w:eastAsia="ru-RU"/>
        </w:rPr>
        <w:t xml:space="preserve">the </w:t>
      </w:r>
      <w:r w:rsidRPr="00C44D90">
        <w:rPr>
          <w:rFonts w:ascii="Sylfaen" w:eastAsia="Times New Roman" w:hAnsi="Sylfaen" w:cs="Sylfaen"/>
          <w:bCs/>
          <w:i/>
          <w:iCs/>
          <w:sz w:val="24"/>
          <w:szCs w:val="24"/>
          <w:lang w:val="hy-AM" w:eastAsia="ru-RU"/>
        </w:rPr>
        <w:t>Civic.am</w:t>
      </w:r>
      <w:r w:rsidRPr="00601F9E">
        <w:rPr>
          <w:rFonts w:ascii="Sylfaen" w:eastAsia="Times New Roman" w:hAnsi="Sylfaen" w:cs="Sylfaen"/>
          <w:bCs/>
          <w:sz w:val="24"/>
          <w:szCs w:val="24"/>
          <w:lang w:val="hy-AM" w:eastAsia="ru-RU"/>
        </w:rPr>
        <w:t xml:space="preserve"> news website sent an inquiry to the ARF Party Office about the organization of the event dedicated to the 131</w:t>
      </w:r>
      <w:r w:rsidRPr="00601F9E">
        <w:rPr>
          <w:rFonts w:ascii="Sylfaen" w:eastAsia="Times New Roman" w:hAnsi="Sylfaen" w:cs="Sylfaen"/>
          <w:bCs/>
          <w:sz w:val="24"/>
          <w:szCs w:val="24"/>
          <w:vertAlign w:val="superscript"/>
          <w:lang w:val="hy-AM" w:eastAsia="ru-RU"/>
        </w:rPr>
        <w:t>st</w:t>
      </w:r>
      <w:r w:rsidRPr="00601F9E">
        <w:rPr>
          <w:rFonts w:ascii="Sylfaen" w:eastAsia="Times New Roman" w:hAnsi="Sylfaen" w:cs="Sylfaen"/>
          <w:bCs/>
          <w:sz w:val="24"/>
          <w:szCs w:val="24"/>
          <w:lang w:val="hy-AM" w:eastAsia="ru-RU"/>
        </w:rPr>
        <w:t xml:space="preserve"> anniversary of the ARF, the venue, and the circle of invited guests. Eight days later, as a result of another call made to the party's office, they answered that </w:t>
      </w:r>
      <w:r>
        <w:rPr>
          <w:rFonts w:ascii="Sylfaen" w:eastAsia="Times New Roman" w:hAnsi="Sylfaen" w:cs="Sylfaen"/>
          <w:bCs/>
          <w:sz w:val="24"/>
          <w:szCs w:val="24"/>
          <w:lang w:eastAsia="ru-RU"/>
        </w:rPr>
        <w:t>“</w:t>
      </w:r>
      <w:r w:rsidRPr="00601F9E">
        <w:rPr>
          <w:rFonts w:ascii="Sylfaen" w:eastAsia="Times New Roman" w:hAnsi="Sylfaen" w:cs="Sylfaen"/>
          <w:bCs/>
          <w:sz w:val="24"/>
          <w:szCs w:val="24"/>
          <w:lang w:val="hy-AM" w:eastAsia="ru-RU"/>
        </w:rPr>
        <w:t>the ARF Supreme Body does not find it expedient to answer the questions.</w:t>
      </w:r>
      <w:r>
        <w:rPr>
          <w:rFonts w:ascii="Sylfaen" w:eastAsia="Times New Roman" w:hAnsi="Sylfaen" w:cs="Sylfaen"/>
          <w:bCs/>
          <w:sz w:val="24"/>
          <w:szCs w:val="24"/>
          <w:lang w:eastAsia="ru-RU"/>
        </w:rPr>
        <w:t>”</w:t>
      </w:r>
      <w:r w:rsidRPr="00601F9E">
        <w:rPr>
          <w:rFonts w:ascii="Sylfaen" w:eastAsia="Times New Roman" w:hAnsi="Sylfaen" w:cs="Sylfaen"/>
          <w:bCs/>
          <w:sz w:val="24"/>
          <w:szCs w:val="24"/>
          <w:lang w:val="hy-AM" w:eastAsia="ru-RU"/>
        </w:rPr>
        <w:t xml:space="preserve"> The website notes that ARF members discriminate against journalists in providing information.</w:t>
      </w:r>
      <w:r w:rsidR="001C65C3" w:rsidRPr="0028319D">
        <w:rPr>
          <w:rStyle w:val="FootnoteReference"/>
          <w:rFonts w:ascii="Sylfaen" w:eastAsia="Times New Roman" w:hAnsi="Sylfaen" w:cs="Sylfaen"/>
          <w:sz w:val="24"/>
          <w:szCs w:val="24"/>
          <w:lang w:val="hy-AM" w:eastAsia="ru-RU"/>
        </w:rPr>
        <w:footnoteReference w:id="88"/>
      </w:r>
    </w:p>
    <w:p w14:paraId="06C5A788" w14:textId="5C6BAE19" w:rsidR="001C65C3" w:rsidRDefault="00B95568" w:rsidP="00DB629C">
      <w:pPr>
        <w:spacing w:after="0" w:line="240" w:lineRule="auto"/>
        <w:ind w:firstLine="720"/>
        <w:jc w:val="both"/>
        <w:rPr>
          <w:rFonts w:ascii="Sylfaen" w:eastAsia="Times New Roman" w:hAnsi="Sylfaen" w:cs="Sylfaen"/>
          <w:sz w:val="24"/>
          <w:szCs w:val="24"/>
          <w:lang w:val="hy-AM" w:eastAsia="ru-RU"/>
        </w:rPr>
      </w:pPr>
      <w:r w:rsidRPr="00B95568">
        <w:rPr>
          <w:rFonts w:ascii="Sylfaen" w:eastAsia="Times New Roman" w:hAnsi="Sylfaen" w:cs="Sylfaen"/>
          <w:b/>
          <w:sz w:val="24"/>
          <w:szCs w:val="24"/>
          <w:lang w:val="hy-AM" w:eastAsia="ru-RU"/>
        </w:rPr>
        <w:t xml:space="preserve">On February 9, </w:t>
      </w:r>
      <w:r w:rsidRPr="00B95568">
        <w:rPr>
          <w:rFonts w:ascii="Sylfaen" w:eastAsia="Times New Roman" w:hAnsi="Sylfaen" w:cs="Sylfaen"/>
          <w:bCs/>
          <w:sz w:val="24"/>
          <w:szCs w:val="24"/>
          <w:lang w:val="hy-AM" w:eastAsia="ru-RU"/>
        </w:rPr>
        <w:t xml:space="preserve">the </w:t>
      </w:r>
      <w:r w:rsidRPr="00B95568">
        <w:rPr>
          <w:rFonts w:ascii="Sylfaen" w:eastAsia="Times New Roman" w:hAnsi="Sylfaen" w:cs="Sylfaen"/>
          <w:bCs/>
          <w:i/>
          <w:iCs/>
          <w:sz w:val="24"/>
          <w:szCs w:val="24"/>
          <w:lang w:val="hy-AM" w:eastAsia="ru-RU"/>
        </w:rPr>
        <w:t>Hetq.am</w:t>
      </w:r>
      <w:r w:rsidRPr="00B95568">
        <w:rPr>
          <w:rFonts w:ascii="Sylfaen" w:eastAsia="Times New Roman" w:hAnsi="Sylfaen" w:cs="Sylfaen"/>
          <w:bCs/>
          <w:sz w:val="24"/>
          <w:szCs w:val="24"/>
          <w:lang w:val="hy-AM" w:eastAsia="ru-RU"/>
        </w:rPr>
        <w:t xml:space="preserve"> news website wrote that it had sent an inquiry to the RA Ministry of Foreign Affairs to find out who was involved in the expert group on negotiations with Turkey. The agency replied that the personal data of the experts could not be provided without their consent.</w:t>
      </w:r>
      <w:r w:rsidR="00C44D90">
        <w:rPr>
          <w:rFonts w:ascii="Sylfaen" w:eastAsia="Times New Roman" w:hAnsi="Sylfaen" w:cs="Sylfaen"/>
          <w:bCs/>
          <w:sz w:val="24"/>
          <w:szCs w:val="24"/>
          <w:lang w:eastAsia="ru-RU"/>
        </w:rPr>
        <w:t xml:space="preserve"> </w:t>
      </w:r>
      <w:r w:rsidRPr="00B95568">
        <w:rPr>
          <w:rFonts w:ascii="Sylfaen" w:eastAsia="Times New Roman" w:hAnsi="Sylfaen" w:cs="Sylfaen"/>
          <w:bCs/>
          <w:sz w:val="24"/>
          <w:szCs w:val="24"/>
          <w:lang w:val="hy-AM" w:eastAsia="ru-RU"/>
        </w:rPr>
        <w:t xml:space="preserve">Accordingly, the website requested the Ministry of Foreign Affairs, after receiving the consent of the experts of the field, to provide their names, in response to which the agency noted that the request could not be fulfilled, as it is beyond the authority of the RA Ministry of Foreign Affairs. </w:t>
      </w:r>
      <w:r>
        <w:rPr>
          <w:rFonts w:ascii="Sylfaen" w:eastAsia="Times New Roman" w:hAnsi="Sylfaen" w:cs="Sylfaen"/>
          <w:bCs/>
          <w:sz w:val="24"/>
          <w:szCs w:val="24"/>
          <w:lang w:eastAsia="ru-RU"/>
        </w:rPr>
        <w:t>“</w:t>
      </w:r>
      <w:r w:rsidRPr="00B95568">
        <w:rPr>
          <w:rFonts w:ascii="Sylfaen" w:eastAsia="Times New Roman" w:hAnsi="Sylfaen" w:cs="Sylfaen"/>
          <w:bCs/>
          <w:sz w:val="24"/>
          <w:szCs w:val="24"/>
          <w:lang w:val="hy-AM" w:eastAsia="ru-RU"/>
        </w:rPr>
        <w:t xml:space="preserve">Therefore, a logical question arises: if it is beyond the authority of the Ministry of Foreign Affairs, then why does it mention in the answer to the previous inquiry that </w:t>
      </w:r>
      <w:r>
        <w:rPr>
          <w:rFonts w:ascii="Sylfaen" w:eastAsia="Times New Roman" w:hAnsi="Sylfaen" w:cs="Sylfaen"/>
          <w:bCs/>
          <w:sz w:val="24"/>
          <w:szCs w:val="24"/>
          <w:lang w:eastAsia="ru-RU"/>
        </w:rPr>
        <w:t>“</w:t>
      </w:r>
      <w:r w:rsidRPr="00B95568">
        <w:rPr>
          <w:rFonts w:ascii="Sylfaen" w:eastAsia="Times New Roman" w:hAnsi="Sylfaen" w:cs="Sylfaen"/>
          <w:bCs/>
          <w:sz w:val="24"/>
          <w:szCs w:val="24"/>
          <w:lang w:val="hy-AM" w:eastAsia="ru-RU"/>
        </w:rPr>
        <w:t>personal data cannot be provided without the latter's consent?</w:t>
      </w:r>
      <w:r>
        <w:rPr>
          <w:rFonts w:ascii="Sylfaen" w:eastAsia="Times New Roman" w:hAnsi="Sylfaen" w:cs="Sylfaen"/>
          <w:bCs/>
          <w:sz w:val="24"/>
          <w:szCs w:val="24"/>
          <w:lang w:eastAsia="ru-RU"/>
        </w:rPr>
        <w:t>””</w:t>
      </w:r>
      <w:r w:rsidRPr="00B95568">
        <w:rPr>
          <w:rFonts w:ascii="Sylfaen" w:eastAsia="Times New Roman" w:hAnsi="Sylfaen" w:cs="Sylfaen"/>
          <w:bCs/>
          <w:sz w:val="24"/>
          <w:szCs w:val="24"/>
          <w:lang w:val="hy-AM" w:eastAsia="ru-RU"/>
        </w:rPr>
        <w:t>, wrote the website.</w:t>
      </w:r>
      <w:r w:rsidR="001C65C3" w:rsidRPr="0028319D">
        <w:rPr>
          <w:rStyle w:val="FootnoteReference"/>
          <w:rFonts w:ascii="Sylfaen" w:eastAsia="Times New Roman" w:hAnsi="Sylfaen" w:cs="Sylfaen"/>
          <w:sz w:val="24"/>
          <w:szCs w:val="24"/>
          <w:lang w:val="hy-AM" w:eastAsia="ru-RU"/>
        </w:rPr>
        <w:footnoteReference w:id="89"/>
      </w:r>
    </w:p>
    <w:p w14:paraId="67B8C979" w14:textId="77777777" w:rsidR="001C65C3" w:rsidRPr="0028319D" w:rsidRDefault="001C65C3" w:rsidP="00DB629C">
      <w:pPr>
        <w:spacing w:after="0" w:line="240" w:lineRule="auto"/>
        <w:ind w:firstLine="720"/>
        <w:jc w:val="both"/>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 </w:t>
      </w:r>
    </w:p>
    <w:p w14:paraId="5849C056" w14:textId="383AB683" w:rsidR="001668D9" w:rsidRPr="001668D9" w:rsidRDefault="001C65C3" w:rsidP="00DB629C">
      <w:pPr>
        <w:shd w:val="clear" w:color="auto" w:fill="FFFFFF"/>
        <w:spacing w:after="90" w:line="240" w:lineRule="auto"/>
        <w:jc w:val="both"/>
        <w:rPr>
          <w:rFonts w:ascii="Sylfaen" w:hAnsi="Sylfaen"/>
          <w:bCs/>
          <w:sz w:val="24"/>
          <w:szCs w:val="24"/>
          <w:lang w:val="hy-AM"/>
        </w:rPr>
      </w:pPr>
      <w:r>
        <w:rPr>
          <w:rFonts w:ascii="Sylfaen" w:hAnsi="Sylfaen"/>
          <w:b/>
          <w:sz w:val="24"/>
          <w:szCs w:val="24"/>
          <w:lang w:val="hy-AM"/>
        </w:rPr>
        <w:tab/>
      </w:r>
      <w:r w:rsidR="001668D9" w:rsidRPr="001668D9">
        <w:rPr>
          <w:rFonts w:ascii="Sylfaen" w:hAnsi="Sylfaen"/>
          <w:b/>
          <w:sz w:val="24"/>
          <w:szCs w:val="24"/>
          <w:lang w:val="hy-AM"/>
        </w:rPr>
        <w:t xml:space="preserve">On February 10, </w:t>
      </w:r>
      <w:r w:rsidR="001668D9" w:rsidRPr="001668D9">
        <w:rPr>
          <w:rFonts w:ascii="Sylfaen" w:hAnsi="Sylfaen"/>
          <w:bCs/>
          <w:sz w:val="24"/>
          <w:szCs w:val="24"/>
        </w:rPr>
        <w:t>t</w:t>
      </w:r>
      <w:r w:rsidR="001668D9" w:rsidRPr="001668D9">
        <w:rPr>
          <w:rFonts w:ascii="Sylfaen" w:hAnsi="Sylfaen"/>
          <w:bCs/>
          <w:sz w:val="24"/>
          <w:szCs w:val="24"/>
          <w:lang w:val="hy-AM"/>
        </w:rPr>
        <w:t xml:space="preserve">he RA Administrative Court held a regular court hearing on the case of  </w:t>
      </w:r>
      <w:r w:rsidR="001668D9" w:rsidRPr="001668D9">
        <w:rPr>
          <w:rFonts w:ascii="Sylfaen" w:hAnsi="Sylfaen"/>
          <w:bCs/>
          <w:i/>
          <w:iCs/>
          <w:sz w:val="24"/>
          <w:szCs w:val="24"/>
          <w:lang w:val="hy-AM"/>
        </w:rPr>
        <w:t>Transparency International Anticorruption Center NGO, Law Development and Protection Foundation, and Civilitas Foundation (founder of the Civilnet.am news website) v. the RA Environmental Protection and Mining Inspection Body</w:t>
      </w:r>
      <w:r w:rsidR="001668D9" w:rsidRPr="001668D9">
        <w:rPr>
          <w:rFonts w:ascii="Sylfaen" w:hAnsi="Sylfaen"/>
          <w:bCs/>
          <w:sz w:val="24"/>
          <w:szCs w:val="24"/>
          <w:lang w:val="hy-AM"/>
        </w:rPr>
        <w:t>, demanding provision of the information requested on July 12 and the relevant documents. The requested information refers to the results of inspections carried out in the mining sector during a specific period, in order to understand the possible corruption risks.</w:t>
      </w:r>
    </w:p>
    <w:p w14:paraId="20648CBE" w14:textId="77777777" w:rsidR="001668D9" w:rsidRPr="001668D9" w:rsidRDefault="001668D9" w:rsidP="00DB629C">
      <w:pPr>
        <w:shd w:val="clear" w:color="auto" w:fill="FFFFFF"/>
        <w:spacing w:after="90" w:line="240" w:lineRule="auto"/>
        <w:ind w:firstLine="720"/>
        <w:jc w:val="both"/>
        <w:rPr>
          <w:rFonts w:ascii="Sylfaen" w:hAnsi="Sylfaen"/>
          <w:bCs/>
          <w:sz w:val="24"/>
          <w:szCs w:val="24"/>
          <w:lang w:val="hy-AM"/>
        </w:rPr>
      </w:pPr>
      <w:r w:rsidRPr="001668D9">
        <w:rPr>
          <w:rFonts w:ascii="Sylfaen" w:hAnsi="Sylfaen"/>
          <w:bCs/>
          <w:sz w:val="24"/>
          <w:szCs w:val="24"/>
          <w:lang w:val="hy-AM"/>
        </w:rPr>
        <w:t>The lawsuit was filed on August 23, 2021, and was accepted for proceedings on the 30</w:t>
      </w:r>
      <w:r w:rsidRPr="001668D9">
        <w:rPr>
          <w:rFonts w:ascii="Sylfaen" w:hAnsi="Sylfaen"/>
          <w:bCs/>
          <w:sz w:val="24"/>
          <w:szCs w:val="24"/>
          <w:vertAlign w:val="superscript"/>
          <w:lang w:val="hy-AM"/>
        </w:rPr>
        <w:t>th</w:t>
      </w:r>
      <w:r w:rsidRPr="001668D9">
        <w:rPr>
          <w:rFonts w:ascii="Sylfaen" w:hAnsi="Sylfaen"/>
          <w:bCs/>
          <w:sz w:val="24"/>
          <w:szCs w:val="24"/>
          <w:lang w:val="hy-AM"/>
        </w:rPr>
        <w:t>.</w:t>
      </w:r>
    </w:p>
    <w:p w14:paraId="37160238" w14:textId="4C782545" w:rsidR="001C65C3" w:rsidRPr="001668D9" w:rsidRDefault="001668D9" w:rsidP="00DB629C">
      <w:pPr>
        <w:shd w:val="clear" w:color="auto" w:fill="FFFFFF"/>
        <w:spacing w:after="90" w:line="240" w:lineRule="auto"/>
        <w:ind w:firstLine="720"/>
        <w:jc w:val="both"/>
        <w:rPr>
          <w:rFonts w:ascii="Sylfaen" w:hAnsi="Sylfaen"/>
          <w:bCs/>
          <w:sz w:val="24"/>
          <w:szCs w:val="24"/>
          <w:lang w:val="hy-AM"/>
        </w:rPr>
      </w:pPr>
      <w:r w:rsidRPr="001668D9">
        <w:rPr>
          <w:rFonts w:ascii="Sylfaen" w:hAnsi="Sylfaen"/>
          <w:bCs/>
          <w:sz w:val="24"/>
          <w:szCs w:val="24"/>
          <w:lang w:val="hy-AM"/>
        </w:rPr>
        <w:t>The next court hearing is scheduled for June 16.</w:t>
      </w:r>
    </w:p>
    <w:p w14:paraId="62600152" w14:textId="77777777" w:rsidR="001C65C3" w:rsidRPr="0028319D" w:rsidRDefault="001C65C3" w:rsidP="00DB629C">
      <w:pPr>
        <w:spacing w:after="0" w:line="240" w:lineRule="auto"/>
        <w:jc w:val="both"/>
        <w:rPr>
          <w:rFonts w:ascii="Sylfaen" w:hAnsi="Sylfaen"/>
          <w:sz w:val="24"/>
          <w:szCs w:val="24"/>
          <w:lang w:val="hy-AM"/>
        </w:rPr>
      </w:pPr>
    </w:p>
    <w:p w14:paraId="01EBC262" w14:textId="441A8F6E" w:rsidR="001668D9" w:rsidRDefault="001C65C3" w:rsidP="00DB629C">
      <w:pPr>
        <w:spacing w:after="0" w:line="240" w:lineRule="auto"/>
        <w:jc w:val="both"/>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r>
      <w:r w:rsidR="00C17736" w:rsidRPr="00C17736">
        <w:rPr>
          <w:rFonts w:ascii="Sylfaen" w:hAnsi="Sylfaen" w:cs="Sylfaen"/>
          <w:b/>
          <w:sz w:val="24"/>
          <w:szCs w:val="24"/>
          <w:lang w:val="hy-AM" w:eastAsia="ru-RU"/>
        </w:rPr>
        <w:t xml:space="preserve">On February 11, </w:t>
      </w:r>
      <w:r w:rsidR="00C17736" w:rsidRPr="00C17736">
        <w:rPr>
          <w:rFonts w:ascii="Sylfaen" w:hAnsi="Sylfaen" w:cs="Sylfaen"/>
          <w:bCs/>
          <w:sz w:val="24"/>
          <w:szCs w:val="24"/>
          <w:lang w:val="hy-AM" w:eastAsia="ru-RU"/>
        </w:rPr>
        <w:t xml:space="preserve">journalist Hasmik Hambardzumyan wrote on Facebook that in response to the question about what is expected after the closure of </w:t>
      </w:r>
      <w:r w:rsidR="00C17736" w:rsidRPr="00C44D90">
        <w:rPr>
          <w:rFonts w:ascii="Sylfaen" w:hAnsi="Sylfaen" w:cs="Sylfaen"/>
          <w:bCs/>
          <w:i/>
          <w:iCs/>
          <w:sz w:val="24"/>
          <w:szCs w:val="24"/>
          <w:lang w:val="hy-AM" w:eastAsia="ru-RU"/>
        </w:rPr>
        <w:t>ArmNews TV</w:t>
      </w:r>
      <w:r w:rsidR="00C17736" w:rsidRPr="00C17736">
        <w:rPr>
          <w:rFonts w:ascii="Sylfaen" w:hAnsi="Sylfaen" w:cs="Sylfaen"/>
          <w:bCs/>
          <w:sz w:val="24"/>
          <w:szCs w:val="24"/>
          <w:lang w:val="hy-AM" w:eastAsia="ru-RU"/>
        </w:rPr>
        <w:t>, whether a new competition is possible or not, the Commission on Television and Radio offered to apply in writing, and after sending the written questions, they said to follow the Commission's page, where the response would be published. Thus, the addressee of the inquiry deprives the journalist of the right to have exclusive material.</w:t>
      </w:r>
      <w:r w:rsidRPr="0028319D">
        <w:rPr>
          <w:rStyle w:val="FootnoteReference"/>
          <w:rFonts w:ascii="Sylfaen" w:eastAsia="Times New Roman" w:hAnsi="Sylfaen" w:cs="Sylfaen"/>
          <w:sz w:val="24"/>
          <w:szCs w:val="24"/>
          <w:lang w:val="hy-AM" w:eastAsia="ru-RU"/>
        </w:rPr>
        <w:footnoteReference w:id="90"/>
      </w:r>
      <w:r w:rsidRPr="0028319D">
        <w:rPr>
          <w:rFonts w:ascii="Sylfaen" w:eastAsia="Times New Roman" w:hAnsi="Sylfaen" w:cs="Sylfaen"/>
          <w:sz w:val="24"/>
          <w:szCs w:val="24"/>
          <w:lang w:val="hy-AM" w:eastAsia="ru-RU"/>
        </w:rPr>
        <w:t xml:space="preserve"> </w:t>
      </w:r>
    </w:p>
    <w:p w14:paraId="50F931BC" w14:textId="77777777" w:rsidR="001668D9" w:rsidRDefault="001668D9" w:rsidP="00DB629C">
      <w:pPr>
        <w:spacing w:after="0" w:line="240" w:lineRule="auto"/>
        <w:jc w:val="both"/>
        <w:rPr>
          <w:rFonts w:ascii="Sylfaen" w:eastAsia="Times New Roman" w:hAnsi="Sylfaen" w:cs="Sylfaen"/>
          <w:sz w:val="24"/>
          <w:szCs w:val="24"/>
          <w:lang w:val="hy-AM" w:eastAsia="ru-RU"/>
        </w:rPr>
      </w:pPr>
    </w:p>
    <w:p w14:paraId="371D8FA3" w14:textId="1087E02F" w:rsidR="00C17736" w:rsidRPr="00B37EAA" w:rsidRDefault="00C17736" w:rsidP="00DB629C">
      <w:pPr>
        <w:spacing w:after="0" w:line="240" w:lineRule="auto"/>
        <w:ind w:firstLine="720"/>
        <w:jc w:val="both"/>
        <w:rPr>
          <w:rFonts w:ascii="Sylfaen" w:hAnsi="Sylfaen" w:cs="Sylfaen"/>
          <w:sz w:val="24"/>
          <w:szCs w:val="24"/>
        </w:rPr>
      </w:pPr>
      <w:proofErr w:type="spellStart"/>
      <w:r w:rsidRPr="00B37EAA">
        <w:rPr>
          <w:rFonts w:ascii="Sylfaen" w:hAnsi="Sylfaen" w:cs="Sylfaen"/>
          <w:b/>
          <w:bCs/>
          <w:sz w:val="24"/>
          <w:szCs w:val="24"/>
          <w:lang w:val="hy-AM"/>
        </w:rPr>
        <w:t>On</w:t>
      </w:r>
      <w:proofErr w:type="spellEnd"/>
      <w:r w:rsidRPr="00B37EAA">
        <w:rPr>
          <w:rFonts w:ascii="Sylfaen" w:hAnsi="Sylfaen" w:cs="Sylfaen"/>
          <w:b/>
          <w:bCs/>
          <w:sz w:val="24"/>
          <w:szCs w:val="24"/>
          <w:lang w:val="hy-AM"/>
        </w:rPr>
        <w:t xml:space="preserve"> </w:t>
      </w:r>
      <w:r w:rsidRPr="00B37EAA">
        <w:rPr>
          <w:rFonts w:ascii="Sylfaen" w:hAnsi="Sylfaen" w:cs="Sylfaen"/>
          <w:b/>
          <w:bCs/>
          <w:sz w:val="24"/>
          <w:szCs w:val="24"/>
        </w:rPr>
        <w:t xml:space="preserve">February </w:t>
      </w:r>
      <w:r w:rsidRPr="00B37EAA">
        <w:rPr>
          <w:rFonts w:ascii="Sylfaen" w:hAnsi="Sylfaen" w:cs="Sylfaen"/>
          <w:b/>
          <w:bCs/>
          <w:sz w:val="24"/>
          <w:szCs w:val="24"/>
          <w:lang w:val="hy-AM"/>
        </w:rPr>
        <w:t>1</w:t>
      </w:r>
      <w:r w:rsidRPr="00B37EAA">
        <w:rPr>
          <w:rFonts w:ascii="Sylfaen" w:hAnsi="Sylfaen" w:cs="Sylfaen"/>
          <w:b/>
          <w:bCs/>
          <w:sz w:val="24"/>
          <w:szCs w:val="24"/>
        </w:rPr>
        <w:t>5</w:t>
      </w:r>
      <w:r w:rsidRPr="00B37EAA">
        <w:rPr>
          <w:rFonts w:ascii="Sylfaen" w:hAnsi="Sylfaen" w:cs="Sylfaen"/>
          <w:sz w:val="24"/>
          <w:szCs w:val="24"/>
          <w:lang w:val="hy-AM"/>
        </w:rPr>
        <w:t xml:space="preserve">, </w:t>
      </w:r>
      <w:proofErr w:type="spellStart"/>
      <w:r w:rsidRPr="00B37EAA">
        <w:rPr>
          <w:rFonts w:ascii="Sylfaen" w:hAnsi="Sylfaen" w:cs="Sylfaen"/>
          <w:sz w:val="24"/>
          <w:szCs w:val="24"/>
          <w:lang w:val="hy-AM"/>
        </w:rPr>
        <w:t>the</w:t>
      </w:r>
      <w:proofErr w:type="spellEnd"/>
      <w:r w:rsidRPr="00B37EAA">
        <w:rPr>
          <w:rFonts w:ascii="Sylfaen" w:hAnsi="Sylfaen" w:cs="Sylfaen"/>
          <w:sz w:val="24"/>
          <w:szCs w:val="24"/>
          <w:lang w:val="hy-AM"/>
        </w:rPr>
        <w:t xml:space="preserve"> </w:t>
      </w:r>
      <w:r w:rsidRPr="00B37EAA">
        <w:rPr>
          <w:rFonts w:ascii="Sylfaen" w:hAnsi="Sylfaen" w:cs="Sylfaen"/>
          <w:sz w:val="24"/>
          <w:szCs w:val="24"/>
        </w:rPr>
        <w:t xml:space="preserve">Administrative Court held a preliminary court hearing on the case of </w:t>
      </w:r>
      <w:r w:rsidRPr="00B37EAA">
        <w:rPr>
          <w:rFonts w:ascii="Sylfaen" w:hAnsi="Sylfaen" w:cs="Sylfaen"/>
          <w:i/>
          <w:iCs/>
          <w:sz w:val="24"/>
          <w:szCs w:val="24"/>
          <w:lang w:val="hy-AM"/>
        </w:rPr>
        <w:t>F</w:t>
      </w:r>
      <w:proofErr w:type="spellStart"/>
      <w:r w:rsidRPr="00B37EAA">
        <w:rPr>
          <w:rFonts w:ascii="Sylfaen" w:hAnsi="Sylfaen" w:cs="Sylfaen"/>
          <w:i/>
          <w:iCs/>
          <w:sz w:val="24"/>
          <w:szCs w:val="24"/>
        </w:rPr>
        <w:t>reedom</w:t>
      </w:r>
      <w:proofErr w:type="spellEnd"/>
      <w:r w:rsidRPr="00B37EAA">
        <w:rPr>
          <w:rFonts w:ascii="Sylfaen" w:hAnsi="Sylfaen" w:cs="Sylfaen"/>
          <w:i/>
          <w:iCs/>
          <w:sz w:val="24"/>
          <w:szCs w:val="24"/>
        </w:rPr>
        <w:t xml:space="preserve"> of Information Center of Armenia</w:t>
      </w:r>
      <w:r w:rsidRPr="00B37EAA">
        <w:rPr>
          <w:rFonts w:ascii="Sylfaen" w:hAnsi="Sylfaen" w:cs="Sylfaen"/>
          <w:i/>
          <w:iCs/>
          <w:sz w:val="24"/>
          <w:szCs w:val="24"/>
          <w:lang w:val="hy-AM"/>
        </w:rPr>
        <w:t xml:space="preserve"> </w:t>
      </w:r>
      <w:r w:rsidRPr="00B37EAA">
        <w:rPr>
          <w:rFonts w:ascii="Sylfaen" w:hAnsi="Sylfaen" w:cs="Sylfaen"/>
          <w:i/>
          <w:iCs/>
          <w:sz w:val="24"/>
          <w:szCs w:val="24"/>
        </w:rPr>
        <w:t>v.</w:t>
      </w:r>
      <w:r w:rsidR="00C44D90">
        <w:rPr>
          <w:rFonts w:ascii="Sylfaen" w:hAnsi="Sylfaen" w:cs="Sylfaen"/>
          <w:i/>
          <w:iCs/>
          <w:sz w:val="24"/>
          <w:szCs w:val="24"/>
        </w:rPr>
        <w:t xml:space="preserve"> </w:t>
      </w:r>
      <w:r w:rsidRPr="00B37EAA">
        <w:rPr>
          <w:rFonts w:ascii="Sylfaen" w:hAnsi="Sylfaen" w:cs="Sylfaen"/>
          <w:i/>
          <w:iCs/>
          <w:sz w:val="24"/>
          <w:szCs w:val="24"/>
          <w:lang w:val="hy-AM"/>
        </w:rPr>
        <w:t>Yerevan Municipality</w:t>
      </w:r>
      <w:r w:rsidRPr="00B37EAA">
        <w:rPr>
          <w:rFonts w:ascii="Sylfaen" w:hAnsi="Sylfaen" w:cs="Sylfaen"/>
          <w:sz w:val="24"/>
          <w:szCs w:val="24"/>
          <w:lang w:val="hy-AM"/>
        </w:rPr>
        <w:t xml:space="preserve">, demanding to oblige the Municipality to provide the requested information on 60/1 </w:t>
      </w:r>
      <w:r w:rsidRPr="00B37EAA">
        <w:rPr>
          <w:rFonts w:ascii="Sylfaen" w:hAnsi="Sylfaen"/>
          <w:sz w:val="24"/>
          <w:szCs w:val="24"/>
          <w:lang w:val="hy-AM" w:eastAsia="ru-RU"/>
        </w:rPr>
        <w:t xml:space="preserve">Silikyan Old Highway </w:t>
      </w:r>
      <w:r w:rsidRPr="00B37EAA">
        <w:rPr>
          <w:rFonts w:ascii="Sylfaen" w:hAnsi="Sylfaen" w:cs="Sylfaen"/>
          <w:sz w:val="24"/>
          <w:szCs w:val="24"/>
          <w:lang w:val="hy-AM"/>
        </w:rPr>
        <w:t>in Yerevan</w:t>
      </w:r>
      <w:r w:rsidR="00B37EAA">
        <w:rPr>
          <w:rFonts w:ascii="Sylfaen" w:hAnsi="Sylfaen" w:cs="Sylfaen"/>
          <w:sz w:val="24"/>
          <w:szCs w:val="24"/>
        </w:rPr>
        <w:t>.</w:t>
      </w:r>
    </w:p>
    <w:p w14:paraId="60AB5893" w14:textId="1DA196E0" w:rsidR="00B37EAA" w:rsidRPr="00B37EAA" w:rsidRDefault="00B37EAA" w:rsidP="00DB629C">
      <w:pPr>
        <w:shd w:val="clear" w:color="auto" w:fill="FFFFFF"/>
        <w:spacing w:after="0" w:line="240" w:lineRule="auto"/>
        <w:ind w:firstLine="720"/>
        <w:jc w:val="both"/>
        <w:rPr>
          <w:rFonts w:ascii="Sylfaen" w:hAnsi="Sylfaen"/>
          <w:sz w:val="24"/>
          <w:szCs w:val="24"/>
          <w:lang w:eastAsia="ru-RU"/>
        </w:rPr>
      </w:pPr>
      <w:r w:rsidRPr="00B37EAA">
        <w:rPr>
          <w:rFonts w:ascii="Sylfaen" w:hAnsi="Sylfaen"/>
          <w:sz w:val="24"/>
          <w:szCs w:val="24"/>
        </w:rPr>
        <w:t xml:space="preserve">We should remind that the lawsuit was filed on November 1, 2021, and previously, </w:t>
      </w:r>
      <w:r w:rsidRPr="00B37EAA">
        <w:rPr>
          <w:rFonts w:ascii="Sylfaen" w:hAnsi="Sylfaen"/>
          <w:sz w:val="24"/>
          <w:szCs w:val="24"/>
          <w:lang w:eastAsia="ru-RU"/>
        </w:rPr>
        <w:t xml:space="preserve">on August 12, </w:t>
      </w:r>
      <w:r w:rsidRPr="00C44D90">
        <w:rPr>
          <w:rFonts w:ascii="Sylfaen" w:hAnsi="Sylfaen"/>
          <w:i/>
          <w:iCs/>
          <w:sz w:val="24"/>
          <w:szCs w:val="24"/>
          <w:lang w:eastAsia="ru-RU"/>
        </w:rPr>
        <w:t>the Freedom of Information Center of Armenia</w:t>
      </w:r>
      <w:r w:rsidRPr="00B37EAA">
        <w:rPr>
          <w:rFonts w:ascii="Sylfaen" w:hAnsi="Sylfaen"/>
          <w:sz w:val="24"/>
          <w:szCs w:val="24"/>
          <w:lang w:eastAsia="ru-RU"/>
        </w:rPr>
        <w:t xml:space="preserve"> sent an inquiry to</w:t>
      </w:r>
      <w:r w:rsidR="00C44D90">
        <w:rPr>
          <w:rFonts w:ascii="Sylfaen" w:hAnsi="Sylfaen"/>
          <w:sz w:val="24"/>
          <w:szCs w:val="24"/>
          <w:lang w:eastAsia="ru-RU"/>
        </w:rPr>
        <w:t xml:space="preserve"> </w:t>
      </w:r>
      <w:r w:rsidRPr="00B37EAA">
        <w:rPr>
          <w:rFonts w:ascii="Sylfaen" w:hAnsi="Sylfaen"/>
          <w:sz w:val="24"/>
          <w:szCs w:val="24"/>
          <w:lang w:eastAsia="ru-RU"/>
        </w:rPr>
        <w:t xml:space="preserve">Yerevan Municipality, requesting information on a stone factory, located on a community-owned land adjacent to the </w:t>
      </w:r>
      <w:proofErr w:type="spellStart"/>
      <w:r w:rsidRPr="00B37EAA">
        <w:rPr>
          <w:rFonts w:ascii="Sylfaen" w:hAnsi="Sylfaen"/>
          <w:sz w:val="24"/>
          <w:szCs w:val="24"/>
          <w:lang w:eastAsia="ru-RU"/>
        </w:rPr>
        <w:t>Silikyan</w:t>
      </w:r>
      <w:proofErr w:type="spellEnd"/>
      <w:r w:rsidRPr="00B37EAA">
        <w:rPr>
          <w:rFonts w:ascii="Sylfaen" w:hAnsi="Sylfaen"/>
          <w:sz w:val="24"/>
          <w:szCs w:val="24"/>
          <w:lang w:eastAsia="ru-RU"/>
        </w:rPr>
        <w:t xml:space="preserve"> Highway residential area and operating illegally for more than 10 years, and to clarify why that factory was not destroyed or dismantled.</w:t>
      </w:r>
      <w:r>
        <w:rPr>
          <w:rFonts w:ascii="Sylfaen" w:hAnsi="Sylfaen"/>
          <w:sz w:val="24"/>
          <w:szCs w:val="24"/>
          <w:lang w:eastAsia="ru-RU"/>
        </w:rPr>
        <w:t xml:space="preserve"> </w:t>
      </w:r>
      <w:r w:rsidRPr="00B37EAA">
        <w:rPr>
          <w:rFonts w:ascii="Sylfaen" w:hAnsi="Sylfaen"/>
          <w:sz w:val="24"/>
          <w:szCs w:val="24"/>
          <w:lang w:eastAsia="ru-RU"/>
        </w:rPr>
        <w:t>The Municipality, in fact, did not respond to the questions and skipped them, providing abstract comments.</w:t>
      </w:r>
    </w:p>
    <w:p w14:paraId="110D0542" w14:textId="6FD8E41B" w:rsidR="001C65C3" w:rsidRPr="00B37EAA" w:rsidRDefault="00B37EAA" w:rsidP="00DB629C">
      <w:pPr>
        <w:shd w:val="clear" w:color="auto" w:fill="FFFFFF"/>
        <w:spacing w:after="0" w:line="240" w:lineRule="auto"/>
        <w:ind w:firstLine="720"/>
        <w:jc w:val="both"/>
        <w:rPr>
          <w:rFonts w:ascii="Sylfaen" w:eastAsia="Times New Roman" w:hAnsi="Sylfaen" w:cs="Sylfaen"/>
          <w:sz w:val="24"/>
          <w:szCs w:val="24"/>
          <w:lang w:eastAsia="ru-RU"/>
        </w:rPr>
      </w:pPr>
      <w:r>
        <w:rPr>
          <w:rFonts w:ascii="Sylfaen" w:eastAsia="Times New Roman" w:hAnsi="Sylfaen" w:cs="Times New Roman"/>
          <w:sz w:val="24"/>
          <w:szCs w:val="24"/>
          <w:lang w:eastAsia="ru-RU"/>
        </w:rPr>
        <w:t xml:space="preserve">The next court hearing is scheduled for May </w:t>
      </w:r>
      <w:r w:rsidR="001C65C3" w:rsidRPr="0028319D">
        <w:rPr>
          <w:rFonts w:ascii="Sylfaen" w:eastAsia="Times New Roman" w:hAnsi="Sylfaen" w:cs="Sylfaen"/>
          <w:sz w:val="24"/>
          <w:szCs w:val="24"/>
          <w:lang w:val="hy-AM" w:eastAsia="ru-RU"/>
        </w:rPr>
        <w:t>19</w:t>
      </w:r>
      <w:r>
        <w:rPr>
          <w:rFonts w:ascii="Sylfaen" w:eastAsia="Times New Roman" w:hAnsi="Sylfaen" w:cs="Sylfaen"/>
          <w:sz w:val="24"/>
          <w:szCs w:val="24"/>
          <w:lang w:eastAsia="ru-RU"/>
        </w:rPr>
        <w:t>.</w:t>
      </w:r>
    </w:p>
    <w:p w14:paraId="3B8F7916" w14:textId="77777777" w:rsidR="001C65C3" w:rsidRPr="0028319D" w:rsidRDefault="001C65C3" w:rsidP="00DB629C">
      <w:pPr>
        <w:shd w:val="clear" w:color="auto" w:fill="FFFFFF"/>
        <w:spacing w:after="0" w:line="240" w:lineRule="auto"/>
        <w:jc w:val="both"/>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r>
    </w:p>
    <w:p w14:paraId="0A251F1B" w14:textId="24DDFCAB" w:rsidR="001C65C3" w:rsidRDefault="001C65C3" w:rsidP="00DB629C">
      <w:pPr>
        <w:shd w:val="clear" w:color="auto" w:fill="FFFFFF"/>
        <w:spacing w:after="0" w:line="240" w:lineRule="auto"/>
        <w:jc w:val="both"/>
        <w:rPr>
          <w:rFonts w:ascii="Sylfaen" w:hAnsi="Sylfaen" w:cs="Sylfaen"/>
          <w:sz w:val="24"/>
          <w:szCs w:val="24"/>
          <w:lang w:val="hy-AM"/>
        </w:rPr>
      </w:pPr>
      <w:r w:rsidRPr="0028319D">
        <w:rPr>
          <w:rFonts w:ascii="Sylfaen" w:eastAsia="Times New Roman" w:hAnsi="Sylfaen" w:cs="Sylfaen"/>
          <w:sz w:val="24"/>
          <w:szCs w:val="24"/>
          <w:lang w:val="hy-AM" w:eastAsia="ru-RU"/>
        </w:rPr>
        <w:tab/>
      </w:r>
      <w:r w:rsidR="00F0610A" w:rsidRPr="00F0610A">
        <w:rPr>
          <w:rFonts w:ascii="Sylfaen" w:hAnsi="Sylfaen" w:cs="Sylfaen"/>
          <w:b/>
          <w:sz w:val="24"/>
          <w:szCs w:val="24"/>
          <w:lang w:val="hy-AM"/>
        </w:rPr>
        <w:t xml:space="preserve">On February 17, </w:t>
      </w:r>
      <w:r w:rsidR="00F0610A" w:rsidRPr="00F0610A">
        <w:rPr>
          <w:rFonts w:ascii="Sylfaen" w:hAnsi="Sylfaen" w:cs="Sylfaen"/>
          <w:bCs/>
          <w:sz w:val="24"/>
          <w:szCs w:val="24"/>
          <w:lang w:val="hy-AM"/>
        </w:rPr>
        <w:t xml:space="preserve">Seda Arakelyan, a journalist at the </w:t>
      </w:r>
      <w:r w:rsidR="00F0610A" w:rsidRPr="00A744C4">
        <w:rPr>
          <w:rFonts w:ascii="Sylfaen" w:hAnsi="Sylfaen" w:cs="Sylfaen"/>
          <w:bCs/>
          <w:i/>
          <w:iCs/>
          <w:sz w:val="24"/>
          <w:szCs w:val="24"/>
          <w:lang w:val="hy-AM"/>
        </w:rPr>
        <w:t>Hetq Media Factory</w:t>
      </w:r>
      <w:r w:rsidR="00F0610A" w:rsidRPr="00F0610A">
        <w:rPr>
          <w:rFonts w:ascii="Sylfaen" w:hAnsi="Sylfaen" w:cs="Sylfaen"/>
          <w:bCs/>
          <w:sz w:val="24"/>
          <w:szCs w:val="24"/>
          <w:lang w:val="hy-AM"/>
        </w:rPr>
        <w:t>, sent an inquiry to Yerevan, Echmiadzin, and Artashat water users associations, requesting information on the condition of the pumping stations, equipping, and to which areas the given stations supply. Yerevan WUA refused to answer the inquiry, reasoning that the provision of information is not in the public interest, the second inquiry was refused orally, and the third one received an incomplete answer.</w:t>
      </w:r>
    </w:p>
    <w:p w14:paraId="4D2707AE" w14:textId="77777777" w:rsidR="001C65C3" w:rsidRPr="0028319D" w:rsidRDefault="001C65C3" w:rsidP="00DB629C">
      <w:pPr>
        <w:shd w:val="clear" w:color="auto" w:fill="FFFFFF"/>
        <w:spacing w:after="0" w:line="240" w:lineRule="auto"/>
        <w:jc w:val="both"/>
        <w:rPr>
          <w:rFonts w:ascii="Sylfaen" w:hAnsi="Sylfaen" w:cs="Sylfaen"/>
          <w:lang w:val="hy-AM"/>
        </w:rPr>
      </w:pPr>
    </w:p>
    <w:p w14:paraId="388529F9" w14:textId="77777777" w:rsidR="00D32E18" w:rsidRDefault="001C65C3" w:rsidP="00DB629C">
      <w:pPr>
        <w:pStyle w:val="NormalWeb"/>
        <w:shd w:val="clear" w:color="auto" w:fill="FFFFFF"/>
        <w:spacing w:before="0" w:beforeAutospacing="0" w:after="0" w:afterAutospacing="0" w:line="240" w:lineRule="auto"/>
        <w:jc w:val="both"/>
        <w:rPr>
          <w:rFonts w:ascii="Sylfaen" w:hAnsi="Sylfaen" w:cs="Sylfaen"/>
          <w:lang w:val="hy-AM"/>
        </w:rPr>
      </w:pPr>
      <w:r w:rsidRPr="0028319D">
        <w:rPr>
          <w:rFonts w:ascii="Sylfaen" w:eastAsiaTheme="minorEastAsia" w:hAnsi="Sylfaen" w:cs="Sylfaen"/>
          <w:lang w:val="hy-AM"/>
        </w:rPr>
        <w:tab/>
      </w:r>
      <w:r w:rsidR="00DC25D2" w:rsidRPr="00DC25D2">
        <w:rPr>
          <w:rFonts w:ascii="Sylfaen" w:eastAsiaTheme="minorEastAsia" w:hAnsi="Sylfaen" w:cs="Sylfaen"/>
          <w:b/>
          <w:lang w:val="hy-AM"/>
        </w:rPr>
        <w:t xml:space="preserve">On February 25, </w:t>
      </w:r>
      <w:r w:rsidR="00DC25D2" w:rsidRPr="00DC25D2">
        <w:rPr>
          <w:rFonts w:ascii="Sylfaen" w:eastAsiaTheme="minorEastAsia" w:hAnsi="Sylfaen" w:cs="Sylfaen"/>
          <w:bCs/>
          <w:lang w:val="hy-AM"/>
        </w:rPr>
        <w:t xml:space="preserve">the </w:t>
      </w:r>
      <w:r w:rsidR="00DC25D2" w:rsidRPr="00A744C4">
        <w:rPr>
          <w:rFonts w:ascii="Sylfaen" w:eastAsiaTheme="minorEastAsia" w:hAnsi="Sylfaen" w:cs="Sylfaen"/>
          <w:bCs/>
          <w:i/>
          <w:iCs/>
          <w:lang w:val="hy-AM"/>
        </w:rPr>
        <w:t>Fastinfo</w:t>
      </w:r>
      <w:r w:rsidR="00DC25D2" w:rsidRPr="00DC25D2">
        <w:rPr>
          <w:rFonts w:ascii="Sylfaen" w:eastAsiaTheme="minorEastAsia" w:hAnsi="Sylfaen" w:cs="Sylfaen"/>
          <w:bCs/>
          <w:lang w:val="hy-AM"/>
        </w:rPr>
        <w:t xml:space="preserve"> news website sent a written inquiry to the RA Ministry of Foreign Affairs, requesting to provide information on the steps taken to evacuate the Armenians in Ukraine due to the Russian military operations. Did any of the Armenians there apply to the embassy or the RA Ministry of Foreign Affairs with a request to evacuate, how many people were evacuated, etc.?</w:t>
      </w:r>
      <w:r w:rsidRPr="0028319D">
        <w:rPr>
          <w:rStyle w:val="FootnoteReference"/>
          <w:rFonts w:ascii="Sylfaen" w:eastAsiaTheme="minorEastAsia" w:hAnsi="Sylfaen" w:cs="Sylfaen"/>
          <w:lang w:val="hy-AM"/>
        </w:rPr>
        <w:footnoteReference w:id="91"/>
      </w:r>
      <w:r w:rsidR="00D32E18" w:rsidRPr="00D32E18">
        <w:rPr>
          <w:lang w:val="en-US"/>
        </w:rPr>
        <w:t xml:space="preserve"> </w:t>
      </w:r>
      <w:r w:rsidR="00D32E18" w:rsidRPr="00D32E18">
        <w:rPr>
          <w:rFonts w:ascii="Sylfaen" w:eastAsiaTheme="minorEastAsia" w:hAnsi="Sylfaen" w:cs="Sylfaen"/>
          <w:lang w:val="hy-AM"/>
        </w:rPr>
        <w:t xml:space="preserve">The Ministry of Foreign Affairs only replied in an official letter that they were in constant contact with Armenians and did not provide factual data on the results of </w:t>
      </w:r>
      <w:r w:rsidR="00D32E18">
        <w:rPr>
          <w:rFonts w:ascii="Sylfaen" w:eastAsiaTheme="minorEastAsia" w:hAnsi="Sylfaen" w:cs="Sylfaen"/>
          <w:lang w:val="en-US"/>
        </w:rPr>
        <w:t>“</w:t>
      </w:r>
      <w:r w:rsidR="00D32E18" w:rsidRPr="00D32E18">
        <w:rPr>
          <w:rFonts w:ascii="Sylfaen" w:eastAsiaTheme="minorEastAsia" w:hAnsi="Sylfaen" w:cs="Sylfaen"/>
          <w:lang w:val="hy-AM"/>
        </w:rPr>
        <w:t>the constant contact</w:t>
      </w:r>
      <w:r w:rsidR="00D32E18">
        <w:rPr>
          <w:rFonts w:ascii="Sylfaen" w:eastAsiaTheme="minorEastAsia" w:hAnsi="Sylfaen" w:cs="Sylfaen"/>
          <w:lang w:val="en-US"/>
        </w:rPr>
        <w:t>”</w:t>
      </w:r>
      <w:r w:rsidR="00D32E18" w:rsidRPr="00D32E18">
        <w:rPr>
          <w:rFonts w:ascii="Sylfaen" w:eastAsiaTheme="minorEastAsia" w:hAnsi="Sylfaen" w:cs="Sylfaen"/>
          <w:lang w:val="hy-AM"/>
        </w:rPr>
        <w:t>, for example, how many people moved to neighboring countries - Poland, Russia, Moldova, Belarus or how many came to Armenia.</w:t>
      </w:r>
      <w:r w:rsidRPr="0028319D">
        <w:rPr>
          <w:rFonts w:ascii="Sylfaen" w:hAnsi="Sylfaen" w:cs="Sylfaen"/>
          <w:lang w:val="hy-AM"/>
        </w:rPr>
        <w:tab/>
      </w:r>
      <w:r w:rsidRPr="0028319D">
        <w:rPr>
          <w:rFonts w:ascii="Sylfaen" w:hAnsi="Sylfaen" w:cs="Sylfaen"/>
          <w:lang w:val="hy-AM"/>
        </w:rPr>
        <w:br/>
      </w:r>
      <w:r w:rsidRPr="0028319D">
        <w:rPr>
          <w:rFonts w:ascii="Sylfaen" w:hAnsi="Sylfaen" w:cs="Sylfaen"/>
          <w:lang w:val="hy-AM"/>
        </w:rPr>
        <w:tab/>
      </w:r>
    </w:p>
    <w:p w14:paraId="5B6A0551" w14:textId="6423B2EE" w:rsidR="001C65C3" w:rsidRPr="0028319D" w:rsidRDefault="00210E3D" w:rsidP="00DB629C">
      <w:pPr>
        <w:pStyle w:val="NormalWeb"/>
        <w:shd w:val="clear" w:color="auto" w:fill="FFFFFF"/>
        <w:spacing w:before="0" w:beforeAutospacing="0" w:after="0" w:afterAutospacing="0" w:line="240" w:lineRule="auto"/>
        <w:ind w:firstLine="720"/>
        <w:jc w:val="both"/>
        <w:rPr>
          <w:rFonts w:ascii="Sylfaen" w:hAnsi="Sylfaen" w:cs="Sylfaen"/>
          <w:lang w:val="hy-AM"/>
        </w:rPr>
      </w:pPr>
      <w:r w:rsidRPr="00210E3D">
        <w:rPr>
          <w:rFonts w:ascii="Sylfaen" w:hAnsi="Sylfaen" w:cs="Sylfaen"/>
          <w:lang w:val="hy-AM"/>
        </w:rPr>
        <w:t xml:space="preserve">On February 25, Milena Khachikyan, a correspondent at the </w:t>
      </w:r>
      <w:r w:rsidRPr="00A744C4">
        <w:rPr>
          <w:rFonts w:ascii="Sylfaen" w:hAnsi="Sylfaen" w:cs="Sylfaen"/>
          <w:i/>
          <w:iCs/>
          <w:lang w:val="hy-AM"/>
        </w:rPr>
        <w:t>Infocom.am</w:t>
      </w:r>
      <w:r w:rsidRPr="00210E3D">
        <w:rPr>
          <w:rFonts w:ascii="Sylfaen" w:hAnsi="Sylfaen" w:cs="Sylfaen"/>
          <w:lang w:val="hy-AM"/>
        </w:rPr>
        <w:t xml:space="preserve"> news website, sent an inquiry to the RA Ministry of Defense for information on the number of people being released from compulsory military service on legal grounds. At the end of the 5-day period prescribed by the law, on March 4, the Ministry of Defense informed that there was a need for additional study for the answer, so the requested information would be provided within 30 days. However, even after the expiration of that period, the answer to the inquiry was not received, and the calls addressed to the MoD Information and Public Affairs Department, as well as to the head of the department Gevorg Altunyan, remained unanswered for days. Only on March 29 was it possible to contact them, after which, on March 30, the answer to the inquiry was received with contents containing a rejection to provide information.</w:t>
      </w:r>
    </w:p>
    <w:p w14:paraId="0D5ADDB4" w14:textId="56DCD1EE" w:rsidR="001C65C3" w:rsidRDefault="001C65C3" w:rsidP="00DB629C">
      <w:pPr>
        <w:spacing w:after="0" w:line="240" w:lineRule="auto"/>
        <w:jc w:val="both"/>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r>
      <w:r w:rsidR="00591990" w:rsidRPr="00591990">
        <w:rPr>
          <w:rFonts w:ascii="Sylfaen" w:eastAsia="Times New Roman" w:hAnsi="Sylfaen" w:cs="Sylfaen"/>
          <w:sz w:val="24"/>
          <w:szCs w:val="24"/>
          <w:lang w:val="hy-AM" w:eastAsia="ru-RU"/>
        </w:rPr>
        <w:t>Correspondent at the same website Nane Avetisyan did not receive an answer to the inquiry sent to the RA Ministry of Defense still on December 20, 2021. The journalist asked whether the Armenian troops withdrew from the Goris-Kapan highway in December 2020 based on a written agreement. The Ministry asked for 30 days to respond to the inquiry, but did not respond even after the expiration of the period.</w:t>
      </w:r>
    </w:p>
    <w:p w14:paraId="71F7FDBB" w14:textId="77777777" w:rsidR="001C65C3" w:rsidRDefault="001C65C3" w:rsidP="00DB629C">
      <w:pPr>
        <w:shd w:val="clear" w:color="auto" w:fill="FFFFFF"/>
        <w:spacing w:after="0" w:line="240" w:lineRule="auto"/>
        <w:ind w:firstLine="720"/>
        <w:jc w:val="both"/>
        <w:textAlignment w:val="top"/>
        <w:rPr>
          <w:rFonts w:ascii="Sylfaen" w:eastAsia="Times New Roman" w:hAnsi="Sylfaen" w:cs="Sylfaen"/>
          <w:b/>
          <w:sz w:val="24"/>
          <w:szCs w:val="24"/>
          <w:lang w:val="hy-AM" w:eastAsia="ru-RU"/>
        </w:rPr>
      </w:pPr>
    </w:p>
    <w:p w14:paraId="51CDE9BE" w14:textId="40D7448E" w:rsidR="001C65C3" w:rsidRPr="00147AE1" w:rsidRDefault="00E119D3" w:rsidP="00DB629C">
      <w:pPr>
        <w:shd w:val="clear" w:color="auto" w:fill="FFFFFF"/>
        <w:spacing w:after="0" w:line="240" w:lineRule="auto"/>
        <w:ind w:firstLine="720"/>
        <w:jc w:val="both"/>
        <w:textAlignment w:val="top"/>
        <w:rPr>
          <w:rFonts w:ascii="Sylfaen" w:eastAsia="Times New Roman" w:hAnsi="Sylfaen" w:cs="Sylfaen"/>
          <w:sz w:val="24"/>
          <w:szCs w:val="24"/>
          <w:lang w:val="hy-AM" w:eastAsia="ru-RU"/>
        </w:rPr>
      </w:pPr>
      <w:r w:rsidRPr="00E119D3">
        <w:rPr>
          <w:rFonts w:ascii="Sylfaen" w:eastAsia="Times New Roman" w:hAnsi="Sylfaen" w:cs="Sylfaen"/>
          <w:b/>
          <w:sz w:val="24"/>
          <w:szCs w:val="24"/>
          <w:lang w:val="hy-AM" w:eastAsia="ru-RU"/>
        </w:rPr>
        <w:t xml:space="preserve">From February 28 to March 24, </w:t>
      </w:r>
      <w:r w:rsidRPr="00A744C4">
        <w:rPr>
          <w:rFonts w:ascii="Sylfaen" w:eastAsia="Times New Roman" w:hAnsi="Sylfaen" w:cs="Sylfaen"/>
          <w:bCs/>
          <w:i/>
          <w:iCs/>
          <w:sz w:val="24"/>
          <w:szCs w:val="24"/>
          <w:lang w:val="hy-AM" w:eastAsia="ru-RU"/>
        </w:rPr>
        <w:t xml:space="preserve">the Public </w:t>
      </w:r>
      <w:r w:rsidR="00A744C4" w:rsidRPr="00A744C4">
        <w:rPr>
          <w:rFonts w:ascii="Sylfaen" w:eastAsia="Times New Roman" w:hAnsi="Sylfaen" w:cs="Sylfaen"/>
          <w:bCs/>
          <w:i/>
          <w:iCs/>
          <w:sz w:val="24"/>
          <w:szCs w:val="24"/>
          <w:lang w:eastAsia="ru-RU"/>
        </w:rPr>
        <w:t>TV Company</w:t>
      </w:r>
      <w:r w:rsidRPr="00E119D3">
        <w:rPr>
          <w:rFonts w:ascii="Sylfaen" w:eastAsia="Times New Roman" w:hAnsi="Sylfaen" w:cs="Sylfaen"/>
          <w:bCs/>
          <w:sz w:val="24"/>
          <w:szCs w:val="24"/>
          <w:lang w:val="hy-AM" w:eastAsia="ru-RU"/>
        </w:rPr>
        <w:t xml:space="preserve"> received the rejection from the RA Ministry of Economy on 6 urgent inquiries. Meanwhile, their topics were of public importance, about which it was necessary to receive official information. The inquiries concerned, in particular, the statistics of businesses moving from Russia and Ukraine to Armenia, state privileges granted to lawful economic entities, funds provided for the construction of a ski complex in Aragatsotn Marz and the terms of those works, state subsidies for ferry transportation of cargo, the project of the Ministry of Economy on the restrictions of exporting copper and molybdenum concentrate, and the organization of rural insurance. In any case, the press secretary of the Minister did not process the questions and sometimes even commented that the questions were </w:t>
      </w:r>
      <w:r w:rsidR="00A744C4">
        <w:rPr>
          <w:rFonts w:ascii="Sylfaen" w:eastAsia="Times New Roman" w:hAnsi="Sylfaen" w:cs="Sylfaen"/>
          <w:bCs/>
          <w:sz w:val="24"/>
          <w:szCs w:val="24"/>
          <w:lang w:eastAsia="ru-RU"/>
        </w:rPr>
        <w:t>“</w:t>
      </w:r>
      <w:r w:rsidRPr="00E119D3">
        <w:rPr>
          <w:rFonts w:ascii="Sylfaen" w:eastAsia="Times New Roman" w:hAnsi="Sylfaen" w:cs="Sylfaen"/>
          <w:bCs/>
          <w:sz w:val="24"/>
          <w:szCs w:val="24"/>
          <w:lang w:val="hy-AM" w:eastAsia="ru-RU"/>
        </w:rPr>
        <w:t>not serious</w:t>
      </w:r>
      <w:r w:rsidR="00A744C4">
        <w:rPr>
          <w:rFonts w:ascii="Sylfaen" w:eastAsia="Times New Roman" w:hAnsi="Sylfaen" w:cs="Sylfaen"/>
          <w:bCs/>
          <w:sz w:val="24"/>
          <w:szCs w:val="24"/>
          <w:lang w:eastAsia="ru-RU"/>
        </w:rPr>
        <w:t>”</w:t>
      </w:r>
      <w:r w:rsidRPr="00E119D3">
        <w:rPr>
          <w:rFonts w:ascii="Sylfaen" w:eastAsia="Times New Roman" w:hAnsi="Sylfaen" w:cs="Sylfaen"/>
          <w:bCs/>
          <w:sz w:val="24"/>
          <w:szCs w:val="24"/>
          <w:lang w:val="hy-AM" w:eastAsia="ru-RU"/>
        </w:rPr>
        <w:t xml:space="preserve">, </w:t>
      </w:r>
      <w:r w:rsidR="00A744C4">
        <w:rPr>
          <w:rFonts w:ascii="Sylfaen" w:eastAsia="Times New Roman" w:hAnsi="Sylfaen" w:cs="Sylfaen"/>
          <w:bCs/>
          <w:sz w:val="24"/>
          <w:szCs w:val="24"/>
          <w:lang w:eastAsia="ru-RU"/>
        </w:rPr>
        <w:t>“</w:t>
      </w:r>
      <w:r w:rsidRPr="00E119D3">
        <w:rPr>
          <w:rFonts w:ascii="Sylfaen" w:eastAsia="Times New Roman" w:hAnsi="Sylfaen" w:cs="Sylfaen"/>
          <w:bCs/>
          <w:sz w:val="24"/>
          <w:szCs w:val="24"/>
          <w:lang w:val="hy-AM" w:eastAsia="ru-RU"/>
        </w:rPr>
        <w:t>not urgent</w:t>
      </w:r>
      <w:r w:rsidR="00A744C4">
        <w:rPr>
          <w:rFonts w:ascii="Sylfaen" w:eastAsia="Times New Roman" w:hAnsi="Sylfaen" w:cs="Sylfaen"/>
          <w:bCs/>
          <w:sz w:val="24"/>
          <w:szCs w:val="24"/>
          <w:lang w:eastAsia="ru-RU"/>
        </w:rPr>
        <w:t>”</w:t>
      </w:r>
      <w:r w:rsidRPr="00E119D3">
        <w:rPr>
          <w:rFonts w:ascii="Sylfaen" w:eastAsia="Times New Roman" w:hAnsi="Sylfaen" w:cs="Sylfaen"/>
          <w:bCs/>
          <w:sz w:val="24"/>
          <w:szCs w:val="24"/>
          <w:lang w:val="hy-AM" w:eastAsia="ru-RU"/>
        </w:rPr>
        <w:t xml:space="preserve"> and left them unanswered. Nevertheless, </w:t>
      </w:r>
      <w:r w:rsidRPr="00A744C4">
        <w:rPr>
          <w:rFonts w:ascii="Sylfaen" w:eastAsia="Times New Roman" w:hAnsi="Sylfaen" w:cs="Sylfaen"/>
          <w:bCs/>
          <w:i/>
          <w:iCs/>
          <w:sz w:val="24"/>
          <w:szCs w:val="24"/>
          <w:lang w:val="hy-AM" w:eastAsia="ru-RU"/>
        </w:rPr>
        <w:t>the</w:t>
      </w:r>
      <w:r w:rsidRPr="00E119D3">
        <w:rPr>
          <w:rFonts w:ascii="Sylfaen" w:eastAsia="Times New Roman" w:hAnsi="Sylfaen" w:cs="Sylfaen"/>
          <w:bCs/>
          <w:sz w:val="24"/>
          <w:szCs w:val="24"/>
          <w:lang w:val="hy-AM" w:eastAsia="ru-RU"/>
        </w:rPr>
        <w:t xml:space="preserve"> </w:t>
      </w:r>
      <w:r w:rsidRPr="00A744C4">
        <w:rPr>
          <w:rFonts w:ascii="Sylfaen" w:eastAsia="Times New Roman" w:hAnsi="Sylfaen" w:cs="Sylfaen"/>
          <w:bCs/>
          <w:i/>
          <w:iCs/>
          <w:sz w:val="24"/>
          <w:szCs w:val="24"/>
          <w:lang w:val="hy-AM" w:eastAsia="ru-RU"/>
        </w:rPr>
        <w:t xml:space="preserve">Public </w:t>
      </w:r>
      <w:r w:rsidR="00A744C4" w:rsidRPr="00A744C4">
        <w:rPr>
          <w:rFonts w:ascii="Sylfaen" w:eastAsia="Times New Roman" w:hAnsi="Sylfaen" w:cs="Sylfaen"/>
          <w:bCs/>
          <w:i/>
          <w:iCs/>
          <w:sz w:val="24"/>
          <w:szCs w:val="24"/>
          <w:lang w:eastAsia="ru-RU"/>
        </w:rPr>
        <w:t>TV Company</w:t>
      </w:r>
      <w:r w:rsidRPr="00E119D3">
        <w:rPr>
          <w:rFonts w:ascii="Sylfaen" w:eastAsia="Times New Roman" w:hAnsi="Sylfaen" w:cs="Sylfaen"/>
          <w:bCs/>
          <w:sz w:val="24"/>
          <w:szCs w:val="24"/>
          <w:lang w:val="hy-AM" w:eastAsia="ru-RU"/>
        </w:rPr>
        <w:t xml:space="preserve"> covered those topics, but without official information and comments.</w:t>
      </w:r>
    </w:p>
    <w:p w14:paraId="638CECC5" w14:textId="77777777" w:rsidR="001C65C3" w:rsidRDefault="001C65C3" w:rsidP="00DB629C">
      <w:pPr>
        <w:spacing w:after="0" w:line="240" w:lineRule="auto"/>
        <w:ind w:firstLine="720"/>
        <w:jc w:val="both"/>
        <w:rPr>
          <w:rFonts w:ascii="Sylfaen" w:eastAsia="Times New Roman" w:hAnsi="Sylfaen" w:cs="Sylfaen"/>
          <w:sz w:val="24"/>
          <w:szCs w:val="24"/>
          <w:lang w:val="hy-AM" w:eastAsia="ru-RU"/>
        </w:rPr>
      </w:pPr>
    </w:p>
    <w:p w14:paraId="30643E19" w14:textId="61A6CA55" w:rsidR="001C65C3" w:rsidRDefault="001B0F9F" w:rsidP="00DB629C">
      <w:pPr>
        <w:spacing w:after="0" w:line="240" w:lineRule="auto"/>
        <w:ind w:firstLine="720"/>
        <w:jc w:val="both"/>
        <w:rPr>
          <w:rFonts w:ascii="Sylfaen" w:hAnsi="Sylfaen" w:cs="Sylfaen"/>
          <w:sz w:val="24"/>
          <w:szCs w:val="24"/>
          <w:lang w:val="hy-AM"/>
        </w:rPr>
      </w:pPr>
      <w:r w:rsidRPr="001B0F9F">
        <w:rPr>
          <w:rFonts w:ascii="Sylfaen" w:hAnsi="Sylfaen" w:cs="Sylfaen"/>
          <w:b/>
          <w:sz w:val="24"/>
          <w:szCs w:val="24"/>
          <w:lang w:val="hy-AM"/>
        </w:rPr>
        <w:t xml:space="preserve">On March 1, </w:t>
      </w:r>
      <w:r w:rsidRPr="001B0F9F">
        <w:rPr>
          <w:rFonts w:ascii="Sylfaen" w:hAnsi="Sylfaen" w:cs="Sylfaen"/>
          <w:bCs/>
          <w:i/>
          <w:iCs/>
          <w:sz w:val="24"/>
          <w:szCs w:val="24"/>
          <w:lang w:val="hy-AM"/>
        </w:rPr>
        <w:t>Hetq.am</w:t>
      </w:r>
      <w:r w:rsidRPr="001B0F9F">
        <w:rPr>
          <w:rFonts w:ascii="Sylfaen" w:hAnsi="Sylfaen" w:cs="Sylfaen"/>
          <w:bCs/>
          <w:sz w:val="24"/>
          <w:szCs w:val="24"/>
          <w:lang w:val="hy-AM"/>
        </w:rPr>
        <w:t xml:space="preserve"> news website wrote that the RA Police considers the information about a person declared wanted as a personal secret. Thus, </w:t>
      </w:r>
      <w:r w:rsidRPr="001B0F9F">
        <w:rPr>
          <w:rFonts w:ascii="Sylfaen" w:hAnsi="Sylfaen" w:cs="Sylfaen"/>
          <w:bCs/>
          <w:i/>
          <w:iCs/>
          <w:sz w:val="24"/>
          <w:szCs w:val="24"/>
          <w:lang w:val="hy-AM"/>
        </w:rPr>
        <w:t>Hetq</w:t>
      </w:r>
      <w:r w:rsidRPr="001B0F9F">
        <w:rPr>
          <w:rFonts w:ascii="Sylfaen" w:hAnsi="Sylfaen" w:cs="Sylfaen"/>
          <w:bCs/>
          <w:sz w:val="24"/>
          <w:szCs w:val="24"/>
          <w:lang w:val="hy-AM"/>
        </w:rPr>
        <w:t xml:space="preserve"> sent an inquiry in an attempt to find out whether Hrayr Gyonjyan and Karen Arzumanyan, who were wanted in connection with the theft of EU grant programs, have been declared internationally wanted. They also requested to inform if the investigation for Gyonjyan and Arzumanyan was international, then why their names were not on the website of the International Criminal Police Organization (Interpol). In response, the RA Police stated that the requested information contained personal data, which could not be provided without the written consent of those persons. </w:t>
      </w:r>
      <w:r>
        <w:rPr>
          <w:rFonts w:ascii="Sylfaen" w:hAnsi="Sylfaen" w:cs="Sylfaen"/>
          <w:bCs/>
          <w:sz w:val="24"/>
          <w:szCs w:val="24"/>
        </w:rPr>
        <w:t>“</w:t>
      </w:r>
      <w:r w:rsidRPr="001B0F9F">
        <w:rPr>
          <w:rFonts w:ascii="Sylfaen" w:hAnsi="Sylfaen" w:cs="Sylfaen"/>
          <w:bCs/>
          <w:sz w:val="24"/>
          <w:szCs w:val="24"/>
          <w:lang w:val="hy-AM"/>
        </w:rPr>
        <w:t>According to the Criminal Procedure Code, the investigation for the accused is the discovery of their whereabouts, the arrest and the handing over of the accused to the body conducting the proceedings. The police website, as well as the International Criminal Police Interpol website, contain information on many wanted persons. It is illogical to think that when they publish information on the latter, they get those persons' written consent,</w:t>
      </w:r>
      <w:r>
        <w:rPr>
          <w:rFonts w:ascii="Sylfaen" w:hAnsi="Sylfaen" w:cs="Sylfaen"/>
          <w:bCs/>
          <w:sz w:val="24"/>
          <w:szCs w:val="24"/>
        </w:rPr>
        <w:t>”</w:t>
      </w:r>
      <w:r w:rsidRPr="001B0F9F">
        <w:rPr>
          <w:rFonts w:ascii="Sylfaen" w:hAnsi="Sylfaen" w:cs="Sylfaen"/>
          <w:bCs/>
          <w:sz w:val="24"/>
          <w:szCs w:val="24"/>
          <w:lang w:val="hy-AM"/>
        </w:rPr>
        <w:t xml:space="preserve"> stated the website.</w:t>
      </w:r>
      <w:r w:rsidR="001C65C3" w:rsidRPr="00372B2E">
        <w:rPr>
          <w:rStyle w:val="FootnoteReference"/>
          <w:rFonts w:ascii="Sylfaen" w:hAnsi="Sylfaen" w:cs="Sylfaen"/>
          <w:sz w:val="24"/>
          <w:szCs w:val="24"/>
          <w:lang w:val="hy-AM"/>
        </w:rPr>
        <w:footnoteReference w:id="92"/>
      </w:r>
    </w:p>
    <w:p w14:paraId="10AF1A94" w14:textId="77777777" w:rsidR="001C65C3" w:rsidRPr="00372B2E" w:rsidRDefault="001C65C3" w:rsidP="00DB629C">
      <w:pPr>
        <w:spacing w:after="0" w:line="240" w:lineRule="auto"/>
        <w:ind w:firstLine="720"/>
        <w:jc w:val="both"/>
        <w:rPr>
          <w:rFonts w:ascii="Sylfaen" w:hAnsi="Sylfaen" w:cs="Sylfaen"/>
          <w:sz w:val="24"/>
          <w:szCs w:val="24"/>
          <w:lang w:val="hy-AM"/>
        </w:rPr>
      </w:pPr>
    </w:p>
    <w:p w14:paraId="7A8DACFA" w14:textId="48311732" w:rsidR="00C0256A" w:rsidRDefault="001C65C3" w:rsidP="00DB629C">
      <w:pPr>
        <w:shd w:val="clear" w:color="auto" w:fill="FFFFFF"/>
        <w:spacing w:after="0" w:line="240" w:lineRule="auto"/>
        <w:jc w:val="both"/>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r>
      <w:r w:rsidR="00C0256A" w:rsidRPr="00C0256A">
        <w:rPr>
          <w:rFonts w:ascii="Sylfaen" w:eastAsia="Times New Roman" w:hAnsi="Sylfaen" w:cs="Sylfaen"/>
          <w:b/>
          <w:sz w:val="24"/>
          <w:szCs w:val="24"/>
          <w:lang w:val="hy-AM" w:eastAsia="ru-RU"/>
        </w:rPr>
        <w:t xml:space="preserve">On March 2, </w:t>
      </w:r>
      <w:r w:rsidR="00C0256A" w:rsidRPr="00C0256A">
        <w:rPr>
          <w:rFonts w:ascii="Sylfaen" w:eastAsia="Times New Roman" w:hAnsi="Sylfaen" w:cs="Sylfaen"/>
          <w:bCs/>
          <w:i/>
          <w:iCs/>
          <w:sz w:val="24"/>
          <w:szCs w:val="24"/>
          <w:lang w:val="hy-AM" w:eastAsia="ru-RU"/>
        </w:rPr>
        <w:t>Zhoghovurd Daily</w:t>
      </w:r>
      <w:r w:rsidR="00C0256A" w:rsidRPr="00C0256A">
        <w:rPr>
          <w:rFonts w:ascii="Sylfaen" w:eastAsia="Times New Roman" w:hAnsi="Sylfaen" w:cs="Sylfaen"/>
          <w:bCs/>
          <w:sz w:val="24"/>
          <w:szCs w:val="24"/>
          <w:lang w:val="hy-AM" w:eastAsia="ru-RU"/>
        </w:rPr>
        <w:t xml:space="preserve">, based on the NSS statement, which said that </w:t>
      </w:r>
      <w:r w:rsidR="00C0256A">
        <w:rPr>
          <w:rFonts w:ascii="Sylfaen" w:eastAsia="Times New Roman" w:hAnsi="Sylfaen" w:cs="Sylfaen"/>
          <w:bCs/>
          <w:sz w:val="24"/>
          <w:szCs w:val="24"/>
          <w:lang w:eastAsia="ru-RU"/>
        </w:rPr>
        <w:t>“</w:t>
      </w:r>
      <w:r w:rsidR="00C0256A" w:rsidRPr="00C0256A">
        <w:rPr>
          <w:rFonts w:ascii="Sylfaen" w:eastAsia="Times New Roman" w:hAnsi="Sylfaen" w:cs="Sylfaen"/>
          <w:bCs/>
          <w:sz w:val="24"/>
          <w:szCs w:val="24"/>
          <w:lang w:val="hy-AM" w:eastAsia="ru-RU"/>
        </w:rPr>
        <w:t>Since October 2018, the RA NSS has had a separate subdivision, the main function of which is to fight against corruption that hinders foreign investment,</w:t>
      </w:r>
      <w:r w:rsidR="00C0256A">
        <w:rPr>
          <w:rFonts w:ascii="Sylfaen" w:eastAsia="Times New Roman" w:hAnsi="Sylfaen" w:cs="Sylfaen"/>
          <w:bCs/>
          <w:sz w:val="24"/>
          <w:szCs w:val="24"/>
          <w:lang w:eastAsia="ru-RU"/>
        </w:rPr>
        <w:t>”</w:t>
      </w:r>
      <w:r w:rsidR="00C0256A" w:rsidRPr="00C0256A">
        <w:rPr>
          <w:rFonts w:ascii="Sylfaen" w:eastAsia="Times New Roman" w:hAnsi="Sylfaen" w:cs="Sylfaen"/>
          <w:bCs/>
          <w:sz w:val="24"/>
          <w:szCs w:val="24"/>
          <w:lang w:val="hy-AM" w:eastAsia="ru-RU"/>
        </w:rPr>
        <w:t xml:space="preserve"> sent an inquiry to find out what kind of detections were made by the law enforcement agency during approximately 4 years. In response to the inquiry, the agency noted that their detection and prevention were carried out exclusively within the framework of operative-investigative measures, the results of which are classified.</w:t>
      </w:r>
      <w:r w:rsidRPr="00AF20AC">
        <w:rPr>
          <w:rStyle w:val="FootnoteReference"/>
          <w:rFonts w:ascii="Sylfaen" w:eastAsia="Times New Roman" w:hAnsi="Sylfaen" w:cs="Sylfaen"/>
          <w:sz w:val="24"/>
          <w:szCs w:val="24"/>
          <w:lang w:val="hy-AM" w:eastAsia="ru-RU"/>
        </w:rPr>
        <w:footnoteReference w:id="93"/>
      </w:r>
    </w:p>
    <w:p w14:paraId="289B5CE9" w14:textId="7BF8A30E" w:rsidR="001C65C3" w:rsidRDefault="001C65C3" w:rsidP="00DB629C">
      <w:pPr>
        <w:shd w:val="clear" w:color="auto" w:fill="FFFFFF"/>
        <w:spacing w:after="0" w:line="240" w:lineRule="auto"/>
        <w:ind w:firstLine="720"/>
        <w:jc w:val="both"/>
        <w:rPr>
          <w:rFonts w:ascii="Sylfaen" w:eastAsia="Times New Roman" w:hAnsi="Sylfaen" w:cs="Sylfaen"/>
          <w:sz w:val="24"/>
          <w:szCs w:val="24"/>
          <w:lang w:val="hy-AM" w:eastAsia="ru-RU"/>
        </w:rPr>
      </w:pPr>
      <w:r w:rsidRPr="00AF20AC">
        <w:rPr>
          <w:rFonts w:ascii="Sylfaen" w:eastAsia="Times New Roman" w:hAnsi="Sylfaen" w:cs="Sylfaen"/>
          <w:sz w:val="24"/>
          <w:szCs w:val="24"/>
          <w:lang w:val="hy-AM" w:eastAsia="ru-RU"/>
        </w:rPr>
        <w:t xml:space="preserve"> </w:t>
      </w:r>
      <w:r w:rsidR="00C0256A" w:rsidRPr="00C0256A">
        <w:rPr>
          <w:rFonts w:ascii="Sylfaen" w:eastAsia="Times New Roman" w:hAnsi="Sylfaen" w:cs="Sylfaen"/>
          <w:sz w:val="24"/>
          <w:szCs w:val="24"/>
          <w:lang w:val="hy-AM" w:eastAsia="ru-RU"/>
        </w:rPr>
        <w:t>The media outlet considers avoiding the answer under the guise of state secret to be unfounded.</w:t>
      </w:r>
    </w:p>
    <w:p w14:paraId="6B481283" w14:textId="77777777" w:rsidR="001C65C3" w:rsidRPr="00AF20AC" w:rsidRDefault="001C65C3" w:rsidP="00DB629C">
      <w:pPr>
        <w:shd w:val="clear" w:color="auto" w:fill="FFFFFF"/>
        <w:spacing w:after="0" w:line="240" w:lineRule="auto"/>
        <w:jc w:val="both"/>
        <w:rPr>
          <w:rFonts w:ascii="Sylfaen" w:eastAsia="Times New Roman" w:hAnsi="Sylfaen" w:cs="Sylfaen"/>
          <w:sz w:val="24"/>
          <w:szCs w:val="24"/>
          <w:lang w:val="hy-AM" w:eastAsia="ru-RU"/>
        </w:rPr>
      </w:pPr>
    </w:p>
    <w:p w14:paraId="46FB0A73" w14:textId="2CDE83F8" w:rsidR="001C65C3" w:rsidRDefault="0068662E" w:rsidP="00DB629C">
      <w:pPr>
        <w:shd w:val="clear" w:color="auto" w:fill="FFFFFF"/>
        <w:spacing w:after="0" w:line="240" w:lineRule="auto"/>
        <w:ind w:firstLine="720"/>
        <w:jc w:val="both"/>
        <w:textAlignment w:val="top"/>
        <w:rPr>
          <w:rFonts w:ascii="Sylfaen" w:hAnsi="Sylfaen" w:cs="Sylfaen"/>
          <w:lang w:val="hy-AM"/>
        </w:rPr>
      </w:pPr>
      <w:r w:rsidRPr="0068662E">
        <w:rPr>
          <w:rFonts w:ascii="Sylfaen" w:eastAsia="Times New Roman" w:hAnsi="Sylfaen" w:cs="Sylfaen"/>
          <w:b/>
          <w:sz w:val="24"/>
          <w:szCs w:val="24"/>
          <w:lang w:val="hy-AM" w:eastAsia="ru-RU"/>
        </w:rPr>
        <w:t xml:space="preserve">On March 4, </w:t>
      </w:r>
      <w:r w:rsidRPr="0068662E">
        <w:rPr>
          <w:rFonts w:ascii="Sylfaen" w:eastAsia="Times New Roman" w:hAnsi="Sylfaen" w:cs="Sylfaen"/>
          <w:bCs/>
          <w:i/>
          <w:iCs/>
          <w:sz w:val="24"/>
          <w:szCs w:val="24"/>
          <w:lang w:val="hy-AM" w:eastAsia="ru-RU"/>
        </w:rPr>
        <w:t>Zhoghovurd Daily</w:t>
      </w:r>
      <w:r w:rsidRPr="0068662E">
        <w:rPr>
          <w:rFonts w:ascii="Sylfaen" w:eastAsia="Times New Roman" w:hAnsi="Sylfaen" w:cs="Sylfaen"/>
          <w:bCs/>
          <w:sz w:val="24"/>
          <w:szCs w:val="24"/>
          <w:lang w:val="hy-AM" w:eastAsia="ru-RU"/>
        </w:rPr>
        <w:t xml:space="preserve"> wrote that it had sent an inquiry to the Ministry of Economy to find out how much investment had been made in Armenia since 2018 and whether they had provided positive signals to the economy, as promised. The Ministry answered that they had no data, and they also made use of the information of the RA Statistical Committee. As for the data presented by the Committee, according to the newspaper, immense efforts should be made to find the necessary analysis.</w:t>
      </w:r>
      <w:r w:rsidR="001C65C3" w:rsidRPr="0028319D">
        <w:rPr>
          <w:rStyle w:val="FootnoteReference"/>
          <w:rFonts w:ascii="Sylfaen" w:eastAsia="Times New Roman" w:hAnsi="Sylfaen" w:cs="Sylfaen"/>
          <w:sz w:val="24"/>
          <w:szCs w:val="24"/>
          <w:lang w:val="hy-AM" w:eastAsia="ru-RU"/>
        </w:rPr>
        <w:footnoteReference w:id="94"/>
      </w:r>
    </w:p>
    <w:p w14:paraId="27CCB61F" w14:textId="77777777" w:rsidR="001C65C3" w:rsidRDefault="001C65C3" w:rsidP="00DB629C">
      <w:pPr>
        <w:shd w:val="clear" w:color="auto" w:fill="FFFFFF"/>
        <w:spacing w:after="0" w:line="240" w:lineRule="auto"/>
        <w:ind w:firstLine="720"/>
        <w:jc w:val="both"/>
        <w:textAlignment w:val="top"/>
        <w:rPr>
          <w:rFonts w:ascii="Sylfaen" w:hAnsi="Sylfaen" w:cs="Sylfaen"/>
          <w:lang w:val="hy-AM"/>
        </w:rPr>
      </w:pPr>
    </w:p>
    <w:p w14:paraId="3082181E" w14:textId="56F0C7D2" w:rsidR="001C65C3" w:rsidRDefault="0068662E" w:rsidP="00DB629C">
      <w:pPr>
        <w:shd w:val="clear" w:color="auto" w:fill="FFFFFF"/>
        <w:spacing w:after="0" w:line="240" w:lineRule="auto"/>
        <w:ind w:firstLine="720"/>
        <w:jc w:val="both"/>
        <w:textAlignment w:val="top"/>
        <w:rPr>
          <w:rFonts w:ascii="Sylfaen" w:hAnsi="Sylfaen" w:cs="Sylfaen"/>
          <w:sz w:val="24"/>
          <w:szCs w:val="24"/>
          <w:lang w:val="hy-AM" w:eastAsia="ru-RU"/>
        </w:rPr>
      </w:pPr>
      <w:r w:rsidRPr="0068662E">
        <w:rPr>
          <w:rFonts w:ascii="Sylfaen" w:hAnsi="Sylfaen" w:cs="Sylfaen"/>
          <w:b/>
          <w:sz w:val="24"/>
          <w:szCs w:val="24"/>
          <w:lang w:val="hy-AM" w:eastAsia="ru-RU"/>
        </w:rPr>
        <w:t xml:space="preserve">On March 10, </w:t>
      </w:r>
      <w:r w:rsidRPr="0068662E">
        <w:rPr>
          <w:rFonts w:ascii="Sylfaen" w:hAnsi="Sylfaen" w:cs="Sylfaen"/>
          <w:bCs/>
          <w:i/>
          <w:iCs/>
          <w:sz w:val="24"/>
          <w:szCs w:val="24"/>
          <w:lang w:val="hy-AM" w:eastAsia="ru-RU"/>
        </w:rPr>
        <w:t>PressTime.am</w:t>
      </w:r>
      <w:r w:rsidRPr="0068662E">
        <w:rPr>
          <w:rFonts w:ascii="Sylfaen" w:hAnsi="Sylfaen" w:cs="Sylfaen"/>
          <w:bCs/>
          <w:sz w:val="24"/>
          <w:szCs w:val="24"/>
          <w:lang w:val="hy-AM" w:eastAsia="ru-RU"/>
        </w:rPr>
        <w:t xml:space="preserve"> news website wrote that it had sent an inquiry to the National Assembly to find out how much bonus had been distributed in the National Assembly after January 14, 2019, by the orders of Ararat Mirzoyan, Alen Simonyan and Hakob Arshakyan.</w:t>
      </w:r>
      <w:r w:rsidR="001C65C3" w:rsidRPr="0028319D">
        <w:rPr>
          <w:rStyle w:val="FootnoteReference"/>
          <w:rFonts w:ascii="Sylfaen" w:hAnsi="Sylfaen" w:cs="Sylfaen"/>
          <w:sz w:val="24"/>
          <w:szCs w:val="24"/>
          <w:lang w:val="hy-AM" w:eastAsia="ru-RU"/>
        </w:rPr>
        <w:footnoteReference w:id="95"/>
      </w:r>
      <w:r w:rsidR="001C65C3" w:rsidRPr="0028319D">
        <w:rPr>
          <w:rFonts w:ascii="Sylfaen" w:hAnsi="Sylfaen" w:cs="Sylfaen"/>
          <w:sz w:val="24"/>
          <w:szCs w:val="24"/>
          <w:lang w:val="hy-AM" w:eastAsia="ru-RU"/>
        </w:rPr>
        <w:t xml:space="preserve"> </w:t>
      </w:r>
      <w:r w:rsidRPr="0068662E">
        <w:rPr>
          <w:rFonts w:ascii="Sylfaen" w:hAnsi="Sylfaen" w:cs="Sylfaen"/>
          <w:sz w:val="24"/>
          <w:szCs w:val="24"/>
          <w:lang w:val="hy-AM" w:eastAsia="ru-RU"/>
        </w:rPr>
        <w:t xml:space="preserve">The National Assembly responded to the inquiry, but did not give the proper answer to the question. </w:t>
      </w:r>
      <w:r>
        <w:rPr>
          <w:rFonts w:ascii="Sylfaen" w:hAnsi="Sylfaen" w:cs="Sylfaen"/>
          <w:sz w:val="24"/>
          <w:szCs w:val="24"/>
          <w:lang w:eastAsia="ru-RU"/>
        </w:rPr>
        <w:t>“</w:t>
      </w:r>
      <w:r w:rsidRPr="0068662E">
        <w:rPr>
          <w:rFonts w:ascii="Sylfaen" w:hAnsi="Sylfaen" w:cs="Sylfaen"/>
          <w:sz w:val="24"/>
          <w:szCs w:val="24"/>
          <w:lang w:val="hy-AM" w:eastAsia="ru-RU"/>
        </w:rPr>
        <w:t xml:space="preserve">The parliament has sent us the references of all the orders on bonus payment during these years, but with them it is impossible to understand the </w:t>
      </w:r>
      <w:r w:rsidR="00925FF5">
        <w:rPr>
          <w:rFonts w:ascii="Sylfaen" w:hAnsi="Sylfaen" w:cs="Sylfaen"/>
          <w:sz w:val="24"/>
          <w:szCs w:val="24"/>
          <w:lang w:eastAsia="ru-RU"/>
        </w:rPr>
        <w:t>sum</w:t>
      </w:r>
      <w:r w:rsidRPr="0068662E">
        <w:rPr>
          <w:rFonts w:ascii="Sylfaen" w:hAnsi="Sylfaen" w:cs="Sylfaen"/>
          <w:sz w:val="24"/>
          <w:szCs w:val="24"/>
          <w:lang w:val="hy-AM" w:eastAsia="ru-RU"/>
        </w:rPr>
        <w:t xml:space="preserve"> of bonuses,</w:t>
      </w:r>
      <w:r>
        <w:rPr>
          <w:rFonts w:ascii="Sylfaen" w:hAnsi="Sylfaen" w:cs="Sylfaen"/>
          <w:sz w:val="24"/>
          <w:szCs w:val="24"/>
          <w:lang w:eastAsia="ru-RU"/>
        </w:rPr>
        <w:t>”</w:t>
      </w:r>
      <w:r w:rsidRPr="0068662E">
        <w:rPr>
          <w:rFonts w:ascii="Sylfaen" w:hAnsi="Sylfaen" w:cs="Sylfaen"/>
          <w:sz w:val="24"/>
          <w:szCs w:val="24"/>
          <w:lang w:val="hy-AM" w:eastAsia="ru-RU"/>
        </w:rPr>
        <w:t xml:space="preserve"> wrote the website.</w:t>
      </w:r>
    </w:p>
    <w:p w14:paraId="09E3FDB6" w14:textId="052B4EB8" w:rsidR="001C65C3" w:rsidRPr="00925FF5" w:rsidRDefault="00925FF5" w:rsidP="00DB629C">
      <w:pPr>
        <w:shd w:val="clear" w:color="auto" w:fill="FFFFFF"/>
        <w:spacing w:after="0" w:line="240" w:lineRule="auto"/>
        <w:ind w:firstLine="720"/>
        <w:jc w:val="both"/>
        <w:textAlignment w:val="top"/>
        <w:rPr>
          <w:rFonts w:ascii="Sylfaen" w:eastAsia="Times New Roman" w:hAnsi="Sylfaen" w:cs="Sylfaen"/>
          <w:bCs/>
          <w:sz w:val="24"/>
          <w:szCs w:val="24"/>
          <w:lang w:val="hy-AM" w:eastAsia="ru-RU"/>
        </w:rPr>
      </w:pPr>
      <w:r w:rsidRPr="00925FF5">
        <w:rPr>
          <w:rFonts w:ascii="Sylfaen" w:eastAsia="Times New Roman" w:hAnsi="Sylfaen" w:cs="Sylfaen"/>
          <w:b/>
          <w:sz w:val="24"/>
          <w:szCs w:val="24"/>
          <w:lang w:val="hy-AM" w:eastAsia="ru-RU"/>
        </w:rPr>
        <w:t xml:space="preserve">On March 14, </w:t>
      </w:r>
      <w:r w:rsidRPr="00925FF5">
        <w:rPr>
          <w:rFonts w:ascii="Sylfaen" w:eastAsia="Times New Roman" w:hAnsi="Sylfaen" w:cs="Sylfaen"/>
          <w:bCs/>
          <w:i/>
          <w:iCs/>
          <w:sz w:val="24"/>
          <w:szCs w:val="24"/>
          <w:lang w:val="hy-AM" w:eastAsia="ru-RU"/>
        </w:rPr>
        <w:t>Aravot.am</w:t>
      </w:r>
      <w:r w:rsidRPr="00925FF5">
        <w:rPr>
          <w:rFonts w:ascii="Sylfaen" w:eastAsia="Times New Roman" w:hAnsi="Sylfaen" w:cs="Sylfaen"/>
          <w:bCs/>
          <w:sz w:val="24"/>
          <w:szCs w:val="24"/>
          <w:lang w:val="hy-AM" w:eastAsia="ru-RU"/>
        </w:rPr>
        <w:t xml:space="preserve"> journalist Nelli Grigoryan applied to the Ministry of Foreign Affairs for information on Azerbaijan's</w:t>
      </w:r>
      <w:r w:rsidR="00E3621A">
        <w:rPr>
          <w:rFonts w:ascii="Sylfaen" w:eastAsia="Times New Roman" w:hAnsi="Sylfaen" w:cs="Sylfaen"/>
          <w:bCs/>
          <w:sz w:val="24"/>
          <w:szCs w:val="24"/>
          <w:lang w:eastAsia="ru-RU"/>
        </w:rPr>
        <w:t xml:space="preserve"> </w:t>
      </w:r>
      <w:r w:rsidRPr="00925FF5">
        <w:rPr>
          <w:rFonts w:ascii="Sylfaen" w:eastAsia="Times New Roman" w:hAnsi="Sylfaen" w:cs="Sylfaen"/>
          <w:bCs/>
          <w:sz w:val="24"/>
          <w:szCs w:val="24"/>
          <w:lang w:val="hy-AM" w:eastAsia="ru-RU"/>
        </w:rPr>
        <w:t>5 proposals for the settlement of the Nagorno-Karabakh conflict. There was no response to the inquiry.</w:t>
      </w:r>
    </w:p>
    <w:p w14:paraId="0A88D52F" w14:textId="77777777" w:rsidR="001C65C3" w:rsidRPr="00925FF5" w:rsidRDefault="001C65C3" w:rsidP="00DB629C">
      <w:pPr>
        <w:shd w:val="clear" w:color="auto" w:fill="FFFFFF"/>
        <w:spacing w:after="0" w:line="240" w:lineRule="auto"/>
        <w:ind w:firstLine="720"/>
        <w:jc w:val="both"/>
        <w:textAlignment w:val="top"/>
        <w:rPr>
          <w:rFonts w:ascii="Sylfaen" w:eastAsia="Times New Roman" w:hAnsi="Sylfaen" w:cs="Sylfaen"/>
          <w:bCs/>
          <w:sz w:val="24"/>
          <w:szCs w:val="24"/>
          <w:lang w:val="hy-AM" w:eastAsia="ru-RU"/>
        </w:rPr>
      </w:pPr>
    </w:p>
    <w:p w14:paraId="3E672A0A" w14:textId="69779DAA" w:rsidR="001C65C3" w:rsidRPr="00147AE1" w:rsidRDefault="00925FF5" w:rsidP="00DB629C">
      <w:pPr>
        <w:shd w:val="clear" w:color="auto" w:fill="FFFFFF"/>
        <w:spacing w:after="0" w:line="240" w:lineRule="auto"/>
        <w:ind w:firstLine="720"/>
        <w:jc w:val="both"/>
        <w:textAlignment w:val="top"/>
        <w:rPr>
          <w:rFonts w:ascii="Sylfaen" w:eastAsia="Times New Roman" w:hAnsi="Sylfaen" w:cs="Sylfaen"/>
          <w:sz w:val="24"/>
          <w:szCs w:val="24"/>
          <w:lang w:val="hy-AM" w:eastAsia="ru-RU"/>
        </w:rPr>
      </w:pPr>
      <w:r w:rsidRPr="00925FF5">
        <w:rPr>
          <w:rFonts w:ascii="Sylfaen" w:eastAsia="Times New Roman" w:hAnsi="Sylfaen" w:cs="Sylfaen"/>
          <w:b/>
          <w:sz w:val="24"/>
          <w:szCs w:val="24"/>
          <w:lang w:val="hy-AM" w:eastAsia="ru-RU"/>
        </w:rPr>
        <w:t xml:space="preserve">On March 18, </w:t>
      </w:r>
      <w:r w:rsidRPr="00925FF5">
        <w:rPr>
          <w:rFonts w:ascii="Sylfaen" w:eastAsia="Times New Roman" w:hAnsi="Sylfaen" w:cs="Sylfaen"/>
          <w:bCs/>
          <w:i/>
          <w:iCs/>
          <w:sz w:val="24"/>
          <w:szCs w:val="24"/>
          <w:lang w:val="hy-AM" w:eastAsia="ru-RU"/>
        </w:rPr>
        <w:t>PressTime.am</w:t>
      </w:r>
      <w:r w:rsidRPr="00925FF5">
        <w:rPr>
          <w:rFonts w:ascii="Sylfaen" w:eastAsia="Times New Roman" w:hAnsi="Sylfaen" w:cs="Sylfaen"/>
          <w:bCs/>
          <w:sz w:val="24"/>
          <w:szCs w:val="24"/>
          <w:lang w:val="hy-AM" w:eastAsia="ru-RU"/>
        </w:rPr>
        <w:t xml:space="preserve"> sent an inquiry to the Ministry of Defense asking to report the number of casualties of the RA Armed Forces since September 27, 2020, separately mentioning the number of servicemen killed in combat and non-combat conditions.</w:t>
      </w:r>
      <w:r w:rsidR="001C65C3" w:rsidRPr="0028319D">
        <w:rPr>
          <w:rStyle w:val="FootnoteReference"/>
          <w:rFonts w:ascii="Sylfaen" w:hAnsi="Sylfaen" w:cs="Sylfaen"/>
          <w:lang w:val="hy-AM"/>
        </w:rPr>
        <w:footnoteReference w:id="96"/>
      </w:r>
      <w:r w:rsidR="001C65C3" w:rsidRPr="0028319D">
        <w:rPr>
          <w:rFonts w:ascii="Sylfaen" w:hAnsi="Sylfaen" w:cs="Sylfaen"/>
          <w:lang w:val="hy-AM"/>
        </w:rPr>
        <w:t xml:space="preserve"> </w:t>
      </w:r>
      <w:r w:rsidRPr="00925FF5">
        <w:rPr>
          <w:rFonts w:ascii="Sylfaen" w:eastAsia="Times New Roman" w:hAnsi="Sylfaen" w:cs="Sylfaen"/>
          <w:sz w:val="24"/>
          <w:szCs w:val="24"/>
          <w:lang w:val="hy-AM" w:eastAsia="ru-RU"/>
        </w:rPr>
        <w:t xml:space="preserve">In response, the agency made a reference to the data of the Department of Investigation of Particularly Important Cases of the General Military Investigative Department of the RA Investigative Committee, dated January 19, 2022, which were published on the </w:t>
      </w:r>
      <w:r w:rsidRPr="00E3621A">
        <w:rPr>
          <w:rFonts w:ascii="Sylfaen" w:eastAsia="Times New Roman" w:hAnsi="Sylfaen" w:cs="Sylfaen"/>
          <w:i/>
          <w:iCs/>
          <w:sz w:val="24"/>
          <w:szCs w:val="24"/>
          <w:lang w:val="hy-AM" w:eastAsia="ru-RU"/>
        </w:rPr>
        <w:t>Investigative.am</w:t>
      </w:r>
      <w:r w:rsidRPr="00925FF5">
        <w:rPr>
          <w:rFonts w:ascii="Sylfaen" w:eastAsia="Times New Roman" w:hAnsi="Sylfaen" w:cs="Sylfaen"/>
          <w:sz w:val="24"/>
          <w:szCs w:val="24"/>
          <w:lang w:val="hy-AM" w:eastAsia="ru-RU"/>
        </w:rPr>
        <w:t xml:space="preserve"> website. </w:t>
      </w:r>
      <w:r w:rsidRPr="00E3621A">
        <w:rPr>
          <w:rFonts w:ascii="Sylfaen" w:eastAsia="Times New Roman" w:hAnsi="Sylfaen" w:cs="Sylfaen"/>
          <w:i/>
          <w:iCs/>
          <w:sz w:val="24"/>
          <w:szCs w:val="24"/>
          <w:lang w:val="hy-AM" w:eastAsia="ru-RU"/>
        </w:rPr>
        <w:t>PressTime.am</w:t>
      </w:r>
      <w:r w:rsidRPr="00925FF5">
        <w:rPr>
          <w:rFonts w:ascii="Sylfaen" w:eastAsia="Times New Roman" w:hAnsi="Sylfaen" w:cs="Sylfaen"/>
          <w:sz w:val="24"/>
          <w:szCs w:val="24"/>
          <w:lang w:val="hy-AM" w:eastAsia="ru-RU"/>
        </w:rPr>
        <w:t xml:space="preserve"> notes that the mentioned publication contains information exclusively about the victims of the 44-day war, the servicemen with unknown whereabouts, as well as civilians, and there is no mention of the deaths that were registered after the war.</w:t>
      </w:r>
    </w:p>
    <w:p w14:paraId="16C4A3CB" w14:textId="77777777" w:rsidR="001C65C3" w:rsidRDefault="001C65C3" w:rsidP="00DB629C">
      <w:pPr>
        <w:shd w:val="clear" w:color="auto" w:fill="FFFFFF"/>
        <w:spacing w:after="0" w:line="240" w:lineRule="auto"/>
        <w:ind w:firstLine="720"/>
        <w:jc w:val="both"/>
        <w:textAlignment w:val="top"/>
        <w:rPr>
          <w:rFonts w:ascii="Sylfaen" w:hAnsi="Sylfaen" w:cs="Sylfaen"/>
          <w:lang w:val="hy-AM"/>
        </w:rPr>
      </w:pPr>
    </w:p>
    <w:p w14:paraId="10CC5447" w14:textId="06771437" w:rsidR="00513C3F" w:rsidRPr="00B262D1" w:rsidRDefault="00513C3F" w:rsidP="00DB629C">
      <w:pPr>
        <w:shd w:val="clear" w:color="auto" w:fill="FFFFFF"/>
        <w:spacing w:after="0" w:line="240" w:lineRule="auto"/>
        <w:jc w:val="both"/>
        <w:rPr>
          <w:rFonts w:ascii="Sylfaen" w:hAnsi="Sylfaen" w:cs="Sylfaen"/>
          <w:bCs/>
          <w:color w:val="000000"/>
          <w:lang w:val="hy-AM"/>
        </w:rPr>
      </w:pPr>
      <w:r>
        <w:rPr>
          <w:rFonts w:ascii="Sylfaen" w:hAnsi="Sylfaen" w:cs="Sylfaen"/>
          <w:b/>
          <w:sz w:val="24"/>
          <w:szCs w:val="24"/>
          <w:lang w:val="hy-AM" w:eastAsia="ru-RU"/>
        </w:rPr>
        <w:tab/>
      </w:r>
      <w:r w:rsidR="00B262D1" w:rsidRPr="00B262D1">
        <w:rPr>
          <w:rFonts w:ascii="Sylfaen" w:hAnsi="Sylfaen" w:cs="Sylfaen"/>
          <w:b/>
          <w:sz w:val="24"/>
          <w:szCs w:val="24"/>
          <w:lang w:val="hy-AM" w:eastAsia="ru-RU"/>
        </w:rPr>
        <w:t xml:space="preserve">On March 22, </w:t>
      </w:r>
      <w:r w:rsidR="00B262D1" w:rsidRPr="000417A8">
        <w:rPr>
          <w:rFonts w:ascii="Sylfaen" w:hAnsi="Sylfaen" w:cs="Sylfaen"/>
          <w:bCs/>
          <w:i/>
          <w:iCs/>
          <w:sz w:val="24"/>
          <w:szCs w:val="24"/>
          <w:lang w:val="hy-AM" w:eastAsia="ru-RU"/>
        </w:rPr>
        <w:t>the</w:t>
      </w:r>
      <w:r w:rsidR="00B262D1" w:rsidRPr="00B262D1">
        <w:rPr>
          <w:rFonts w:ascii="Sylfaen" w:hAnsi="Sylfaen" w:cs="Sylfaen"/>
          <w:bCs/>
          <w:sz w:val="24"/>
          <w:szCs w:val="24"/>
          <w:lang w:val="hy-AM" w:eastAsia="ru-RU"/>
        </w:rPr>
        <w:t xml:space="preserve"> </w:t>
      </w:r>
      <w:r w:rsidR="00B262D1" w:rsidRPr="000417A8">
        <w:rPr>
          <w:rFonts w:ascii="Sylfaen" w:hAnsi="Sylfaen" w:cs="Sylfaen"/>
          <w:bCs/>
          <w:i/>
          <w:iCs/>
          <w:sz w:val="24"/>
          <w:szCs w:val="24"/>
          <w:lang w:val="hy-AM" w:eastAsia="ru-RU"/>
        </w:rPr>
        <w:t>Freedom of Information Center of Armenia</w:t>
      </w:r>
      <w:r w:rsidR="00B262D1" w:rsidRPr="00B262D1">
        <w:rPr>
          <w:rFonts w:ascii="Sylfaen" w:hAnsi="Sylfaen" w:cs="Sylfaen"/>
          <w:bCs/>
          <w:sz w:val="24"/>
          <w:szCs w:val="24"/>
          <w:lang w:val="hy-AM" w:eastAsia="ru-RU"/>
        </w:rPr>
        <w:t xml:space="preserve"> sent an inquiry to Yerevan Municipality requesting information on how many illegal structures and/or buildings there are on the publicly owned lands of the </w:t>
      </w:r>
      <w:r w:rsidR="00E3621A">
        <w:rPr>
          <w:rFonts w:ascii="Sylfaen" w:hAnsi="Sylfaen" w:cs="Sylfaen"/>
          <w:bCs/>
          <w:sz w:val="24"/>
          <w:szCs w:val="24"/>
          <w:lang w:eastAsia="ru-RU"/>
        </w:rPr>
        <w:t>c</w:t>
      </w:r>
      <w:r w:rsidR="00B262D1" w:rsidRPr="00B262D1">
        <w:rPr>
          <w:rFonts w:ascii="Sylfaen" w:hAnsi="Sylfaen" w:cs="Sylfaen"/>
          <w:bCs/>
          <w:sz w:val="24"/>
          <w:szCs w:val="24"/>
          <w:lang w:val="hy-AM" w:eastAsia="ru-RU"/>
        </w:rPr>
        <w:t>apital. In response, Yerevan Municipality stated that such a census had not been carried out, and suggested that the request be redirected to the responsible state agencies of the field, operating under the</w:t>
      </w:r>
      <w:r w:rsidR="00E3621A">
        <w:rPr>
          <w:rFonts w:ascii="Sylfaen" w:hAnsi="Sylfaen" w:cs="Sylfaen"/>
          <w:bCs/>
          <w:sz w:val="24"/>
          <w:szCs w:val="24"/>
          <w:lang w:eastAsia="ru-RU"/>
        </w:rPr>
        <w:t xml:space="preserve"> </w:t>
      </w:r>
      <w:r w:rsidR="00B262D1" w:rsidRPr="00B262D1">
        <w:rPr>
          <w:rFonts w:ascii="Sylfaen" w:hAnsi="Sylfaen" w:cs="Sylfaen"/>
          <w:bCs/>
          <w:sz w:val="24"/>
          <w:szCs w:val="24"/>
          <w:lang w:val="hy-AM" w:eastAsia="ru-RU"/>
        </w:rPr>
        <w:t xml:space="preserve">Government. </w:t>
      </w:r>
      <w:r w:rsidR="00B262D1" w:rsidRPr="000417A8">
        <w:rPr>
          <w:rFonts w:ascii="Sylfaen" w:hAnsi="Sylfaen" w:cs="Sylfaen"/>
          <w:bCs/>
          <w:i/>
          <w:iCs/>
          <w:sz w:val="24"/>
          <w:szCs w:val="24"/>
          <w:lang w:val="hy-AM" w:eastAsia="ru-RU"/>
        </w:rPr>
        <w:t>The FOICA</w:t>
      </w:r>
      <w:r w:rsidR="00B262D1" w:rsidRPr="00B262D1">
        <w:rPr>
          <w:rFonts w:ascii="Sylfaen" w:hAnsi="Sylfaen" w:cs="Sylfaen"/>
          <w:bCs/>
          <w:sz w:val="24"/>
          <w:szCs w:val="24"/>
          <w:lang w:val="hy-AM" w:eastAsia="ru-RU"/>
        </w:rPr>
        <w:t xml:space="preserve">, making reference to the response of the Municipality, sent the same inquiry to the Cadastre Committee and Urban Development, Technical Standards and Fire Safety Inspection Body, which stated in the reply note that </w:t>
      </w:r>
      <w:r w:rsidR="000417A8">
        <w:rPr>
          <w:rFonts w:ascii="Sylfaen" w:hAnsi="Sylfaen" w:cs="Sylfaen"/>
          <w:bCs/>
          <w:sz w:val="24"/>
          <w:szCs w:val="24"/>
          <w:lang w:eastAsia="ru-RU"/>
        </w:rPr>
        <w:t>“</w:t>
      </w:r>
      <w:r w:rsidR="00B262D1" w:rsidRPr="00B262D1">
        <w:rPr>
          <w:rFonts w:ascii="Sylfaen" w:hAnsi="Sylfaen" w:cs="Sylfaen"/>
          <w:bCs/>
          <w:sz w:val="24"/>
          <w:szCs w:val="24"/>
          <w:lang w:val="hy-AM" w:eastAsia="ru-RU"/>
        </w:rPr>
        <w:t xml:space="preserve">under </w:t>
      </w:r>
      <w:r w:rsidR="00E3621A" w:rsidRPr="00B262D1">
        <w:rPr>
          <w:rFonts w:ascii="Sylfaen" w:hAnsi="Sylfaen" w:cs="Sylfaen"/>
          <w:bCs/>
          <w:sz w:val="24"/>
          <w:szCs w:val="24"/>
          <w:lang w:val="hy-AM" w:eastAsia="ru-RU"/>
        </w:rPr>
        <w:t>Article 3</w:t>
      </w:r>
      <w:r w:rsidR="00E3621A">
        <w:rPr>
          <w:rFonts w:ascii="Sylfaen" w:hAnsi="Sylfaen" w:cs="Sylfaen"/>
          <w:bCs/>
          <w:sz w:val="24"/>
          <w:szCs w:val="24"/>
          <w:lang w:eastAsia="ru-RU"/>
        </w:rPr>
        <w:t xml:space="preserve"> P</w:t>
      </w:r>
      <w:r w:rsidR="00E3621A" w:rsidRPr="00B262D1">
        <w:rPr>
          <w:rFonts w:ascii="Sylfaen" w:hAnsi="Sylfaen" w:cs="Sylfaen"/>
          <w:bCs/>
          <w:sz w:val="24"/>
          <w:szCs w:val="24"/>
          <w:lang w:val="hy-AM" w:eastAsia="ru-RU"/>
        </w:rPr>
        <w:t>aragraph 1</w:t>
      </w:r>
      <w:r w:rsidR="00E3621A">
        <w:rPr>
          <w:rFonts w:ascii="Sylfaen" w:hAnsi="Sylfaen" w:cs="Sylfaen"/>
          <w:bCs/>
          <w:sz w:val="24"/>
          <w:szCs w:val="24"/>
          <w:lang w:eastAsia="ru-RU"/>
        </w:rPr>
        <w:t xml:space="preserve"> S</w:t>
      </w:r>
      <w:r w:rsidR="00B262D1" w:rsidRPr="00B262D1">
        <w:rPr>
          <w:rFonts w:ascii="Sylfaen" w:hAnsi="Sylfaen" w:cs="Sylfaen"/>
          <w:bCs/>
          <w:sz w:val="24"/>
          <w:szCs w:val="24"/>
          <w:lang w:val="hy-AM" w:eastAsia="ru-RU"/>
        </w:rPr>
        <w:t>ub-</w:t>
      </w:r>
      <w:r w:rsidR="00E3621A">
        <w:rPr>
          <w:rFonts w:ascii="Sylfaen" w:hAnsi="Sylfaen" w:cs="Sylfaen"/>
          <w:bCs/>
          <w:sz w:val="24"/>
          <w:szCs w:val="24"/>
          <w:lang w:eastAsia="ru-RU"/>
        </w:rPr>
        <w:t>C</w:t>
      </w:r>
      <w:r w:rsidR="0035043E">
        <w:rPr>
          <w:rFonts w:ascii="Sylfaen" w:hAnsi="Sylfaen" w:cs="Sylfaen"/>
          <w:bCs/>
          <w:sz w:val="24"/>
          <w:szCs w:val="24"/>
          <w:lang w:eastAsia="ru-RU"/>
        </w:rPr>
        <w:t>lause</w:t>
      </w:r>
      <w:r w:rsidR="00B262D1" w:rsidRPr="00B262D1">
        <w:rPr>
          <w:rFonts w:ascii="Sylfaen" w:hAnsi="Sylfaen" w:cs="Sylfaen"/>
          <w:bCs/>
          <w:sz w:val="24"/>
          <w:szCs w:val="24"/>
          <w:lang w:val="hy-AM" w:eastAsia="ru-RU"/>
        </w:rPr>
        <w:t xml:space="preserve"> 4 of the RA Land Code, the control over land use is reserved for the Head of the Community ...”. This confirms that the Municipality did not fulfill the given duty and avoided informing about it in its response.</w:t>
      </w:r>
    </w:p>
    <w:p w14:paraId="09C9DDBF" w14:textId="77777777" w:rsidR="00513C3F" w:rsidRDefault="00513C3F" w:rsidP="00DB629C">
      <w:pPr>
        <w:shd w:val="clear" w:color="auto" w:fill="FFFFFF"/>
        <w:spacing w:after="0" w:line="240" w:lineRule="auto"/>
        <w:ind w:firstLine="720"/>
        <w:jc w:val="both"/>
        <w:textAlignment w:val="top"/>
        <w:rPr>
          <w:rFonts w:ascii="Sylfaen" w:hAnsi="Sylfaen" w:cs="Sylfaen"/>
          <w:lang w:val="hy-AM"/>
        </w:rPr>
      </w:pPr>
    </w:p>
    <w:p w14:paraId="204C9379" w14:textId="09B4A3B3" w:rsidR="001C65C3" w:rsidRPr="000417A8" w:rsidRDefault="000417A8" w:rsidP="00DB629C">
      <w:pPr>
        <w:shd w:val="clear" w:color="auto" w:fill="FFFFFF"/>
        <w:spacing w:after="0" w:line="240" w:lineRule="auto"/>
        <w:ind w:firstLine="720"/>
        <w:jc w:val="both"/>
        <w:textAlignment w:val="top"/>
        <w:rPr>
          <w:rFonts w:ascii="Sylfaen" w:hAnsi="Sylfaen" w:cs="Sylfaen"/>
          <w:b/>
          <w:sz w:val="24"/>
          <w:szCs w:val="24"/>
          <w:lang w:val="hy-AM"/>
        </w:rPr>
      </w:pPr>
      <w:r w:rsidRPr="000417A8">
        <w:rPr>
          <w:rFonts w:ascii="Sylfaen" w:hAnsi="Sylfaen" w:cs="Sylfaen"/>
          <w:b/>
          <w:sz w:val="24"/>
          <w:szCs w:val="24"/>
          <w:lang w:val="hy-AM"/>
        </w:rPr>
        <w:t xml:space="preserve">On March 24, </w:t>
      </w:r>
      <w:r w:rsidRPr="000417A8">
        <w:rPr>
          <w:rFonts w:ascii="Sylfaen" w:hAnsi="Sylfaen" w:cs="Sylfaen"/>
          <w:bCs/>
          <w:i/>
          <w:iCs/>
          <w:sz w:val="24"/>
          <w:szCs w:val="24"/>
          <w:lang w:val="hy-AM"/>
        </w:rPr>
        <w:t>Hetq.am</w:t>
      </w:r>
      <w:r w:rsidRPr="000417A8">
        <w:rPr>
          <w:rFonts w:ascii="Sylfaen" w:hAnsi="Sylfaen" w:cs="Sylfaen"/>
          <w:bCs/>
          <w:sz w:val="24"/>
          <w:szCs w:val="24"/>
          <w:lang w:val="hy-AM"/>
        </w:rPr>
        <w:t xml:space="preserve"> news website wrote that two months ago the Ministry of Defense announced that the aviation of the RA Armed Forces was replenished with new modern and multifunctional helicopter</w:t>
      </w:r>
      <w:r>
        <w:rPr>
          <w:rFonts w:ascii="Sylfaen" w:hAnsi="Sylfaen" w:cs="Sylfaen"/>
          <w:bCs/>
          <w:sz w:val="24"/>
          <w:szCs w:val="24"/>
        </w:rPr>
        <w:t>s.</w:t>
      </w:r>
      <w:r w:rsidR="001C65C3" w:rsidRPr="000006DD">
        <w:rPr>
          <w:rStyle w:val="FootnoteReference"/>
          <w:rFonts w:ascii="Sylfaen" w:hAnsi="Sylfaen" w:cs="Sylfaen"/>
          <w:sz w:val="24"/>
          <w:szCs w:val="24"/>
          <w:lang w:val="hy-AM"/>
        </w:rPr>
        <w:footnoteReference w:id="97"/>
      </w:r>
      <w:r w:rsidR="00F12A50" w:rsidRPr="00F12A50">
        <w:t xml:space="preserve"> </w:t>
      </w:r>
      <w:r w:rsidR="00F12A50" w:rsidRPr="00F12A50">
        <w:rPr>
          <w:rFonts w:ascii="Sylfaen" w:hAnsi="Sylfaen" w:cs="Sylfaen"/>
          <w:sz w:val="24"/>
          <w:szCs w:val="24"/>
          <w:lang w:val="hy-AM"/>
        </w:rPr>
        <w:t xml:space="preserve">The media outlet made a written inquiry to the agency about company that supplied the helicopters. In particular, the editorial office asked to deny or confirm the information that the helicopters were purchased from Moston Engineering Company owned by David Galstyan. The Ministry of Defense refused to provide any information about the company supplying the purchased new helicopters, reasoning that according to the provisions of the contract, the information contained in the document could not be provided to a third party. Meanwhile, </w:t>
      </w:r>
      <w:r w:rsidR="00F12A50" w:rsidRPr="00E3621A">
        <w:rPr>
          <w:rFonts w:ascii="Sylfaen" w:hAnsi="Sylfaen" w:cs="Sylfaen"/>
          <w:i/>
          <w:iCs/>
          <w:sz w:val="24"/>
          <w:szCs w:val="24"/>
          <w:lang w:val="hy-AM"/>
        </w:rPr>
        <w:t>Hetq.am</w:t>
      </w:r>
      <w:r w:rsidR="00F12A50" w:rsidRPr="00F12A50">
        <w:rPr>
          <w:rFonts w:ascii="Sylfaen" w:hAnsi="Sylfaen" w:cs="Sylfaen"/>
          <w:sz w:val="24"/>
          <w:szCs w:val="24"/>
          <w:lang w:val="hy-AM"/>
        </w:rPr>
        <w:t xml:space="preserve"> did not request the Ministry of Defense for information on the content of the contract and its details, but asked to deny or confirm that it was purchased from the company owned by the above-mentioned person. In the same inquiry, the media outlet asked why the Ministry of Defense did not make a direct purchase from a Russian manufacturing company, but instead made use of intermediary organizations. The Ministry of Defense did not </w:t>
      </w:r>
      <w:r w:rsidR="00F12A50">
        <w:rPr>
          <w:rFonts w:ascii="Sylfaen" w:hAnsi="Sylfaen" w:cs="Sylfaen"/>
          <w:sz w:val="24"/>
          <w:szCs w:val="24"/>
        </w:rPr>
        <w:t>provide</w:t>
      </w:r>
      <w:r w:rsidR="00F12A50" w:rsidRPr="00F12A50">
        <w:rPr>
          <w:rFonts w:ascii="Sylfaen" w:hAnsi="Sylfaen" w:cs="Sylfaen"/>
          <w:sz w:val="24"/>
          <w:szCs w:val="24"/>
          <w:lang w:val="hy-AM"/>
        </w:rPr>
        <w:t xml:space="preserve"> an answer to this question.</w:t>
      </w:r>
    </w:p>
    <w:p w14:paraId="34C24D71" w14:textId="77777777" w:rsidR="001C65C3" w:rsidRDefault="001C65C3" w:rsidP="00DB629C">
      <w:pPr>
        <w:spacing w:after="0" w:line="240" w:lineRule="auto"/>
        <w:ind w:firstLine="720"/>
        <w:jc w:val="both"/>
        <w:rPr>
          <w:rFonts w:ascii="Sylfaen" w:hAnsi="Sylfaen" w:cs="Arial"/>
          <w:b/>
          <w:sz w:val="24"/>
          <w:szCs w:val="24"/>
          <w:lang w:val="hy-AM"/>
        </w:rPr>
      </w:pPr>
    </w:p>
    <w:p w14:paraId="3334D835" w14:textId="220B9C3A" w:rsidR="001C65C3" w:rsidRDefault="005A0EE1" w:rsidP="00DB629C">
      <w:pPr>
        <w:spacing w:after="0" w:line="240" w:lineRule="auto"/>
        <w:ind w:firstLine="567"/>
        <w:jc w:val="center"/>
        <w:rPr>
          <w:rFonts w:ascii="Sylfaen" w:hAnsi="Sylfaen" w:cs="Sylfaen"/>
          <w:b/>
          <w:i/>
        </w:rPr>
      </w:pPr>
      <w:r w:rsidRPr="005A34E3">
        <w:rPr>
          <w:rFonts w:ascii="Sylfaen" w:hAnsi="Sylfaen" w:cs="Sylfaen"/>
          <w:b/>
          <w:i/>
        </w:rPr>
        <w:t>OTHER EVENTS ON THE ACTIVITY OF MEDIA AND JOURNALISTS</w:t>
      </w:r>
    </w:p>
    <w:p w14:paraId="327523E1" w14:textId="77777777" w:rsidR="005A0EE1" w:rsidRPr="005437EF" w:rsidRDefault="005A0EE1" w:rsidP="00DB629C">
      <w:pPr>
        <w:spacing w:after="0" w:line="240" w:lineRule="auto"/>
        <w:ind w:firstLine="567"/>
        <w:jc w:val="both"/>
        <w:rPr>
          <w:rFonts w:ascii="Sylfaen" w:hAnsi="Sylfaen" w:cs="Sylfaen"/>
          <w:bCs/>
          <w:iCs/>
          <w:sz w:val="24"/>
          <w:szCs w:val="24"/>
          <w:lang w:val="hy-AM"/>
        </w:rPr>
      </w:pPr>
    </w:p>
    <w:p w14:paraId="28357B75" w14:textId="77777777" w:rsidR="00A81D56" w:rsidRPr="003415D8" w:rsidRDefault="001C65C3" w:rsidP="00DB629C">
      <w:pPr>
        <w:spacing w:after="0" w:line="240" w:lineRule="auto"/>
        <w:jc w:val="both"/>
        <w:rPr>
          <w:rFonts w:ascii="Sylfaen" w:hAnsi="Sylfaen"/>
          <w:sz w:val="24"/>
          <w:szCs w:val="24"/>
        </w:rPr>
      </w:pPr>
      <w:r w:rsidRPr="0028319D">
        <w:rPr>
          <w:rFonts w:ascii="Sylfaen" w:hAnsi="Sylfaen"/>
          <w:b/>
          <w:sz w:val="24"/>
          <w:szCs w:val="24"/>
          <w:lang w:val="hy-AM"/>
        </w:rPr>
        <w:tab/>
      </w:r>
      <w:r w:rsidR="00A81D56" w:rsidRPr="003415D8">
        <w:rPr>
          <w:rFonts w:ascii="Sylfaen" w:hAnsi="Sylfaen"/>
          <w:b/>
          <w:bCs/>
          <w:sz w:val="24"/>
          <w:szCs w:val="24"/>
        </w:rPr>
        <w:t>On January 14</w:t>
      </w:r>
      <w:r w:rsidR="00A81D56" w:rsidRPr="003415D8">
        <w:rPr>
          <w:rFonts w:ascii="Sylfaen" w:hAnsi="Sylfaen"/>
          <w:sz w:val="24"/>
          <w:szCs w:val="24"/>
        </w:rPr>
        <w:t>, the General Jurisdiction Court of Armavir (</w:t>
      </w:r>
      <w:proofErr w:type="spellStart"/>
      <w:r w:rsidR="00A81D56" w:rsidRPr="003415D8">
        <w:rPr>
          <w:rFonts w:ascii="Sylfaen" w:hAnsi="Sylfaen"/>
          <w:sz w:val="24"/>
          <w:szCs w:val="24"/>
        </w:rPr>
        <w:t>Echmiadzin</w:t>
      </w:r>
      <w:proofErr w:type="spellEnd"/>
      <w:r w:rsidR="00A81D56" w:rsidRPr="003415D8">
        <w:rPr>
          <w:rFonts w:ascii="Sylfaen" w:hAnsi="Sylfaen"/>
          <w:sz w:val="24"/>
          <w:szCs w:val="24"/>
        </w:rPr>
        <w:t xml:space="preserve"> residence) held a preliminary court hearing on the case of </w:t>
      </w:r>
      <w:r w:rsidR="00A81D56" w:rsidRPr="003415D8">
        <w:rPr>
          <w:rFonts w:ascii="Sylfaen" w:hAnsi="Sylfaen"/>
          <w:i/>
          <w:iCs/>
          <w:sz w:val="24"/>
          <w:szCs w:val="24"/>
        </w:rPr>
        <w:t xml:space="preserve">Mariam </w:t>
      </w:r>
      <w:proofErr w:type="spellStart"/>
      <w:r w:rsidR="00A81D56" w:rsidRPr="003415D8">
        <w:rPr>
          <w:rFonts w:ascii="Sylfaen" w:hAnsi="Sylfaen"/>
          <w:i/>
          <w:iCs/>
          <w:sz w:val="24"/>
          <w:szCs w:val="24"/>
        </w:rPr>
        <w:t>Tashchyan</w:t>
      </w:r>
      <w:proofErr w:type="spellEnd"/>
      <w:r w:rsidR="00A81D56" w:rsidRPr="003415D8">
        <w:rPr>
          <w:rFonts w:ascii="Sylfaen" w:hAnsi="Sylfaen"/>
          <w:i/>
          <w:iCs/>
          <w:sz w:val="24"/>
          <w:szCs w:val="24"/>
        </w:rPr>
        <w:t xml:space="preserve">, a journalist of Econews.am, v. Armen </w:t>
      </w:r>
      <w:proofErr w:type="spellStart"/>
      <w:r w:rsidR="00A81D56" w:rsidRPr="003415D8">
        <w:rPr>
          <w:rFonts w:ascii="Sylfaen" w:hAnsi="Sylfaen"/>
          <w:i/>
          <w:iCs/>
          <w:sz w:val="24"/>
          <w:szCs w:val="24"/>
        </w:rPr>
        <w:t>Tadevosyan</w:t>
      </w:r>
      <w:proofErr w:type="spellEnd"/>
      <w:r w:rsidR="00A81D56" w:rsidRPr="003415D8">
        <w:rPr>
          <w:rFonts w:ascii="Sylfaen" w:hAnsi="Sylfaen"/>
          <w:i/>
          <w:iCs/>
          <w:sz w:val="24"/>
          <w:szCs w:val="24"/>
        </w:rPr>
        <w:t>, the president of the</w:t>
      </w:r>
      <w:r w:rsidR="00A81D56" w:rsidRPr="003415D8">
        <w:rPr>
          <w:rFonts w:ascii="Sylfaen" w:hAnsi="Sylfaen"/>
          <w:sz w:val="24"/>
          <w:szCs w:val="24"/>
        </w:rPr>
        <w:t xml:space="preserve"> </w:t>
      </w:r>
      <w:r w:rsidR="00A81D56" w:rsidRPr="003415D8">
        <w:rPr>
          <w:rFonts w:ascii="Sylfaen" w:hAnsi="Sylfaen"/>
          <w:i/>
          <w:iCs/>
          <w:sz w:val="24"/>
          <w:szCs w:val="24"/>
        </w:rPr>
        <w:t>Armavir Zoo and Wildlife Rescue Center NGO</w:t>
      </w:r>
      <w:r w:rsidR="00A81D56" w:rsidRPr="003415D8">
        <w:rPr>
          <w:rFonts w:ascii="Sylfaen" w:hAnsi="Sylfaen"/>
          <w:sz w:val="24"/>
          <w:szCs w:val="24"/>
        </w:rPr>
        <w:t xml:space="preserve">, demanding an apology for the insult and compensation. </w:t>
      </w:r>
    </w:p>
    <w:p w14:paraId="0E7DF78B" w14:textId="728377CC" w:rsidR="003415D8" w:rsidRDefault="00A81D56" w:rsidP="00DB629C">
      <w:pPr>
        <w:spacing w:after="0" w:line="240" w:lineRule="auto"/>
        <w:ind w:firstLine="720"/>
        <w:jc w:val="both"/>
        <w:rPr>
          <w:rFonts w:ascii="Sylfaen" w:hAnsi="Sylfaen"/>
          <w:sz w:val="28"/>
          <w:szCs w:val="28"/>
        </w:rPr>
      </w:pPr>
      <w:r w:rsidRPr="003415D8">
        <w:rPr>
          <w:rFonts w:ascii="Sylfaen" w:hAnsi="Sylfaen"/>
          <w:sz w:val="24"/>
          <w:szCs w:val="24"/>
        </w:rPr>
        <w:t xml:space="preserve">The lawsuit, filed on August 23, 2021, was caused by the insulting remarks, made by the defendant on Facebook Live on July 24, after the journalist visited the aforementioned park during the journalistic investigation on July 9. The journalist saw how the brown bear (included in the red list) was kept in a cage and wrote a Facebook post about it on July 15. The lawsuit was accepted for proceedings on September 1. On October 20, Armen </w:t>
      </w:r>
      <w:proofErr w:type="spellStart"/>
      <w:r w:rsidRPr="003415D8">
        <w:rPr>
          <w:rFonts w:ascii="Sylfaen" w:hAnsi="Sylfaen"/>
          <w:sz w:val="24"/>
          <w:szCs w:val="24"/>
        </w:rPr>
        <w:t>Tadevosyan</w:t>
      </w:r>
      <w:proofErr w:type="spellEnd"/>
      <w:r w:rsidRPr="003415D8">
        <w:rPr>
          <w:rFonts w:ascii="Sylfaen" w:hAnsi="Sylfaen"/>
          <w:sz w:val="24"/>
          <w:szCs w:val="24"/>
        </w:rPr>
        <w:t xml:space="preserve"> filed a counterclaim in the same court, demanding refutation of the defamatory information and </w:t>
      </w:r>
      <w:r w:rsidR="005130A6">
        <w:rPr>
          <w:rFonts w:ascii="Sylfaen" w:hAnsi="Sylfaen"/>
          <w:sz w:val="24"/>
          <w:szCs w:val="24"/>
        </w:rPr>
        <w:t xml:space="preserve">a </w:t>
      </w:r>
      <w:r w:rsidRPr="003415D8">
        <w:rPr>
          <w:rFonts w:ascii="Sylfaen" w:hAnsi="Sylfaen"/>
          <w:sz w:val="24"/>
          <w:szCs w:val="24"/>
        </w:rPr>
        <w:t>compensation. On October 25, the court made a decision to accept the counterclaim for proceedings and examine it together with the initial claim.</w:t>
      </w:r>
    </w:p>
    <w:p w14:paraId="0D573FCD" w14:textId="723C4DB4" w:rsidR="001C65C3" w:rsidRPr="00A81D56" w:rsidRDefault="00A81D56" w:rsidP="00DB629C">
      <w:pPr>
        <w:spacing w:after="0" w:line="240" w:lineRule="auto"/>
        <w:ind w:firstLine="720"/>
        <w:jc w:val="both"/>
        <w:rPr>
          <w:rFonts w:ascii="Sylfaen" w:hAnsi="Sylfaen"/>
          <w:lang w:val="hy-AM"/>
        </w:rPr>
      </w:pPr>
      <w:r w:rsidRPr="00A81D56">
        <w:rPr>
          <w:rFonts w:ascii="Sylfaen" w:hAnsi="Sylfaen"/>
          <w:sz w:val="24"/>
          <w:szCs w:val="24"/>
          <w:lang w:val="hy-AM"/>
        </w:rPr>
        <w:t xml:space="preserve">A court hearing on the case </w:t>
      </w:r>
      <w:r w:rsidR="003415D8" w:rsidRPr="003415D8">
        <w:rPr>
          <w:rFonts w:ascii="Sylfaen" w:hAnsi="Sylfaen"/>
          <w:sz w:val="24"/>
          <w:szCs w:val="24"/>
          <w:lang w:val="hy-AM"/>
        </w:rPr>
        <w:t xml:space="preserve">was also held on February </w:t>
      </w:r>
      <w:r w:rsidR="003415D8">
        <w:rPr>
          <w:rFonts w:ascii="Sylfaen" w:hAnsi="Sylfaen"/>
          <w:sz w:val="24"/>
          <w:szCs w:val="24"/>
        </w:rPr>
        <w:t xml:space="preserve">25, the next one is scheduled for May 6. </w:t>
      </w:r>
    </w:p>
    <w:p w14:paraId="67374714" w14:textId="77777777" w:rsidR="001C65C3" w:rsidRPr="0028319D" w:rsidRDefault="001C65C3" w:rsidP="00DB629C">
      <w:pPr>
        <w:pStyle w:val="NormalWeb"/>
        <w:shd w:val="clear" w:color="auto" w:fill="FFFFFF"/>
        <w:spacing w:before="0" w:beforeAutospacing="0" w:after="0" w:afterAutospacing="0" w:line="240" w:lineRule="auto"/>
        <w:ind w:firstLine="720"/>
        <w:jc w:val="both"/>
        <w:textAlignment w:val="baseline"/>
        <w:rPr>
          <w:rFonts w:ascii="Sylfaen" w:hAnsi="Sylfaen"/>
          <w:b/>
          <w:kern w:val="36"/>
          <w:lang w:val="hy-AM"/>
        </w:rPr>
      </w:pPr>
    </w:p>
    <w:p w14:paraId="4EAEBF87" w14:textId="3461CB14" w:rsidR="001C65C3" w:rsidRPr="003F46FE" w:rsidRDefault="00374732" w:rsidP="00DB629C">
      <w:pPr>
        <w:spacing w:line="240" w:lineRule="auto"/>
        <w:ind w:firstLine="720"/>
        <w:jc w:val="both"/>
        <w:rPr>
          <w:rFonts w:ascii="Sylfaen" w:hAnsi="Sylfaen"/>
          <w:sz w:val="24"/>
          <w:szCs w:val="24"/>
          <w:shd w:val="clear" w:color="auto" w:fill="FFFFFF"/>
        </w:rPr>
      </w:pPr>
      <w:r w:rsidRPr="003F46FE">
        <w:rPr>
          <w:rFonts w:ascii="Sylfaen" w:hAnsi="Sylfaen"/>
          <w:b/>
          <w:bCs/>
          <w:sz w:val="24"/>
          <w:szCs w:val="24"/>
          <w:shd w:val="clear" w:color="auto" w:fill="FFFFFF"/>
        </w:rPr>
        <w:t>On January 17</w:t>
      </w:r>
      <w:r w:rsidRPr="003F46FE">
        <w:rPr>
          <w:rFonts w:ascii="Sylfaen" w:hAnsi="Sylfaen"/>
          <w:sz w:val="24"/>
          <w:szCs w:val="24"/>
          <w:shd w:val="clear" w:color="auto" w:fill="FFFFFF"/>
        </w:rPr>
        <w:t xml:space="preserve">, the Court of General Jurisdiction of Yerevan partially upheld the lawsuit filed by </w:t>
      </w:r>
      <w:r w:rsidRPr="003F46FE">
        <w:rPr>
          <w:rFonts w:ascii="Sylfaen" w:hAnsi="Sylfaen"/>
          <w:i/>
          <w:iCs/>
          <w:sz w:val="24"/>
          <w:szCs w:val="24"/>
          <w:shd w:val="clear" w:color="auto" w:fill="FFFFFF"/>
        </w:rPr>
        <w:t xml:space="preserve">168 </w:t>
      </w:r>
      <w:proofErr w:type="spellStart"/>
      <w:r w:rsidRPr="003F46FE">
        <w:rPr>
          <w:rFonts w:ascii="Sylfaen" w:hAnsi="Sylfaen"/>
          <w:i/>
          <w:iCs/>
          <w:sz w:val="24"/>
          <w:szCs w:val="24"/>
          <w:shd w:val="clear" w:color="auto" w:fill="FFFFFF"/>
        </w:rPr>
        <w:t>Zham</w:t>
      </w:r>
      <w:proofErr w:type="spellEnd"/>
      <w:r w:rsidRPr="003F46FE">
        <w:rPr>
          <w:rFonts w:ascii="Sylfaen" w:hAnsi="Sylfaen"/>
          <w:i/>
          <w:iCs/>
          <w:sz w:val="24"/>
          <w:szCs w:val="24"/>
          <w:shd w:val="clear" w:color="auto" w:fill="FFFFFF"/>
        </w:rPr>
        <w:t xml:space="preserve"> Ltd</w:t>
      </w:r>
      <w:r w:rsidRPr="003F46FE">
        <w:rPr>
          <w:rFonts w:ascii="Sylfaen" w:hAnsi="Sylfaen"/>
          <w:sz w:val="24"/>
          <w:szCs w:val="24"/>
          <w:shd w:val="clear" w:color="auto" w:fill="FFFFFF"/>
        </w:rPr>
        <w:t xml:space="preserve">. and founder </w:t>
      </w:r>
      <w:proofErr w:type="spellStart"/>
      <w:r w:rsidRPr="003F46FE">
        <w:rPr>
          <w:rFonts w:ascii="Sylfaen" w:hAnsi="Sylfaen"/>
          <w:sz w:val="24"/>
          <w:szCs w:val="24"/>
          <w:shd w:val="clear" w:color="auto" w:fill="FFFFFF"/>
        </w:rPr>
        <w:t>Satik</w:t>
      </w:r>
      <w:proofErr w:type="spellEnd"/>
      <w:r w:rsidRPr="003F46FE">
        <w:rPr>
          <w:rFonts w:ascii="Sylfaen" w:hAnsi="Sylfaen"/>
          <w:sz w:val="24"/>
          <w:szCs w:val="24"/>
          <w:shd w:val="clear" w:color="auto" w:fill="FFFFFF"/>
        </w:rPr>
        <w:t xml:space="preserve"> </w:t>
      </w:r>
      <w:proofErr w:type="spellStart"/>
      <w:r w:rsidRPr="003F46FE">
        <w:rPr>
          <w:rFonts w:ascii="Sylfaen" w:hAnsi="Sylfaen"/>
          <w:sz w:val="24"/>
          <w:szCs w:val="24"/>
          <w:shd w:val="clear" w:color="auto" w:fill="FFFFFF"/>
        </w:rPr>
        <w:t>Seyranyan</w:t>
      </w:r>
      <w:proofErr w:type="spellEnd"/>
      <w:r w:rsidRPr="003F46FE">
        <w:rPr>
          <w:rFonts w:ascii="Sylfaen" w:hAnsi="Sylfaen"/>
          <w:sz w:val="24"/>
          <w:szCs w:val="24"/>
          <w:shd w:val="clear" w:color="auto" w:fill="FFFFFF"/>
        </w:rPr>
        <w:t xml:space="preserve"> against </w:t>
      </w:r>
      <w:proofErr w:type="spellStart"/>
      <w:r w:rsidRPr="003F46FE">
        <w:rPr>
          <w:rFonts w:ascii="Sylfaen" w:hAnsi="Sylfaen"/>
          <w:sz w:val="24"/>
          <w:szCs w:val="24"/>
          <w:shd w:val="clear" w:color="auto" w:fill="FFFFFF"/>
        </w:rPr>
        <w:t>Styopa</w:t>
      </w:r>
      <w:proofErr w:type="spellEnd"/>
      <w:r w:rsidRPr="003F46FE">
        <w:rPr>
          <w:rFonts w:ascii="Sylfaen" w:hAnsi="Sylfaen"/>
          <w:sz w:val="24"/>
          <w:szCs w:val="24"/>
          <w:shd w:val="clear" w:color="auto" w:fill="FFFFFF"/>
        </w:rPr>
        <w:t xml:space="preserve"> </w:t>
      </w:r>
      <w:proofErr w:type="spellStart"/>
      <w:r w:rsidRPr="003F46FE">
        <w:rPr>
          <w:rFonts w:ascii="Sylfaen" w:hAnsi="Sylfaen"/>
          <w:sz w:val="24"/>
          <w:szCs w:val="24"/>
          <w:shd w:val="clear" w:color="auto" w:fill="FFFFFF"/>
        </w:rPr>
        <w:t>Safaryan</w:t>
      </w:r>
      <w:proofErr w:type="spellEnd"/>
      <w:r w:rsidRPr="003F46FE">
        <w:rPr>
          <w:rFonts w:ascii="Sylfaen" w:hAnsi="Sylfaen"/>
          <w:sz w:val="24"/>
          <w:szCs w:val="24"/>
          <w:shd w:val="clear" w:color="auto" w:fill="FFFFFF"/>
        </w:rPr>
        <w:t xml:space="preserve">, the Chairman of the Public Council, demanding public refutation of the defamatory information, apology for the insult, removal of the article, and </w:t>
      </w:r>
      <w:r w:rsidR="005130A6">
        <w:rPr>
          <w:rFonts w:ascii="Sylfaen" w:hAnsi="Sylfaen"/>
          <w:sz w:val="24"/>
          <w:szCs w:val="24"/>
          <w:shd w:val="clear" w:color="auto" w:fill="FFFFFF"/>
        </w:rPr>
        <w:t xml:space="preserve">a </w:t>
      </w:r>
      <w:r w:rsidRPr="003F46FE">
        <w:rPr>
          <w:rFonts w:ascii="Sylfaen" w:hAnsi="Sylfaen"/>
          <w:sz w:val="24"/>
          <w:szCs w:val="24"/>
          <w:shd w:val="clear" w:color="auto" w:fill="FFFFFF"/>
        </w:rPr>
        <w:t xml:space="preserve">compensation </w:t>
      </w:r>
      <w:r w:rsidR="005130A6">
        <w:rPr>
          <w:rFonts w:ascii="Sylfaen" w:hAnsi="Sylfaen"/>
          <w:sz w:val="24"/>
          <w:szCs w:val="24"/>
          <w:shd w:val="clear" w:color="auto" w:fill="FFFFFF"/>
        </w:rPr>
        <w:t>of</w:t>
      </w:r>
      <w:r w:rsidRPr="003F46FE">
        <w:rPr>
          <w:rFonts w:ascii="Sylfaen" w:hAnsi="Sylfaen"/>
          <w:sz w:val="24"/>
          <w:szCs w:val="24"/>
          <w:shd w:val="clear" w:color="auto" w:fill="FFFFFF"/>
        </w:rPr>
        <w:t xml:space="preserve"> the damage caused to honor, dignity, and business reputation.</w:t>
      </w:r>
      <w:r w:rsidR="00DB629C">
        <w:rPr>
          <w:rFonts w:ascii="Sylfaen" w:hAnsi="Sylfaen"/>
          <w:sz w:val="24"/>
          <w:szCs w:val="24"/>
          <w:shd w:val="clear" w:color="auto" w:fill="FFFFFF"/>
        </w:rPr>
        <w:br/>
      </w:r>
      <w:r w:rsidR="00DB629C">
        <w:rPr>
          <w:rFonts w:ascii="Sylfaen" w:hAnsi="Sylfaen"/>
          <w:sz w:val="24"/>
          <w:szCs w:val="24"/>
          <w:shd w:val="clear" w:color="auto" w:fill="FFFFFF"/>
        </w:rPr>
        <w:tab/>
      </w:r>
      <w:r w:rsidRPr="003F46FE">
        <w:rPr>
          <w:rFonts w:ascii="Sylfaen" w:hAnsi="Sylfaen"/>
          <w:sz w:val="24"/>
          <w:szCs w:val="24"/>
          <w:shd w:val="clear" w:color="auto" w:fill="FFFFFF"/>
        </w:rPr>
        <w:t xml:space="preserve">We should remind that the lawsuit, filed on November 2, 2020, was caused by </w:t>
      </w:r>
      <w:proofErr w:type="spellStart"/>
      <w:r w:rsidRPr="003F46FE">
        <w:rPr>
          <w:rFonts w:ascii="Sylfaen" w:hAnsi="Sylfaen"/>
          <w:sz w:val="24"/>
          <w:szCs w:val="24"/>
          <w:shd w:val="clear" w:color="auto" w:fill="FFFFFF"/>
        </w:rPr>
        <w:t>Styopa</w:t>
      </w:r>
      <w:proofErr w:type="spellEnd"/>
      <w:r w:rsidRPr="003F46FE">
        <w:rPr>
          <w:rFonts w:ascii="Sylfaen" w:hAnsi="Sylfaen"/>
          <w:sz w:val="24"/>
          <w:szCs w:val="24"/>
          <w:shd w:val="clear" w:color="auto" w:fill="FFFFFF"/>
        </w:rPr>
        <w:t xml:space="preserve"> </w:t>
      </w:r>
      <w:proofErr w:type="spellStart"/>
      <w:r w:rsidRPr="003F46FE">
        <w:rPr>
          <w:rFonts w:ascii="Sylfaen" w:hAnsi="Sylfaen"/>
          <w:sz w:val="24"/>
          <w:szCs w:val="24"/>
          <w:shd w:val="clear" w:color="auto" w:fill="FFFFFF"/>
        </w:rPr>
        <w:t>Safaryan’s</w:t>
      </w:r>
      <w:proofErr w:type="spellEnd"/>
      <w:r w:rsidRPr="003F46FE">
        <w:rPr>
          <w:rFonts w:ascii="Sylfaen" w:hAnsi="Sylfaen"/>
          <w:sz w:val="24"/>
          <w:szCs w:val="24"/>
          <w:shd w:val="clear" w:color="auto" w:fill="FFFFFF"/>
        </w:rPr>
        <w:t xml:space="preserve"> post on Facebook, dated October 13, according to which the </w:t>
      </w:r>
      <w:r w:rsidRPr="003F46FE">
        <w:rPr>
          <w:rFonts w:ascii="Sylfaen" w:hAnsi="Sylfaen"/>
          <w:i/>
          <w:iCs/>
          <w:sz w:val="24"/>
          <w:szCs w:val="24"/>
          <w:shd w:val="clear" w:color="auto" w:fill="FFFFFF"/>
        </w:rPr>
        <w:t>168.am</w:t>
      </w:r>
      <w:r w:rsidRPr="003F46FE">
        <w:rPr>
          <w:rFonts w:ascii="Sylfaen" w:hAnsi="Sylfaen"/>
          <w:sz w:val="24"/>
          <w:szCs w:val="24"/>
          <w:shd w:val="clear" w:color="auto" w:fill="FFFFFF"/>
        </w:rPr>
        <w:t xml:space="preserve"> website, owned by the company, attributed remarks insulting </w:t>
      </w:r>
      <w:proofErr w:type="spellStart"/>
      <w:r w:rsidRPr="003F46FE">
        <w:rPr>
          <w:rFonts w:ascii="Sylfaen" w:hAnsi="Sylfaen"/>
          <w:sz w:val="24"/>
          <w:szCs w:val="24"/>
          <w:shd w:val="clear" w:color="auto" w:fill="FFFFFF"/>
        </w:rPr>
        <w:t>Styopa</w:t>
      </w:r>
      <w:proofErr w:type="spellEnd"/>
      <w:r w:rsidRPr="003F46FE">
        <w:rPr>
          <w:rFonts w:ascii="Sylfaen" w:hAnsi="Sylfaen"/>
          <w:sz w:val="24"/>
          <w:szCs w:val="24"/>
          <w:shd w:val="clear" w:color="auto" w:fill="FFFFFF"/>
        </w:rPr>
        <w:t xml:space="preserve"> </w:t>
      </w:r>
      <w:proofErr w:type="spellStart"/>
      <w:r w:rsidRPr="003F46FE">
        <w:rPr>
          <w:rFonts w:ascii="Sylfaen" w:hAnsi="Sylfaen"/>
          <w:sz w:val="24"/>
          <w:szCs w:val="24"/>
          <w:shd w:val="clear" w:color="auto" w:fill="FFFFFF"/>
        </w:rPr>
        <w:t>Safaryan</w:t>
      </w:r>
      <w:proofErr w:type="spellEnd"/>
      <w:r w:rsidRPr="003F46FE">
        <w:rPr>
          <w:rFonts w:ascii="Sylfaen" w:hAnsi="Sylfaen"/>
          <w:sz w:val="24"/>
          <w:szCs w:val="24"/>
          <w:shd w:val="clear" w:color="auto" w:fill="FFFFFF"/>
        </w:rPr>
        <w:t xml:space="preserve"> to the Russian journalist Vladimir Solovyov, which, however, the latter had not made. The plaintiff claims 2 million AMD in compensation for defamation and 1 million AMD in compensation for insult.</w:t>
      </w:r>
      <w:r w:rsidR="00DB629C">
        <w:rPr>
          <w:rFonts w:ascii="Sylfaen" w:hAnsi="Sylfaen"/>
          <w:sz w:val="24"/>
          <w:szCs w:val="24"/>
          <w:shd w:val="clear" w:color="auto" w:fill="FFFFFF"/>
        </w:rPr>
        <w:br/>
      </w:r>
      <w:r w:rsidR="00DB629C">
        <w:rPr>
          <w:rFonts w:ascii="Sylfaen" w:hAnsi="Sylfaen"/>
          <w:sz w:val="24"/>
          <w:szCs w:val="24"/>
          <w:shd w:val="clear" w:color="auto" w:fill="FFFFFF"/>
        </w:rPr>
        <w:tab/>
      </w:r>
      <w:proofErr w:type="spellStart"/>
      <w:r w:rsidR="003F46FE" w:rsidRPr="003F46FE">
        <w:rPr>
          <w:rFonts w:ascii="Sylfaen" w:hAnsi="Sylfaen"/>
          <w:sz w:val="24"/>
          <w:szCs w:val="24"/>
          <w:shd w:val="clear" w:color="auto" w:fill="FFFFFF"/>
          <w:lang w:val="hy-AM"/>
        </w:rPr>
        <w:t>The</w:t>
      </w:r>
      <w:proofErr w:type="spellEnd"/>
      <w:r w:rsidR="003F46FE" w:rsidRPr="003F46FE">
        <w:rPr>
          <w:rFonts w:ascii="Sylfaen" w:hAnsi="Sylfaen"/>
          <w:sz w:val="24"/>
          <w:szCs w:val="24"/>
          <w:shd w:val="clear" w:color="auto" w:fill="FFFFFF"/>
          <w:lang w:val="hy-AM"/>
        </w:rPr>
        <w:t xml:space="preserve"> </w:t>
      </w:r>
      <w:proofErr w:type="spellStart"/>
      <w:r w:rsidR="003F46FE" w:rsidRPr="003F46FE">
        <w:rPr>
          <w:rFonts w:ascii="Sylfaen" w:hAnsi="Sylfaen"/>
          <w:sz w:val="24"/>
          <w:szCs w:val="24"/>
          <w:shd w:val="clear" w:color="auto" w:fill="FFFFFF"/>
          <w:lang w:val="hy-AM"/>
        </w:rPr>
        <w:t>court</w:t>
      </w:r>
      <w:proofErr w:type="spellEnd"/>
      <w:r w:rsidR="003F46FE" w:rsidRPr="003F46FE">
        <w:rPr>
          <w:rFonts w:ascii="Sylfaen" w:hAnsi="Sylfaen"/>
          <w:sz w:val="24"/>
          <w:szCs w:val="24"/>
          <w:shd w:val="clear" w:color="auto" w:fill="FFFFFF"/>
          <w:lang w:val="hy-AM"/>
        </w:rPr>
        <w:t xml:space="preserve"> </w:t>
      </w:r>
      <w:proofErr w:type="spellStart"/>
      <w:r w:rsidR="003F46FE" w:rsidRPr="003F46FE">
        <w:rPr>
          <w:rFonts w:ascii="Sylfaen" w:hAnsi="Sylfaen"/>
          <w:sz w:val="24"/>
          <w:szCs w:val="24"/>
          <w:shd w:val="clear" w:color="auto" w:fill="FFFFFF"/>
          <w:lang w:val="hy-AM"/>
        </w:rPr>
        <w:t>verdict</w:t>
      </w:r>
      <w:proofErr w:type="spellEnd"/>
      <w:r w:rsidR="003F46FE" w:rsidRPr="003F46FE">
        <w:rPr>
          <w:rFonts w:ascii="Sylfaen" w:hAnsi="Sylfaen"/>
          <w:sz w:val="24"/>
          <w:szCs w:val="24"/>
          <w:shd w:val="clear" w:color="auto" w:fill="FFFFFF"/>
          <w:lang w:val="hy-AM"/>
        </w:rPr>
        <w:t xml:space="preserve"> </w:t>
      </w:r>
      <w:proofErr w:type="spellStart"/>
      <w:r w:rsidR="003F46FE" w:rsidRPr="003F46FE">
        <w:rPr>
          <w:rFonts w:ascii="Sylfaen" w:hAnsi="Sylfaen"/>
          <w:sz w:val="24"/>
          <w:szCs w:val="24"/>
          <w:shd w:val="clear" w:color="auto" w:fill="FFFFFF"/>
          <w:lang w:val="hy-AM"/>
        </w:rPr>
        <w:t>was</w:t>
      </w:r>
      <w:proofErr w:type="spellEnd"/>
      <w:r w:rsidR="003F46FE" w:rsidRPr="003F46FE">
        <w:rPr>
          <w:rFonts w:ascii="Sylfaen" w:hAnsi="Sylfaen"/>
          <w:sz w:val="24"/>
          <w:szCs w:val="24"/>
          <w:shd w:val="clear" w:color="auto" w:fill="FFFFFF"/>
          <w:lang w:val="hy-AM"/>
        </w:rPr>
        <w:t xml:space="preserve"> as follows: in terms of defamation, 100,000 AMD to be confiscated from Styopa Safaryan in favor of Satik Seyranyan and </w:t>
      </w:r>
      <w:r w:rsidR="003F46FE" w:rsidRPr="003F46FE">
        <w:rPr>
          <w:rFonts w:ascii="Sylfaen" w:hAnsi="Sylfaen"/>
          <w:i/>
          <w:iCs/>
          <w:sz w:val="24"/>
          <w:szCs w:val="24"/>
          <w:shd w:val="clear" w:color="auto" w:fill="FFFFFF"/>
          <w:lang w:val="hy-AM"/>
        </w:rPr>
        <w:t>168 Zham Ltd.</w:t>
      </w:r>
      <w:r w:rsidR="003F46FE" w:rsidRPr="003F46FE">
        <w:rPr>
          <w:rFonts w:ascii="Sylfaen" w:hAnsi="Sylfaen"/>
          <w:sz w:val="24"/>
          <w:szCs w:val="24"/>
          <w:shd w:val="clear" w:color="auto" w:fill="FFFFFF"/>
          <w:lang w:val="hy-AM"/>
        </w:rPr>
        <w:t xml:space="preserve">, in terms of insult - 30,000 AMD and 150,000 AMD each as an attorney's reasonable fee. Besides, it was decided to oblige Styopa Safaryan to apologize on his Facebook page to Satik Seyranyan and </w:t>
      </w:r>
      <w:r w:rsidR="003F46FE" w:rsidRPr="003F46FE">
        <w:rPr>
          <w:rFonts w:ascii="Sylfaen" w:hAnsi="Sylfaen"/>
          <w:i/>
          <w:iCs/>
          <w:sz w:val="24"/>
          <w:szCs w:val="24"/>
          <w:shd w:val="clear" w:color="auto" w:fill="FFFFFF"/>
          <w:lang w:val="hy-AM"/>
        </w:rPr>
        <w:t>168 Zham Ltd.</w:t>
      </w:r>
      <w:r w:rsidR="003F46FE" w:rsidRPr="003F46FE">
        <w:rPr>
          <w:rFonts w:ascii="Sylfaen" w:hAnsi="Sylfaen"/>
          <w:sz w:val="24"/>
          <w:szCs w:val="24"/>
          <w:shd w:val="clear" w:color="auto" w:fill="FFFFFF"/>
          <w:lang w:val="hy-AM"/>
        </w:rPr>
        <w:t xml:space="preserve">, particularly for the following expressions: </w:t>
      </w:r>
      <w:r w:rsidR="003F46FE">
        <w:rPr>
          <w:rFonts w:ascii="Sylfaen" w:hAnsi="Sylfaen"/>
          <w:sz w:val="24"/>
          <w:szCs w:val="24"/>
          <w:shd w:val="clear" w:color="auto" w:fill="FFFFFF"/>
        </w:rPr>
        <w:t>“</w:t>
      </w:r>
      <w:r w:rsidR="003F46FE" w:rsidRPr="003F46FE">
        <w:rPr>
          <w:rFonts w:ascii="Sylfaen" w:hAnsi="Sylfaen"/>
          <w:sz w:val="24"/>
          <w:szCs w:val="24"/>
          <w:shd w:val="clear" w:color="auto" w:fill="FFFFFF"/>
          <w:lang w:val="hy-AM"/>
        </w:rPr>
        <w:t>Ask your question to the infamous lady</w:t>
      </w:r>
      <w:r w:rsidR="003F46FE">
        <w:rPr>
          <w:rFonts w:ascii="Sylfaen" w:hAnsi="Sylfaen"/>
          <w:sz w:val="24"/>
          <w:szCs w:val="24"/>
          <w:shd w:val="clear" w:color="auto" w:fill="FFFFFF"/>
        </w:rPr>
        <w:t>”</w:t>
      </w:r>
      <w:r w:rsidR="003F46FE" w:rsidRPr="003F46FE">
        <w:rPr>
          <w:rFonts w:ascii="Sylfaen" w:hAnsi="Sylfaen"/>
          <w:sz w:val="24"/>
          <w:szCs w:val="24"/>
          <w:shd w:val="clear" w:color="auto" w:fill="FFFFFF"/>
          <w:lang w:val="hy-AM"/>
        </w:rPr>
        <w:t xml:space="preserve"> and </w:t>
      </w:r>
      <w:r w:rsidR="003F46FE">
        <w:rPr>
          <w:rFonts w:ascii="Sylfaen" w:hAnsi="Sylfaen"/>
          <w:sz w:val="24"/>
          <w:szCs w:val="24"/>
          <w:shd w:val="clear" w:color="auto" w:fill="FFFFFF"/>
        </w:rPr>
        <w:t>“</w:t>
      </w:r>
      <w:r w:rsidR="003F46FE" w:rsidRPr="003F46FE">
        <w:rPr>
          <w:rFonts w:ascii="Sylfaen" w:hAnsi="Sylfaen"/>
          <w:sz w:val="24"/>
          <w:szCs w:val="24"/>
          <w:shd w:val="clear" w:color="auto" w:fill="FFFFFF"/>
          <w:lang w:val="hy-AM"/>
        </w:rPr>
        <w:t xml:space="preserve">in the </w:t>
      </w:r>
      <w:r w:rsidR="003F46FE" w:rsidRPr="003F46FE">
        <w:rPr>
          <w:rFonts w:ascii="Sylfaen" w:hAnsi="Sylfaen"/>
          <w:i/>
          <w:iCs/>
          <w:sz w:val="24"/>
          <w:szCs w:val="24"/>
          <w:shd w:val="clear" w:color="auto" w:fill="FFFFFF"/>
          <w:lang w:val="hy-AM"/>
        </w:rPr>
        <w:t>168.am</w:t>
      </w:r>
      <w:r w:rsidR="003F46FE" w:rsidRPr="003F46FE">
        <w:rPr>
          <w:rFonts w:ascii="Sylfaen" w:hAnsi="Sylfaen"/>
          <w:sz w:val="24"/>
          <w:szCs w:val="24"/>
          <w:shd w:val="clear" w:color="auto" w:fill="FFFFFF"/>
          <w:lang w:val="hy-AM"/>
        </w:rPr>
        <w:t xml:space="preserve"> website known to the Armenian public for its immorality</w:t>
      </w:r>
      <w:r w:rsidR="003F46FE">
        <w:rPr>
          <w:rFonts w:ascii="Sylfaen" w:hAnsi="Sylfaen"/>
          <w:sz w:val="24"/>
          <w:szCs w:val="24"/>
          <w:shd w:val="clear" w:color="auto" w:fill="FFFFFF"/>
        </w:rPr>
        <w:t>”</w:t>
      </w:r>
      <w:r w:rsidR="003F46FE" w:rsidRPr="003F46FE">
        <w:rPr>
          <w:rFonts w:ascii="Sylfaen" w:hAnsi="Sylfaen"/>
          <w:sz w:val="24"/>
          <w:szCs w:val="24"/>
          <w:shd w:val="clear" w:color="auto" w:fill="FFFFFF"/>
          <w:lang w:val="hy-AM"/>
        </w:rPr>
        <w:t>.</w:t>
      </w:r>
      <w:r w:rsidR="001C65C3" w:rsidRPr="003F46FE">
        <w:rPr>
          <w:rFonts w:ascii="Sylfaen" w:hAnsi="Sylfaen"/>
          <w:sz w:val="24"/>
          <w:szCs w:val="24"/>
          <w:shd w:val="clear" w:color="auto" w:fill="FFFFFF"/>
          <w:lang w:val="hy-AM"/>
        </w:rPr>
        <w:t xml:space="preserve"> </w:t>
      </w:r>
    </w:p>
    <w:p w14:paraId="20F68226" w14:textId="77777777" w:rsidR="001C65C3" w:rsidRDefault="001C65C3" w:rsidP="00DB629C">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p>
    <w:p w14:paraId="45767353" w14:textId="079291FC" w:rsidR="0035043E" w:rsidRDefault="0035043E" w:rsidP="00DB629C">
      <w:pPr>
        <w:spacing w:after="0" w:line="240" w:lineRule="auto"/>
        <w:ind w:firstLine="720"/>
        <w:jc w:val="both"/>
        <w:rPr>
          <w:rFonts w:ascii="Sylfaen" w:hAnsi="Sylfaen" w:cs="Sylfaen"/>
          <w:sz w:val="24"/>
          <w:szCs w:val="24"/>
          <w:lang w:val="hy-AM"/>
        </w:rPr>
      </w:pPr>
      <w:r w:rsidRPr="0035043E">
        <w:rPr>
          <w:rFonts w:ascii="Sylfaen" w:hAnsi="Sylfaen" w:cs="Sylfaen"/>
          <w:b/>
          <w:sz w:val="24"/>
          <w:szCs w:val="24"/>
          <w:lang w:val="hy-AM"/>
        </w:rPr>
        <w:t xml:space="preserve">On January 17, </w:t>
      </w:r>
      <w:r w:rsidRPr="0035043E">
        <w:rPr>
          <w:rFonts w:ascii="Sylfaen" w:hAnsi="Sylfaen" w:cs="Sylfaen"/>
          <w:bCs/>
          <w:sz w:val="24"/>
          <w:szCs w:val="24"/>
          <w:lang w:val="hy-AM"/>
        </w:rPr>
        <w:t xml:space="preserve">the founder of </w:t>
      </w:r>
      <w:r w:rsidRPr="009B2F3C">
        <w:rPr>
          <w:rFonts w:ascii="Sylfaen" w:hAnsi="Sylfaen" w:cs="Sylfaen"/>
          <w:bCs/>
          <w:i/>
          <w:iCs/>
          <w:sz w:val="24"/>
          <w:szCs w:val="24"/>
          <w:lang w:val="hy-AM"/>
        </w:rPr>
        <w:t>Fip.am</w:t>
      </w:r>
      <w:r w:rsidRPr="0035043E">
        <w:rPr>
          <w:rFonts w:ascii="Sylfaen" w:hAnsi="Sylfaen" w:cs="Sylfaen"/>
          <w:bCs/>
          <w:sz w:val="24"/>
          <w:szCs w:val="24"/>
          <w:lang w:val="hy-AM"/>
        </w:rPr>
        <w:t xml:space="preserve"> website </w:t>
      </w:r>
      <w:r w:rsidRPr="009B2F3C">
        <w:rPr>
          <w:rFonts w:ascii="Sylfaen" w:hAnsi="Sylfaen" w:cs="Sylfaen"/>
          <w:bCs/>
          <w:i/>
          <w:iCs/>
          <w:sz w:val="24"/>
          <w:szCs w:val="24"/>
          <w:lang w:val="hy-AM"/>
        </w:rPr>
        <w:t>Union of Informed Citizens NGO</w:t>
      </w:r>
      <w:r w:rsidRPr="0035043E">
        <w:rPr>
          <w:rFonts w:ascii="Sylfaen" w:hAnsi="Sylfaen" w:cs="Sylfaen"/>
          <w:bCs/>
          <w:sz w:val="24"/>
          <w:szCs w:val="24"/>
          <w:lang w:val="hy-AM"/>
        </w:rPr>
        <w:t xml:space="preserve"> filed a lawsuit in the RA Administrative Court against the National Assembly, demanding to annul the sub-clause 4.1 of clause 22 of the appendix to the decision </w:t>
      </w:r>
      <w:r w:rsidRPr="000A2F95">
        <w:rPr>
          <w:rFonts w:ascii="Sylfaen" w:hAnsi="Sylfaen" w:cs="Sylfaen"/>
          <w:bCs/>
          <w:sz w:val="24"/>
          <w:szCs w:val="24"/>
          <w:lang w:val="hy-AM"/>
        </w:rPr>
        <w:t>No.</w:t>
      </w:r>
      <w:r w:rsidR="000A2F95" w:rsidRPr="000A2F95">
        <w:rPr>
          <w:rFonts w:ascii="Sylfaen" w:hAnsi="Sylfaen" w:cs="Sylfaen"/>
          <w:bCs/>
          <w:sz w:val="24"/>
          <w:szCs w:val="24"/>
        </w:rPr>
        <w:t>NACD</w:t>
      </w:r>
      <w:r w:rsidRPr="000A2F95">
        <w:rPr>
          <w:rFonts w:ascii="Sylfaen" w:hAnsi="Sylfaen" w:cs="Sylfaen"/>
          <w:bCs/>
          <w:sz w:val="24"/>
          <w:szCs w:val="24"/>
          <w:lang w:val="hy-AM"/>
        </w:rPr>
        <w:t>-44-L</w:t>
      </w:r>
      <w:r w:rsidRPr="000A2F95">
        <w:rPr>
          <w:rStyle w:val="FootnoteReference"/>
          <w:rFonts w:ascii="Sylfaen" w:hAnsi="Sylfaen" w:cs="Sylfaen"/>
          <w:b/>
          <w:sz w:val="24"/>
          <w:szCs w:val="24"/>
          <w:vertAlign w:val="baseline"/>
          <w:lang w:val="hy-AM"/>
        </w:rPr>
        <w:t xml:space="preserve"> </w:t>
      </w:r>
      <w:r w:rsidR="001C65C3">
        <w:rPr>
          <w:rStyle w:val="FootnoteReference"/>
          <w:rFonts w:ascii="Sylfaen" w:hAnsi="Sylfaen" w:cs="Sylfaen"/>
          <w:lang w:val="hy-AM"/>
        </w:rPr>
        <w:footnoteReference w:id="98"/>
      </w:r>
      <w:r w:rsidR="001C65C3">
        <w:rPr>
          <w:rFonts w:ascii="Sylfaen" w:hAnsi="Sylfaen" w:cs="Sylfaen"/>
          <w:lang w:val="hy-AM"/>
        </w:rPr>
        <w:t xml:space="preserve">, </w:t>
      </w:r>
      <w:r w:rsidRPr="0035043E">
        <w:rPr>
          <w:rFonts w:ascii="Sylfaen" w:hAnsi="Sylfaen" w:cs="Sylfaen"/>
          <w:sz w:val="24"/>
          <w:szCs w:val="24"/>
          <w:lang w:val="hy-AM"/>
        </w:rPr>
        <w:t>which restricted the movement and work of journalists in the NA territory</w:t>
      </w:r>
      <w:r w:rsidR="001C65C3" w:rsidRPr="007E1C8D">
        <w:rPr>
          <w:rFonts w:ascii="Sylfaen" w:hAnsi="Sylfaen" w:cs="Sylfaen"/>
          <w:sz w:val="24"/>
          <w:szCs w:val="24"/>
          <w:lang w:val="hy-AM"/>
        </w:rPr>
        <w:t xml:space="preserve">, </w:t>
      </w:r>
      <w:r w:rsidRPr="0035043E">
        <w:rPr>
          <w:rFonts w:ascii="Sylfaen" w:hAnsi="Sylfaen" w:cs="Sylfaen"/>
          <w:sz w:val="24"/>
          <w:szCs w:val="24"/>
          <w:lang w:val="hy-AM"/>
        </w:rPr>
        <w:t>and</w:t>
      </w:r>
      <w:r w:rsidR="001C65C3" w:rsidRPr="007E1C8D">
        <w:rPr>
          <w:rFonts w:ascii="Sylfaen" w:hAnsi="Sylfaen" w:cs="Sylfaen"/>
          <w:sz w:val="24"/>
          <w:szCs w:val="24"/>
          <w:lang w:val="hy-AM"/>
        </w:rPr>
        <w:t xml:space="preserve"> </w:t>
      </w:r>
      <w:r w:rsidRPr="0035043E">
        <w:rPr>
          <w:rFonts w:ascii="Sylfaen" w:hAnsi="Sylfaen" w:cs="Sylfaen"/>
          <w:sz w:val="24"/>
          <w:szCs w:val="24"/>
          <w:lang w:val="hy-AM"/>
        </w:rPr>
        <w:t>to suspend that sub-clause before the final judicial act entered into force.</w:t>
      </w:r>
    </w:p>
    <w:p w14:paraId="07D60B1C" w14:textId="14DF5A8C" w:rsidR="00FF50D7" w:rsidRPr="009B2F3C" w:rsidRDefault="001C65C3" w:rsidP="00DB629C">
      <w:pPr>
        <w:spacing w:after="0" w:line="240" w:lineRule="auto"/>
        <w:ind w:firstLine="720"/>
        <w:jc w:val="both"/>
        <w:rPr>
          <w:rFonts w:ascii="Sylfaen" w:hAnsi="Sylfaen" w:cs="Sylfaen"/>
          <w:sz w:val="24"/>
          <w:szCs w:val="24"/>
        </w:rPr>
      </w:pPr>
      <w:r>
        <w:rPr>
          <w:rFonts w:ascii="Sylfaen" w:hAnsi="Sylfaen" w:cs="Sylfaen"/>
          <w:sz w:val="24"/>
          <w:szCs w:val="24"/>
          <w:lang w:val="hy-AM"/>
        </w:rPr>
        <w:t xml:space="preserve"> </w:t>
      </w:r>
      <w:r w:rsidR="00FF50D7" w:rsidRPr="00FF50D7">
        <w:rPr>
          <w:rFonts w:ascii="Sylfaen" w:hAnsi="Sylfaen" w:cs="Sylfaen"/>
          <w:sz w:val="24"/>
          <w:szCs w:val="24"/>
          <w:lang w:val="hy-AM"/>
        </w:rPr>
        <w:t xml:space="preserve">We should remind that the NGO filed lawsuits with the same content on September 6 and November 25, 2021, all of which were rejected or returned on the grounds that </w:t>
      </w:r>
      <w:r w:rsidR="009B2F3C">
        <w:rPr>
          <w:rFonts w:ascii="Sylfaen" w:hAnsi="Sylfaen" w:cs="Sylfaen"/>
          <w:sz w:val="24"/>
          <w:szCs w:val="24"/>
        </w:rPr>
        <w:t>“</w:t>
      </w:r>
      <w:r w:rsidR="00FF50D7" w:rsidRPr="00FF50D7">
        <w:rPr>
          <w:rFonts w:ascii="Sylfaen" w:hAnsi="Sylfaen" w:cs="Sylfaen"/>
          <w:sz w:val="24"/>
          <w:szCs w:val="24"/>
          <w:lang w:val="hy-AM"/>
        </w:rPr>
        <w:t>the applicant is not a holder of the right which is the object of the infringement.</w:t>
      </w:r>
      <w:r w:rsidR="009B2F3C">
        <w:rPr>
          <w:rFonts w:ascii="Sylfaen" w:hAnsi="Sylfaen" w:cs="Sylfaen"/>
          <w:sz w:val="24"/>
          <w:szCs w:val="24"/>
        </w:rPr>
        <w:t>”</w:t>
      </w:r>
    </w:p>
    <w:p w14:paraId="2BEBB90F" w14:textId="3974DEF4" w:rsidR="001C65C3" w:rsidRDefault="00FF50D7" w:rsidP="00DB629C">
      <w:pPr>
        <w:spacing w:after="0" w:line="240" w:lineRule="auto"/>
        <w:ind w:firstLine="720"/>
        <w:jc w:val="both"/>
        <w:rPr>
          <w:rFonts w:ascii="Sylfaen" w:hAnsi="Sylfaen"/>
          <w:kern w:val="36"/>
          <w:lang w:val="hy-AM"/>
        </w:rPr>
      </w:pPr>
      <w:r w:rsidRPr="00FF50D7">
        <w:rPr>
          <w:rFonts w:ascii="Sylfaen" w:hAnsi="Sylfaen" w:cs="Sylfaen"/>
          <w:sz w:val="24"/>
          <w:szCs w:val="24"/>
          <w:lang w:val="hy-AM"/>
        </w:rPr>
        <w:t>This lawsuit was also returned on January 24, refiled on February 2, and accepted for proceedings on January 9. The court hearing is scheduled for May 17.</w:t>
      </w:r>
    </w:p>
    <w:p w14:paraId="0D273258" w14:textId="77777777" w:rsidR="001C65C3" w:rsidRDefault="001C65C3" w:rsidP="00DB629C">
      <w:pPr>
        <w:spacing w:after="0" w:line="240" w:lineRule="auto"/>
        <w:ind w:firstLine="720"/>
        <w:jc w:val="both"/>
        <w:rPr>
          <w:rFonts w:ascii="Sylfaen" w:hAnsi="Sylfaen"/>
          <w:kern w:val="36"/>
          <w:lang w:val="hy-AM"/>
        </w:rPr>
      </w:pPr>
    </w:p>
    <w:p w14:paraId="6AB917BF" w14:textId="77777777" w:rsidR="009B2F3C" w:rsidRPr="009B2F3C" w:rsidRDefault="009B2F3C" w:rsidP="00DB629C">
      <w:pPr>
        <w:spacing w:after="0" w:line="240" w:lineRule="auto"/>
        <w:ind w:firstLine="720"/>
        <w:jc w:val="both"/>
        <w:rPr>
          <w:rFonts w:ascii="Sylfaen" w:hAnsi="Sylfaen" w:cs="Sylfaen"/>
          <w:bCs/>
          <w:sz w:val="24"/>
          <w:szCs w:val="24"/>
          <w:lang w:val="hy-AM"/>
        </w:rPr>
      </w:pPr>
      <w:r w:rsidRPr="009B2F3C">
        <w:rPr>
          <w:rFonts w:ascii="Sylfaen" w:hAnsi="Sylfaen" w:cs="Sylfaen"/>
          <w:b/>
          <w:sz w:val="24"/>
          <w:szCs w:val="24"/>
          <w:lang w:val="hy-AM"/>
        </w:rPr>
        <w:t xml:space="preserve">On January 19, </w:t>
      </w:r>
      <w:r w:rsidRPr="009B2F3C">
        <w:rPr>
          <w:rFonts w:ascii="Sylfaen" w:hAnsi="Sylfaen" w:cs="Sylfaen"/>
          <w:bCs/>
          <w:sz w:val="24"/>
          <w:szCs w:val="24"/>
          <w:lang w:val="hy-AM"/>
        </w:rPr>
        <w:t>the founder of the Fip.am website Union of Informed Citizens NGO,  filed an appeal in the Court of Appeal against the decision made by the Administrative Court, which had rejected the the lawsuit filed against the National Assembly in November 2021, demanding to annul clause 2.8 of NO-01-L decision of the RA NA Speaker and to suspend the disputed provision of the above-mentioned decision of the Parliament Speaker, before the final judicial act enters into force. The Court substantiated that the disputed document was not an administrative act and could not be an object of dispute in the given instance.</w:t>
      </w:r>
    </w:p>
    <w:p w14:paraId="7DE8B769" w14:textId="41892043" w:rsidR="001C65C3" w:rsidRPr="009B2F3C" w:rsidRDefault="009B2F3C" w:rsidP="00DB629C">
      <w:pPr>
        <w:spacing w:after="0" w:line="240" w:lineRule="auto"/>
        <w:ind w:firstLine="720"/>
        <w:jc w:val="both"/>
        <w:rPr>
          <w:rFonts w:ascii="Sylfaen" w:hAnsi="Sylfaen" w:cs="Sylfaen"/>
          <w:bCs/>
          <w:sz w:val="24"/>
          <w:szCs w:val="24"/>
          <w:lang w:val="hy-AM"/>
        </w:rPr>
      </w:pPr>
      <w:r w:rsidRPr="009B2F3C">
        <w:rPr>
          <w:rFonts w:ascii="Sylfaen" w:hAnsi="Sylfaen" w:cs="Sylfaen"/>
          <w:bCs/>
          <w:sz w:val="24"/>
          <w:szCs w:val="24"/>
          <w:lang w:val="hy-AM"/>
        </w:rPr>
        <w:t xml:space="preserve"> On February 14, the appeal was returned, on 28 it was refiled, on March 1 it was accepted for proceedings. No court hearing has been scheduled as of the end of the quarter.</w:t>
      </w:r>
    </w:p>
    <w:p w14:paraId="44A76ED3" w14:textId="77777777" w:rsidR="009B2F3C" w:rsidRDefault="009B2F3C" w:rsidP="00DB629C">
      <w:pPr>
        <w:spacing w:after="0" w:line="240" w:lineRule="auto"/>
        <w:ind w:firstLine="720"/>
        <w:jc w:val="both"/>
        <w:rPr>
          <w:rFonts w:ascii="Sylfaen" w:hAnsi="Sylfaen" w:cs="Sylfaen"/>
          <w:sz w:val="24"/>
          <w:szCs w:val="24"/>
          <w:lang w:val="hy-AM"/>
        </w:rPr>
      </w:pPr>
    </w:p>
    <w:p w14:paraId="6B8A4B8F" w14:textId="7E7B7034" w:rsidR="001C65C3" w:rsidRPr="00DB629C" w:rsidRDefault="008802F2" w:rsidP="00DB629C">
      <w:pPr>
        <w:pStyle w:val="NormalWeb"/>
        <w:shd w:val="clear" w:color="auto" w:fill="FFFFFF"/>
        <w:spacing w:after="0" w:line="240" w:lineRule="auto"/>
        <w:ind w:firstLine="720"/>
        <w:jc w:val="both"/>
        <w:rPr>
          <w:rFonts w:ascii="Sylfaen" w:eastAsiaTheme="minorEastAsia" w:hAnsi="Sylfaen" w:cstheme="minorBidi"/>
          <w:bCs/>
          <w:lang w:val="hy-AM" w:eastAsia="en-US"/>
        </w:rPr>
      </w:pPr>
      <w:r w:rsidRPr="008802F2">
        <w:rPr>
          <w:rFonts w:ascii="Sylfaen" w:eastAsiaTheme="minorEastAsia" w:hAnsi="Sylfaen" w:cstheme="minorBidi"/>
          <w:b/>
          <w:lang w:val="hy-AM" w:eastAsia="en-US"/>
        </w:rPr>
        <w:t xml:space="preserve">On February 18, </w:t>
      </w:r>
      <w:r w:rsidRPr="00720214">
        <w:rPr>
          <w:rFonts w:ascii="Sylfaen" w:eastAsiaTheme="minorEastAsia" w:hAnsi="Sylfaen" w:cstheme="minorBidi"/>
          <w:bCs/>
          <w:i/>
          <w:iCs/>
          <w:lang w:val="hy-AM" w:eastAsia="en-US"/>
        </w:rPr>
        <w:t>Armenian Second TV Channel LLC</w:t>
      </w:r>
      <w:r w:rsidRPr="008802F2">
        <w:rPr>
          <w:rFonts w:ascii="Sylfaen" w:eastAsiaTheme="minorEastAsia" w:hAnsi="Sylfaen" w:cstheme="minorBidi"/>
          <w:bCs/>
          <w:lang w:val="hy-AM" w:eastAsia="en-US"/>
        </w:rPr>
        <w:t xml:space="preserve"> filed a lawsuit in the RA Administrative Court against the Commission on Television and Radio, demanding to recognize the absence of the legal relationship to impose an administrative penalty on the TV company in connection with the advertisement of </w:t>
      </w:r>
      <w:r w:rsidR="00720214">
        <w:rPr>
          <w:rFonts w:ascii="Sylfaen" w:eastAsiaTheme="minorEastAsia" w:hAnsi="Sylfaen" w:cstheme="minorBidi"/>
          <w:bCs/>
          <w:lang w:val="en-US" w:eastAsia="en-US"/>
        </w:rPr>
        <w:t>“</w:t>
      </w:r>
      <w:r w:rsidRPr="008802F2">
        <w:rPr>
          <w:rFonts w:ascii="Sylfaen" w:eastAsiaTheme="minorEastAsia" w:hAnsi="Sylfaen" w:cstheme="minorBidi"/>
          <w:bCs/>
          <w:lang w:val="hy-AM" w:eastAsia="en-US"/>
        </w:rPr>
        <w:t>Shiraz Brandy</w:t>
      </w:r>
      <w:r w:rsidR="00720214">
        <w:rPr>
          <w:rFonts w:ascii="Sylfaen" w:eastAsiaTheme="minorEastAsia" w:hAnsi="Sylfaen" w:cstheme="minorBidi"/>
          <w:bCs/>
          <w:lang w:val="en-US" w:eastAsia="en-US"/>
        </w:rPr>
        <w:t>”</w:t>
      </w:r>
      <w:r w:rsidRPr="008802F2">
        <w:rPr>
          <w:rFonts w:ascii="Sylfaen" w:eastAsiaTheme="minorEastAsia" w:hAnsi="Sylfaen" w:cstheme="minorBidi"/>
          <w:bCs/>
          <w:lang w:val="hy-AM" w:eastAsia="en-US"/>
        </w:rPr>
        <w:t xml:space="preserve"> of Proshyan Brandy Company in accordance with Article 57</w:t>
      </w:r>
      <w:r w:rsidR="005130A6">
        <w:rPr>
          <w:rFonts w:ascii="Sylfaen" w:eastAsiaTheme="minorEastAsia" w:hAnsi="Sylfaen" w:cstheme="minorBidi"/>
          <w:bCs/>
          <w:lang w:val="en-US" w:eastAsia="en-US"/>
        </w:rPr>
        <w:t xml:space="preserve"> </w:t>
      </w:r>
      <w:r w:rsidRPr="008802F2">
        <w:rPr>
          <w:rFonts w:ascii="Sylfaen" w:eastAsiaTheme="minorEastAsia" w:hAnsi="Sylfaen" w:cstheme="minorBidi"/>
          <w:bCs/>
          <w:lang w:val="hy-AM" w:eastAsia="en-US"/>
        </w:rPr>
        <w:t xml:space="preserve">Part 8 of the RA Law </w:t>
      </w:r>
      <w:r w:rsidR="005130A6">
        <w:rPr>
          <w:rFonts w:ascii="Sylfaen" w:eastAsiaTheme="minorEastAsia" w:hAnsi="Sylfaen" w:cstheme="minorBidi"/>
          <w:bCs/>
          <w:lang w:val="en-US" w:eastAsia="en-US"/>
        </w:rPr>
        <w:t>“O</w:t>
      </w:r>
      <w:r w:rsidRPr="008802F2">
        <w:rPr>
          <w:rFonts w:ascii="Sylfaen" w:eastAsiaTheme="minorEastAsia" w:hAnsi="Sylfaen" w:cstheme="minorBidi"/>
          <w:bCs/>
          <w:lang w:val="hy-AM" w:eastAsia="en-US"/>
        </w:rPr>
        <w:t>n Audiovisual Media</w:t>
      </w:r>
      <w:r w:rsidR="005130A6">
        <w:rPr>
          <w:rFonts w:ascii="Sylfaen" w:eastAsiaTheme="minorEastAsia" w:hAnsi="Sylfaen" w:cstheme="minorBidi"/>
          <w:bCs/>
          <w:lang w:val="en-US" w:eastAsia="en-US"/>
        </w:rPr>
        <w:t>”</w:t>
      </w:r>
      <w:r w:rsidRPr="008802F2">
        <w:rPr>
          <w:rFonts w:ascii="Sylfaen" w:eastAsiaTheme="minorEastAsia" w:hAnsi="Sylfaen" w:cstheme="minorBidi"/>
          <w:bCs/>
          <w:lang w:val="hy-AM" w:eastAsia="en-US"/>
        </w:rPr>
        <w:t xml:space="preserve"> (broadcasting advertisements for strong alcoholic beverages is prohibited from 06:00 to 22:30) and to oblige the plaintiff to return the sum of the penalty in the amount of 200,000 AMD </w:t>
      </w:r>
      <w:proofErr w:type="spellStart"/>
      <w:r w:rsidRPr="008802F2">
        <w:rPr>
          <w:rFonts w:ascii="Sylfaen" w:eastAsiaTheme="minorEastAsia" w:hAnsi="Sylfaen" w:cstheme="minorBidi"/>
          <w:bCs/>
          <w:lang w:val="hy-AM" w:eastAsia="en-US"/>
        </w:rPr>
        <w:t>paid</w:t>
      </w:r>
      <w:proofErr w:type="spellEnd"/>
      <w:r w:rsidRPr="008802F2">
        <w:rPr>
          <w:rFonts w:ascii="Sylfaen" w:eastAsiaTheme="minorEastAsia" w:hAnsi="Sylfaen" w:cstheme="minorBidi"/>
          <w:bCs/>
          <w:lang w:val="hy-AM" w:eastAsia="en-US"/>
        </w:rPr>
        <w:t xml:space="preserve"> </w:t>
      </w:r>
      <w:proofErr w:type="spellStart"/>
      <w:r w:rsidRPr="008802F2">
        <w:rPr>
          <w:rFonts w:ascii="Sylfaen" w:eastAsiaTheme="minorEastAsia" w:hAnsi="Sylfaen" w:cstheme="minorBidi"/>
          <w:bCs/>
          <w:lang w:val="hy-AM" w:eastAsia="en-US"/>
        </w:rPr>
        <w:t>in</w:t>
      </w:r>
      <w:proofErr w:type="spellEnd"/>
      <w:r w:rsidRPr="008802F2">
        <w:rPr>
          <w:rFonts w:ascii="Sylfaen" w:eastAsiaTheme="minorEastAsia" w:hAnsi="Sylfaen" w:cstheme="minorBidi"/>
          <w:bCs/>
          <w:lang w:val="hy-AM" w:eastAsia="en-US"/>
        </w:rPr>
        <w:t xml:space="preserve"> </w:t>
      </w:r>
      <w:proofErr w:type="spellStart"/>
      <w:r w:rsidRPr="008802F2">
        <w:rPr>
          <w:rFonts w:ascii="Sylfaen" w:eastAsiaTheme="minorEastAsia" w:hAnsi="Sylfaen" w:cstheme="minorBidi"/>
          <w:bCs/>
          <w:lang w:val="hy-AM" w:eastAsia="en-US"/>
        </w:rPr>
        <w:t>advance</w:t>
      </w:r>
      <w:proofErr w:type="spellEnd"/>
      <w:r w:rsidRPr="008802F2">
        <w:rPr>
          <w:rFonts w:ascii="Sylfaen" w:eastAsiaTheme="minorEastAsia" w:hAnsi="Sylfaen" w:cstheme="minorBidi"/>
          <w:bCs/>
          <w:lang w:val="hy-AM" w:eastAsia="en-US"/>
        </w:rPr>
        <w:t>.</w:t>
      </w:r>
      <w:r w:rsidR="00DB629C">
        <w:rPr>
          <w:rFonts w:ascii="Sylfaen" w:eastAsiaTheme="minorEastAsia" w:hAnsi="Sylfaen" w:cstheme="minorBidi"/>
          <w:bCs/>
          <w:lang w:val="hy-AM" w:eastAsia="en-US"/>
        </w:rPr>
        <w:br/>
      </w:r>
      <w:r w:rsidR="00DB629C">
        <w:rPr>
          <w:rFonts w:ascii="Sylfaen" w:eastAsiaTheme="minorEastAsia" w:hAnsi="Sylfaen" w:cstheme="minorBidi"/>
          <w:bCs/>
          <w:lang w:val="hy-AM" w:eastAsia="en-US"/>
        </w:rPr>
        <w:tab/>
      </w:r>
      <w:proofErr w:type="spellStart"/>
      <w:r w:rsidRPr="008802F2">
        <w:rPr>
          <w:rFonts w:ascii="Sylfaen" w:eastAsiaTheme="minorEastAsia" w:hAnsi="Sylfaen" w:cstheme="minorBidi"/>
          <w:bCs/>
          <w:lang w:val="hy-AM" w:eastAsia="en-US"/>
        </w:rPr>
        <w:t>On</w:t>
      </w:r>
      <w:proofErr w:type="spellEnd"/>
      <w:r w:rsidRPr="008802F2">
        <w:rPr>
          <w:rFonts w:ascii="Sylfaen" w:eastAsiaTheme="minorEastAsia" w:hAnsi="Sylfaen" w:cstheme="minorBidi"/>
          <w:bCs/>
          <w:lang w:val="hy-AM" w:eastAsia="en-US"/>
        </w:rPr>
        <w:t xml:space="preserve"> </w:t>
      </w:r>
      <w:proofErr w:type="spellStart"/>
      <w:r w:rsidRPr="008802F2">
        <w:rPr>
          <w:rFonts w:ascii="Sylfaen" w:eastAsiaTheme="minorEastAsia" w:hAnsi="Sylfaen" w:cstheme="minorBidi"/>
          <w:bCs/>
          <w:lang w:val="hy-AM" w:eastAsia="en-US"/>
        </w:rPr>
        <w:t>February</w:t>
      </w:r>
      <w:proofErr w:type="spellEnd"/>
      <w:r w:rsidRPr="008802F2">
        <w:rPr>
          <w:rFonts w:ascii="Sylfaen" w:eastAsiaTheme="minorEastAsia" w:hAnsi="Sylfaen" w:cstheme="minorBidi"/>
          <w:bCs/>
          <w:lang w:val="hy-AM" w:eastAsia="en-US"/>
        </w:rPr>
        <w:t xml:space="preserve"> 25, </w:t>
      </w:r>
      <w:proofErr w:type="spellStart"/>
      <w:r w:rsidRPr="008802F2">
        <w:rPr>
          <w:rFonts w:ascii="Sylfaen" w:eastAsiaTheme="minorEastAsia" w:hAnsi="Sylfaen" w:cstheme="minorBidi"/>
          <w:bCs/>
          <w:lang w:val="hy-AM" w:eastAsia="en-US"/>
        </w:rPr>
        <w:t>the</w:t>
      </w:r>
      <w:proofErr w:type="spellEnd"/>
      <w:r w:rsidRPr="008802F2">
        <w:rPr>
          <w:rFonts w:ascii="Sylfaen" w:eastAsiaTheme="minorEastAsia" w:hAnsi="Sylfaen" w:cstheme="minorBidi"/>
          <w:bCs/>
          <w:lang w:val="hy-AM" w:eastAsia="en-US"/>
        </w:rPr>
        <w:t xml:space="preserve"> lawsuit was accepted for proceedings. A preliminary court hearing is scheduled for June 28.</w:t>
      </w:r>
    </w:p>
    <w:p w14:paraId="0D084F18" w14:textId="0344A458" w:rsidR="001C65C3" w:rsidRPr="00055D5C" w:rsidRDefault="001C65C3" w:rsidP="00DB629C">
      <w:pPr>
        <w:pStyle w:val="NormalWeb"/>
        <w:shd w:val="clear" w:color="auto" w:fill="FFFFFF"/>
        <w:spacing w:after="0" w:line="240" w:lineRule="auto"/>
        <w:jc w:val="both"/>
        <w:rPr>
          <w:rFonts w:ascii="Sylfaen" w:hAnsi="Sylfaen"/>
          <w:bCs/>
          <w:lang w:val="hy-AM"/>
        </w:rPr>
      </w:pPr>
      <w:r w:rsidRPr="00B67B42">
        <w:rPr>
          <w:rFonts w:ascii="Sylfaen" w:hAnsi="Sylfaen"/>
          <w:lang w:val="hy-AM"/>
        </w:rPr>
        <w:tab/>
      </w:r>
      <w:r w:rsidR="007D359E" w:rsidRPr="007D359E">
        <w:rPr>
          <w:rFonts w:ascii="Sylfaen" w:hAnsi="Sylfaen"/>
          <w:b/>
          <w:lang w:val="hy-AM"/>
        </w:rPr>
        <w:t xml:space="preserve">On the same day, </w:t>
      </w:r>
      <w:r w:rsidR="007D359E" w:rsidRPr="005130A6">
        <w:rPr>
          <w:rFonts w:ascii="Sylfaen" w:hAnsi="Sylfaen"/>
          <w:bCs/>
          <w:i/>
          <w:iCs/>
          <w:lang w:val="hy-AM"/>
        </w:rPr>
        <w:t>Armenian Second TV Channel LLC</w:t>
      </w:r>
      <w:r w:rsidR="007D359E" w:rsidRPr="007D359E">
        <w:rPr>
          <w:rFonts w:ascii="Sylfaen" w:hAnsi="Sylfaen"/>
          <w:bCs/>
          <w:lang w:val="hy-AM"/>
        </w:rPr>
        <w:t xml:space="preserve"> filed another lawsuit against the same defendant, demanding to recognize the absence of the legal relationship to impose a fine in the amount of one hundred times the minimum wage, stipulated in Article 57 Part 28 of the RA Law </w:t>
      </w:r>
      <w:r w:rsidR="005130A6">
        <w:rPr>
          <w:rFonts w:ascii="Sylfaen" w:hAnsi="Sylfaen"/>
          <w:bCs/>
          <w:lang w:val="en-US"/>
        </w:rPr>
        <w:t>“O</w:t>
      </w:r>
      <w:r w:rsidR="007D359E" w:rsidRPr="007D359E">
        <w:rPr>
          <w:rFonts w:ascii="Sylfaen" w:hAnsi="Sylfaen"/>
          <w:bCs/>
          <w:lang w:val="hy-AM"/>
        </w:rPr>
        <w:t>n Audiovisual Media</w:t>
      </w:r>
      <w:r w:rsidR="005130A6">
        <w:rPr>
          <w:rFonts w:ascii="Sylfaen" w:hAnsi="Sylfaen"/>
          <w:bCs/>
          <w:lang w:val="en-US"/>
        </w:rPr>
        <w:t>”</w:t>
      </w:r>
      <w:r w:rsidR="007D359E" w:rsidRPr="007D359E">
        <w:rPr>
          <w:rFonts w:ascii="Sylfaen" w:hAnsi="Sylfaen"/>
          <w:bCs/>
          <w:lang w:val="hy-AM"/>
        </w:rPr>
        <w:t xml:space="preserve">, mentioned in the decision No. 86-A of the Commission, dated May 27, 2021, i.e. failure to provide information to the state regulatory body on the </w:t>
      </w:r>
      <w:r w:rsidR="00055D5C">
        <w:rPr>
          <w:rFonts w:ascii="Sylfaen" w:hAnsi="Sylfaen"/>
          <w:bCs/>
          <w:lang w:val="en-US"/>
        </w:rPr>
        <w:t>breakdown</w:t>
      </w:r>
      <w:r w:rsidR="007D359E" w:rsidRPr="007D359E">
        <w:rPr>
          <w:rFonts w:ascii="Sylfaen" w:hAnsi="Sylfaen"/>
          <w:bCs/>
          <w:lang w:val="hy-AM"/>
        </w:rPr>
        <w:t xml:space="preserve"> </w:t>
      </w:r>
      <w:r w:rsidR="007D359E" w:rsidRPr="00055D5C">
        <w:rPr>
          <w:rFonts w:ascii="Sylfaen" w:hAnsi="Sylfaen"/>
          <w:bCs/>
          <w:lang w:val="hy-AM"/>
        </w:rPr>
        <w:t xml:space="preserve">and amount of </w:t>
      </w:r>
      <w:r w:rsidR="00055D5C" w:rsidRPr="00055D5C">
        <w:rPr>
          <w:rFonts w:ascii="Sylfaen" w:hAnsi="Sylfaen"/>
          <w:bCs/>
          <w:lang w:val="en-US"/>
        </w:rPr>
        <w:t xml:space="preserve">the </w:t>
      </w:r>
      <w:r w:rsidR="007D359E" w:rsidRPr="00055D5C">
        <w:rPr>
          <w:rFonts w:ascii="Sylfaen" w:hAnsi="Sylfaen"/>
          <w:bCs/>
          <w:lang w:val="hy-AM"/>
        </w:rPr>
        <w:t xml:space="preserve">income </w:t>
      </w:r>
      <w:r w:rsidR="00055D5C" w:rsidRPr="00055D5C">
        <w:rPr>
          <w:rFonts w:ascii="Sylfaen" w:hAnsi="Sylfaen"/>
          <w:bCs/>
          <w:lang w:val="en-US"/>
        </w:rPr>
        <w:t>generated in</w:t>
      </w:r>
      <w:r w:rsidR="007D359E" w:rsidRPr="007D359E">
        <w:rPr>
          <w:rFonts w:ascii="Sylfaen" w:hAnsi="Sylfaen"/>
          <w:bCs/>
          <w:lang w:val="hy-AM"/>
        </w:rPr>
        <w:t xml:space="preserve"> the previous year.</w:t>
      </w:r>
    </w:p>
    <w:p w14:paraId="770B8E3C" w14:textId="01C3D6F1" w:rsidR="007D359E" w:rsidRPr="00C91840" w:rsidRDefault="007D359E" w:rsidP="00DB629C">
      <w:pPr>
        <w:pStyle w:val="NormalWeb"/>
        <w:shd w:val="clear" w:color="auto" w:fill="FFFFFF"/>
        <w:spacing w:before="0" w:beforeAutospacing="0" w:after="0" w:afterAutospacing="0" w:line="240" w:lineRule="auto"/>
        <w:ind w:firstLine="720"/>
        <w:jc w:val="both"/>
        <w:rPr>
          <w:rFonts w:ascii="Sylfaen" w:hAnsi="Sylfaen"/>
          <w:lang w:val="hy-AM"/>
        </w:rPr>
      </w:pPr>
      <w:r w:rsidRPr="00C91840">
        <w:rPr>
          <w:rFonts w:ascii="Sylfaen" w:hAnsi="Sylfaen"/>
          <w:b/>
          <w:bCs/>
          <w:lang w:val="hy-AM"/>
        </w:rPr>
        <w:t xml:space="preserve">On </w:t>
      </w:r>
      <w:r w:rsidRPr="00C91840">
        <w:rPr>
          <w:rFonts w:ascii="Sylfaen" w:hAnsi="Sylfaen"/>
          <w:b/>
          <w:bCs/>
          <w:lang w:val="en-US"/>
        </w:rPr>
        <w:t>March 7</w:t>
      </w:r>
      <w:r w:rsidRPr="00C91840">
        <w:rPr>
          <w:rFonts w:ascii="Sylfaen" w:hAnsi="Sylfaen"/>
          <w:lang w:val="hy-AM"/>
        </w:rPr>
        <w:t xml:space="preserve">, </w:t>
      </w:r>
      <w:r w:rsidRPr="00C91840">
        <w:rPr>
          <w:rFonts w:ascii="Sylfaen" w:hAnsi="Sylfaen"/>
          <w:lang w:val="en-US"/>
        </w:rPr>
        <w:t xml:space="preserve">the Civil Court of Appeal rejected the plaintiff’s appeal against the decision of </w:t>
      </w:r>
      <w:r w:rsidRPr="00C91840">
        <w:rPr>
          <w:rFonts w:ascii="Sylfaen" w:hAnsi="Sylfaen"/>
          <w:lang w:val="hy-AM"/>
        </w:rPr>
        <w:t xml:space="preserve">the Court of General Jurisdiction of Yerevan on the case of </w:t>
      </w:r>
      <w:r w:rsidRPr="00C91840">
        <w:rPr>
          <w:rFonts w:ascii="Sylfaen" w:hAnsi="Sylfaen"/>
          <w:i/>
          <w:iCs/>
          <w:lang w:val="hy-AM"/>
        </w:rPr>
        <w:t>the Investigative Journalists NGO v. the National Security Service</w:t>
      </w:r>
      <w:r w:rsidRPr="00C91840">
        <w:rPr>
          <w:rFonts w:ascii="Sylfaen" w:hAnsi="Sylfaen"/>
          <w:lang w:val="en-US"/>
        </w:rPr>
        <w:t>.</w:t>
      </w:r>
      <w:r w:rsidRPr="00C91840">
        <w:rPr>
          <w:rFonts w:ascii="Sylfaen" w:hAnsi="Sylfaen"/>
          <w:lang w:val="hy-AM"/>
        </w:rPr>
        <w:t xml:space="preserve"> </w:t>
      </w:r>
    </w:p>
    <w:p w14:paraId="6C971C1D" w14:textId="047C2694" w:rsidR="001C65C3" w:rsidRPr="00F86136" w:rsidRDefault="007D359E" w:rsidP="00DB629C">
      <w:pPr>
        <w:spacing w:line="240" w:lineRule="auto"/>
        <w:ind w:firstLine="720"/>
        <w:jc w:val="both"/>
        <w:rPr>
          <w:rFonts w:ascii="Sylfaen" w:hAnsi="Sylfaen" w:cs="Arial"/>
          <w:sz w:val="24"/>
          <w:szCs w:val="24"/>
          <w:lang w:val="hy-AM"/>
        </w:rPr>
      </w:pPr>
      <w:r w:rsidRPr="00C91840">
        <w:rPr>
          <w:rFonts w:ascii="Sylfaen" w:hAnsi="Sylfaen" w:cs="Arial"/>
          <w:sz w:val="24"/>
          <w:szCs w:val="24"/>
          <w:lang w:val="hy-AM"/>
        </w:rPr>
        <w:t>We should remind that the lawsuit was filed on August 26, 2020,</w:t>
      </w:r>
      <w:r w:rsidRPr="00C91840">
        <w:rPr>
          <w:rFonts w:ascii="Sylfaen" w:hAnsi="Sylfaen" w:cs="Arial"/>
          <w:sz w:val="24"/>
          <w:szCs w:val="24"/>
        </w:rPr>
        <w:t xml:space="preserve"> </w:t>
      </w:r>
      <w:r w:rsidRPr="00C91840">
        <w:rPr>
          <w:rFonts w:ascii="Sylfaen" w:hAnsi="Sylfaen"/>
          <w:sz w:val="24"/>
          <w:szCs w:val="24"/>
          <w:lang w:val="hy-AM"/>
        </w:rPr>
        <w:t>demanding public refutation of the defamatory information</w:t>
      </w:r>
      <w:r w:rsidRPr="00C91840">
        <w:rPr>
          <w:rFonts w:ascii="Sylfaen" w:hAnsi="Sylfaen"/>
          <w:sz w:val="24"/>
          <w:szCs w:val="24"/>
        </w:rPr>
        <w:t>,</w:t>
      </w:r>
      <w:r w:rsidRPr="00C91840">
        <w:rPr>
          <w:rFonts w:ascii="Sylfaen" w:hAnsi="Sylfaen" w:cs="Arial"/>
          <w:sz w:val="24"/>
          <w:szCs w:val="24"/>
          <w:lang w:val="hy-AM"/>
        </w:rPr>
        <w:t xml:space="preserve"> </w:t>
      </w:r>
      <w:r w:rsidRPr="00C91840">
        <w:rPr>
          <w:rFonts w:ascii="Sylfaen" w:hAnsi="Sylfaen" w:cs="Arial"/>
          <w:sz w:val="24"/>
          <w:szCs w:val="24"/>
        </w:rPr>
        <w:t xml:space="preserve">and </w:t>
      </w:r>
      <w:r w:rsidRPr="00C91840">
        <w:rPr>
          <w:rFonts w:ascii="Sylfaen" w:hAnsi="Sylfaen" w:cs="Arial"/>
          <w:sz w:val="24"/>
          <w:szCs w:val="24"/>
          <w:lang w:val="hy-AM"/>
        </w:rPr>
        <w:t xml:space="preserve">was caused by the video released by the NSS on July 15, in which the publication of </w:t>
      </w:r>
      <w:r w:rsidRPr="00C91840">
        <w:rPr>
          <w:rFonts w:ascii="Sylfaen" w:hAnsi="Sylfaen" w:cs="Arial"/>
          <w:i/>
          <w:iCs/>
          <w:sz w:val="24"/>
          <w:szCs w:val="24"/>
          <w:lang w:val="hy-AM"/>
        </w:rPr>
        <w:t>Hetq.am</w:t>
      </w:r>
      <w:r w:rsidRPr="00C91840">
        <w:rPr>
          <w:rFonts w:ascii="Sylfaen" w:hAnsi="Sylfaen" w:cs="Arial"/>
          <w:sz w:val="24"/>
          <w:szCs w:val="24"/>
          <w:lang w:val="hy-AM"/>
        </w:rPr>
        <w:t xml:space="preserve"> (</w:t>
      </w:r>
      <w:r w:rsidR="005130A6">
        <w:rPr>
          <w:rFonts w:ascii="Sylfaen" w:hAnsi="Sylfaen" w:cs="Arial"/>
          <w:sz w:val="24"/>
          <w:szCs w:val="24"/>
        </w:rPr>
        <w:t>owned by</w:t>
      </w:r>
      <w:r w:rsidRPr="00C91840">
        <w:rPr>
          <w:rFonts w:ascii="Sylfaen" w:hAnsi="Sylfaen" w:cs="Arial"/>
          <w:sz w:val="24"/>
          <w:szCs w:val="24"/>
          <w:lang w:val="hy-AM"/>
        </w:rPr>
        <w:t xml:space="preserve"> the NGO) on the shelling of Tavush border village of Aygepar was presented as misinformation among the posts of Azerbaijani media materials and social media users</w:t>
      </w:r>
      <w:r w:rsidRPr="00C91840">
        <w:rPr>
          <w:rFonts w:ascii="Sylfaen" w:hAnsi="Sylfaen" w:cs="Arial"/>
          <w:sz w:val="24"/>
          <w:szCs w:val="24"/>
        </w:rPr>
        <w:t>.</w:t>
      </w:r>
      <w:r w:rsidR="001C65C3" w:rsidRPr="00C91840">
        <w:rPr>
          <w:rStyle w:val="FootnoteReference"/>
          <w:rFonts w:ascii="Sylfaen" w:hAnsi="Sylfaen"/>
          <w:sz w:val="24"/>
          <w:szCs w:val="24"/>
          <w:lang w:val="hy-AM"/>
        </w:rPr>
        <w:footnoteReference w:id="99"/>
      </w:r>
      <w:r w:rsidR="001C65C3" w:rsidRPr="00C91840">
        <w:rPr>
          <w:rFonts w:ascii="Sylfaen" w:hAnsi="Sylfaen" w:cs="Arial"/>
          <w:sz w:val="24"/>
          <w:szCs w:val="24"/>
          <w:lang w:val="hy-AM"/>
        </w:rPr>
        <w:t xml:space="preserve"> </w:t>
      </w:r>
      <w:r w:rsidRPr="00C91840">
        <w:rPr>
          <w:rFonts w:ascii="Sylfaen" w:hAnsi="Sylfaen" w:cs="Arial"/>
          <w:sz w:val="24"/>
          <w:szCs w:val="24"/>
        </w:rPr>
        <w:t xml:space="preserve">The website considers this an unfounded accusation, as the information provided by </w:t>
      </w:r>
      <w:r w:rsidRPr="00C91840">
        <w:rPr>
          <w:rFonts w:ascii="Sylfaen" w:hAnsi="Sylfaen" w:cs="Arial"/>
          <w:i/>
          <w:iCs/>
          <w:sz w:val="24"/>
          <w:szCs w:val="24"/>
        </w:rPr>
        <w:t>Hetq.am</w:t>
      </w:r>
      <w:r w:rsidRPr="00C91840">
        <w:rPr>
          <w:rFonts w:ascii="Sylfaen" w:hAnsi="Sylfaen" w:cs="Arial"/>
          <w:sz w:val="24"/>
          <w:szCs w:val="24"/>
        </w:rPr>
        <w:t xml:space="preserve"> from the site </w:t>
      </w:r>
      <w:r w:rsidR="00C91840" w:rsidRPr="00C91840">
        <w:rPr>
          <w:rFonts w:ascii="Sylfaen" w:hAnsi="Sylfaen" w:cs="Arial"/>
          <w:sz w:val="24"/>
          <w:szCs w:val="24"/>
        </w:rPr>
        <w:t xml:space="preserve">of the incident </w:t>
      </w:r>
      <w:r w:rsidRPr="00C91840">
        <w:rPr>
          <w:rFonts w:ascii="Sylfaen" w:hAnsi="Sylfaen" w:cs="Arial"/>
          <w:sz w:val="24"/>
          <w:szCs w:val="24"/>
        </w:rPr>
        <w:t>was confirmed by the representative of the RA Ministry of Defense and the Human Rights Defender.</w:t>
      </w:r>
      <w:r w:rsidR="00DB629C">
        <w:rPr>
          <w:rFonts w:ascii="Sylfaen" w:hAnsi="Sylfaen" w:cs="Arial"/>
          <w:sz w:val="24"/>
          <w:szCs w:val="24"/>
        </w:rPr>
        <w:br/>
      </w:r>
      <w:r w:rsidR="00DB629C">
        <w:rPr>
          <w:rFonts w:ascii="Sylfaen" w:hAnsi="Sylfaen" w:cs="Arial"/>
          <w:sz w:val="24"/>
          <w:szCs w:val="24"/>
        </w:rPr>
        <w:tab/>
      </w:r>
      <w:proofErr w:type="spellStart"/>
      <w:r w:rsidR="00C91840" w:rsidRPr="00C91840">
        <w:rPr>
          <w:rFonts w:ascii="Sylfaen" w:hAnsi="Sylfaen" w:cs="Arial"/>
          <w:sz w:val="24"/>
          <w:szCs w:val="24"/>
          <w:lang w:val="hy-AM"/>
        </w:rPr>
        <w:t>The</w:t>
      </w:r>
      <w:proofErr w:type="spellEnd"/>
      <w:r w:rsidR="00C91840" w:rsidRPr="00C91840">
        <w:rPr>
          <w:rFonts w:ascii="Sylfaen" w:hAnsi="Sylfaen" w:cs="Arial"/>
          <w:sz w:val="24"/>
          <w:szCs w:val="24"/>
          <w:lang w:val="hy-AM"/>
        </w:rPr>
        <w:t xml:space="preserve"> </w:t>
      </w:r>
      <w:proofErr w:type="spellStart"/>
      <w:r w:rsidR="00C91840" w:rsidRPr="00C91840">
        <w:rPr>
          <w:rFonts w:ascii="Sylfaen" w:hAnsi="Sylfaen" w:cs="Arial"/>
          <w:sz w:val="24"/>
          <w:szCs w:val="24"/>
          <w:lang w:val="hy-AM"/>
        </w:rPr>
        <w:t>lawsuit</w:t>
      </w:r>
      <w:proofErr w:type="spellEnd"/>
      <w:r w:rsidR="00C91840" w:rsidRPr="00C91840">
        <w:rPr>
          <w:rFonts w:ascii="Sylfaen" w:hAnsi="Sylfaen" w:cs="Arial"/>
          <w:sz w:val="24"/>
          <w:szCs w:val="24"/>
          <w:lang w:val="hy-AM"/>
        </w:rPr>
        <w:t xml:space="preserve"> </w:t>
      </w:r>
      <w:proofErr w:type="spellStart"/>
      <w:r w:rsidR="00C91840" w:rsidRPr="00C91840">
        <w:rPr>
          <w:rFonts w:ascii="Sylfaen" w:hAnsi="Sylfaen" w:cs="Arial"/>
          <w:sz w:val="24"/>
          <w:szCs w:val="24"/>
          <w:lang w:val="hy-AM"/>
        </w:rPr>
        <w:t>was</w:t>
      </w:r>
      <w:proofErr w:type="spellEnd"/>
      <w:r w:rsidR="00C91840" w:rsidRPr="00C91840">
        <w:rPr>
          <w:rFonts w:ascii="Sylfaen" w:hAnsi="Sylfaen" w:cs="Arial"/>
          <w:sz w:val="24"/>
          <w:szCs w:val="24"/>
          <w:lang w:val="hy-AM"/>
        </w:rPr>
        <w:t xml:space="preserve"> </w:t>
      </w:r>
      <w:proofErr w:type="spellStart"/>
      <w:r w:rsidR="00C91840" w:rsidRPr="00C91840">
        <w:rPr>
          <w:rFonts w:ascii="Sylfaen" w:hAnsi="Sylfaen" w:cs="Arial"/>
          <w:sz w:val="24"/>
          <w:szCs w:val="24"/>
          <w:lang w:val="hy-AM"/>
        </w:rPr>
        <w:t>rejected</w:t>
      </w:r>
      <w:proofErr w:type="spellEnd"/>
      <w:r w:rsidR="00C91840" w:rsidRPr="00C91840">
        <w:rPr>
          <w:rFonts w:ascii="Sylfaen" w:hAnsi="Sylfaen" w:cs="Arial"/>
          <w:sz w:val="24"/>
          <w:szCs w:val="24"/>
          <w:lang w:val="hy-AM"/>
        </w:rPr>
        <w:t xml:space="preserve"> by the decision of August 6, 2021. Accordingly, the Service did not slander the plaintiff, did not discredit its honor, dignity, or business reputation. Thus, the Court of Appeal left the decision of the Court of General Jurisdiction of Yerevan in force, noting that there was even a differentiated conscientiousness expressed towards Hetq, taking into account its position in the media field, and the publication of the NSS, according to the court, was made in a way, that it was impossible to come to an unequivocal conclusion on the fact that </w:t>
      </w:r>
      <w:r w:rsidR="00C91840" w:rsidRPr="005130A6">
        <w:rPr>
          <w:rFonts w:ascii="Sylfaen" w:hAnsi="Sylfaen" w:cs="Arial"/>
          <w:i/>
          <w:iCs/>
          <w:sz w:val="24"/>
          <w:szCs w:val="24"/>
          <w:lang w:val="hy-AM"/>
        </w:rPr>
        <w:t>Hetq</w:t>
      </w:r>
      <w:r w:rsidR="00C91840" w:rsidRPr="00C91840">
        <w:rPr>
          <w:rFonts w:ascii="Sylfaen" w:hAnsi="Sylfaen" w:cs="Arial"/>
          <w:sz w:val="24"/>
          <w:szCs w:val="24"/>
          <w:lang w:val="hy-AM"/>
        </w:rPr>
        <w:t xml:space="preserve"> </w:t>
      </w:r>
      <w:proofErr w:type="spellStart"/>
      <w:r w:rsidR="00C91840" w:rsidRPr="00C91840">
        <w:rPr>
          <w:rFonts w:ascii="Sylfaen" w:hAnsi="Sylfaen" w:cs="Arial"/>
          <w:sz w:val="24"/>
          <w:szCs w:val="24"/>
          <w:lang w:val="hy-AM"/>
        </w:rPr>
        <w:t>periodical</w:t>
      </w:r>
      <w:proofErr w:type="spellEnd"/>
      <w:r w:rsidR="00C91840" w:rsidRPr="00C91840">
        <w:rPr>
          <w:rFonts w:ascii="Sylfaen" w:hAnsi="Sylfaen" w:cs="Arial"/>
          <w:sz w:val="24"/>
          <w:szCs w:val="24"/>
          <w:lang w:val="hy-AM"/>
        </w:rPr>
        <w:t xml:space="preserve"> </w:t>
      </w:r>
      <w:proofErr w:type="spellStart"/>
      <w:r w:rsidR="00C91840" w:rsidRPr="00C91840">
        <w:rPr>
          <w:rFonts w:ascii="Sylfaen" w:hAnsi="Sylfaen" w:cs="Arial"/>
          <w:sz w:val="24"/>
          <w:szCs w:val="24"/>
          <w:lang w:val="hy-AM"/>
        </w:rPr>
        <w:t>had</w:t>
      </w:r>
      <w:proofErr w:type="spellEnd"/>
      <w:r w:rsidR="00C91840" w:rsidRPr="00C91840">
        <w:rPr>
          <w:rFonts w:ascii="Sylfaen" w:hAnsi="Sylfaen" w:cs="Arial"/>
          <w:sz w:val="24"/>
          <w:szCs w:val="24"/>
          <w:lang w:val="hy-AM"/>
        </w:rPr>
        <w:t xml:space="preserve"> </w:t>
      </w:r>
      <w:proofErr w:type="spellStart"/>
      <w:r w:rsidR="00C91840" w:rsidRPr="00C91840">
        <w:rPr>
          <w:rFonts w:ascii="Sylfaen" w:hAnsi="Sylfaen" w:cs="Arial"/>
          <w:sz w:val="24"/>
          <w:szCs w:val="24"/>
          <w:lang w:val="hy-AM"/>
        </w:rPr>
        <w:t>disseminated</w:t>
      </w:r>
      <w:proofErr w:type="spellEnd"/>
      <w:r w:rsidR="00C91840" w:rsidRPr="00C91840">
        <w:rPr>
          <w:rFonts w:ascii="Sylfaen" w:hAnsi="Sylfaen" w:cs="Arial"/>
          <w:sz w:val="24"/>
          <w:szCs w:val="24"/>
          <w:lang w:val="hy-AM"/>
        </w:rPr>
        <w:t xml:space="preserve"> </w:t>
      </w:r>
      <w:proofErr w:type="spellStart"/>
      <w:r w:rsidR="00C91840" w:rsidRPr="00C91840">
        <w:rPr>
          <w:rFonts w:ascii="Sylfaen" w:hAnsi="Sylfaen" w:cs="Arial"/>
          <w:sz w:val="24"/>
          <w:szCs w:val="24"/>
          <w:lang w:val="hy-AM"/>
        </w:rPr>
        <w:t>misinformation</w:t>
      </w:r>
      <w:proofErr w:type="spellEnd"/>
      <w:r w:rsidR="00C91840" w:rsidRPr="00C91840">
        <w:rPr>
          <w:rFonts w:ascii="Sylfaen" w:hAnsi="Sylfaen" w:cs="Arial"/>
          <w:sz w:val="24"/>
          <w:szCs w:val="24"/>
          <w:lang w:val="hy-AM"/>
        </w:rPr>
        <w:t>.</w:t>
      </w:r>
      <w:r w:rsidR="00DB629C">
        <w:rPr>
          <w:rFonts w:ascii="Sylfaen" w:hAnsi="Sylfaen" w:cs="Arial"/>
          <w:sz w:val="24"/>
          <w:szCs w:val="24"/>
          <w:lang w:val="hy-AM"/>
        </w:rPr>
        <w:br/>
      </w:r>
      <w:r w:rsidR="00DB629C">
        <w:rPr>
          <w:rFonts w:ascii="Sylfaen" w:hAnsi="Sylfaen" w:cs="Arial"/>
          <w:sz w:val="24"/>
          <w:szCs w:val="24"/>
          <w:lang w:val="hy-AM"/>
        </w:rPr>
        <w:tab/>
      </w:r>
      <w:proofErr w:type="spellStart"/>
      <w:r w:rsidR="00C91840" w:rsidRPr="00C91840">
        <w:rPr>
          <w:rFonts w:ascii="Sylfaen" w:hAnsi="Sylfaen" w:cs="Arial"/>
          <w:sz w:val="24"/>
          <w:szCs w:val="24"/>
          <w:lang w:val="hy-AM"/>
        </w:rPr>
        <w:t>Investigative</w:t>
      </w:r>
      <w:proofErr w:type="spellEnd"/>
      <w:r w:rsidR="00C91840" w:rsidRPr="00C91840">
        <w:rPr>
          <w:rFonts w:ascii="Sylfaen" w:hAnsi="Sylfaen" w:cs="Arial"/>
          <w:sz w:val="24"/>
          <w:szCs w:val="24"/>
          <w:lang w:val="hy-AM"/>
        </w:rPr>
        <w:t xml:space="preserve"> </w:t>
      </w:r>
      <w:proofErr w:type="spellStart"/>
      <w:r w:rsidR="00C91840" w:rsidRPr="00C91840">
        <w:rPr>
          <w:rFonts w:ascii="Sylfaen" w:hAnsi="Sylfaen" w:cs="Arial"/>
          <w:sz w:val="24"/>
          <w:szCs w:val="24"/>
          <w:lang w:val="hy-AM"/>
        </w:rPr>
        <w:t>Journalists</w:t>
      </w:r>
      <w:proofErr w:type="spellEnd"/>
      <w:r w:rsidR="00C91840" w:rsidRPr="00C91840">
        <w:rPr>
          <w:rFonts w:ascii="Sylfaen" w:hAnsi="Sylfaen" w:cs="Arial"/>
          <w:sz w:val="24"/>
          <w:szCs w:val="24"/>
          <w:lang w:val="hy-AM"/>
        </w:rPr>
        <w:t xml:space="preserve"> NGO </w:t>
      </w:r>
      <w:proofErr w:type="spellStart"/>
      <w:r w:rsidR="00C91840" w:rsidRPr="00C91840">
        <w:rPr>
          <w:rFonts w:ascii="Sylfaen" w:hAnsi="Sylfaen" w:cs="Arial"/>
          <w:sz w:val="24"/>
          <w:szCs w:val="24"/>
          <w:lang w:val="hy-AM"/>
        </w:rPr>
        <w:t>intends</w:t>
      </w:r>
      <w:proofErr w:type="spellEnd"/>
      <w:r w:rsidR="00C91840" w:rsidRPr="00C91840">
        <w:rPr>
          <w:rFonts w:ascii="Sylfaen" w:hAnsi="Sylfaen" w:cs="Arial"/>
          <w:sz w:val="24"/>
          <w:szCs w:val="24"/>
          <w:lang w:val="hy-AM"/>
        </w:rPr>
        <w:t xml:space="preserve"> to appeal the decision of the Court of Appeal.</w:t>
      </w:r>
      <w:r w:rsidR="001C65C3">
        <w:rPr>
          <w:rFonts w:ascii="Sylfaen" w:hAnsi="Sylfaen" w:cs="Arial"/>
          <w:sz w:val="24"/>
          <w:szCs w:val="24"/>
          <w:lang w:val="hy-AM"/>
        </w:rPr>
        <w:br/>
      </w:r>
    </w:p>
    <w:p w14:paraId="6320B12F" w14:textId="19F64643" w:rsidR="00A979E4" w:rsidRPr="00DB629C" w:rsidRDefault="00A979E4" w:rsidP="00DB629C">
      <w:pPr>
        <w:spacing w:before="240" w:line="240" w:lineRule="auto"/>
        <w:ind w:firstLine="720"/>
        <w:jc w:val="both"/>
        <w:rPr>
          <w:rFonts w:ascii="Sylfaen" w:eastAsia="Times New Roman" w:hAnsi="Sylfaen" w:cs="Times New Roman"/>
          <w:bCs/>
          <w:sz w:val="24"/>
          <w:szCs w:val="24"/>
          <w:shd w:val="clear" w:color="auto" w:fill="FFFFFF"/>
          <w:lang w:val="hy-AM" w:eastAsia="ru-RU"/>
        </w:rPr>
      </w:pPr>
      <w:r w:rsidRPr="00A979E4">
        <w:rPr>
          <w:rFonts w:ascii="Sylfaen" w:eastAsia="Times New Roman" w:hAnsi="Sylfaen" w:cs="Times New Roman"/>
          <w:b/>
          <w:sz w:val="24"/>
          <w:szCs w:val="24"/>
          <w:shd w:val="clear" w:color="auto" w:fill="FFFFFF"/>
          <w:lang w:val="hy-AM" w:eastAsia="ru-RU"/>
        </w:rPr>
        <w:t xml:space="preserve">On March 22, </w:t>
      </w:r>
      <w:r w:rsidRPr="00A979E4">
        <w:rPr>
          <w:rFonts w:ascii="Sylfaen" w:eastAsia="Times New Roman" w:hAnsi="Sylfaen" w:cs="Times New Roman"/>
          <w:bCs/>
          <w:sz w:val="24"/>
          <w:szCs w:val="24"/>
          <w:shd w:val="clear" w:color="auto" w:fill="FFFFFF"/>
          <w:lang w:val="hy-AM" w:eastAsia="ru-RU"/>
        </w:rPr>
        <w:t xml:space="preserve">the Administrative Court held a preliminary court hearing on the lawsuit filed by Armenian Second TV Channel LLC against the Commission on Television and Radio on August 6, 2021, demanding to recognize the above-mentioned TV Channel as the winner of the Broadcast Competition for Licensing the Use of Slots in the Public Multiplex and to make a decision on issuing a license. </w:t>
      </w:r>
      <w:r w:rsidR="00DB629C">
        <w:rPr>
          <w:rFonts w:ascii="Sylfaen" w:eastAsia="Times New Roman" w:hAnsi="Sylfaen" w:cs="Times New Roman"/>
          <w:bCs/>
          <w:sz w:val="24"/>
          <w:szCs w:val="24"/>
          <w:shd w:val="clear" w:color="auto" w:fill="FFFFFF"/>
          <w:lang w:val="hy-AM" w:eastAsia="ru-RU"/>
        </w:rPr>
        <w:br/>
      </w:r>
      <w:r w:rsidR="00DB629C">
        <w:rPr>
          <w:rFonts w:ascii="Sylfaen" w:eastAsia="Times New Roman" w:hAnsi="Sylfaen" w:cs="Times New Roman"/>
          <w:bCs/>
          <w:sz w:val="24"/>
          <w:szCs w:val="24"/>
          <w:shd w:val="clear" w:color="auto" w:fill="FFFFFF"/>
          <w:lang w:val="hy-AM" w:eastAsia="ru-RU"/>
        </w:rPr>
        <w:tab/>
      </w:r>
      <w:proofErr w:type="spellStart"/>
      <w:r w:rsidRPr="00A979E4">
        <w:rPr>
          <w:rFonts w:ascii="Sylfaen" w:eastAsia="Times New Roman" w:hAnsi="Sylfaen" w:cs="Times New Roman"/>
          <w:bCs/>
          <w:sz w:val="24"/>
          <w:szCs w:val="24"/>
          <w:shd w:val="clear" w:color="auto" w:fill="FFFFFF"/>
          <w:lang w:val="hy-AM" w:eastAsia="ru-RU"/>
        </w:rPr>
        <w:t>On</w:t>
      </w:r>
      <w:proofErr w:type="spellEnd"/>
      <w:r w:rsidRPr="00A979E4">
        <w:rPr>
          <w:rFonts w:ascii="Sylfaen" w:eastAsia="Times New Roman" w:hAnsi="Sylfaen" w:cs="Times New Roman"/>
          <w:bCs/>
          <w:sz w:val="24"/>
          <w:szCs w:val="24"/>
          <w:shd w:val="clear" w:color="auto" w:fill="FFFFFF"/>
          <w:lang w:val="hy-AM" w:eastAsia="ru-RU"/>
        </w:rPr>
        <w:t xml:space="preserve"> </w:t>
      </w:r>
      <w:proofErr w:type="spellStart"/>
      <w:r w:rsidRPr="00A979E4">
        <w:rPr>
          <w:rFonts w:ascii="Sylfaen" w:eastAsia="Times New Roman" w:hAnsi="Sylfaen" w:cs="Times New Roman"/>
          <w:bCs/>
          <w:sz w:val="24"/>
          <w:szCs w:val="24"/>
          <w:shd w:val="clear" w:color="auto" w:fill="FFFFFF"/>
          <w:lang w:val="hy-AM" w:eastAsia="ru-RU"/>
        </w:rPr>
        <w:t>March</w:t>
      </w:r>
      <w:proofErr w:type="spellEnd"/>
      <w:r w:rsidRPr="00A979E4">
        <w:rPr>
          <w:rFonts w:ascii="Sylfaen" w:eastAsia="Times New Roman" w:hAnsi="Sylfaen" w:cs="Times New Roman"/>
          <w:bCs/>
          <w:sz w:val="24"/>
          <w:szCs w:val="24"/>
          <w:shd w:val="clear" w:color="auto" w:fill="FFFFFF"/>
          <w:lang w:val="hy-AM" w:eastAsia="ru-RU"/>
        </w:rPr>
        <w:t xml:space="preserve"> 24, </w:t>
      </w:r>
      <w:proofErr w:type="spellStart"/>
      <w:r w:rsidRPr="00A979E4">
        <w:rPr>
          <w:rFonts w:ascii="Sylfaen" w:eastAsia="Times New Roman" w:hAnsi="Sylfaen" w:cs="Times New Roman"/>
          <w:bCs/>
          <w:sz w:val="24"/>
          <w:szCs w:val="24"/>
          <w:shd w:val="clear" w:color="auto" w:fill="FFFFFF"/>
          <w:lang w:val="hy-AM" w:eastAsia="ru-RU"/>
        </w:rPr>
        <w:t>the</w:t>
      </w:r>
      <w:proofErr w:type="spellEnd"/>
      <w:r w:rsidRPr="00A979E4">
        <w:rPr>
          <w:rFonts w:ascii="Sylfaen" w:eastAsia="Times New Roman" w:hAnsi="Sylfaen" w:cs="Times New Roman"/>
          <w:bCs/>
          <w:sz w:val="24"/>
          <w:szCs w:val="24"/>
          <w:shd w:val="clear" w:color="auto" w:fill="FFFFFF"/>
          <w:lang w:val="hy-AM" w:eastAsia="ru-RU"/>
        </w:rPr>
        <w:t xml:space="preserve"> court rejected the plaintiff's motion to apply an injunction, that is, to temporarily </w:t>
      </w:r>
      <w:proofErr w:type="spellStart"/>
      <w:r w:rsidRPr="00A979E4">
        <w:rPr>
          <w:rFonts w:ascii="Sylfaen" w:eastAsia="Times New Roman" w:hAnsi="Sylfaen" w:cs="Times New Roman"/>
          <w:bCs/>
          <w:sz w:val="24"/>
          <w:szCs w:val="24"/>
          <w:shd w:val="clear" w:color="auto" w:fill="FFFFFF"/>
          <w:lang w:val="hy-AM" w:eastAsia="ru-RU"/>
        </w:rPr>
        <w:t>uphold</w:t>
      </w:r>
      <w:proofErr w:type="spellEnd"/>
      <w:r w:rsidRPr="00A979E4">
        <w:rPr>
          <w:rFonts w:ascii="Sylfaen" w:eastAsia="Times New Roman" w:hAnsi="Sylfaen" w:cs="Times New Roman"/>
          <w:bCs/>
          <w:sz w:val="24"/>
          <w:szCs w:val="24"/>
          <w:shd w:val="clear" w:color="auto" w:fill="FFFFFF"/>
          <w:lang w:val="hy-AM" w:eastAsia="ru-RU"/>
        </w:rPr>
        <w:t xml:space="preserve"> </w:t>
      </w:r>
      <w:proofErr w:type="spellStart"/>
      <w:r w:rsidRPr="00A979E4">
        <w:rPr>
          <w:rFonts w:ascii="Sylfaen" w:eastAsia="Times New Roman" w:hAnsi="Sylfaen" w:cs="Times New Roman"/>
          <w:bCs/>
          <w:sz w:val="24"/>
          <w:szCs w:val="24"/>
          <w:shd w:val="clear" w:color="auto" w:fill="FFFFFF"/>
          <w:lang w:val="hy-AM" w:eastAsia="ru-RU"/>
        </w:rPr>
        <w:t>the</w:t>
      </w:r>
      <w:proofErr w:type="spellEnd"/>
      <w:r w:rsidRPr="00A979E4">
        <w:rPr>
          <w:rFonts w:ascii="Sylfaen" w:eastAsia="Times New Roman" w:hAnsi="Sylfaen" w:cs="Times New Roman"/>
          <w:bCs/>
          <w:sz w:val="24"/>
          <w:szCs w:val="24"/>
          <w:shd w:val="clear" w:color="auto" w:fill="FFFFFF"/>
          <w:lang w:val="hy-AM" w:eastAsia="ru-RU"/>
        </w:rPr>
        <w:t xml:space="preserve"> </w:t>
      </w:r>
      <w:proofErr w:type="spellStart"/>
      <w:r w:rsidRPr="00A979E4">
        <w:rPr>
          <w:rFonts w:ascii="Sylfaen" w:eastAsia="Times New Roman" w:hAnsi="Sylfaen" w:cs="Times New Roman"/>
          <w:bCs/>
          <w:sz w:val="24"/>
          <w:szCs w:val="24"/>
          <w:shd w:val="clear" w:color="auto" w:fill="FFFFFF"/>
          <w:lang w:val="hy-AM" w:eastAsia="ru-RU"/>
        </w:rPr>
        <w:t>plaintiff's</w:t>
      </w:r>
      <w:proofErr w:type="spellEnd"/>
      <w:r w:rsidRPr="00A979E4">
        <w:rPr>
          <w:rFonts w:ascii="Sylfaen" w:eastAsia="Times New Roman" w:hAnsi="Sylfaen" w:cs="Times New Roman"/>
          <w:bCs/>
          <w:sz w:val="24"/>
          <w:szCs w:val="24"/>
          <w:shd w:val="clear" w:color="auto" w:fill="FFFFFF"/>
          <w:lang w:val="hy-AM" w:eastAsia="ru-RU"/>
        </w:rPr>
        <w:t xml:space="preserve"> </w:t>
      </w:r>
      <w:proofErr w:type="spellStart"/>
      <w:r w:rsidRPr="00A979E4">
        <w:rPr>
          <w:rFonts w:ascii="Sylfaen" w:eastAsia="Times New Roman" w:hAnsi="Sylfaen" w:cs="Times New Roman"/>
          <w:bCs/>
          <w:sz w:val="24"/>
          <w:szCs w:val="24"/>
          <w:shd w:val="clear" w:color="auto" w:fill="FFFFFF"/>
          <w:lang w:val="hy-AM" w:eastAsia="ru-RU"/>
        </w:rPr>
        <w:t>claim</w:t>
      </w:r>
      <w:proofErr w:type="spellEnd"/>
      <w:r w:rsidRPr="00A979E4">
        <w:rPr>
          <w:rFonts w:ascii="Sylfaen" w:eastAsia="Times New Roman" w:hAnsi="Sylfaen" w:cs="Times New Roman"/>
          <w:bCs/>
          <w:sz w:val="24"/>
          <w:szCs w:val="24"/>
          <w:shd w:val="clear" w:color="auto" w:fill="FFFFFF"/>
          <w:lang w:val="hy-AM" w:eastAsia="ru-RU"/>
        </w:rPr>
        <w:t>.</w:t>
      </w:r>
      <w:r w:rsidR="00DB629C">
        <w:rPr>
          <w:rFonts w:ascii="Sylfaen" w:eastAsia="Times New Roman" w:hAnsi="Sylfaen" w:cs="Times New Roman"/>
          <w:bCs/>
          <w:sz w:val="24"/>
          <w:szCs w:val="24"/>
          <w:shd w:val="clear" w:color="auto" w:fill="FFFFFF"/>
          <w:lang w:val="hy-AM" w:eastAsia="ru-RU"/>
        </w:rPr>
        <w:br/>
      </w:r>
      <w:r w:rsidR="00DB629C">
        <w:rPr>
          <w:rFonts w:ascii="Sylfaen" w:eastAsia="Times New Roman" w:hAnsi="Sylfaen" w:cs="Times New Roman"/>
          <w:bCs/>
          <w:sz w:val="24"/>
          <w:szCs w:val="24"/>
          <w:shd w:val="clear" w:color="auto" w:fill="FFFFFF"/>
          <w:lang w:val="hy-AM" w:eastAsia="ru-RU"/>
        </w:rPr>
        <w:tab/>
      </w:r>
      <w:proofErr w:type="spellStart"/>
      <w:r w:rsidRPr="00A979E4">
        <w:rPr>
          <w:rFonts w:ascii="Sylfaen" w:eastAsia="Times New Roman" w:hAnsi="Sylfaen" w:cs="Times New Roman"/>
          <w:bCs/>
          <w:sz w:val="24"/>
          <w:szCs w:val="24"/>
          <w:shd w:val="clear" w:color="auto" w:fill="FFFFFF"/>
          <w:lang w:val="hy-AM" w:eastAsia="ru-RU"/>
        </w:rPr>
        <w:t>The</w:t>
      </w:r>
      <w:proofErr w:type="spellEnd"/>
      <w:r w:rsidRPr="00A979E4">
        <w:rPr>
          <w:rFonts w:ascii="Sylfaen" w:eastAsia="Times New Roman" w:hAnsi="Sylfaen" w:cs="Times New Roman"/>
          <w:bCs/>
          <w:sz w:val="24"/>
          <w:szCs w:val="24"/>
          <w:shd w:val="clear" w:color="auto" w:fill="FFFFFF"/>
          <w:lang w:val="hy-AM" w:eastAsia="ru-RU"/>
        </w:rPr>
        <w:t xml:space="preserve"> </w:t>
      </w:r>
      <w:proofErr w:type="spellStart"/>
      <w:r w:rsidRPr="00A979E4">
        <w:rPr>
          <w:rFonts w:ascii="Sylfaen" w:eastAsia="Times New Roman" w:hAnsi="Sylfaen" w:cs="Times New Roman"/>
          <w:bCs/>
          <w:sz w:val="24"/>
          <w:szCs w:val="24"/>
          <w:shd w:val="clear" w:color="auto" w:fill="FFFFFF"/>
          <w:lang w:val="hy-AM" w:eastAsia="ru-RU"/>
        </w:rPr>
        <w:t>next</w:t>
      </w:r>
      <w:proofErr w:type="spellEnd"/>
      <w:r w:rsidRPr="00A979E4">
        <w:rPr>
          <w:rFonts w:ascii="Sylfaen" w:eastAsia="Times New Roman" w:hAnsi="Sylfaen" w:cs="Times New Roman"/>
          <w:bCs/>
          <w:sz w:val="24"/>
          <w:szCs w:val="24"/>
          <w:shd w:val="clear" w:color="auto" w:fill="FFFFFF"/>
          <w:lang w:val="hy-AM" w:eastAsia="ru-RU"/>
        </w:rPr>
        <w:t xml:space="preserve"> </w:t>
      </w:r>
      <w:proofErr w:type="spellStart"/>
      <w:r w:rsidRPr="00A979E4">
        <w:rPr>
          <w:rFonts w:ascii="Sylfaen" w:eastAsia="Times New Roman" w:hAnsi="Sylfaen" w:cs="Times New Roman"/>
          <w:bCs/>
          <w:sz w:val="24"/>
          <w:szCs w:val="24"/>
          <w:shd w:val="clear" w:color="auto" w:fill="FFFFFF"/>
          <w:lang w:val="hy-AM" w:eastAsia="ru-RU"/>
        </w:rPr>
        <w:t>court</w:t>
      </w:r>
      <w:proofErr w:type="spellEnd"/>
      <w:r w:rsidRPr="00A979E4">
        <w:rPr>
          <w:rFonts w:ascii="Sylfaen" w:eastAsia="Times New Roman" w:hAnsi="Sylfaen" w:cs="Times New Roman"/>
          <w:bCs/>
          <w:sz w:val="24"/>
          <w:szCs w:val="24"/>
          <w:shd w:val="clear" w:color="auto" w:fill="FFFFFF"/>
          <w:lang w:val="hy-AM" w:eastAsia="ru-RU"/>
        </w:rPr>
        <w:t xml:space="preserve"> </w:t>
      </w:r>
      <w:proofErr w:type="spellStart"/>
      <w:r w:rsidRPr="00A979E4">
        <w:rPr>
          <w:rFonts w:ascii="Sylfaen" w:eastAsia="Times New Roman" w:hAnsi="Sylfaen" w:cs="Times New Roman"/>
          <w:bCs/>
          <w:sz w:val="24"/>
          <w:szCs w:val="24"/>
          <w:shd w:val="clear" w:color="auto" w:fill="FFFFFF"/>
          <w:lang w:val="hy-AM" w:eastAsia="ru-RU"/>
        </w:rPr>
        <w:t>hearing</w:t>
      </w:r>
      <w:proofErr w:type="spellEnd"/>
      <w:r w:rsidRPr="00A979E4">
        <w:rPr>
          <w:rFonts w:ascii="Sylfaen" w:eastAsia="Times New Roman" w:hAnsi="Sylfaen" w:cs="Times New Roman"/>
          <w:bCs/>
          <w:sz w:val="24"/>
          <w:szCs w:val="24"/>
          <w:shd w:val="clear" w:color="auto" w:fill="FFFFFF"/>
          <w:lang w:val="hy-AM" w:eastAsia="ru-RU"/>
        </w:rPr>
        <w:t xml:space="preserve"> is scheduled for July 7.</w:t>
      </w:r>
      <w:r w:rsidRPr="00A979E4">
        <w:rPr>
          <w:rFonts w:ascii="Sylfaen" w:eastAsia="Times New Roman" w:hAnsi="Sylfaen" w:cs="Times New Roman"/>
          <w:b/>
          <w:kern w:val="36"/>
          <w:sz w:val="24"/>
          <w:szCs w:val="24"/>
          <w:shd w:val="clear" w:color="auto" w:fill="FFFFFF"/>
          <w:lang w:val="hy-AM" w:eastAsia="ru-RU"/>
        </w:rPr>
        <w:t xml:space="preserve"> </w:t>
      </w:r>
    </w:p>
    <w:p w14:paraId="38EB1C80" w14:textId="249E2C92" w:rsidR="001C65C3" w:rsidRPr="004A6743" w:rsidRDefault="001C65C3" w:rsidP="00DB629C">
      <w:pPr>
        <w:spacing w:before="240" w:line="240" w:lineRule="auto"/>
        <w:jc w:val="center"/>
        <w:rPr>
          <w:rFonts w:ascii="Sylfaen" w:hAnsi="Sylfaen"/>
          <w:kern w:val="36"/>
          <w:sz w:val="24"/>
          <w:szCs w:val="24"/>
          <w:lang w:val="hy-AM"/>
        </w:rPr>
      </w:pP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p>
    <w:p w14:paraId="2481134B" w14:textId="77777777" w:rsidR="00A979E4" w:rsidRPr="00A979E4" w:rsidRDefault="001C65C3" w:rsidP="00DB629C">
      <w:pPr>
        <w:spacing w:line="240" w:lineRule="auto"/>
        <w:jc w:val="both"/>
        <w:rPr>
          <w:rFonts w:ascii="Sylfaen" w:hAnsi="Sylfaen" w:cs="Sylfaen"/>
          <w:sz w:val="24"/>
          <w:szCs w:val="24"/>
        </w:rPr>
      </w:pPr>
      <w:r w:rsidRPr="00962329">
        <w:rPr>
          <w:rFonts w:ascii="Sylfaen" w:hAnsi="Sylfaen" w:cs="Sylfaen"/>
          <w:b/>
          <w:i/>
          <w:sz w:val="24"/>
          <w:szCs w:val="24"/>
          <w:lang w:val="hy-AM"/>
        </w:rPr>
        <w:tab/>
      </w:r>
      <w:r w:rsidR="00A979E4" w:rsidRPr="00A979E4">
        <w:rPr>
          <w:rFonts w:ascii="Sylfaen" w:hAnsi="Sylfaen" w:cs="Sylfae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p>
    <w:p w14:paraId="2EB1304B" w14:textId="06CDEC2E" w:rsidR="001C65C3" w:rsidRPr="00A979E4" w:rsidRDefault="001C65C3" w:rsidP="00DB629C">
      <w:pPr>
        <w:spacing w:line="240" w:lineRule="auto"/>
        <w:jc w:val="both"/>
      </w:pPr>
    </w:p>
    <w:p w14:paraId="5E968642" w14:textId="77777777" w:rsidR="0037251C" w:rsidRDefault="0037251C" w:rsidP="00DB629C">
      <w:pPr>
        <w:spacing w:after="0" w:line="240" w:lineRule="auto"/>
        <w:ind w:firstLine="567"/>
        <w:jc w:val="both"/>
        <w:rPr>
          <w:rFonts w:ascii="Sylfaen" w:hAnsi="Sylfaen" w:cs="Sylfaen"/>
          <w:sz w:val="24"/>
          <w:szCs w:val="24"/>
          <w:lang w:val="hy-AM"/>
        </w:rPr>
      </w:pPr>
    </w:p>
    <w:p w14:paraId="36234E5A" w14:textId="77777777" w:rsidR="00B10110" w:rsidRDefault="00B10110" w:rsidP="00DB629C">
      <w:pPr>
        <w:spacing w:line="240" w:lineRule="auto"/>
        <w:jc w:val="both"/>
        <w:rPr>
          <w:rFonts w:ascii="Sylfaen" w:hAnsi="Sylfaen" w:cs="Sylfaen"/>
          <w:sz w:val="24"/>
          <w:szCs w:val="24"/>
          <w:lang w:val="hy-AM"/>
        </w:rPr>
      </w:pPr>
    </w:p>
    <w:sectPr w:rsidR="00B10110" w:rsidSect="007574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EF3B" w14:textId="77777777" w:rsidR="005F4256" w:rsidRDefault="005F4256" w:rsidP="00AD46CA">
      <w:r>
        <w:separator/>
      </w:r>
    </w:p>
  </w:endnote>
  <w:endnote w:type="continuationSeparator" w:id="0">
    <w:p w14:paraId="04EE7913" w14:textId="77777777" w:rsidR="005F4256" w:rsidRDefault="005F4256"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n AMU">
    <w:panose1 w:val="01000000000000000000"/>
    <w:charset w:val="00"/>
    <w:family w:val="auto"/>
    <w:pitch w:val="variable"/>
    <w:sig w:usb0="A1002EAF" w:usb1="4000000A" w:usb2="00000000"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Code2000"/>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3ECA" w14:textId="7689814E" w:rsidR="005F4256" w:rsidRDefault="005F425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B629C">
      <w:rPr>
        <w:caps/>
        <w:noProof/>
        <w:color w:val="5B9BD5" w:themeColor="accent1"/>
      </w:rPr>
      <w:t>50</w:t>
    </w:r>
    <w:r>
      <w:rPr>
        <w:caps/>
        <w:noProof/>
        <w:color w:val="5B9BD5" w:themeColor="accent1"/>
      </w:rPr>
      <w:fldChar w:fldCharType="end"/>
    </w:r>
  </w:p>
  <w:p w14:paraId="30D5A17A" w14:textId="77777777" w:rsidR="005F4256" w:rsidRDefault="005F42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30FE7" w14:textId="77777777" w:rsidR="005F4256" w:rsidRDefault="005F4256" w:rsidP="00AD46CA">
      <w:r>
        <w:separator/>
      </w:r>
    </w:p>
  </w:footnote>
  <w:footnote w:type="continuationSeparator" w:id="0">
    <w:p w14:paraId="57789EB4" w14:textId="77777777" w:rsidR="005F4256" w:rsidRDefault="005F4256" w:rsidP="00AD46CA">
      <w:r>
        <w:continuationSeparator/>
      </w:r>
    </w:p>
  </w:footnote>
  <w:footnote w:id="1">
    <w:p w14:paraId="4403B66C" w14:textId="4FA878FE" w:rsidR="005F4256" w:rsidRDefault="005F4256">
      <w:pPr>
        <w:pStyle w:val="FootnoteText"/>
      </w:pPr>
      <w:r>
        <w:rPr>
          <w:rStyle w:val="FootnoteReference"/>
        </w:rPr>
        <w:footnoteRef/>
      </w:r>
      <w:r>
        <w:t xml:space="preserve"> </w:t>
      </w:r>
      <w:hyperlink r:id="rId1" w:history="1">
        <w:r w:rsidRPr="004F4559">
          <w:rPr>
            <w:rStyle w:val="Hyperlink"/>
            <w:rFonts w:ascii="Sylfaen" w:hAnsi="Sylfaen"/>
            <w:b/>
            <w:sz w:val="16"/>
            <w:szCs w:val="16"/>
            <w:lang w:val="hy-AM"/>
          </w:rPr>
          <w:t>https://www.amnesty.org/en/location/europe-and-central-asia/armenia/report-armenia/</w:t>
        </w:r>
      </w:hyperlink>
    </w:p>
  </w:footnote>
  <w:footnote w:id="2">
    <w:p w14:paraId="447010C9" w14:textId="77777777" w:rsidR="005F4256" w:rsidRPr="00165BE6" w:rsidRDefault="005F4256" w:rsidP="004F4559">
      <w:pPr>
        <w:pStyle w:val="FootnoteText"/>
        <w:spacing w:after="0"/>
        <w:rPr>
          <w:lang w:val="hy-AM"/>
        </w:rPr>
      </w:pPr>
      <w:r>
        <w:rPr>
          <w:rStyle w:val="FootnoteReference"/>
        </w:rPr>
        <w:footnoteRef/>
      </w:r>
      <w:r w:rsidRPr="00913341">
        <w:rPr>
          <w:lang w:val="hy-AM"/>
        </w:rPr>
        <w:t xml:space="preserve"> </w:t>
      </w:r>
      <w:hyperlink r:id="rId2" w:history="1">
        <w:r w:rsidRPr="004F4559">
          <w:rPr>
            <w:rStyle w:val="Hyperlink"/>
            <w:rFonts w:ascii="Sylfaen" w:hAnsi="Sylfaen"/>
            <w:b/>
            <w:sz w:val="16"/>
            <w:szCs w:val="16"/>
            <w:lang w:val="hy-AM"/>
          </w:rPr>
          <w:t>https://assembly.coe.int/LifeRay/MON/Pdf/TextesProvisoires/2021/20211217-ArmeniaInstitutions-EN.pdf</w:t>
        </w:r>
      </w:hyperlink>
    </w:p>
  </w:footnote>
  <w:footnote w:id="3">
    <w:p w14:paraId="1A40B574" w14:textId="77777777" w:rsidR="005F4256" w:rsidRPr="005E1C7F" w:rsidRDefault="005F4256" w:rsidP="009B6264">
      <w:pPr>
        <w:pStyle w:val="FootnoteText"/>
        <w:rPr>
          <w:lang w:val="hy-AM"/>
        </w:rPr>
      </w:pPr>
      <w:r>
        <w:rPr>
          <w:rStyle w:val="FootnoteReference"/>
        </w:rPr>
        <w:footnoteRef/>
      </w:r>
      <w:r w:rsidRPr="005E1C7F">
        <w:rPr>
          <w:lang w:val="hy-AM"/>
        </w:rPr>
        <w:t xml:space="preserve"> </w:t>
      </w:r>
      <w:hyperlink r:id="rId3" w:history="1">
        <w:r w:rsidRPr="004F4559">
          <w:rPr>
            <w:rStyle w:val="Hyperlink"/>
            <w:rFonts w:ascii="Sylfaen" w:hAnsi="Sylfaen"/>
            <w:b/>
            <w:sz w:val="16"/>
            <w:szCs w:val="16"/>
            <w:lang w:val="hy-AM"/>
          </w:rPr>
          <w:t>https://freedomhouse.org/country/armenia/freedom-world/2022</w:t>
        </w:r>
      </w:hyperlink>
    </w:p>
  </w:footnote>
  <w:footnote w:id="4">
    <w:p w14:paraId="3F7DF317" w14:textId="77777777" w:rsidR="005F4256" w:rsidRPr="00E80EE5" w:rsidRDefault="005F4256" w:rsidP="004F4559">
      <w:pPr>
        <w:pStyle w:val="FootnoteText"/>
        <w:spacing w:after="0"/>
        <w:rPr>
          <w:lang w:val="hy-AM"/>
        </w:rPr>
      </w:pPr>
      <w:r>
        <w:rPr>
          <w:rStyle w:val="FootnoteReference"/>
        </w:rPr>
        <w:footnoteRef/>
      </w:r>
      <w:r w:rsidRPr="00E80EE5">
        <w:rPr>
          <w:lang w:val="hy-AM"/>
        </w:rPr>
        <w:t xml:space="preserve"> </w:t>
      </w:r>
      <w:hyperlink r:id="rId4" w:history="1">
        <w:r w:rsidRPr="004F4559">
          <w:rPr>
            <w:rStyle w:val="Hyperlink"/>
            <w:rFonts w:ascii="Sylfaen" w:hAnsi="Sylfaen"/>
            <w:b/>
            <w:sz w:val="16"/>
            <w:szCs w:val="16"/>
            <w:lang w:val="hy-AM"/>
          </w:rPr>
          <w:t>https://www.pastinfo.am/hy/news/2022/01/10/ak35ditik/1330493</w:t>
        </w:r>
      </w:hyperlink>
    </w:p>
  </w:footnote>
  <w:footnote w:id="5">
    <w:p w14:paraId="5DE38BED" w14:textId="77777777" w:rsidR="005F4256" w:rsidRPr="00E80EE5" w:rsidRDefault="005F4256" w:rsidP="004F4559">
      <w:pPr>
        <w:pStyle w:val="FootnoteText"/>
        <w:spacing w:after="0"/>
        <w:rPr>
          <w:lang w:val="hy-AM"/>
        </w:rPr>
      </w:pPr>
      <w:r>
        <w:rPr>
          <w:rStyle w:val="FootnoteReference"/>
        </w:rPr>
        <w:footnoteRef/>
      </w:r>
      <w:r w:rsidRPr="00E80EE5">
        <w:rPr>
          <w:lang w:val="hy-AM"/>
        </w:rPr>
        <w:t xml:space="preserve"> </w:t>
      </w:r>
      <w:hyperlink r:id="rId5" w:history="1">
        <w:r w:rsidRPr="004F4559">
          <w:rPr>
            <w:rStyle w:val="Hyperlink"/>
            <w:rFonts w:ascii="Sylfaen" w:hAnsi="Sylfaen"/>
            <w:b/>
            <w:sz w:val="16"/>
            <w:szCs w:val="16"/>
            <w:lang w:val="hy-AM"/>
          </w:rPr>
          <w:t>https://www.facebook.com/gevorg.tosunyan/posts/2441911915940321</w:t>
        </w:r>
      </w:hyperlink>
    </w:p>
  </w:footnote>
  <w:footnote w:id="6">
    <w:p w14:paraId="7D7BE361" w14:textId="77777777" w:rsidR="005F4256" w:rsidRPr="00E80EE5" w:rsidRDefault="005F4256" w:rsidP="004F4559">
      <w:pPr>
        <w:pStyle w:val="FootnoteText"/>
        <w:spacing w:after="0"/>
        <w:rPr>
          <w:lang w:val="hy-AM"/>
        </w:rPr>
      </w:pPr>
      <w:r>
        <w:rPr>
          <w:rStyle w:val="FootnoteReference"/>
        </w:rPr>
        <w:footnoteRef/>
      </w:r>
      <w:r w:rsidRPr="00E80EE5">
        <w:rPr>
          <w:lang w:val="hy-AM"/>
        </w:rPr>
        <w:t xml:space="preserve"> </w:t>
      </w:r>
      <w:hyperlink r:id="rId6" w:history="1">
        <w:r w:rsidRPr="004F4559">
          <w:rPr>
            <w:rStyle w:val="Hyperlink"/>
            <w:rFonts w:ascii="Sylfaen" w:hAnsi="Sylfaen"/>
            <w:b/>
            <w:sz w:val="16"/>
            <w:szCs w:val="16"/>
            <w:lang w:val="hy-AM"/>
          </w:rPr>
          <w:t>https://factor.am/480400.html</w:t>
        </w:r>
      </w:hyperlink>
    </w:p>
  </w:footnote>
  <w:footnote w:id="7">
    <w:p w14:paraId="14CEE9BE" w14:textId="77777777" w:rsidR="005F4256" w:rsidRPr="00FE3381" w:rsidRDefault="005F4256" w:rsidP="004F4559">
      <w:pPr>
        <w:pStyle w:val="FootnoteText"/>
        <w:spacing w:after="0"/>
        <w:rPr>
          <w:lang w:val="hy-AM"/>
        </w:rPr>
      </w:pPr>
      <w:r>
        <w:rPr>
          <w:rStyle w:val="FootnoteReference"/>
        </w:rPr>
        <w:footnoteRef/>
      </w:r>
      <w:hyperlink r:id="rId7" w:history="1">
        <w:r w:rsidRPr="004F4559">
          <w:rPr>
            <w:rStyle w:val="Hyperlink"/>
            <w:rFonts w:ascii="Sylfaen" w:hAnsi="Sylfaen"/>
            <w:b/>
            <w:sz w:val="16"/>
            <w:szCs w:val="16"/>
            <w:lang w:val="hy-AM"/>
          </w:rPr>
          <w:t>https://khosq.am/2022/01/21/%d5%b0%d5%a1%d5%b5%d5%bf%d5%a1%d6%80%d5%a1%d6%80%d5%b8%d6%82%d5%a9%d5%b5%d5%b8%d6%82%d5%b6-93/</w:t>
        </w:r>
      </w:hyperlink>
    </w:p>
  </w:footnote>
  <w:footnote w:id="8">
    <w:p w14:paraId="60E9C7E8" w14:textId="77777777" w:rsidR="005F4256" w:rsidRPr="00FE3381" w:rsidRDefault="005F4256" w:rsidP="004F4559">
      <w:pPr>
        <w:pStyle w:val="FootnoteText"/>
        <w:spacing w:after="0"/>
        <w:rPr>
          <w:lang w:val="hy-AM"/>
        </w:rPr>
      </w:pPr>
      <w:r>
        <w:rPr>
          <w:rStyle w:val="FootnoteReference"/>
        </w:rPr>
        <w:footnoteRef/>
      </w:r>
      <w:hyperlink r:id="rId8" w:history="1">
        <w:r w:rsidRPr="004F4559">
          <w:rPr>
            <w:rStyle w:val="Hyperlink"/>
            <w:rFonts w:ascii="Sylfaen" w:hAnsi="Sylfaen"/>
            <w:b/>
            <w:sz w:val="16"/>
            <w:szCs w:val="16"/>
            <w:lang w:val="hy-AM"/>
          </w:rPr>
          <w:t>https://khosq.am/2022/02/24/%d5%b0%d5%a1%d5%b5%d5%bf%d5%a1%d6%80%d5%a1%d6%80%d5%b8%d6%82%d5%a9%d5%b5%d5%b8%d6%82%d5%b6-94/</w:t>
        </w:r>
      </w:hyperlink>
    </w:p>
  </w:footnote>
  <w:footnote w:id="9">
    <w:p w14:paraId="03A6FDBB" w14:textId="77777777" w:rsidR="005F4256" w:rsidRPr="00023B86" w:rsidRDefault="005F4256" w:rsidP="004F4559">
      <w:pPr>
        <w:pStyle w:val="FootnoteText"/>
        <w:spacing w:after="0"/>
        <w:rPr>
          <w:lang w:val="hy-AM"/>
        </w:rPr>
      </w:pPr>
      <w:r>
        <w:rPr>
          <w:rStyle w:val="FootnoteReference"/>
        </w:rPr>
        <w:footnoteRef/>
      </w:r>
      <w:r w:rsidRPr="00023B86">
        <w:rPr>
          <w:lang w:val="hy-AM"/>
        </w:rPr>
        <w:t xml:space="preserve"> </w:t>
      </w:r>
      <w:hyperlink r:id="rId9" w:history="1">
        <w:r w:rsidRPr="004F4559">
          <w:rPr>
            <w:rStyle w:val="Hyperlink"/>
            <w:rFonts w:ascii="Sylfaen" w:hAnsi="Sylfaen"/>
            <w:b/>
            <w:sz w:val="16"/>
            <w:szCs w:val="16"/>
            <w:lang w:val="hy-AM"/>
          </w:rPr>
          <w:t>https://www.tvradiocouncil.am/hy/news/hanrayin-herardzakoghi-xorhurdy-patasxanum-e-mardu-iravunqneri-pashtpani-grutyany</w:t>
        </w:r>
      </w:hyperlink>
    </w:p>
  </w:footnote>
  <w:footnote w:id="10">
    <w:p w14:paraId="3860985F" w14:textId="77777777" w:rsidR="005F4256" w:rsidRPr="00AC764F" w:rsidRDefault="005F4256" w:rsidP="004F4559">
      <w:pPr>
        <w:pStyle w:val="FootnoteText"/>
        <w:spacing w:after="0"/>
        <w:rPr>
          <w:lang w:val="hy-AM"/>
        </w:rPr>
      </w:pPr>
      <w:r>
        <w:rPr>
          <w:rStyle w:val="FootnoteReference"/>
        </w:rPr>
        <w:footnoteRef/>
      </w:r>
      <w:r w:rsidRPr="00AC764F">
        <w:rPr>
          <w:lang w:val="hy-AM"/>
        </w:rPr>
        <w:t xml:space="preserve"> </w:t>
      </w:r>
      <w:hyperlink r:id="rId10" w:history="1">
        <w:r w:rsidRPr="004F4559">
          <w:rPr>
            <w:rStyle w:val="Hyperlink"/>
            <w:rFonts w:ascii="Sylfaen" w:hAnsi="Sylfaen"/>
            <w:b/>
            <w:sz w:val="16"/>
            <w:szCs w:val="16"/>
            <w:lang w:val="hy-AM"/>
          </w:rPr>
          <w:t>https://bit.ly/3qvPSC8</w:t>
        </w:r>
      </w:hyperlink>
    </w:p>
  </w:footnote>
  <w:footnote w:id="11">
    <w:p w14:paraId="6CC23925" w14:textId="77777777" w:rsidR="005F4256" w:rsidRPr="00F633DE" w:rsidRDefault="005F4256" w:rsidP="004F4559">
      <w:pPr>
        <w:pStyle w:val="FootnoteText"/>
        <w:spacing w:after="0"/>
        <w:rPr>
          <w:lang w:val="hy-AM"/>
        </w:rPr>
      </w:pPr>
      <w:r>
        <w:rPr>
          <w:rStyle w:val="FootnoteReference"/>
        </w:rPr>
        <w:footnoteRef/>
      </w:r>
      <w:r w:rsidRPr="00F633DE">
        <w:rPr>
          <w:lang w:val="hy-AM"/>
        </w:rPr>
        <w:t xml:space="preserve"> </w:t>
      </w:r>
      <w:hyperlink r:id="rId11" w:history="1">
        <w:r w:rsidRPr="005666A8">
          <w:rPr>
            <w:rStyle w:val="Hyperlink"/>
            <w:rFonts w:ascii="Sylfaen" w:hAnsi="Sylfaen"/>
            <w:b/>
            <w:sz w:val="16"/>
            <w:szCs w:val="16"/>
            <w:lang w:val="hy-AM"/>
          </w:rPr>
          <w:t>https://bit.ly/3wn5xnr</w:t>
        </w:r>
      </w:hyperlink>
    </w:p>
  </w:footnote>
  <w:footnote w:id="12">
    <w:p w14:paraId="721728F7" w14:textId="77777777" w:rsidR="005F4256" w:rsidRPr="00192805" w:rsidRDefault="005F4256" w:rsidP="004F4559">
      <w:pPr>
        <w:pStyle w:val="FootnoteText"/>
        <w:spacing w:after="0"/>
        <w:rPr>
          <w:lang w:val="hy-AM"/>
        </w:rPr>
      </w:pPr>
      <w:r>
        <w:rPr>
          <w:rStyle w:val="FootnoteReference"/>
        </w:rPr>
        <w:footnoteRef/>
      </w:r>
      <w:r w:rsidRPr="00192805">
        <w:rPr>
          <w:lang w:val="hy-AM"/>
        </w:rPr>
        <w:t xml:space="preserve"> </w:t>
      </w:r>
      <w:hyperlink r:id="rId12" w:history="1">
        <w:r w:rsidRPr="004F4559">
          <w:rPr>
            <w:rStyle w:val="Hyperlink"/>
            <w:rFonts w:ascii="Sylfaen" w:hAnsi="Sylfaen"/>
            <w:b/>
            <w:sz w:val="16"/>
            <w:szCs w:val="16"/>
            <w:lang w:val="hy-AM"/>
          </w:rPr>
          <w:t>https://www.facebook.com/watch/?v=1970177439820473</w:t>
        </w:r>
      </w:hyperlink>
    </w:p>
  </w:footnote>
  <w:footnote w:id="13">
    <w:p w14:paraId="7D8B748D" w14:textId="77777777" w:rsidR="005F4256" w:rsidRPr="007D371A" w:rsidRDefault="005F4256" w:rsidP="001C65C3">
      <w:pPr>
        <w:pStyle w:val="FootnoteText"/>
        <w:rPr>
          <w:lang w:val="hy-AM"/>
        </w:rPr>
      </w:pPr>
      <w:r>
        <w:rPr>
          <w:rStyle w:val="FootnoteReference"/>
        </w:rPr>
        <w:footnoteRef/>
      </w:r>
      <w:r w:rsidRPr="007D371A">
        <w:rPr>
          <w:lang w:val="hy-AM"/>
        </w:rPr>
        <w:t xml:space="preserve"> </w:t>
      </w:r>
      <w:hyperlink r:id="rId13" w:history="1">
        <w:r w:rsidRPr="007D371A">
          <w:rPr>
            <w:rStyle w:val="Hyperlink"/>
            <w:rFonts w:ascii="Sylfaen" w:hAnsi="Sylfaen"/>
            <w:b/>
            <w:sz w:val="16"/>
            <w:szCs w:val="16"/>
            <w:lang w:val="hy-AM"/>
          </w:rPr>
          <w:t>https://www.yerkir.am/news/view/212232.html</w:t>
        </w:r>
      </w:hyperlink>
      <w:r>
        <w:rPr>
          <w:lang w:val="hy-AM"/>
        </w:rPr>
        <w:t xml:space="preserve"> </w:t>
      </w:r>
    </w:p>
  </w:footnote>
  <w:footnote w:id="14">
    <w:p w14:paraId="6A0349EB" w14:textId="77777777" w:rsidR="005F4256" w:rsidRPr="007D371A" w:rsidRDefault="005F4256" w:rsidP="004F4559">
      <w:pPr>
        <w:pStyle w:val="FootnoteText"/>
        <w:spacing w:after="0"/>
        <w:rPr>
          <w:lang w:val="hy-AM"/>
        </w:rPr>
      </w:pPr>
      <w:r>
        <w:rPr>
          <w:rStyle w:val="FootnoteReference"/>
        </w:rPr>
        <w:footnoteRef/>
      </w:r>
      <w:r w:rsidRPr="007D371A">
        <w:rPr>
          <w:lang w:val="hy-AM"/>
        </w:rPr>
        <w:t xml:space="preserve"> </w:t>
      </w:r>
      <w:hyperlink r:id="rId14" w:history="1">
        <w:r w:rsidRPr="007D371A">
          <w:rPr>
            <w:rStyle w:val="Hyperlink"/>
            <w:rFonts w:ascii="Sylfaen" w:hAnsi="Sylfaen"/>
            <w:b/>
            <w:sz w:val="16"/>
            <w:szCs w:val="16"/>
            <w:lang w:val="hy-AM"/>
          </w:rPr>
          <w:t>https://bit.ly/3iyJYdF</w:t>
        </w:r>
      </w:hyperlink>
    </w:p>
  </w:footnote>
  <w:footnote w:id="15">
    <w:p w14:paraId="1B37B096" w14:textId="77777777" w:rsidR="005F4256" w:rsidRPr="00BD50A1" w:rsidRDefault="005F4256" w:rsidP="004F4559">
      <w:pPr>
        <w:pStyle w:val="FootnoteText"/>
        <w:spacing w:after="0"/>
        <w:rPr>
          <w:lang w:val="hy-AM"/>
        </w:rPr>
      </w:pPr>
      <w:r>
        <w:rPr>
          <w:rStyle w:val="FootnoteReference"/>
        </w:rPr>
        <w:footnoteRef/>
      </w:r>
      <w:r w:rsidRPr="00777FF0">
        <w:rPr>
          <w:rStyle w:val="Hyperlink"/>
          <w:rFonts w:ascii="Sylfaen" w:hAnsi="Sylfaen"/>
          <w:b/>
          <w:sz w:val="16"/>
          <w:szCs w:val="16"/>
          <w:lang w:val="hy-AM"/>
        </w:rPr>
        <w:t xml:space="preserve"> </w:t>
      </w:r>
      <w:hyperlink r:id="rId15" w:history="1">
        <w:r w:rsidRPr="004F4559">
          <w:rPr>
            <w:rStyle w:val="Hyperlink"/>
            <w:rFonts w:ascii="Sylfaen" w:hAnsi="Sylfaen"/>
            <w:b/>
            <w:sz w:val="16"/>
            <w:szCs w:val="16"/>
            <w:lang w:val="hy-AM"/>
          </w:rPr>
          <w:t>https://armdaily.am/?p=157160&amp;l=am</w:t>
        </w:r>
      </w:hyperlink>
    </w:p>
  </w:footnote>
  <w:footnote w:id="16">
    <w:p w14:paraId="427E39C4" w14:textId="77777777" w:rsidR="005F4256" w:rsidRPr="009B1114" w:rsidRDefault="005F4256" w:rsidP="004F4559">
      <w:pPr>
        <w:pStyle w:val="FootnoteText"/>
        <w:spacing w:after="0"/>
        <w:rPr>
          <w:lang w:val="hy-AM"/>
        </w:rPr>
      </w:pPr>
      <w:r>
        <w:rPr>
          <w:rStyle w:val="FootnoteReference"/>
        </w:rPr>
        <w:footnoteRef/>
      </w:r>
      <w:r w:rsidRPr="009B1114">
        <w:rPr>
          <w:lang w:val="hy-AM"/>
        </w:rPr>
        <w:t xml:space="preserve"> </w:t>
      </w:r>
      <w:hyperlink r:id="rId16" w:history="1">
        <w:r w:rsidRPr="00ED6816">
          <w:rPr>
            <w:rStyle w:val="Hyperlink"/>
            <w:rFonts w:ascii="Sylfaen" w:hAnsi="Sylfaen"/>
            <w:b/>
            <w:sz w:val="16"/>
            <w:szCs w:val="16"/>
            <w:lang w:val="hy-AM"/>
          </w:rPr>
          <w:t>https://www.youtube.com/watch?v=hsw8nVMKjxI&amp;t=172s</w:t>
        </w:r>
      </w:hyperlink>
    </w:p>
  </w:footnote>
  <w:footnote w:id="17">
    <w:p w14:paraId="7F7AF4C8" w14:textId="77777777" w:rsidR="005F4256" w:rsidRPr="008369EE" w:rsidRDefault="005F4256" w:rsidP="004F4559">
      <w:pPr>
        <w:pStyle w:val="FootnoteText"/>
        <w:spacing w:after="0"/>
        <w:rPr>
          <w:lang w:val="hy-AM"/>
        </w:rPr>
      </w:pPr>
      <w:r>
        <w:rPr>
          <w:rStyle w:val="FootnoteReference"/>
        </w:rPr>
        <w:footnoteRef/>
      </w:r>
      <w:r w:rsidRPr="00270CC0">
        <w:rPr>
          <w:lang w:val="hy-AM"/>
        </w:rPr>
        <w:t xml:space="preserve"> </w:t>
      </w:r>
      <w:hyperlink r:id="rId17" w:history="1">
        <w:r w:rsidRPr="00270CC0">
          <w:rPr>
            <w:rStyle w:val="Hyperlink"/>
            <w:rFonts w:ascii="Sylfaen" w:hAnsi="Sylfaen"/>
            <w:b/>
            <w:sz w:val="16"/>
            <w:szCs w:val="16"/>
            <w:lang w:val="hy-AM"/>
          </w:rPr>
          <w:t>https://armlur.am/1150579/</w:t>
        </w:r>
      </w:hyperlink>
    </w:p>
  </w:footnote>
  <w:footnote w:id="18">
    <w:p w14:paraId="2B0DA208" w14:textId="77777777" w:rsidR="005F4256" w:rsidRPr="008369EE" w:rsidRDefault="005F4256" w:rsidP="004F4559">
      <w:pPr>
        <w:pStyle w:val="FootnoteText"/>
        <w:spacing w:after="0"/>
        <w:rPr>
          <w:lang w:val="hy-AM"/>
        </w:rPr>
      </w:pPr>
      <w:r>
        <w:rPr>
          <w:rStyle w:val="FootnoteReference"/>
        </w:rPr>
        <w:footnoteRef/>
      </w:r>
      <w:r w:rsidRPr="00270CC0">
        <w:rPr>
          <w:rStyle w:val="Hyperlink"/>
          <w:rFonts w:ascii="Sylfaen" w:hAnsi="Sylfaen"/>
          <w:b/>
          <w:sz w:val="16"/>
          <w:szCs w:val="16"/>
          <w:lang w:val="hy-AM"/>
        </w:rPr>
        <w:t xml:space="preserve"> </w:t>
      </w:r>
      <w:hyperlink r:id="rId18" w:history="1">
        <w:r w:rsidRPr="00270CC0">
          <w:rPr>
            <w:rStyle w:val="Hyperlink"/>
            <w:rFonts w:ascii="Sylfaen" w:hAnsi="Sylfaen"/>
            <w:b/>
            <w:sz w:val="16"/>
            <w:szCs w:val="16"/>
            <w:lang w:val="hy-AM"/>
          </w:rPr>
          <w:t>https://hraparak.am/post/eb1ad9bf46a206d17ac6efa3e611951b</w:t>
        </w:r>
      </w:hyperlink>
    </w:p>
  </w:footnote>
  <w:footnote w:id="19">
    <w:p w14:paraId="450DCCAC" w14:textId="77777777" w:rsidR="005F4256" w:rsidRPr="00D02A35" w:rsidRDefault="005F4256" w:rsidP="004F4559">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19" w:history="1">
        <w:r w:rsidRPr="00D02A35">
          <w:rPr>
            <w:rStyle w:val="Hyperlink"/>
            <w:rFonts w:ascii="Sylfaen" w:hAnsi="Sylfaen"/>
            <w:b/>
            <w:sz w:val="16"/>
            <w:szCs w:val="16"/>
            <w:lang w:val="hy-AM"/>
          </w:rPr>
          <w:t>https://www.iravunk.com/news/102231</w:t>
        </w:r>
      </w:hyperlink>
    </w:p>
  </w:footnote>
  <w:footnote w:id="20">
    <w:p w14:paraId="3D71AC10" w14:textId="77777777" w:rsidR="005F4256" w:rsidRPr="009C1BB0" w:rsidRDefault="005F4256" w:rsidP="004F4559">
      <w:pPr>
        <w:pStyle w:val="FootnoteText"/>
        <w:spacing w:after="0"/>
        <w:rPr>
          <w:lang w:val="hy-AM"/>
        </w:rPr>
      </w:pPr>
      <w:r>
        <w:rPr>
          <w:rStyle w:val="FootnoteReference"/>
        </w:rPr>
        <w:footnoteRef/>
      </w:r>
      <w:r w:rsidRPr="00227877">
        <w:rPr>
          <w:lang w:val="hy-AM"/>
        </w:rPr>
        <w:t xml:space="preserve"> </w:t>
      </w:r>
      <w:hyperlink r:id="rId20" w:history="1">
        <w:r w:rsidRPr="008F6488">
          <w:rPr>
            <w:rStyle w:val="Hyperlink"/>
            <w:rFonts w:ascii="Sylfaen" w:hAnsi="Sylfaen"/>
            <w:b/>
            <w:sz w:val="16"/>
            <w:szCs w:val="16"/>
            <w:lang w:val="hy-AM"/>
          </w:rPr>
          <w:t>http://yerkir.am/news/view/233589.html</w:t>
        </w:r>
      </w:hyperlink>
    </w:p>
  </w:footnote>
  <w:footnote w:id="21">
    <w:p w14:paraId="4CE2C9E3" w14:textId="77777777" w:rsidR="005F4256" w:rsidRPr="006A071D" w:rsidRDefault="005F4256" w:rsidP="004F4559">
      <w:pPr>
        <w:pStyle w:val="FootnoteText"/>
        <w:spacing w:after="0"/>
        <w:rPr>
          <w:lang w:val="hy-AM"/>
        </w:rPr>
      </w:pPr>
      <w:r>
        <w:rPr>
          <w:rStyle w:val="FootnoteReference"/>
        </w:rPr>
        <w:footnoteRef/>
      </w:r>
      <w:r w:rsidRPr="00227877">
        <w:rPr>
          <w:lang w:val="hy-AM"/>
        </w:rPr>
        <w:t xml:space="preserve"> </w:t>
      </w:r>
      <w:hyperlink r:id="rId21"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22">
    <w:p w14:paraId="3367EEC5" w14:textId="77777777" w:rsidR="005F4256" w:rsidRPr="006A071D" w:rsidRDefault="005F4256" w:rsidP="004F4559">
      <w:pPr>
        <w:pStyle w:val="FootnoteText"/>
        <w:spacing w:after="0"/>
        <w:rPr>
          <w:lang w:val="hy-AM"/>
        </w:rPr>
      </w:pPr>
      <w:r>
        <w:rPr>
          <w:rStyle w:val="FootnoteReference"/>
        </w:rPr>
        <w:footnoteRef/>
      </w:r>
      <w:r w:rsidRPr="00227877">
        <w:rPr>
          <w:lang w:val="hy-AM"/>
        </w:rPr>
        <w:t xml:space="preserve"> </w:t>
      </w:r>
      <w:hyperlink r:id="rId22" w:history="1">
        <w:r w:rsidRPr="008F6488">
          <w:rPr>
            <w:rStyle w:val="Hyperlink"/>
            <w:rFonts w:ascii="Sylfaen" w:hAnsi="Sylfaen"/>
            <w:b/>
            <w:sz w:val="16"/>
            <w:szCs w:val="16"/>
            <w:lang w:val="hy-AM"/>
          </w:rPr>
          <w:t>https://blog.168.am/blog/325718.html</w:t>
        </w:r>
      </w:hyperlink>
    </w:p>
  </w:footnote>
  <w:footnote w:id="23">
    <w:p w14:paraId="353FC539" w14:textId="77777777" w:rsidR="005F4256" w:rsidRPr="00987141" w:rsidRDefault="005F4256" w:rsidP="004F4559">
      <w:pPr>
        <w:pStyle w:val="FootnoteText"/>
        <w:spacing w:after="0"/>
        <w:rPr>
          <w:lang w:val="hy-AM"/>
        </w:rPr>
      </w:pPr>
      <w:r>
        <w:rPr>
          <w:rStyle w:val="FootnoteReference"/>
        </w:rPr>
        <w:footnoteRef/>
      </w:r>
      <w:r w:rsidRPr="00227877">
        <w:rPr>
          <w:lang w:val="hy-AM"/>
        </w:rPr>
        <w:t xml:space="preserve"> </w:t>
      </w:r>
      <w:hyperlink r:id="rId23" w:history="1">
        <w:r w:rsidRPr="008F6488">
          <w:rPr>
            <w:rStyle w:val="Hyperlink"/>
            <w:rFonts w:ascii="Sylfaen" w:hAnsi="Sylfaen"/>
            <w:b/>
            <w:sz w:val="16"/>
            <w:szCs w:val="16"/>
            <w:lang w:val="hy-AM"/>
          </w:rPr>
          <w:t>https://news.am/arm/news/635740.html</w:t>
        </w:r>
      </w:hyperlink>
    </w:p>
  </w:footnote>
  <w:footnote w:id="24">
    <w:p w14:paraId="6A7DE463" w14:textId="77777777" w:rsidR="005F4256" w:rsidRPr="00EB4AE5" w:rsidRDefault="005F4256" w:rsidP="004F4559">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24"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25">
    <w:p w14:paraId="7AAF8B25" w14:textId="77777777" w:rsidR="005F4256" w:rsidRPr="00F81340" w:rsidRDefault="005F4256" w:rsidP="004F4559">
      <w:pPr>
        <w:pStyle w:val="FootnoteText"/>
        <w:spacing w:after="0"/>
        <w:rPr>
          <w:lang w:val="hy-AM"/>
        </w:rPr>
      </w:pPr>
      <w:r>
        <w:rPr>
          <w:rStyle w:val="FootnoteReference"/>
        </w:rPr>
        <w:footnoteRef/>
      </w:r>
      <w:hyperlink r:id="rId25" w:history="1">
        <w:r w:rsidRPr="005D58CC">
          <w:rPr>
            <w:rStyle w:val="Hyperlink"/>
            <w:rFonts w:ascii="Sylfaen" w:hAnsi="Sylfaen"/>
            <w:b/>
            <w:sz w:val="16"/>
            <w:szCs w:val="16"/>
            <w:lang w:val="hy-AM"/>
          </w:rPr>
          <w:t>https://khosq.am/2022/01/21/%d5%b0%d5%a1%d5%b5%d5%bf%d5%a1%d6%80%d5%a1%d6%80%d5%b8%d6%82%d5%a9%d5%b5%d5%b8%d6%82%d5%b6-93/</w:t>
        </w:r>
      </w:hyperlink>
    </w:p>
  </w:footnote>
  <w:footnote w:id="26">
    <w:p w14:paraId="3B79FAD6" w14:textId="77777777" w:rsidR="005F4256" w:rsidRPr="00F3155A" w:rsidRDefault="005F4256" w:rsidP="004F4559">
      <w:pPr>
        <w:pStyle w:val="FootnoteText"/>
        <w:spacing w:after="0"/>
        <w:rPr>
          <w:lang w:val="hy-AM"/>
        </w:rPr>
      </w:pPr>
      <w:r>
        <w:rPr>
          <w:rStyle w:val="FootnoteReference"/>
        </w:rPr>
        <w:footnoteRef/>
      </w:r>
      <w:r w:rsidRPr="00F3155A">
        <w:rPr>
          <w:lang w:val="hy-AM"/>
        </w:rPr>
        <w:t xml:space="preserve"> </w:t>
      </w:r>
      <w:hyperlink r:id="rId26" w:history="1">
        <w:r w:rsidRPr="008F6488">
          <w:rPr>
            <w:rStyle w:val="Hyperlink"/>
            <w:rFonts w:ascii="Sylfaen" w:hAnsi="Sylfaen"/>
            <w:b/>
            <w:sz w:val="16"/>
            <w:szCs w:val="16"/>
            <w:lang w:val="hy-AM"/>
          </w:rPr>
          <w:t>https://armlur.am/1133898/</w:t>
        </w:r>
      </w:hyperlink>
    </w:p>
  </w:footnote>
  <w:footnote w:id="27">
    <w:p w14:paraId="5198A8E6" w14:textId="77777777" w:rsidR="005F4256" w:rsidRPr="00F3155A" w:rsidRDefault="005F4256" w:rsidP="004F4559">
      <w:pPr>
        <w:pStyle w:val="FootnoteText"/>
        <w:spacing w:after="0"/>
        <w:rPr>
          <w:lang w:val="hy-AM"/>
        </w:rPr>
      </w:pPr>
      <w:r>
        <w:rPr>
          <w:rStyle w:val="FootnoteReference"/>
        </w:rPr>
        <w:footnoteRef/>
      </w:r>
      <w:hyperlink r:id="rId27"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28">
    <w:p w14:paraId="6894727E" w14:textId="77777777" w:rsidR="005F4256" w:rsidRPr="00246863" w:rsidRDefault="005F4256" w:rsidP="004F4559">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hyperlink r:id="rId28"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29">
    <w:p w14:paraId="21F93E0B" w14:textId="77777777" w:rsidR="005F4256" w:rsidRDefault="005F4256" w:rsidP="004F4559">
      <w:pPr>
        <w:pStyle w:val="FootnoteText"/>
        <w:spacing w:after="0"/>
        <w:rPr>
          <w:rFonts w:ascii="Sylfaen" w:hAnsi="Sylfaen"/>
          <w:b/>
          <w:sz w:val="16"/>
          <w:szCs w:val="16"/>
          <w:lang w:val="hy-AM"/>
        </w:rPr>
      </w:pPr>
      <w:r>
        <w:rPr>
          <w:rStyle w:val="FootnoteReference"/>
        </w:rPr>
        <w:footnoteRef/>
      </w:r>
      <w:r>
        <w:rPr>
          <w:lang w:val="hy-AM"/>
        </w:rPr>
        <w:t xml:space="preserve"> </w:t>
      </w:r>
      <w:hyperlink r:id="rId29" w:history="1">
        <w:r>
          <w:rPr>
            <w:rStyle w:val="Hyperlink"/>
            <w:rFonts w:ascii="Sylfaen" w:hAnsi="Sylfaen"/>
            <w:b/>
            <w:sz w:val="16"/>
            <w:szCs w:val="16"/>
            <w:lang w:val="hy-AM"/>
          </w:rPr>
          <w:t>https://a1plus.am/hy/article/346145</w:t>
        </w:r>
      </w:hyperlink>
    </w:p>
  </w:footnote>
  <w:footnote w:id="30">
    <w:p w14:paraId="71CDDF8B" w14:textId="77777777" w:rsidR="005F4256" w:rsidRPr="004538A9" w:rsidRDefault="005F4256" w:rsidP="004F4559">
      <w:pPr>
        <w:pStyle w:val="FootnoteText"/>
        <w:spacing w:after="0"/>
        <w:rPr>
          <w:lang w:val="hy-AM"/>
        </w:rPr>
      </w:pPr>
      <w:r>
        <w:rPr>
          <w:rStyle w:val="FootnoteReference"/>
        </w:rPr>
        <w:footnoteRef/>
      </w:r>
      <w:r w:rsidRPr="004538A9">
        <w:rPr>
          <w:lang w:val="hy-AM"/>
        </w:rPr>
        <w:t xml:space="preserve"> </w:t>
      </w:r>
      <w:hyperlink r:id="rId30" w:history="1">
        <w:r w:rsidRPr="004F4559">
          <w:rPr>
            <w:rStyle w:val="Hyperlink"/>
            <w:rFonts w:ascii="Sylfaen" w:hAnsi="Sylfaen"/>
            <w:b/>
            <w:sz w:val="16"/>
            <w:szCs w:val="16"/>
            <w:lang w:val="hy-AM"/>
          </w:rPr>
          <w:t>http://asekose.am/am/post/herqoum</w:t>
        </w:r>
      </w:hyperlink>
    </w:p>
  </w:footnote>
  <w:footnote w:id="31">
    <w:p w14:paraId="0205D681" w14:textId="77777777" w:rsidR="005F4256" w:rsidRPr="00FC76B4" w:rsidRDefault="005F4256" w:rsidP="004F4559">
      <w:pPr>
        <w:pStyle w:val="FootnoteText"/>
        <w:spacing w:after="0"/>
        <w:rPr>
          <w:lang w:val="hy-AM"/>
        </w:rPr>
      </w:pPr>
      <w:r>
        <w:rPr>
          <w:rStyle w:val="FootnoteReference"/>
        </w:rPr>
        <w:footnoteRef/>
      </w:r>
      <w:r w:rsidRPr="00FC76B4">
        <w:rPr>
          <w:lang w:val="hy-AM"/>
        </w:rPr>
        <w:t xml:space="preserve"> </w:t>
      </w:r>
      <w:hyperlink r:id="rId31" w:history="1">
        <w:r w:rsidRPr="005D58CC">
          <w:rPr>
            <w:rStyle w:val="Hyperlink"/>
            <w:rFonts w:ascii="Sylfaen" w:hAnsi="Sylfaen"/>
            <w:b/>
            <w:sz w:val="16"/>
            <w:szCs w:val="16"/>
            <w:lang w:val="hy-AM"/>
          </w:rPr>
          <w:t>https://www.facebook.com/hripsime.jebejyan/posts/4746577868767556</w:t>
        </w:r>
      </w:hyperlink>
    </w:p>
  </w:footnote>
  <w:footnote w:id="32">
    <w:p w14:paraId="3502C1D8" w14:textId="77777777" w:rsidR="005F4256" w:rsidRPr="007F3890" w:rsidRDefault="005F4256" w:rsidP="004F4559">
      <w:pPr>
        <w:pStyle w:val="FootnoteText"/>
        <w:spacing w:after="0"/>
        <w:rPr>
          <w:lang w:val="hy-AM"/>
        </w:rPr>
      </w:pPr>
      <w:r>
        <w:rPr>
          <w:rStyle w:val="FootnoteReference"/>
        </w:rPr>
        <w:footnoteRef/>
      </w:r>
      <w:r w:rsidRPr="007F3890">
        <w:rPr>
          <w:lang w:val="hy-AM"/>
        </w:rPr>
        <w:t xml:space="preserve"> </w:t>
      </w:r>
      <w:hyperlink r:id="rId32" w:history="1">
        <w:r w:rsidRPr="008F6488">
          <w:rPr>
            <w:rStyle w:val="Hyperlink"/>
            <w:rFonts w:ascii="Sylfaen" w:hAnsi="Sylfaen"/>
            <w:b/>
            <w:sz w:val="16"/>
            <w:szCs w:val="16"/>
            <w:lang w:val="hy-AM"/>
          </w:rPr>
          <w:t>https://armlur.am/1126666/</w:t>
        </w:r>
      </w:hyperlink>
    </w:p>
  </w:footnote>
  <w:footnote w:id="33">
    <w:p w14:paraId="45D3510A" w14:textId="77777777" w:rsidR="005F4256" w:rsidRPr="00C61CF5" w:rsidRDefault="005F4256" w:rsidP="004F4559">
      <w:pPr>
        <w:pStyle w:val="FootnoteText"/>
        <w:spacing w:after="0"/>
        <w:rPr>
          <w:lang w:val="hy-AM"/>
        </w:rPr>
      </w:pPr>
      <w:r>
        <w:rPr>
          <w:rStyle w:val="FootnoteReference"/>
        </w:rPr>
        <w:footnoteRef/>
      </w:r>
      <w:hyperlink r:id="rId33"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4">
    <w:p w14:paraId="56D8C7BF" w14:textId="77777777" w:rsidR="005F4256" w:rsidRPr="00F61742" w:rsidRDefault="005F4256" w:rsidP="004F4559">
      <w:pPr>
        <w:pStyle w:val="FootnoteText"/>
        <w:spacing w:after="0"/>
        <w:rPr>
          <w:lang w:val="hy-AM"/>
        </w:rPr>
      </w:pPr>
      <w:r>
        <w:rPr>
          <w:rStyle w:val="FootnoteReference"/>
        </w:rPr>
        <w:footnoteRef/>
      </w:r>
      <w:r w:rsidRPr="00F61742">
        <w:rPr>
          <w:lang w:val="hy-AM"/>
        </w:rPr>
        <w:t xml:space="preserve"> </w:t>
      </w:r>
      <w:hyperlink r:id="rId34" w:history="1">
        <w:r w:rsidRPr="00F61742">
          <w:rPr>
            <w:rStyle w:val="Hyperlink"/>
            <w:rFonts w:ascii="Sylfaen" w:hAnsi="Sylfaen"/>
            <w:b/>
            <w:sz w:val="16"/>
            <w:szCs w:val="16"/>
            <w:lang w:val="hy-AM"/>
          </w:rPr>
          <w:t>https://hraparak.am/post/0d8d1bc6c9a6800ea110fcb6878812f6</w:t>
        </w:r>
      </w:hyperlink>
    </w:p>
  </w:footnote>
  <w:footnote w:id="35">
    <w:p w14:paraId="5573BF6E" w14:textId="77777777" w:rsidR="005F4256" w:rsidRPr="00217211" w:rsidRDefault="005F4256" w:rsidP="004F4559">
      <w:pPr>
        <w:pStyle w:val="FootnoteText"/>
        <w:spacing w:after="0"/>
        <w:rPr>
          <w:lang w:val="hy-AM"/>
        </w:rPr>
      </w:pPr>
      <w:r>
        <w:rPr>
          <w:rStyle w:val="FootnoteReference"/>
        </w:rPr>
        <w:footnoteRef/>
      </w:r>
      <w:r w:rsidRPr="000D7EA2">
        <w:rPr>
          <w:lang w:val="hy-AM"/>
        </w:rPr>
        <w:t xml:space="preserve"> </w:t>
      </w:r>
      <w:hyperlink r:id="rId35" w:history="1">
        <w:r w:rsidRPr="00515B4F">
          <w:rPr>
            <w:rStyle w:val="Hyperlink"/>
            <w:rFonts w:ascii="Sylfaen" w:hAnsi="Sylfaen"/>
            <w:b/>
            <w:sz w:val="16"/>
            <w:szCs w:val="16"/>
            <w:lang w:val="hy-AM"/>
          </w:rPr>
          <w:t>https://www.1in.am/2871023.html</w:t>
        </w:r>
      </w:hyperlink>
    </w:p>
  </w:footnote>
  <w:footnote w:id="36">
    <w:p w14:paraId="5483BF05" w14:textId="77777777" w:rsidR="005F4256" w:rsidRPr="00192ABB" w:rsidRDefault="005F4256" w:rsidP="004F4559">
      <w:pPr>
        <w:pStyle w:val="FootnoteText"/>
        <w:spacing w:after="0"/>
        <w:rPr>
          <w:lang w:val="hy-AM"/>
        </w:rPr>
      </w:pPr>
      <w:r>
        <w:rPr>
          <w:rStyle w:val="FootnoteReference"/>
        </w:rPr>
        <w:footnoteRef/>
      </w:r>
      <w:hyperlink r:id="rId36"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37">
    <w:p w14:paraId="5D43F769" w14:textId="77777777" w:rsidR="005F4256" w:rsidRPr="003F36AD" w:rsidRDefault="005F4256" w:rsidP="001C65C3">
      <w:pPr>
        <w:pStyle w:val="FootnoteText"/>
        <w:rPr>
          <w:lang w:val="hy-AM"/>
        </w:rPr>
      </w:pPr>
      <w:r>
        <w:rPr>
          <w:rStyle w:val="FootnoteReference"/>
        </w:rPr>
        <w:footnoteRef/>
      </w:r>
      <w:r w:rsidRPr="003F36AD">
        <w:rPr>
          <w:lang w:val="hy-AM"/>
        </w:rPr>
        <w:t xml:space="preserve"> </w:t>
      </w:r>
      <w:hyperlink r:id="rId37" w:history="1">
        <w:r w:rsidRPr="003F36AD">
          <w:rPr>
            <w:rStyle w:val="Hyperlink"/>
            <w:rFonts w:ascii="Sylfaen" w:hAnsi="Sylfaen"/>
            <w:b/>
            <w:sz w:val="16"/>
            <w:szCs w:val="16"/>
            <w:lang w:val="hy-AM"/>
          </w:rPr>
          <w:t>https://hraparak.am/post/1622065385</w:t>
        </w:r>
      </w:hyperlink>
    </w:p>
  </w:footnote>
  <w:footnote w:id="38">
    <w:p w14:paraId="137753C2" w14:textId="77777777" w:rsidR="005F4256" w:rsidRPr="00D04BCF" w:rsidRDefault="005F4256" w:rsidP="004F4559">
      <w:pPr>
        <w:pStyle w:val="FootnoteText"/>
        <w:spacing w:after="0"/>
        <w:rPr>
          <w:lang w:val="hy-AM"/>
        </w:rPr>
      </w:pPr>
      <w:r>
        <w:rPr>
          <w:rStyle w:val="FootnoteReference"/>
        </w:rPr>
        <w:footnoteRef/>
      </w:r>
      <w:r w:rsidRPr="00D04BCF">
        <w:rPr>
          <w:lang w:val="hy-AM"/>
        </w:rPr>
        <w:t xml:space="preserve"> </w:t>
      </w:r>
      <w:hyperlink r:id="rId38" w:history="1">
        <w:r w:rsidRPr="008F6488">
          <w:rPr>
            <w:rStyle w:val="Hyperlink"/>
            <w:rFonts w:ascii="Sylfaen" w:hAnsi="Sylfaen"/>
            <w:b/>
            <w:sz w:val="16"/>
            <w:szCs w:val="16"/>
            <w:lang w:val="hy-AM"/>
          </w:rPr>
          <w:t>https://168.am/2021/04/12/1493119.html</w:t>
        </w:r>
      </w:hyperlink>
    </w:p>
  </w:footnote>
  <w:footnote w:id="39">
    <w:p w14:paraId="63D5006F" w14:textId="77777777" w:rsidR="005F4256" w:rsidRPr="003D32B2" w:rsidRDefault="005F4256" w:rsidP="004F4559">
      <w:pPr>
        <w:pStyle w:val="FootnoteText"/>
        <w:spacing w:after="0"/>
        <w:rPr>
          <w:lang w:val="hy-AM"/>
        </w:rPr>
      </w:pPr>
      <w:r>
        <w:rPr>
          <w:rStyle w:val="FootnoteReference"/>
        </w:rPr>
        <w:footnoteRef/>
      </w:r>
      <w:r w:rsidRPr="003D32B2">
        <w:rPr>
          <w:lang w:val="hy-AM"/>
        </w:rPr>
        <w:t xml:space="preserve"> </w:t>
      </w:r>
      <w:hyperlink r:id="rId39" w:history="1">
        <w:r w:rsidRPr="003D32B2">
          <w:rPr>
            <w:rStyle w:val="Hyperlink"/>
            <w:rFonts w:ascii="Sylfaen" w:hAnsi="Sylfaen"/>
            <w:b/>
            <w:sz w:val="16"/>
            <w:szCs w:val="16"/>
            <w:lang w:val="hy-AM"/>
          </w:rPr>
          <w:t>http://www.hzham.am/articles/1664482480940241.html</w:t>
        </w:r>
      </w:hyperlink>
    </w:p>
  </w:footnote>
  <w:footnote w:id="40">
    <w:p w14:paraId="7D7E7CAF" w14:textId="77777777" w:rsidR="005F4256" w:rsidRPr="00445F83" w:rsidRDefault="005F4256" w:rsidP="004F4559">
      <w:pPr>
        <w:pStyle w:val="FootnoteText"/>
        <w:spacing w:after="0"/>
        <w:rPr>
          <w:rFonts w:ascii="Sylfaen" w:hAnsi="Sylfaen"/>
          <w:lang w:val="hy-AM"/>
        </w:rPr>
      </w:pPr>
      <w:r>
        <w:rPr>
          <w:rStyle w:val="FootnoteReference"/>
        </w:rPr>
        <w:footnoteRef/>
      </w:r>
      <w:r w:rsidRPr="00C6292E">
        <w:rPr>
          <w:lang w:val="hy-AM"/>
        </w:rPr>
        <w:t xml:space="preserve"> </w:t>
      </w:r>
      <w:hyperlink r:id="rId40" w:history="1">
        <w:r w:rsidRPr="00C6292E">
          <w:rPr>
            <w:rStyle w:val="Hyperlink"/>
            <w:rFonts w:ascii="Sylfaen" w:hAnsi="Sylfaen"/>
            <w:b/>
            <w:sz w:val="16"/>
            <w:szCs w:val="16"/>
            <w:lang w:val="hy-AM"/>
          </w:rPr>
          <w:t>https://168.am/2020/03/06/1269324.html</w:t>
        </w:r>
      </w:hyperlink>
    </w:p>
  </w:footnote>
  <w:footnote w:id="41">
    <w:p w14:paraId="78824805" w14:textId="77777777" w:rsidR="005F4256" w:rsidRPr="00F306BC" w:rsidRDefault="005F4256" w:rsidP="004F4559">
      <w:pPr>
        <w:pStyle w:val="FootnoteText"/>
        <w:spacing w:after="0"/>
        <w:rPr>
          <w:lang w:val="hy-AM"/>
        </w:rPr>
      </w:pPr>
      <w:r>
        <w:rPr>
          <w:rStyle w:val="FootnoteReference"/>
        </w:rPr>
        <w:footnoteRef/>
      </w:r>
      <w:r w:rsidRPr="00F306BC">
        <w:rPr>
          <w:lang w:val="hy-AM"/>
        </w:rPr>
        <w:t xml:space="preserve"> </w:t>
      </w:r>
      <w:hyperlink r:id="rId41"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42">
    <w:p w14:paraId="3911F129" w14:textId="77777777" w:rsidR="005F4256" w:rsidRPr="00FC76B4" w:rsidRDefault="005F4256" w:rsidP="004F4559">
      <w:pPr>
        <w:pStyle w:val="FootnoteText"/>
        <w:spacing w:after="0"/>
        <w:rPr>
          <w:lang w:val="hy-AM"/>
        </w:rPr>
      </w:pPr>
      <w:r>
        <w:rPr>
          <w:rStyle w:val="FootnoteReference"/>
        </w:rPr>
        <w:footnoteRef/>
      </w:r>
      <w:r w:rsidRPr="00FC76B4">
        <w:rPr>
          <w:lang w:val="hy-AM"/>
        </w:rPr>
        <w:t xml:space="preserve"> </w:t>
      </w:r>
      <w:hyperlink r:id="rId42" w:history="1">
        <w:r w:rsidRPr="004F4559">
          <w:rPr>
            <w:rStyle w:val="Hyperlink"/>
            <w:rFonts w:ascii="Sylfaen" w:hAnsi="Sylfaen"/>
            <w:b/>
            <w:sz w:val="16"/>
            <w:szCs w:val="16"/>
            <w:lang w:val="hy-AM"/>
          </w:rPr>
          <w:t>https://www.facebook.com/gohar.hayrapetyan.7/posts/4804851132966078</w:t>
        </w:r>
      </w:hyperlink>
    </w:p>
  </w:footnote>
  <w:footnote w:id="43">
    <w:p w14:paraId="005D89CA" w14:textId="77777777" w:rsidR="005F4256" w:rsidRPr="00752AC6" w:rsidRDefault="005F4256" w:rsidP="004F4559">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43" w:history="1">
        <w:r w:rsidRPr="00EB4AE5">
          <w:rPr>
            <w:rStyle w:val="Hyperlink"/>
            <w:rFonts w:ascii="Sylfaen" w:hAnsi="Sylfaen"/>
            <w:b/>
            <w:sz w:val="16"/>
            <w:szCs w:val="16"/>
            <w:lang w:val="hy-AM"/>
          </w:rPr>
          <w:t>https://168.am/2019/11/25/1210193.html</w:t>
        </w:r>
      </w:hyperlink>
    </w:p>
  </w:footnote>
  <w:footnote w:id="44">
    <w:p w14:paraId="1F7BC055" w14:textId="77777777" w:rsidR="005F4256" w:rsidRPr="00912EE3" w:rsidRDefault="005F4256" w:rsidP="004F4559">
      <w:pPr>
        <w:pStyle w:val="FootnoteText"/>
        <w:spacing w:after="0"/>
        <w:rPr>
          <w:lang w:val="hy-AM"/>
        </w:rPr>
      </w:pPr>
      <w:r>
        <w:rPr>
          <w:rStyle w:val="FootnoteReference"/>
        </w:rPr>
        <w:footnoteRef/>
      </w:r>
      <w:r w:rsidRPr="002746B4">
        <w:rPr>
          <w:lang w:val="hy-AM"/>
        </w:rPr>
        <w:t xml:space="preserve"> </w:t>
      </w:r>
      <w:hyperlink r:id="rId44" w:history="1">
        <w:r w:rsidRPr="009F121A">
          <w:rPr>
            <w:rStyle w:val="Hyperlink"/>
            <w:rFonts w:ascii="Sylfaen" w:hAnsi="Sylfaen"/>
            <w:b/>
            <w:sz w:val="16"/>
            <w:szCs w:val="16"/>
            <w:lang w:val="hy-AM"/>
          </w:rPr>
          <w:t>https://www.facebook.com/sglmc/posts/1450040148537675</w:t>
        </w:r>
      </w:hyperlink>
    </w:p>
  </w:footnote>
  <w:footnote w:id="45">
    <w:p w14:paraId="698E4E53" w14:textId="77777777" w:rsidR="005F4256" w:rsidRPr="00271A55" w:rsidRDefault="005F4256" w:rsidP="004F4559">
      <w:pPr>
        <w:pStyle w:val="FootnoteText"/>
        <w:spacing w:after="0"/>
        <w:rPr>
          <w:lang w:val="hy-AM"/>
        </w:rPr>
      </w:pPr>
      <w:r>
        <w:rPr>
          <w:rStyle w:val="FootnoteReference"/>
        </w:rPr>
        <w:footnoteRef/>
      </w:r>
      <w:r w:rsidRPr="00271A55">
        <w:rPr>
          <w:lang w:val="hy-AM"/>
        </w:rPr>
        <w:t xml:space="preserve"> </w:t>
      </w:r>
      <w:hyperlink r:id="rId45" w:history="1">
        <w:r w:rsidRPr="00271A55">
          <w:rPr>
            <w:rStyle w:val="Hyperlink"/>
            <w:rFonts w:ascii="Sylfaen" w:hAnsi="Sylfaen"/>
            <w:b/>
            <w:sz w:val="16"/>
            <w:szCs w:val="16"/>
            <w:lang w:val="hy-AM"/>
          </w:rPr>
          <w:t>https://www.armtimes.com/hy/article/194983</w:t>
        </w:r>
      </w:hyperlink>
    </w:p>
  </w:footnote>
  <w:footnote w:id="46">
    <w:p w14:paraId="135FBF64" w14:textId="77777777" w:rsidR="005F4256" w:rsidRPr="00FC76B4" w:rsidRDefault="005F4256" w:rsidP="004F4559">
      <w:pPr>
        <w:pStyle w:val="FootnoteText"/>
        <w:spacing w:after="0"/>
        <w:rPr>
          <w:lang w:val="hy-AM"/>
        </w:rPr>
      </w:pPr>
      <w:r>
        <w:rPr>
          <w:rStyle w:val="FootnoteReference"/>
        </w:rPr>
        <w:footnoteRef/>
      </w:r>
      <w:r w:rsidRPr="00FC76B4">
        <w:rPr>
          <w:lang w:val="hy-AM"/>
        </w:rPr>
        <w:t xml:space="preserve"> </w:t>
      </w:r>
      <w:hyperlink r:id="rId46" w:history="1">
        <w:r w:rsidRPr="005D58CC">
          <w:rPr>
            <w:rStyle w:val="Hyperlink"/>
            <w:rFonts w:ascii="Sylfaen" w:hAnsi="Sylfaen"/>
            <w:b/>
            <w:sz w:val="16"/>
            <w:szCs w:val="16"/>
            <w:lang w:val="hy-AM"/>
          </w:rPr>
          <w:t>https://www.facebook.com/bomurazi/posts/4845752632169594</w:t>
        </w:r>
      </w:hyperlink>
    </w:p>
  </w:footnote>
  <w:footnote w:id="47">
    <w:p w14:paraId="5B3E0EC2" w14:textId="77777777" w:rsidR="005F4256" w:rsidRPr="0031184D" w:rsidRDefault="005F4256" w:rsidP="004F4559">
      <w:pPr>
        <w:pStyle w:val="FootnoteText"/>
        <w:spacing w:after="0"/>
        <w:rPr>
          <w:lang w:val="hy-AM"/>
        </w:rPr>
      </w:pPr>
      <w:r>
        <w:rPr>
          <w:rStyle w:val="FootnoteReference"/>
        </w:rPr>
        <w:footnoteRef/>
      </w:r>
      <w:r w:rsidRPr="0031184D">
        <w:rPr>
          <w:lang w:val="hy-AM"/>
        </w:rPr>
        <w:t xml:space="preserve"> </w:t>
      </w:r>
      <w:hyperlink r:id="rId47" w:history="1">
        <w:r w:rsidRPr="005D58CC">
          <w:rPr>
            <w:rStyle w:val="Hyperlink"/>
            <w:rFonts w:ascii="Sylfaen" w:hAnsi="Sylfaen"/>
            <w:b/>
            <w:sz w:val="16"/>
            <w:szCs w:val="16"/>
            <w:lang w:val="hy-AM"/>
          </w:rPr>
          <w:t>https://youtu.be/54M8Uq5osEM</w:t>
        </w:r>
      </w:hyperlink>
    </w:p>
  </w:footnote>
  <w:footnote w:id="48">
    <w:p w14:paraId="76C9017D" w14:textId="77777777" w:rsidR="005F4256" w:rsidRPr="008F7915" w:rsidRDefault="005F4256" w:rsidP="004F4559">
      <w:pPr>
        <w:pStyle w:val="FootnoteText"/>
        <w:spacing w:after="0"/>
        <w:rPr>
          <w:lang w:val="hy-AM"/>
        </w:rPr>
      </w:pPr>
      <w:r>
        <w:rPr>
          <w:rStyle w:val="FootnoteReference"/>
        </w:rPr>
        <w:footnoteRef/>
      </w:r>
      <w:r w:rsidRPr="008F7915">
        <w:rPr>
          <w:lang w:val="hy-AM"/>
        </w:rPr>
        <w:t xml:space="preserve"> </w:t>
      </w:r>
      <w:hyperlink r:id="rId48" w:history="1">
        <w:r w:rsidRPr="008F7915">
          <w:rPr>
            <w:rStyle w:val="Hyperlink"/>
            <w:rFonts w:ascii="Sylfaen" w:hAnsi="Sylfaen"/>
            <w:b/>
            <w:sz w:val="16"/>
            <w:szCs w:val="16"/>
            <w:lang w:val="hy-AM"/>
          </w:rPr>
          <w:t>https://alternativ.am/?p=41096&amp;l=am</w:t>
        </w:r>
      </w:hyperlink>
    </w:p>
  </w:footnote>
  <w:footnote w:id="49">
    <w:p w14:paraId="184B1086" w14:textId="77777777" w:rsidR="005F4256" w:rsidRPr="0031039C" w:rsidRDefault="005F4256" w:rsidP="004F4559">
      <w:pPr>
        <w:pStyle w:val="FootnoteText"/>
        <w:spacing w:after="0"/>
        <w:rPr>
          <w:lang w:val="hy-AM"/>
        </w:rPr>
      </w:pPr>
      <w:r>
        <w:rPr>
          <w:rStyle w:val="FootnoteReference"/>
        </w:rPr>
        <w:footnoteRef/>
      </w:r>
      <w:r w:rsidRPr="00164FFB">
        <w:rPr>
          <w:lang w:val="hy-AM"/>
        </w:rPr>
        <w:t xml:space="preserve"> </w:t>
      </w:r>
      <w:hyperlink r:id="rId49" w:history="1">
        <w:r w:rsidRPr="0031039C">
          <w:rPr>
            <w:rStyle w:val="Hyperlink"/>
            <w:rFonts w:ascii="Sylfaen" w:hAnsi="Sylfaen"/>
            <w:b/>
            <w:sz w:val="16"/>
            <w:szCs w:val="16"/>
            <w:lang w:val="hy-AM"/>
          </w:rPr>
          <w:t>https://www.1in.am/2797828.html</w:t>
        </w:r>
      </w:hyperlink>
    </w:p>
  </w:footnote>
  <w:footnote w:id="50">
    <w:p w14:paraId="12C59EC1" w14:textId="77777777" w:rsidR="005F4256" w:rsidRPr="002C0504" w:rsidRDefault="005F4256" w:rsidP="001C65C3">
      <w:pPr>
        <w:pStyle w:val="FootnoteText"/>
        <w:rPr>
          <w:rFonts w:ascii="Sylfaen" w:hAnsi="Sylfaen"/>
          <w:lang w:val="hy-AM"/>
        </w:rPr>
      </w:pPr>
      <w:r>
        <w:rPr>
          <w:rStyle w:val="FootnoteReference"/>
        </w:rPr>
        <w:footnoteRef/>
      </w:r>
      <w:r w:rsidRPr="002C0504">
        <w:rPr>
          <w:lang w:val="hy-AM"/>
        </w:rPr>
        <w:t xml:space="preserve"> </w:t>
      </w:r>
      <w:hyperlink r:id="rId50" w:history="1">
        <w:r w:rsidRPr="002C0504">
          <w:rPr>
            <w:rStyle w:val="Hyperlink"/>
            <w:rFonts w:ascii="Sylfaen" w:hAnsi="Sylfaen"/>
            <w:b/>
            <w:sz w:val="16"/>
            <w:szCs w:val="16"/>
            <w:lang w:val="hy-AM"/>
          </w:rPr>
          <w:t>https://youtu.be/MNT-LBExMgo</w:t>
        </w:r>
      </w:hyperlink>
    </w:p>
  </w:footnote>
  <w:footnote w:id="51">
    <w:p w14:paraId="4267FCD3" w14:textId="77777777" w:rsidR="005F4256" w:rsidRPr="00DA24C7" w:rsidRDefault="005F4256" w:rsidP="004F4559">
      <w:pPr>
        <w:pStyle w:val="FootnoteText"/>
        <w:spacing w:after="0"/>
        <w:rPr>
          <w:lang w:val="hy-AM"/>
        </w:rPr>
      </w:pPr>
      <w:r>
        <w:rPr>
          <w:rStyle w:val="FootnoteReference"/>
        </w:rPr>
        <w:footnoteRef/>
      </w:r>
      <w:r w:rsidRPr="00DA24C7">
        <w:rPr>
          <w:lang w:val="hy-AM"/>
        </w:rPr>
        <w:t xml:space="preserve"> </w:t>
      </w:r>
      <w:hyperlink r:id="rId51" w:history="1">
        <w:r w:rsidRPr="00515B4F">
          <w:rPr>
            <w:rStyle w:val="Hyperlink"/>
            <w:rFonts w:ascii="Sylfaen" w:hAnsi="Sylfaen"/>
            <w:b/>
            <w:sz w:val="16"/>
            <w:szCs w:val="16"/>
            <w:lang w:val="hy-AM"/>
          </w:rPr>
          <w:t>https://mamul.am/am/news/197221</w:t>
        </w:r>
      </w:hyperlink>
    </w:p>
  </w:footnote>
  <w:footnote w:id="52">
    <w:p w14:paraId="2A5AF2A9" w14:textId="77777777" w:rsidR="005F4256" w:rsidRPr="00722E6C" w:rsidRDefault="005F4256" w:rsidP="004F4559">
      <w:pPr>
        <w:pStyle w:val="FootnoteText"/>
        <w:spacing w:after="0"/>
        <w:rPr>
          <w:lang w:val="hy-AM"/>
        </w:rPr>
      </w:pPr>
      <w:r>
        <w:rPr>
          <w:rStyle w:val="FootnoteReference"/>
        </w:rPr>
        <w:footnoteRef/>
      </w:r>
      <w:r w:rsidRPr="00722E6C">
        <w:rPr>
          <w:lang w:val="hy-AM"/>
        </w:rPr>
        <w:t xml:space="preserve"> </w:t>
      </w:r>
      <w:hyperlink r:id="rId52" w:history="1">
        <w:r w:rsidRPr="00ED6816">
          <w:rPr>
            <w:rStyle w:val="Hyperlink"/>
            <w:rFonts w:ascii="Sylfaen" w:hAnsi="Sylfaen"/>
            <w:b/>
            <w:sz w:val="16"/>
            <w:szCs w:val="16"/>
            <w:lang w:val="hy-AM"/>
          </w:rPr>
          <w:t>https://www.youtube.com/watch?v=lK6HT5ihmKQ</w:t>
        </w:r>
      </w:hyperlink>
    </w:p>
  </w:footnote>
  <w:footnote w:id="53">
    <w:p w14:paraId="7E1C0639" w14:textId="77777777" w:rsidR="005F4256" w:rsidRDefault="005F4256" w:rsidP="001C65C3">
      <w:pPr>
        <w:pStyle w:val="FootnoteText"/>
        <w:rPr>
          <w:lang w:val="hy-AM"/>
        </w:rPr>
      </w:pPr>
      <w:r>
        <w:rPr>
          <w:rStyle w:val="FootnoteReference"/>
        </w:rPr>
        <w:footnoteRef/>
      </w:r>
      <w:r>
        <w:rPr>
          <w:lang w:val="hy-AM"/>
        </w:rPr>
        <w:t xml:space="preserve"> </w:t>
      </w:r>
      <w:hyperlink r:id="rId53" w:history="1">
        <w:r>
          <w:rPr>
            <w:rStyle w:val="Hyperlink"/>
            <w:rFonts w:ascii="Sylfaen" w:hAnsi="Sylfaen"/>
            <w:b/>
            <w:sz w:val="16"/>
            <w:szCs w:val="16"/>
            <w:lang w:val="hy-AM"/>
          </w:rPr>
          <w:t>https://hayeli.am/?p=130607&amp;l=am%2F&amp;fb_comment_id=2275903112504681_2276035325824793</w:t>
        </w:r>
      </w:hyperlink>
    </w:p>
  </w:footnote>
  <w:footnote w:id="54">
    <w:p w14:paraId="1427A7D4" w14:textId="77777777" w:rsidR="005F4256" w:rsidRPr="00A72434" w:rsidRDefault="005F4256" w:rsidP="004F4559">
      <w:pPr>
        <w:pStyle w:val="FootnoteText"/>
        <w:spacing w:after="0"/>
        <w:rPr>
          <w:lang w:val="hy-AM"/>
        </w:rPr>
      </w:pPr>
      <w:r>
        <w:rPr>
          <w:rStyle w:val="FootnoteReference"/>
        </w:rPr>
        <w:footnoteRef/>
      </w:r>
      <w:r w:rsidRPr="00A72434">
        <w:rPr>
          <w:lang w:val="hy-AM"/>
        </w:rPr>
        <w:t xml:space="preserve"> </w:t>
      </w:r>
      <w:hyperlink r:id="rId54" w:history="1">
        <w:r w:rsidRPr="008F6488">
          <w:rPr>
            <w:rStyle w:val="Hyperlink"/>
            <w:rFonts w:ascii="Sylfaen" w:hAnsi="Sylfaen"/>
            <w:b/>
            <w:sz w:val="16"/>
            <w:szCs w:val="16"/>
            <w:lang w:val="hy-AM"/>
          </w:rPr>
          <w:t>https://www.armdaily.am/?p=116543&amp;l=am</w:t>
        </w:r>
      </w:hyperlink>
    </w:p>
  </w:footnote>
  <w:footnote w:id="55">
    <w:p w14:paraId="505E31E0" w14:textId="77777777" w:rsidR="005F4256" w:rsidRPr="00265355" w:rsidRDefault="005F4256" w:rsidP="004F4559">
      <w:pPr>
        <w:pStyle w:val="FootnoteText"/>
        <w:spacing w:after="0"/>
        <w:rPr>
          <w:lang w:val="hy-AM"/>
        </w:rPr>
      </w:pPr>
      <w:r>
        <w:rPr>
          <w:rStyle w:val="FootnoteReference"/>
        </w:rPr>
        <w:footnoteRef/>
      </w:r>
      <w:r w:rsidRPr="00126E8E">
        <w:rPr>
          <w:lang w:val="hy-AM"/>
        </w:rPr>
        <w:t xml:space="preserve"> </w:t>
      </w:r>
      <w:hyperlink r:id="rId55" w:history="1">
        <w:r w:rsidRPr="00126E8E">
          <w:rPr>
            <w:rStyle w:val="Hyperlink"/>
            <w:rFonts w:ascii="Sylfaen" w:hAnsi="Sylfaen"/>
            <w:b/>
            <w:sz w:val="16"/>
            <w:szCs w:val="16"/>
            <w:lang w:val="hy-AM"/>
          </w:rPr>
          <w:t>https://168.am/2020/06/07/1314973.html</w:t>
        </w:r>
      </w:hyperlink>
    </w:p>
  </w:footnote>
  <w:footnote w:id="56">
    <w:p w14:paraId="48AC519D" w14:textId="77777777" w:rsidR="005F4256" w:rsidRPr="000C684A" w:rsidRDefault="005F4256" w:rsidP="004F4559">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56" w:history="1">
        <w:r w:rsidRPr="008F6488">
          <w:rPr>
            <w:rStyle w:val="Hyperlink"/>
            <w:rFonts w:ascii="Sylfaen" w:hAnsi="Sylfaen"/>
            <w:b/>
            <w:sz w:val="16"/>
            <w:szCs w:val="16"/>
            <w:lang w:val="hy-AM"/>
          </w:rPr>
          <w:t>https://www.facebook.com/taguhi.aslanyan/posts/4325353364182778</w:t>
        </w:r>
      </w:hyperlink>
    </w:p>
  </w:footnote>
  <w:footnote w:id="57">
    <w:p w14:paraId="15C3DBD0" w14:textId="77777777" w:rsidR="005F4256" w:rsidRPr="008E6341" w:rsidRDefault="005F4256" w:rsidP="004F4559">
      <w:pPr>
        <w:pStyle w:val="FootnoteText"/>
        <w:spacing w:after="0"/>
        <w:rPr>
          <w:lang w:val="hy-AM"/>
        </w:rPr>
      </w:pPr>
      <w:r>
        <w:rPr>
          <w:rStyle w:val="FootnoteReference"/>
        </w:rPr>
        <w:footnoteRef/>
      </w:r>
      <w:r w:rsidRPr="008E6341">
        <w:rPr>
          <w:lang w:val="hy-AM"/>
        </w:rPr>
        <w:t xml:space="preserve"> </w:t>
      </w:r>
      <w:hyperlink r:id="rId57" w:history="1">
        <w:r w:rsidRPr="00515B4F">
          <w:rPr>
            <w:rStyle w:val="Hyperlink"/>
            <w:rFonts w:ascii="Sylfaen" w:hAnsi="Sylfaen"/>
            <w:b/>
            <w:sz w:val="16"/>
            <w:szCs w:val="16"/>
            <w:lang w:val="hy-AM"/>
          </w:rPr>
          <w:t>https://168.am/2020/10/13/1386212.html</w:t>
        </w:r>
      </w:hyperlink>
    </w:p>
  </w:footnote>
  <w:footnote w:id="58">
    <w:p w14:paraId="15D483FF" w14:textId="77777777" w:rsidR="005F4256" w:rsidRPr="0070631F" w:rsidRDefault="005F4256" w:rsidP="004F4559">
      <w:pPr>
        <w:pStyle w:val="FootnoteText"/>
        <w:spacing w:after="0"/>
        <w:rPr>
          <w:lang w:val="hy-AM"/>
        </w:rPr>
      </w:pPr>
      <w:r>
        <w:rPr>
          <w:rStyle w:val="FootnoteReference"/>
        </w:rPr>
        <w:footnoteRef/>
      </w:r>
      <w:r w:rsidRPr="00870D18">
        <w:rPr>
          <w:lang w:val="hy-AM"/>
        </w:rPr>
        <w:t xml:space="preserve"> </w:t>
      </w:r>
      <w:hyperlink r:id="rId58" w:history="1">
        <w:r w:rsidRPr="00870D18">
          <w:rPr>
            <w:rStyle w:val="Hyperlink"/>
            <w:rFonts w:ascii="Sylfaen" w:hAnsi="Sylfaen"/>
            <w:b/>
            <w:sz w:val="16"/>
            <w:szCs w:val="16"/>
            <w:lang w:val="hy-AM"/>
          </w:rPr>
          <w:t>https://www.facebook.com/watch/?v=491934574965832</w:t>
        </w:r>
      </w:hyperlink>
    </w:p>
  </w:footnote>
  <w:footnote w:id="59">
    <w:p w14:paraId="14D8816A" w14:textId="77777777" w:rsidR="005F4256" w:rsidRPr="008411D2" w:rsidRDefault="005F4256" w:rsidP="004F4559">
      <w:pPr>
        <w:pStyle w:val="FootnoteText"/>
        <w:spacing w:after="0"/>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59"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60">
    <w:p w14:paraId="50E986B0" w14:textId="77777777" w:rsidR="005F4256" w:rsidRPr="00C0466D" w:rsidRDefault="005F4256" w:rsidP="004F4559">
      <w:pPr>
        <w:pStyle w:val="Heading1"/>
        <w:shd w:val="clear" w:color="auto" w:fill="FFFFFF"/>
        <w:spacing w:before="0"/>
        <w:rPr>
          <w:rStyle w:val="Hyperlink"/>
          <w:rFonts w:ascii="Sylfaen" w:hAnsi="Sylfaen"/>
          <w:b/>
          <w:bCs/>
          <w:sz w:val="16"/>
          <w:szCs w:val="16"/>
          <w:lang w:val="hy-AM"/>
        </w:rPr>
      </w:pPr>
      <w:r w:rsidRPr="005707EE">
        <w:rPr>
          <w:rStyle w:val="FootnoteReference"/>
          <w:rFonts w:asciiTheme="minorHAnsi" w:hAnsiTheme="minorHAnsi" w:cs="Times New Roman"/>
          <w:color w:val="auto"/>
          <w:sz w:val="20"/>
          <w:szCs w:val="20"/>
        </w:rPr>
        <w:footnoteRef/>
      </w:r>
      <w:r w:rsidRPr="00613A7F">
        <w:rPr>
          <w:rStyle w:val="FootnoteReference"/>
          <w:rFonts w:asciiTheme="minorHAnsi" w:hAnsiTheme="minorHAnsi" w:cs="Times New Roman"/>
          <w:color w:val="auto"/>
          <w:sz w:val="20"/>
          <w:szCs w:val="20"/>
          <w:lang w:val="hy-AM"/>
        </w:rPr>
        <w:t xml:space="preserve"> </w:t>
      </w:r>
      <w:hyperlink r:id="rId60" w:history="1">
        <w:r w:rsidRPr="00C0466D">
          <w:rPr>
            <w:rStyle w:val="Hyperlink"/>
            <w:rFonts w:ascii="Sylfaen" w:hAnsi="Sylfaen"/>
            <w:b/>
            <w:sz w:val="16"/>
            <w:szCs w:val="16"/>
            <w:lang w:val="hy-AM"/>
          </w:rPr>
          <w:t>https://yerevan.today/heghinak/52561/aats-n-hastatel-e%D5%9D-kgms-pashtonatar-andzanc-arnchvogh-qrgorts-e-qnnvoum</w:t>
        </w:r>
      </w:hyperlink>
    </w:p>
  </w:footnote>
  <w:footnote w:id="61">
    <w:p w14:paraId="29E0FD35" w14:textId="77777777" w:rsidR="005F4256" w:rsidRDefault="005F4256" w:rsidP="004F4559">
      <w:pPr>
        <w:pStyle w:val="FootnoteText"/>
        <w:spacing w:after="0"/>
        <w:rPr>
          <w:lang w:val="hy-AM"/>
        </w:rPr>
      </w:pPr>
      <w:r>
        <w:rPr>
          <w:rStyle w:val="FootnoteReference"/>
        </w:rPr>
        <w:footnoteRef/>
      </w:r>
      <w:r>
        <w:rPr>
          <w:lang w:val="hy-AM"/>
        </w:rPr>
        <w:t xml:space="preserve"> </w:t>
      </w:r>
      <w:hyperlink r:id="rId61" w:history="1">
        <w:r w:rsidRPr="008F6488">
          <w:rPr>
            <w:rStyle w:val="Hyperlink"/>
            <w:rFonts w:ascii="Sylfaen" w:hAnsi="Sylfaen"/>
            <w:b/>
            <w:sz w:val="16"/>
            <w:szCs w:val="16"/>
            <w:lang w:val="hy-AM"/>
          </w:rPr>
          <w:t>https://armlur.am/915337/</w:t>
        </w:r>
      </w:hyperlink>
    </w:p>
  </w:footnote>
  <w:footnote w:id="62">
    <w:p w14:paraId="375EA9FA" w14:textId="77777777" w:rsidR="005F4256" w:rsidRPr="002004AE" w:rsidRDefault="005F4256" w:rsidP="001C65C3">
      <w:pPr>
        <w:pStyle w:val="FootnoteText"/>
        <w:rPr>
          <w:lang w:val="hy-AM"/>
        </w:rPr>
      </w:pPr>
      <w:r>
        <w:rPr>
          <w:rStyle w:val="FootnoteReference"/>
        </w:rPr>
        <w:footnoteRef/>
      </w:r>
      <w:r w:rsidRPr="002004AE">
        <w:rPr>
          <w:lang w:val="hy-AM"/>
        </w:rPr>
        <w:t xml:space="preserve"> </w:t>
      </w:r>
      <w:hyperlink r:id="rId62" w:history="1">
        <w:r w:rsidRPr="008F6488">
          <w:rPr>
            <w:rStyle w:val="Hyperlink"/>
            <w:rFonts w:ascii="Sylfaen" w:hAnsi="Sylfaen"/>
            <w:b/>
            <w:sz w:val="16"/>
            <w:szCs w:val="16"/>
            <w:lang w:val="hy-AM"/>
          </w:rPr>
          <w:t>https://www.youtube.com/watch?v=z-OFYR4Hw5I</w:t>
        </w:r>
      </w:hyperlink>
    </w:p>
  </w:footnote>
  <w:footnote w:id="63">
    <w:p w14:paraId="45ABBFD9" w14:textId="77777777" w:rsidR="005F4256" w:rsidRPr="00430B3A" w:rsidRDefault="005F4256" w:rsidP="003E580F">
      <w:pPr>
        <w:pStyle w:val="FootnoteText"/>
        <w:spacing w:after="0"/>
        <w:rPr>
          <w:lang w:val="hy-AM"/>
        </w:rPr>
      </w:pPr>
      <w:r>
        <w:rPr>
          <w:rStyle w:val="FootnoteReference"/>
        </w:rPr>
        <w:footnoteRef/>
      </w:r>
      <w:r w:rsidRPr="00430B3A">
        <w:rPr>
          <w:lang w:val="hy-AM"/>
        </w:rPr>
        <w:t xml:space="preserve"> </w:t>
      </w:r>
      <w:hyperlink r:id="rId63" w:history="1">
        <w:r w:rsidRPr="003E580F">
          <w:rPr>
            <w:rStyle w:val="Hyperlink"/>
            <w:rFonts w:ascii="Sylfaen" w:hAnsi="Sylfaen"/>
            <w:b/>
            <w:sz w:val="16"/>
            <w:szCs w:val="16"/>
            <w:lang w:val="hy-AM"/>
          </w:rPr>
          <w:t>https://bit.ly/3J53T08</w:t>
        </w:r>
      </w:hyperlink>
    </w:p>
  </w:footnote>
  <w:footnote w:id="64">
    <w:p w14:paraId="68EBD47A" w14:textId="77777777" w:rsidR="005F4256" w:rsidRPr="00430B3A" w:rsidRDefault="005F4256" w:rsidP="003E580F">
      <w:pPr>
        <w:pStyle w:val="FootnoteText"/>
        <w:spacing w:after="0"/>
        <w:rPr>
          <w:lang w:val="hy-AM"/>
        </w:rPr>
      </w:pPr>
      <w:r>
        <w:rPr>
          <w:rStyle w:val="FootnoteReference"/>
        </w:rPr>
        <w:footnoteRef/>
      </w:r>
      <w:hyperlink r:id="rId64" w:history="1">
        <w:r w:rsidRPr="003E580F">
          <w:rPr>
            <w:rStyle w:val="Hyperlink"/>
            <w:rFonts w:ascii="Sylfaen" w:hAnsi="Sylfaen"/>
            <w:b/>
            <w:sz w:val="16"/>
            <w:szCs w:val="16"/>
            <w:lang w:val="hy-AM"/>
          </w:rPr>
          <w:t>https://newsmedia.am/?p=2544562&amp;l=am/herqum%D5%9D+xachatur+suqiasyani+veraberyal+hraparakac+texekutyuneri+veraberyal</w:t>
        </w:r>
      </w:hyperlink>
    </w:p>
  </w:footnote>
  <w:footnote w:id="65">
    <w:p w14:paraId="3A4334B2" w14:textId="77777777" w:rsidR="005F4256" w:rsidRPr="00626D60" w:rsidRDefault="005F4256" w:rsidP="003E580F">
      <w:pPr>
        <w:pStyle w:val="FootnoteText"/>
        <w:spacing w:after="0"/>
        <w:rPr>
          <w:lang w:val="hy-AM"/>
        </w:rPr>
      </w:pPr>
      <w:r>
        <w:rPr>
          <w:rStyle w:val="FootnoteReference"/>
        </w:rPr>
        <w:footnoteRef/>
      </w:r>
      <w:r w:rsidRPr="000D7EA2">
        <w:rPr>
          <w:lang w:val="hy-AM"/>
        </w:rPr>
        <w:t xml:space="preserve"> </w:t>
      </w:r>
      <w:hyperlink r:id="rId65" w:history="1">
        <w:r w:rsidRPr="008F6488">
          <w:rPr>
            <w:rStyle w:val="Hyperlink"/>
            <w:rFonts w:ascii="Sylfaen" w:hAnsi="Sylfaen"/>
            <w:b/>
            <w:sz w:val="16"/>
            <w:szCs w:val="16"/>
            <w:lang w:val="hy-AM"/>
          </w:rPr>
          <w:t>https://hraparak.am/post/e5eb9e1a3fe1d1de585085441c07db0e</w:t>
        </w:r>
      </w:hyperlink>
    </w:p>
  </w:footnote>
  <w:footnote w:id="66">
    <w:p w14:paraId="3F496B7A" w14:textId="77777777" w:rsidR="005F4256" w:rsidRPr="007C7F6D" w:rsidRDefault="005F4256" w:rsidP="003E580F">
      <w:pPr>
        <w:pStyle w:val="FootnoteText"/>
        <w:spacing w:after="0"/>
        <w:rPr>
          <w:lang w:val="hy-AM"/>
        </w:rPr>
      </w:pPr>
      <w:r>
        <w:rPr>
          <w:rStyle w:val="FootnoteReference"/>
        </w:rPr>
        <w:footnoteRef/>
      </w:r>
      <w:r w:rsidRPr="002746B4">
        <w:rPr>
          <w:lang w:val="hy-AM"/>
        </w:rPr>
        <w:t xml:space="preserve"> </w:t>
      </w:r>
      <w:hyperlink r:id="rId66" w:history="1">
        <w:r w:rsidRPr="008F6488">
          <w:rPr>
            <w:rStyle w:val="Hyperlink"/>
            <w:rFonts w:ascii="Sylfaen" w:hAnsi="Sylfaen"/>
            <w:b/>
            <w:sz w:val="16"/>
            <w:szCs w:val="16"/>
            <w:lang w:val="hy-AM"/>
          </w:rPr>
          <w:t>https://hraparak.am/post/ba096f3bd924d6beb458715caf9c34cd</w:t>
        </w:r>
      </w:hyperlink>
    </w:p>
  </w:footnote>
  <w:footnote w:id="67">
    <w:p w14:paraId="7EAD06DA" w14:textId="77777777" w:rsidR="005F4256" w:rsidRPr="0038474A" w:rsidRDefault="005F4256" w:rsidP="003E580F">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67" w:history="1">
        <w:r w:rsidRPr="009C6A3E">
          <w:rPr>
            <w:rStyle w:val="Hyperlink"/>
            <w:rFonts w:ascii="Sylfaen" w:hAnsi="Sylfaen"/>
            <w:b/>
            <w:sz w:val="16"/>
            <w:szCs w:val="16"/>
            <w:lang w:val="hy-AM"/>
          </w:rPr>
          <w:t>http://hzham.am/articles/1666759386392681.html</w:t>
        </w:r>
      </w:hyperlink>
    </w:p>
  </w:footnote>
  <w:footnote w:id="68">
    <w:p w14:paraId="4EECC9BD" w14:textId="77777777" w:rsidR="005F4256" w:rsidRPr="00F21AB2" w:rsidRDefault="005F4256" w:rsidP="003E580F">
      <w:pPr>
        <w:pStyle w:val="FootnoteText"/>
        <w:spacing w:after="0"/>
        <w:rPr>
          <w:lang w:val="hy-AM"/>
        </w:rPr>
      </w:pPr>
      <w:r>
        <w:rPr>
          <w:rStyle w:val="FootnoteReference"/>
        </w:rPr>
        <w:footnoteRef/>
      </w:r>
      <w:r w:rsidRPr="00F21AB2">
        <w:rPr>
          <w:lang w:val="hy-AM"/>
        </w:rPr>
        <w:t xml:space="preserve"> </w:t>
      </w:r>
      <w:hyperlink r:id="rId68" w:history="1">
        <w:r w:rsidRPr="00F21AB2">
          <w:rPr>
            <w:rStyle w:val="Hyperlink"/>
            <w:rFonts w:ascii="Sylfaen" w:hAnsi="Sylfaen"/>
            <w:b/>
            <w:sz w:val="16"/>
            <w:szCs w:val="16"/>
            <w:lang w:val="hy-AM"/>
          </w:rPr>
          <w:t>https://www.youtube.com/watch?v=0U6iBEDbIWw</w:t>
        </w:r>
      </w:hyperlink>
    </w:p>
  </w:footnote>
  <w:footnote w:id="69">
    <w:p w14:paraId="6D042AE7" w14:textId="77777777" w:rsidR="005F4256" w:rsidRPr="00C15252" w:rsidRDefault="005F4256" w:rsidP="004F4559">
      <w:pPr>
        <w:pStyle w:val="FootnoteText"/>
        <w:spacing w:after="0"/>
        <w:rPr>
          <w:rFonts w:ascii="Sylfaen" w:hAnsi="Sylfaen"/>
          <w:lang w:val="hy-AM"/>
        </w:rPr>
      </w:pPr>
      <w:r>
        <w:rPr>
          <w:rStyle w:val="FootnoteReference"/>
        </w:rPr>
        <w:footnoteRef/>
      </w:r>
      <w:r w:rsidRPr="00C15252">
        <w:rPr>
          <w:lang w:val="hy-AM"/>
        </w:rPr>
        <w:t xml:space="preserve"> </w:t>
      </w:r>
      <w:hyperlink r:id="rId69" w:history="1">
        <w:r w:rsidRPr="00C15252">
          <w:rPr>
            <w:rStyle w:val="Hyperlink"/>
            <w:rFonts w:ascii="Sylfaen" w:hAnsi="Sylfaen"/>
            <w:b/>
            <w:sz w:val="16"/>
            <w:szCs w:val="16"/>
            <w:lang w:val="hy-AM"/>
          </w:rPr>
          <w:t>http://hzham.am/articles/1661036339300016.html</w:t>
        </w:r>
      </w:hyperlink>
    </w:p>
  </w:footnote>
  <w:footnote w:id="70">
    <w:p w14:paraId="53EED88D" w14:textId="77777777" w:rsidR="005F4256" w:rsidRPr="00C15252" w:rsidRDefault="005F4256" w:rsidP="004F4559">
      <w:pPr>
        <w:pStyle w:val="FootnoteText"/>
        <w:spacing w:after="0"/>
        <w:rPr>
          <w:rFonts w:ascii="Sylfaen" w:hAnsi="Sylfaen"/>
          <w:lang w:val="hy-AM"/>
        </w:rPr>
      </w:pPr>
      <w:r>
        <w:rPr>
          <w:rStyle w:val="FootnoteReference"/>
        </w:rPr>
        <w:footnoteRef/>
      </w:r>
      <w:r w:rsidRPr="00C15252">
        <w:rPr>
          <w:lang w:val="hy-AM"/>
        </w:rPr>
        <w:t xml:space="preserve"> </w:t>
      </w:r>
      <w:hyperlink r:id="rId70" w:history="1">
        <w:r w:rsidRPr="00C15252">
          <w:rPr>
            <w:rStyle w:val="Hyperlink"/>
            <w:rFonts w:ascii="Sylfaen" w:hAnsi="Sylfaen"/>
            <w:b/>
            <w:sz w:val="16"/>
            <w:szCs w:val="16"/>
            <w:lang w:val="hy-AM"/>
          </w:rPr>
          <w:t>http://hzham.am/articles/1668284337218388.html</w:t>
        </w:r>
      </w:hyperlink>
    </w:p>
  </w:footnote>
  <w:footnote w:id="71">
    <w:p w14:paraId="0CF68426" w14:textId="77777777" w:rsidR="005F4256" w:rsidRPr="00A92B58" w:rsidRDefault="005F4256" w:rsidP="004F4559">
      <w:pPr>
        <w:pStyle w:val="FootnoteText"/>
        <w:spacing w:after="0"/>
        <w:rPr>
          <w:rFonts w:ascii="Sylfaen" w:hAnsi="Sylfaen"/>
          <w:lang w:val="hy-AM"/>
        </w:rPr>
      </w:pPr>
      <w:r>
        <w:rPr>
          <w:rStyle w:val="FootnoteReference"/>
        </w:rPr>
        <w:footnoteRef/>
      </w:r>
      <w:r w:rsidRPr="00A92B58">
        <w:rPr>
          <w:lang w:val="hy-AM"/>
        </w:rPr>
        <w:t xml:space="preserve"> </w:t>
      </w:r>
      <w:hyperlink r:id="rId71" w:history="1">
        <w:r w:rsidRPr="00A92B58">
          <w:rPr>
            <w:rStyle w:val="Hyperlink"/>
            <w:rFonts w:ascii="Sylfaen" w:hAnsi="Sylfaen"/>
            <w:b/>
            <w:sz w:val="16"/>
            <w:szCs w:val="16"/>
            <w:lang w:val="hy-AM"/>
          </w:rPr>
          <w:t>http://hzham.am/articles/1671819965288944.html</w:t>
        </w:r>
      </w:hyperlink>
    </w:p>
  </w:footnote>
  <w:footnote w:id="72">
    <w:p w14:paraId="683860FF" w14:textId="77777777" w:rsidR="005F4256" w:rsidRPr="00227877" w:rsidRDefault="005F4256" w:rsidP="004F4559">
      <w:pPr>
        <w:pStyle w:val="FootnoteText"/>
        <w:spacing w:after="0"/>
        <w:rPr>
          <w:lang w:val="hy-AM"/>
        </w:rPr>
      </w:pPr>
      <w:r>
        <w:rPr>
          <w:rStyle w:val="FootnoteReference"/>
        </w:rPr>
        <w:footnoteRef/>
      </w:r>
      <w:r w:rsidRPr="00227877">
        <w:rPr>
          <w:lang w:val="hy-AM"/>
        </w:rPr>
        <w:t xml:space="preserve"> </w:t>
      </w:r>
      <w:hyperlink r:id="rId72"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73">
    <w:p w14:paraId="55EE0382" w14:textId="77777777" w:rsidR="005F4256" w:rsidRPr="005232A2" w:rsidRDefault="005F4256" w:rsidP="004F4559">
      <w:pPr>
        <w:pStyle w:val="FootnoteText"/>
        <w:spacing w:after="0"/>
        <w:rPr>
          <w:rFonts w:ascii="Sylfaen" w:hAnsi="Sylfaen"/>
          <w:lang w:val="hy-AM"/>
        </w:rPr>
      </w:pPr>
      <w:r>
        <w:rPr>
          <w:rStyle w:val="FootnoteReference"/>
        </w:rPr>
        <w:footnoteRef/>
      </w:r>
      <w:r w:rsidRPr="005232A2">
        <w:rPr>
          <w:lang w:val="hy-AM"/>
        </w:rPr>
        <w:t xml:space="preserve"> </w:t>
      </w:r>
      <w:hyperlink r:id="rId73" w:history="1">
        <w:r w:rsidRPr="004074E4">
          <w:rPr>
            <w:rStyle w:val="Hyperlink"/>
            <w:rFonts w:ascii="Sylfaen" w:hAnsi="Sylfaen"/>
            <w:b/>
            <w:sz w:val="16"/>
            <w:szCs w:val="16"/>
            <w:lang w:val="hy-AM"/>
          </w:rPr>
          <w:t>https://bit.ly/2y6NWIb</w:t>
        </w:r>
      </w:hyperlink>
    </w:p>
  </w:footnote>
  <w:footnote w:id="74">
    <w:p w14:paraId="27096925" w14:textId="77777777" w:rsidR="005F4256" w:rsidRPr="00953F15" w:rsidRDefault="005F4256" w:rsidP="004F4559">
      <w:pPr>
        <w:pStyle w:val="FootnoteText"/>
        <w:spacing w:after="0"/>
        <w:rPr>
          <w:lang w:val="hy-AM"/>
        </w:rPr>
      </w:pPr>
      <w:r>
        <w:rPr>
          <w:rStyle w:val="FootnoteReference"/>
        </w:rPr>
        <w:footnoteRef/>
      </w:r>
      <w:r w:rsidRPr="00953F15">
        <w:rPr>
          <w:lang w:val="hy-AM"/>
        </w:rPr>
        <w:t xml:space="preserve"> </w:t>
      </w:r>
      <w:hyperlink r:id="rId74" w:history="1">
        <w:r w:rsidRPr="004F4559">
          <w:rPr>
            <w:rStyle w:val="Hyperlink"/>
            <w:rFonts w:ascii="Sylfaen" w:hAnsi="Sylfaen"/>
            <w:b/>
            <w:sz w:val="16"/>
            <w:szCs w:val="16"/>
            <w:lang w:val="hy-AM"/>
          </w:rPr>
          <w:t>https://lurer.com/?p=451795&amp;l=am</w:t>
        </w:r>
      </w:hyperlink>
    </w:p>
  </w:footnote>
  <w:footnote w:id="75">
    <w:p w14:paraId="2F137EE5" w14:textId="77777777" w:rsidR="005F4256" w:rsidRPr="00953F15" w:rsidRDefault="005F4256" w:rsidP="004F4559">
      <w:pPr>
        <w:pStyle w:val="FootnoteText"/>
        <w:spacing w:after="0"/>
        <w:rPr>
          <w:lang w:val="hy-AM"/>
        </w:rPr>
      </w:pPr>
      <w:r>
        <w:rPr>
          <w:rStyle w:val="FootnoteReference"/>
        </w:rPr>
        <w:footnoteRef/>
      </w:r>
      <w:r w:rsidRPr="00FC4CDA">
        <w:rPr>
          <w:lang w:val="hy-AM"/>
        </w:rPr>
        <w:t xml:space="preserve"> </w:t>
      </w:r>
      <w:hyperlink r:id="rId75" w:history="1">
        <w:r w:rsidRPr="004F4559">
          <w:rPr>
            <w:rStyle w:val="Hyperlink"/>
            <w:rFonts w:ascii="Sylfaen" w:hAnsi="Sylfaen"/>
            <w:b/>
            <w:sz w:val="16"/>
            <w:szCs w:val="16"/>
            <w:lang w:val="hy-AM"/>
          </w:rPr>
          <w:t>https://armday.am/post/205597</w:t>
        </w:r>
      </w:hyperlink>
    </w:p>
  </w:footnote>
  <w:footnote w:id="76">
    <w:p w14:paraId="19F7D17D" w14:textId="77777777" w:rsidR="005F4256" w:rsidRPr="000219D1" w:rsidRDefault="005F4256" w:rsidP="004F4559">
      <w:pPr>
        <w:pStyle w:val="FootnoteText"/>
        <w:spacing w:after="0" w:line="240" w:lineRule="auto"/>
        <w:rPr>
          <w:lang w:val="hy-AM"/>
        </w:rPr>
      </w:pPr>
      <w:r>
        <w:rPr>
          <w:rStyle w:val="FootnoteReference"/>
        </w:rPr>
        <w:footnoteRef/>
      </w:r>
      <w:r w:rsidRPr="000219D1">
        <w:rPr>
          <w:lang w:val="hy-AM"/>
        </w:rPr>
        <w:t xml:space="preserve"> </w:t>
      </w:r>
      <w:hyperlink r:id="rId76" w:history="1">
        <w:r w:rsidRPr="004F4559">
          <w:rPr>
            <w:rStyle w:val="Hyperlink"/>
            <w:rFonts w:ascii="Sylfaen" w:hAnsi="Sylfaen"/>
            <w:b/>
            <w:sz w:val="16"/>
            <w:szCs w:val="16"/>
            <w:lang w:val="hy-AM"/>
          </w:rPr>
          <w:t>https://www.youtube.com/watch?v=EQ1cf6LhYj0</w:t>
        </w:r>
      </w:hyperlink>
    </w:p>
  </w:footnote>
  <w:footnote w:id="77">
    <w:p w14:paraId="532C6806" w14:textId="77777777" w:rsidR="005F4256" w:rsidRPr="000219D1" w:rsidRDefault="005F4256" w:rsidP="004F4559">
      <w:pPr>
        <w:pStyle w:val="FootnoteText"/>
        <w:spacing w:after="0" w:line="240" w:lineRule="auto"/>
        <w:rPr>
          <w:lang w:val="hy-AM"/>
        </w:rPr>
      </w:pPr>
      <w:r>
        <w:rPr>
          <w:rStyle w:val="FootnoteReference"/>
        </w:rPr>
        <w:footnoteRef/>
      </w:r>
      <w:r w:rsidRPr="000219D1">
        <w:rPr>
          <w:lang w:val="hy-AM"/>
        </w:rPr>
        <w:t xml:space="preserve"> </w:t>
      </w:r>
      <w:hyperlink r:id="rId77" w:history="1">
        <w:r w:rsidRPr="004F4559">
          <w:rPr>
            <w:rStyle w:val="Hyperlink"/>
            <w:rFonts w:ascii="Sylfaen" w:hAnsi="Sylfaen"/>
            <w:b/>
            <w:sz w:val="16"/>
            <w:szCs w:val="16"/>
            <w:lang w:val="hy-AM"/>
          </w:rPr>
          <w:t>https://www.youtube.com/watch?v=etKjEn_RcQ4</w:t>
        </w:r>
      </w:hyperlink>
    </w:p>
  </w:footnote>
  <w:footnote w:id="78">
    <w:p w14:paraId="699F902F" w14:textId="77777777" w:rsidR="005F4256" w:rsidRPr="00F102E0" w:rsidRDefault="005F4256" w:rsidP="004F4559">
      <w:pPr>
        <w:pStyle w:val="FootnoteText"/>
        <w:spacing w:after="0" w:line="240" w:lineRule="auto"/>
        <w:rPr>
          <w:lang w:val="hy-AM"/>
        </w:rPr>
      </w:pPr>
      <w:r>
        <w:rPr>
          <w:rStyle w:val="FootnoteReference"/>
        </w:rPr>
        <w:footnoteRef/>
      </w:r>
      <w:r w:rsidRPr="00F102E0">
        <w:rPr>
          <w:lang w:val="hy-AM"/>
        </w:rPr>
        <w:t xml:space="preserve"> </w:t>
      </w:r>
      <w:hyperlink r:id="rId78"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79">
    <w:p w14:paraId="296B4B65" w14:textId="77777777" w:rsidR="005F4256" w:rsidRPr="00A523DA" w:rsidRDefault="005F4256" w:rsidP="004F4559">
      <w:pPr>
        <w:pStyle w:val="FootnoteText"/>
        <w:spacing w:after="0"/>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80">
    <w:p w14:paraId="14381FE3" w14:textId="77777777" w:rsidR="005F4256" w:rsidRPr="00142563" w:rsidRDefault="005F4256" w:rsidP="004F4559">
      <w:pPr>
        <w:pStyle w:val="FootnoteText"/>
        <w:spacing w:after="0"/>
        <w:rPr>
          <w:lang w:val="hy-AM"/>
        </w:rPr>
      </w:pPr>
      <w:r>
        <w:rPr>
          <w:rStyle w:val="FootnoteReference"/>
        </w:rPr>
        <w:footnoteRef/>
      </w:r>
      <w:r w:rsidRPr="00142563">
        <w:rPr>
          <w:lang w:val="hy-AM"/>
        </w:rPr>
        <w:t xml:space="preserve"> </w:t>
      </w:r>
      <w:hyperlink r:id="rId79" w:history="1">
        <w:r w:rsidRPr="001149A9">
          <w:rPr>
            <w:rStyle w:val="Hyperlink"/>
            <w:rFonts w:ascii="Sylfaen" w:hAnsi="Sylfaen"/>
            <w:b/>
            <w:sz w:val="16"/>
            <w:szCs w:val="16"/>
            <w:lang w:val="hy-AM"/>
          </w:rPr>
          <w:t>https://hetq.am/hy/article/130913</w:t>
        </w:r>
      </w:hyperlink>
    </w:p>
  </w:footnote>
  <w:footnote w:id="81">
    <w:p w14:paraId="482BF1CD" w14:textId="77777777" w:rsidR="005F4256" w:rsidRPr="00246863" w:rsidRDefault="005F4256" w:rsidP="004F4559">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hyperlink r:id="rId80" w:history="1">
        <w:r w:rsidRPr="00362FB8">
          <w:rPr>
            <w:rStyle w:val="Hyperlink"/>
            <w:rFonts w:ascii="Sylfaen" w:hAnsi="Sylfaen"/>
            <w:b/>
            <w:sz w:val="16"/>
            <w:szCs w:val="16"/>
            <w:lang w:val="hy-AM"/>
          </w:rPr>
          <w:t>https://livenews.am/press/2021/118410/30/23/45/</w:t>
        </w:r>
      </w:hyperlink>
    </w:p>
  </w:footnote>
  <w:footnote w:id="82">
    <w:p w14:paraId="58E81100" w14:textId="77777777" w:rsidR="005F4256" w:rsidRPr="00817CC8" w:rsidRDefault="005F4256" w:rsidP="004F4559">
      <w:pPr>
        <w:pStyle w:val="FootnoteText"/>
        <w:spacing w:after="0"/>
        <w:rPr>
          <w:lang w:val="hy-AM"/>
        </w:rPr>
      </w:pPr>
      <w:r>
        <w:rPr>
          <w:rStyle w:val="FootnoteReference"/>
        </w:rPr>
        <w:footnoteRef/>
      </w:r>
      <w:r w:rsidRPr="00777FF0">
        <w:rPr>
          <w:rStyle w:val="Hyperlink"/>
          <w:rFonts w:ascii="Sylfaen" w:hAnsi="Sylfaen"/>
          <w:b/>
          <w:sz w:val="16"/>
          <w:szCs w:val="16"/>
          <w:lang w:val="hy-AM"/>
        </w:rPr>
        <w:t xml:space="preserve"> </w:t>
      </w:r>
      <w:hyperlink r:id="rId81" w:history="1">
        <w:r w:rsidRPr="004F4559">
          <w:rPr>
            <w:rStyle w:val="Hyperlink"/>
            <w:rFonts w:ascii="Sylfaen" w:hAnsi="Sylfaen"/>
            <w:b/>
            <w:sz w:val="16"/>
            <w:szCs w:val="16"/>
            <w:lang w:val="hy-AM"/>
          </w:rPr>
          <w:t>https://bit.ly/3JaYfcM</w:t>
        </w:r>
      </w:hyperlink>
    </w:p>
  </w:footnote>
  <w:footnote w:id="83">
    <w:p w14:paraId="59E10A6F" w14:textId="77777777" w:rsidR="005F4256" w:rsidRPr="00F31562" w:rsidRDefault="005F4256" w:rsidP="004F4559">
      <w:pPr>
        <w:pStyle w:val="FootnoteText"/>
        <w:spacing w:after="0"/>
        <w:rPr>
          <w:lang w:val="hy-AM"/>
        </w:rPr>
      </w:pPr>
      <w:r>
        <w:rPr>
          <w:rStyle w:val="FootnoteReference"/>
        </w:rPr>
        <w:footnoteRef/>
      </w:r>
      <w:r w:rsidRPr="0081045D">
        <w:rPr>
          <w:lang w:val="hy-AM"/>
        </w:rPr>
        <w:t xml:space="preserve"> </w:t>
      </w:r>
      <w:hyperlink r:id="rId82" w:history="1">
        <w:r w:rsidRPr="0081045D">
          <w:rPr>
            <w:rStyle w:val="Hyperlink"/>
            <w:rFonts w:ascii="Sylfaen" w:hAnsi="Sylfaen"/>
            <w:b/>
            <w:sz w:val="16"/>
            <w:szCs w:val="16"/>
            <w:lang w:val="hy-AM"/>
          </w:rPr>
          <w:t>https://shamshyan.com/hy/article/2020/06/14/1157316/</w:t>
        </w:r>
      </w:hyperlink>
    </w:p>
  </w:footnote>
  <w:footnote w:id="84">
    <w:p w14:paraId="295A3192" w14:textId="77777777" w:rsidR="005F4256" w:rsidRPr="002C3E9D" w:rsidRDefault="005F4256" w:rsidP="004F4559">
      <w:pPr>
        <w:pStyle w:val="FootnoteText"/>
        <w:spacing w:after="0"/>
        <w:rPr>
          <w:lang w:val="hy-AM"/>
        </w:rPr>
      </w:pPr>
      <w:r>
        <w:rPr>
          <w:rStyle w:val="FootnoteReference"/>
        </w:rPr>
        <w:footnoteRef/>
      </w:r>
      <w:r w:rsidRPr="002C3E9D">
        <w:rPr>
          <w:lang w:val="hy-AM"/>
        </w:rPr>
        <w:t xml:space="preserve"> </w:t>
      </w:r>
      <w:hyperlink r:id="rId83" w:history="1">
        <w:r w:rsidRPr="008F6488">
          <w:rPr>
            <w:rStyle w:val="Hyperlink"/>
            <w:rFonts w:ascii="Sylfaen" w:hAnsi="Sylfaen"/>
            <w:b/>
            <w:sz w:val="16"/>
            <w:szCs w:val="16"/>
            <w:lang w:val="hy-AM"/>
          </w:rPr>
          <w:t>https://hraparak.am/post/ffdfbdaf80b1f166ee6b67fa65274917</w:t>
        </w:r>
      </w:hyperlink>
    </w:p>
  </w:footnote>
  <w:footnote w:id="85">
    <w:p w14:paraId="042C8170" w14:textId="77777777" w:rsidR="005F4256" w:rsidRPr="00C1581B" w:rsidRDefault="005F4256" w:rsidP="004F4559">
      <w:pPr>
        <w:pStyle w:val="FootnoteText"/>
        <w:spacing w:after="0"/>
        <w:rPr>
          <w:lang w:val="hy-AM"/>
        </w:rPr>
      </w:pPr>
      <w:r>
        <w:rPr>
          <w:rStyle w:val="FootnoteReference"/>
        </w:rPr>
        <w:footnoteRef/>
      </w:r>
      <w:r w:rsidRPr="00C1581B">
        <w:rPr>
          <w:lang w:val="hy-AM"/>
        </w:rPr>
        <w:t xml:space="preserve"> </w:t>
      </w:r>
      <w:hyperlink r:id="rId84" w:history="1">
        <w:r w:rsidRPr="00777FF0">
          <w:rPr>
            <w:rStyle w:val="Hyperlink"/>
            <w:rFonts w:ascii="Sylfaen" w:hAnsi="Sylfaen"/>
            <w:b/>
            <w:sz w:val="16"/>
            <w:szCs w:val="16"/>
            <w:lang w:val="hy-AM"/>
          </w:rPr>
          <w:t>https://irakanum.am/post/427449?fbclid=IwAR3-BhhiFNZdk9pAu-4LQo0JnPdrTs8u4Q_Id_PTs4NA3uaIeqEidygaZsk</w:t>
        </w:r>
      </w:hyperlink>
    </w:p>
  </w:footnote>
  <w:footnote w:id="86">
    <w:p w14:paraId="3A6E5F88" w14:textId="77777777" w:rsidR="005F4256" w:rsidRPr="0066582F" w:rsidRDefault="005F4256" w:rsidP="004F4559">
      <w:pPr>
        <w:pStyle w:val="FootnoteText"/>
        <w:spacing w:after="0"/>
        <w:rPr>
          <w:lang w:val="hy-AM"/>
        </w:rPr>
      </w:pPr>
      <w:r>
        <w:rPr>
          <w:rStyle w:val="FootnoteReference"/>
        </w:rPr>
        <w:footnoteRef/>
      </w:r>
      <w:r w:rsidRPr="0066582F">
        <w:rPr>
          <w:lang w:val="hy-AM"/>
        </w:rPr>
        <w:t xml:space="preserve"> </w:t>
      </w:r>
      <w:hyperlink r:id="rId85" w:history="1">
        <w:r w:rsidRPr="00777FF0">
          <w:rPr>
            <w:rStyle w:val="Hyperlink"/>
            <w:rFonts w:ascii="Sylfaen" w:hAnsi="Sylfaen"/>
            <w:b/>
            <w:sz w:val="16"/>
            <w:szCs w:val="16"/>
            <w:lang w:val="hy-AM"/>
          </w:rPr>
          <w:t>https://168.am/2022/01/17/1638101.html</w:t>
        </w:r>
      </w:hyperlink>
    </w:p>
  </w:footnote>
  <w:footnote w:id="87">
    <w:p w14:paraId="3753C6F0" w14:textId="77777777" w:rsidR="005F4256" w:rsidRPr="007A1288" w:rsidRDefault="005F4256" w:rsidP="004F4559">
      <w:pPr>
        <w:pStyle w:val="FootnoteText"/>
        <w:spacing w:after="0"/>
        <w:rPr>
          <w:lang w:val="hy-AM"/>
        </w:rPr>
      </w:pPr>
      <w:r>
        <w:rPr>
          <w:rStyle w:val="FootnoteReference"/>
        </w:rPr>
        <w:footnoteRef/>
      </w:r>
      <w:r w:rsidRPr="007A1288">
        <w:rPr>
          <w:lang w:val="hy-AM"/>
        </w:rPr>
        <w:t xml:space="preserve"> </w:t>
      </w:r>
      <w:hyperlink r:id="rId86" w:history="1">
        <w:r w:rsidRPr="00777FF0">
          <w:rPr>
            <w:rStyle w:val="Hyperlink"/>
            <w:rFonts w:ascii="Sylfaen" w:hAnsi="Sylfaen"/>
            <w:b/>
            <w:sz w:val="16"/>
            <w:szCs w:val="16"/>
            <w:lang w:val="hy-AM"/>
          </w:rPr>
          <w:t>https://infocom.am/hy/Article/71926</w:t>
        </w:r>
      </w:hyperlink>
    </w:p>
  </w:footnote>
  <w:footnote w:id="88">
    <w:p w14:paraId="2403B98F" w14:textId="77777777" w:rsidR="005F4256" w:rsidRPr="00D122A7" w:rsidRDefault="005F4256" w:rsidP="004F4559">
      <w:pPr>
        <w:pStyle w:val="FootnoteText"/>
        <w:spacing w:after="0"/>
        <w:rPr>
          <w:lang w:val="hy-AM"/>
        </w:rPr>
      </w:pPr>
      <w:r>
        <w:rPr>
          <w:rStyle w:val="FootnoteReference"/>
        </w:rPr>
        <w:footnoteRef/>
      </w:r>
      <w:r w:rsidRPr="00D122A7">
        <w:rPr>
          <w:lang w:val="hy-AM"/>
        </w:rPr>
        <w:t xml:space="preserve"> </w:t>
      </w:r>
      <w:hyperlink r:id="rId87" w:history="1">
        <w:r w:rsidRPr="00777FF0">
          <w:rPr>
            <w:rStyle w:val="Hyperlink"/>
            <w:rFonts w:ascii="Sylfaen" w:hAnsi="Sylfaen"/>
            <w:b/>
            <w:sz w:val="16"/>
            <w:szCs w:val="16"/>
            <w:lang w:val="hy-AM"/>
          </w:rPr>
          <w:t>https://civic.am/society/25482-gexam-manukyani-harazat-kusakcutyuny-npatakaharmar-chi-gtnum-patasxanel-civicam-i-haarcerin.html</w:t>
        </w:r>
      </w:hyperlink>
    </w:p>
  </w:footnote>
  <w:footnote w:id="89">
    <w:p w14:paraId="3DF26AA8" w14:textId="77777777" w:rsidR="005F4256" w:rsidRPr="00D122A7" w:rsidRDefault="005F4256" w:rsidP="004F4559">
      <w:pPr>
        <w:pStyle w:val="FootnoteText"/>
        <w:spacing w:after="0"/>
        <w:rPr>
          <w:lang w:val="hy-AM"/>
        </w:rPr>
      </w:pPr>
      <w:r>
        <w:rPr>
          <w:rStyle w:val="FootnoteReference"/>
        </w:rPr>
        <w:footnoteRef/>
      </w:r>
      <w:r w:rsidRPr="00D122A7">
        <w:rPr>
          <w:lang w:val="hy-AM"/>
        </w:rPr>
        <w:t xml:space="preserve"> </w:t>
      </w:r>
      <w:hyperlink r:id="rId88" w:history="1">
        <w:r w:rsidRPr="00777FF0">
          <w:rPr>
            <w:rStyle w:val="Hyperlink"/>
            <w:rFonts w:ascii="Sylfaen" w:hAnsi="Sylfaen"/>
            <w:b/>
            <w:sz w:val="16"/>
            <w:szCs w:val="16"/>
            <w:lang w:val="hy-AM"/>
          </w:rPr>
          <w:t>https://hetq.am/hy/article/140927</w:t>
        </w:r>
      </w:hyperlink>
    </w:p>
  </w:footnote>
  <w:footnote w:id="90">
    <w:p w14:paraId="17F2825B" w14:textId="77777777" w:rsidR="005F4256" w:rsidRPr="00FE7DF0" w:rsidRDefault="005F4256" w:rsidP="001C65C3">
      <w:pPr>
        <w:pStyle w:val="FootnoteText"/>
        <w:rPr>
          <w:lang w:val="hy-AM"/>
        </w:rPr>
      </w:pPr>
      <w:r>
        <w:rPr>
          <w:rStyle w:val="FootnoteReference"/>
        </w:rPr>
        <w:footnoteRef/>
      </w:r>
      <w:r w:rsidRPr="00FE7DF0">
        <w:rPr>
          <w:lang w:val="hy-AM"/>
        </w:rPr>
        <w:t xml:space="preserve"> </w:t>
      </w:r>
      <w:hyperlink r:id="rId89" w:history="1">
        <w:r w:rsidRPr="00777FF0">
          <w:rPr>
            <w:rStyle w:val="Hyperlink"/>
            <w:rFonts w:ascii="Sylfaen" w:hAnsi="Sylfaen"/>
            <w:b/>
            <w:sz w:val="16"/>
            <w:szCs w:val="16"/>
            <w:lang w:val="hy-AM"/>
          </w:rPr>
          <w:t>https://www.facebook.com/HHasmik/posts/10227313170078397</w:t>
        </w:r>
      </w:hyperlink>
    </w:p>
  </w:footnote>
  <w:footnote w:id="91">
    <w:p w14:paraId="4D7F8FEF" w14:textId="77777777" w:rsidR="005F4256" w:rsidRPr="00C1581B" w:rsidRDefault="005F4256" w:rsidP="001C65C3">
      <w:pPr>
        <w:pStyle w:val="FootnoteText"/>
        <w:rPr>
          <w:lang w:val="hy-AM"/>
        </w:rPr>
      </w:pPr>
      <w:r>
        <w:rPr>
          <w:rStyle w:val="FootnoteReference"/>
        </w:rPr>
        <w:footnoteRef/>
      </w:r>
      <w:r w:rsidRPr="00777FF0">
        <w:rPr>
          <w:rStyle w:val="Hyperlink"/>
          <w:rFonts w:ascii="Sylfaen" w:hAnsi="Sylfaen"/>
          <w:b/>
          <w:sz w:val="16"/>
          <w:szCs w:val="16"/>
          <w:lang w:val="hy-AM"/>
        </w:rPr>
        <w:t xml:space="preserve"> </w:t>
      </w:r>
      <w:hyperlink r:id="rId90" w:history="1">
        <w:r w:rsidRPr="004F4559">
          <w:rPr>
            <w:rStyle w:val="Hyperlink"/>
            <w:rFonts w:ascii="Sylfaen" w:hAnsi="Sylfaen"/>
            <w:b/>
            <w:sz w:val="16"/>
            <w:szCs w:val="16"/>
            <w:lang w:val="hy-AM"/>
          </w:rPr>
          <w:t>https://www.pastinfo.am/hy/news/2022/03/04/0trjivq0d/1358585</w:t>
        </w:r>
      </w:hyperlink>
    </w:p>
  </w:footnote>
  <w:footnote w:id="92">
    <w:p w14:paraId="31C1AA7A" w14:textId="77777777" w:rsidR="005F4256" w:rsidRPr="00CA6DF2" w:rsidRDefault="005F4256" w:rsidP="001C65C3">
      <w:pPr>
        <w:pStyle w:val="FootnoteText"/>
        <w:rPr>
          <w:lang w:val="hy-AM"/>
        </w:rPr>
      </w:pPr>
      <w:r>
        <w:rPr>
          <w:rStyle w:val="FootnoteReference"/>
        </w:rPr>
        <w:footnoteRef/>
      </w:r>
      <w:r w:rsidRPr="00CA6DF2">
        <w:rPr>
          <w:lang w:val="hy-AM"/>
        </w:rPr>
        <w:t xml:space="preserve"> </w:t>
      </w:r>
      <w:hyperlink r:id="rId91" w:history="1">
        <w:r w:rsidRPr="004F4559">
          <w:rPr>
            <w:rStyle w:val="Hyperlink"/>
            <w:rFonts w:ascii="Sylfaen" w:hAnsi="Sylfaen"/>
            <w:b/>
            <w:sz w:val="16"/>
            <w:szCs w:val="16"/>
            <w:lang w:val="hy-AM"/>
          </w:rPr>
          <w:t>https://hetq.am/hy/article/141727</w:t>
        </w:r>
      </w:hyperlink>
    </w:p>
  </w:footnote>
  <w:footnote w:id="93">
    <w:p w14:paraId="6DB5DE50" w14:textId="77777777" w:rsidR="005F4256" w:rsidRPr="00FB7C2A" w:rsidRDefault="005F4256" w:rsidP="004F4559">
      <w:pPr>
        <w:pStyle w:val="FootnoteText"/>
        <w:spacing w:after="0"/>
        <w:rPr>
          <w:lang w:val="hy-AM"/>
        </w:rPr>
      </w:pPr>
      <w:r>
        <w:rPr>
          <w:rStyle w:val="FootnoteReference"/>
        </w:rPr>
        <w:footnoteRef/>
      </w:r>
      <w:r w:rsidRPr="00FB7C2A">
        <w:rPr>
          <w:lang w:val="hy-AM"/>
        </w:rPr>
        <w:t xml:space="preserve"> </w:t>
      </w:r>
      <w:hyperlink r:id="rId92" w:history="1">
        <w:r w:rsidRPr="004F4559">
          <w:rPr>
            <w:rStyle w:val="Hyperlink"/>
            <w:rFonts w:ascii="Sylfaen" w:hAnsi="Sylfaen"/>
            <w:b/>
            <w:sz w:val="16"/>
            <w:szCs w:val="16"/>
            <w:lang w:val="hy-AM"/>
          </w:rPr>
          <w:t>https://armlur.am/1169625/</w:t>
        </w:r>
      </w:hyperlink>
    </w:p>
  </w:footnote>
  <w:footnote w:id="94">
    <w:p w14:paraId="751E94A7" w14:textId="77777777" w:rsidR="005F4256" w:rsidRPr="009A2280" w:rsidRDefault="005F4256" w:rsidP="004F4559">
      <w:pPr>
        <w:pStyle w:val="FootnoteText"/>
        <w:spacing w:after="0"/>
        <w:rPr>
          <w:lang w:val="hy-AM"/>
        </w:rPr>
      </w:pPr>
      <w:r>
        <w:rPr>
          <w:rStyle w:val="FootnoteReference"/>
        </w:rPr>
        <w:footnoteRef/>
      </w:r>
      <w:r w:rsidRPr="009A2280">
        <w:rPr>
          <w:lang w:val="hy-AM"/>
        </w:rPr>
        <w:t xml:space="preserve"> </w:t>
      </w:r>
      <w:hyperlink r:id="rId93" w:history="1">
        <w:r w:rsidRPr="004F4559">
          <w:rPr>
            <w:rStyle w:val="Hyperlink"/>
            <w:rFonts w:ascii="Sylfaen" w:hAnsi="Sylfaen"/>
            <w:b/>
            <w:sz w:val="16"/>
            <w:szCs w:val="16"/>
            <w:lang w:val="hy-AM"/>
          </w:rPr>
          <w:t>https://armlur.am/1170178/</w:t>
        </w:r>
      </w:hyperlink>
    </w:p>
  </w:footnote>
  <w:footnote w:id="95">
    <w:p w14:paraId="3139B298" w14:textId="77777777" w:rsidR="005F4256" w:rsidRPr="00E46507" w:rsidRDefault="005F4256" w:rsidP="004F4559">
      <w:pPr>
        <w:pStyle w:val="FootnoteText"/>
        <w:spacing w:after="0"/>
        <w:rPr>
          <w:lang w:val="hy-AM"/>
        </w:rPr>
      </w:pPr>
      <w:r>
        <w:rPr>
          <w:rStyle w:val="FootnoteReference"/>
        </w:rPr>
        <w:footnoteRef/>
      </w:r>
      <w:r w:rsidRPr="00E46507">
        <w:rPr>
          <w:lang w:val="hy-AM"/>
        </w:rPr>
        <w:t xml:space="preserve"> </w:t>
      </w:r>
      <w:hyperlink r:id="rId94" w:history="1">
        <w:r w:rsidRPr="004F4559">
          <w:rPr>
            <w:rStyle w:val="Hyperlink"/>
            <w:rFonts w:ascii="Sylfaen" w:hAnsi="Sylfaen"/>
            <w:b/>
            <w:sz w:val="16"/>
            <w:szCs w:val="16"/>
            <w:lang w:val="hy-AM"/>
          </w:rPr>
          <w:t>https://www.presstime.am/am/news/view/19889/</w:t>
        </w:r>
      </w:hyperlink>
    </w:p>
  </w:footnote>
  <w:footnote w:id="96">
    <w:p w14:paraId="0D8548AA" w14:textId="77777777" w:rsidR="005F4256" w:rsidRPr="00AD2AAC" w:rsidRDefault="005F4256" w:rsidP="004F4559">
      <w:pPr>
        <w:pStyle w:val="FootnoteText"/>
        <w:spacing w:after="0"/>
        <w:rPr>
          <w:lang w:val="hy-AM"/>
        </w:rPr>
      </w:pPr>
      <w:r>
        <w:rPr>
          <w:rStyle w:val="FootnoteReference"/>
        </w:rPr>
        <w:footnoteRef/>
      </w:r>
      <w:r w:rsidRPr="00AD2AAC">
        <w:rPr>
          <w:lang w:val="hy-AM"/>
        </w:rPr>
        <w:t xml:space="preserve"> </w:t>
      </w:r>
      <w:hyperlink r:id="rId95" w:history="1">
        <w:r w:rsidRPr="004F4559">
          <w:rPr>
            <w:rStyle w:val="Hyperlink"/>
            <w:rFonts w:ascii="Sylfaen" w:hAnsi="Sylfaen"/>
            <w:b/>
            <w:sz w:val="16"/>
            <w:szCs w:val="16"/>
            <w:lang w:val="hy-AM"/>
          </w:rPr>
          <w:t>https://www.presstime.am/am/news/view/22203/</w:t>
        </w:r>
      </w:hyperlink>
    </w:p>
  </w:footnote>
  <w:footnote w:id="97">
    <w:p w14:paraId="4D415442" w14:textId="77777777" w:rsidR="005F4256" w:rsidRPr="00AD2AAC" w:rsidRDefault="005F4256" w:rsidP="004F4559">
      <w:pPr>
        <w:pStyle w:val="FootnoteText"/>
        <w:spacing w:after="0"/>
        <w:rPr>
          <w:lang w:val="hy-AM"/>
        </w:rPr>
      </w:pPr>
      <w:r>
        <w:rPr>
          <w:rStyle w:val="FootnoteReference"/>
        </w:rPr>
        <w:footnoteRef/>
      </w:r>
      <w:r w:rsidRPr="00AD2AAC">
        <w:rPr>
          <w:lang w:val="hy-AM"/>
        </w:rPr>
        <w:t xml:space="preserve"> </w:t>
      </w:r>
      <w:hyperlink r:id="rId96" w:history="1">
        <w:r w:rsidRPr="004F4559">
          <w:rPr>
            <w:rStyle w:val="Hyperlink"/>
            <w:rFonts w:ascii="Sylfaen" w:hAnsi="Sylfaen"/>
            <w:b/>
            <w:sz w:val="16"/>
            <w:szCs w:val="16"/>
            <w:lang w:val="hy-AM"/>
          </w:rPr>
          <w:t>https://hetq.am/hy/article/142609?fbclid=IwAR0iIiMW0VkoxudMKBNCN1R50PX-D2GTdQNNqUuV19m965ma1pISYlnzuqc</w:t>
        </w:r>
      </w:hyperlink>
    </w:p>
  </w:footnote>
  <w:footnote w:id="98">
    <w:p w14:paraId="5E4A5226" w14:textId="77777777" w:rsidR="005F4256" w:rsidRPr="00720385" w:rsidRDefault="005F4256" w:rsidP="001C65C3">
      <w:pPr>
        <w:pStyle w:val="FootnoteText"/>
        <w:rPr>
          <w:lang w:val="hy-AM"/>
        </w:rPr>
      </w:pPr>
      <w:r>
        <w:rPr>
          <w:rStyle w:val="FootnoteReference"/>
        </w:rPr>
        <w:footnoteRef/>
      </w:r>
      <w:r w:rsidRPr="00720385">
        <w:rPr>
          <w:lang w:val="hy-AM"/>
        </w:rPr>
        <w:t xml:space="preserve"> </w:t>
      </w:r>
      <w:hyperlink r:id="rId97" w:history="1">
        <w:r w:rsidRPr="004F4559">
          <w:rPr>
            <w:rStyle w:val="Hyperlink"/>
            <w:rFonts w:ascii="Sylfaen" w:hAnsi="Sylfaen"/>
            <w:b/>
            <w:sz w:val="16"/>
            <w:szCs w:val="16"/>
            <w:lang w:val="hy-AM"/>
          </w:rPr>
          <w:t>http://www.parliament.am/Council.php?do=show&amp;month=all&amp;year=&amp;cat_id=agendas&amp;agenda=437?lang=arm</w:t>
        </w:r>
      </w:hyperlink>
    </w:p>
  </w:footnote>
  <w:footnote w:id="99">
    <w:p w14:paraId="643E6467" w14:textId="77777777" w:rsidR="005F4256" w:rsidRPr="0070631F" w:rsidRDefault="005F4256" w:rsidP="001C65C3">
      <w:pPr>
        <w:pStyle w:val="FootnoteText"/>
        <w:rPr>
          <w:lang w:val="hy-AM"/>
        </w:rPr>
      </w:pPr>
      <w:r>
        <w:rPr>
          <w:rStyle w:val="FootnoteReference"/>
        </w:rPr>
        <w:footnoteRef/>
      </w:r>
      <w:r w:rsidRPr="0070631F">
        <w:rPr>
          <w:rFonts w:ascii="Sylfaen" w:hAnsi="Sylfaen"/>
          <w:b/>
          <w:sz w:val="16"/>
          <w:szCs w:val="16"/>
          <w:lang w:val="hy-AM"/>
        </w:rPr>
        <w:t xml:space="preserve"> </w:t>
      </w:r>
      <w:hyperlink r:id="rId98" w:history="1">
        <w:r w:rsidRPr="0070631F">
          <w:rPr>
            <w:rStyle w:val="Hyperlink"/>
            <w:rFonts w:ascii="Sylfaen" w:hAnsi="Sylfaen"/>
            <w:b/>
            <w:sz w:val="16"/>
            <w:szCs w:val="16"/>
            <w:lang w:val="hy-AM"/>
          </w:rPr>
          <w:t>https://hetq.am/hy/article/119421?fbclid=IwAR0BvMzs5u1nhud3KOWKhn6yqatwDHqw7QvcuVZNqSmZxD5L-eCMqO-WQDU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6"/>
  </w:num>
  <w:num w:numId="7">
    <w:abstractNumId w:val="3"/>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6" w:nlCheck="1" w:checkStyle="0"/>
  <w:activeWritingStyle w:appName="MSWord" w:lang="ru-RU"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1F9"/>
    <w:rsid w:val="00000381"/>
    <w:rsid w:val="000003E0"/>
    <w:rsid w:val="00000EB7"/>
    <w:rsid w:val="00001216"/>
    <w:rsid w:val="00001326"/>
    <w:rsid w:val="00001930"/>
    <w:rsid w:val="00001B00"/>
    <w:rsid w:val="000020EA"/>
    <w:rsid w:val="0000229A"/>
    <w:rsid w:val="00002421"/>
    <w:rsid w:val="0000263D"/>
    <w:rsid w:val="000029AD"/>
    <w:rsid w:val="00002A85"/>
    <w:rsid w:val="00002E43"/>
    <w:rsid w:val="00003026"/>
    <w:rsid w:val="000031C1"/>
    <w:rsid w:val="0000407A"/>
    <w:rsid w:val="000040A6"/>
    <w:rsid w:val="000052CD"/>
    <w:rsid w:val="00005F8D"/>
    <w:rsid w:val="00006040"/>
    <w:rsid w:val="0000609B"/>
    <w:rsid w:val="000071EE"/>
    <w:rsid w:val="000073B3"/>
    <w:rsid w:val="000074EC"/>
    <w:rsid w:val="00007802"/>
    <w:rsid w:val="00007DD1"/>
    <w:rsid w:val="00010B01"/>
    <w:rsid w:val="00010D62"/>
    <w:rsid w:val="00011241"/>
    <w:rsid w:val="000115D6"/>
    <w:rsid w:val="0001171D"/>
    <w:rsid w:val="000119D4"/>
    <w:rsid w:val="00011C3C"/>
    <w:rsid w:val="00012EC4"/>
    <w:rsid w:val="00013046"/>
    <w:rsid w:val="000130F3"/>
    <w:rsid w:val="00013541"/>
    <w:rsid w:val="000137F7"/>
    <w:rsid w:val="000138F9"/>
    <w:rsid w:val="00013A86"/>
    <w:rsid w:val="00013EAA"/>
    <w:rsid w:val="00013F07"/>
    <w:rsid w:val="00014841"/>
    <w:rsid w:val="000148FF"/>
    <w:rsid w:val="00014BA3"/>
    <w:rsid w:val="00014C1E"/>
    <w:rsid w:val="00014D4A"/>
    <w:rsid w:val="00014E89"/>
    <w:rsid w:val="00015212"/>
    <w:rsid w:val="00015544"/>
    <w:rsid w:val="00015AD6"/>
    <w:rsid w:val="00015B1A"/>
    <w:rsid w:val="00015B59"/>
    <w:rsid w:val="0001657C"/>
    <w:rsid w:val="00016B49"/>
    <w:rsid w:val="00016B7B"/>
    <w:rsid w:val="00016B93"/>
    <w:rsid w:val="000171FD"/>
    <w:rsid w:val="00017227"/>
    <w:rsid w:val="000176F6"/>
    <w:rsid w:val="0001790E"/>
    <w:rsid w:val="00017981"/>
    <w:rsid w:val="0002003F"/>
    <w:rsid w:val="00020422"/>
    <w:rsid w:val="00020CE0"/>
    <w:rsid w:val="00020E3F"/>
    <w:rsid w:val="00021445"/>
    <w:rsid w:val="0002153A"/>
    <w:rsid w:val="00021677"/>
    <w:rsid w:val="00021747"/>
    <w:rsid w:val="0002178E"/>
    <w:rsid w:val="0002198E"/>
    <w:rsid w:val="000219D1"/>
    <w:rsid w:val="00021A60"/>
    <w:rsid w:val="00021B4E"/>
    <w:rsid w:val="00022189"/>
    <w:rsid w:val="00022446"/>
    <w:rsid w:val="000224FB"/>
    <w:rsid w:val="0002268C"/>
    <w:rsid w:val="00022D59"/>
    <w:rsid w:val="00023626"/>
    <w:rsid w:val="0002374B"/>
    <w:rsid w:val="00023B86"/>
    <w:rsid w:val="00023BD2"/>
    <w:rsid w:val="00024688"/>
    <w:rsid w:val="000248EE"/>
    <w:rsid w:val="00024C14"/>
    <w:rsid w:val="00024EEE"/>
    <w:rsid w:val="00025490"/>
    <w:rsid w:val="00025637"/>
    <w:rsid w:val="000257A6"/>
    <w:rsid w:val="00025C8B"/>
    <w:rsid w:val="00025F5D"/>
    <w:rsid w:val="000267B2"/>
    <w:rsid w:val="00026BB9"/>
    <w:rsid w:val="000273FD"/>
    <w:rsid w:val="00027A1D"/>
    <w:rsid w:val="00027FCE"/>
    <w:rsid w:val="00030098"/>
    <w:rsid w:val="000301CC"/>
    <w:rsid w:val="000305CE"/>
    <w:rsid w:val="0003113D"/>
    <w:rsid w:val="000315A3"/>
    <w:rsid w:val="00031D46"/>
    <w:rsid w:val="00031E24"/>
    <w:rsid w:val="00032F92"/>
    <w:rsid w:val="00033C44"/>
    <w:rsid w:val="00033E82"/>
    <w:rsid w:val="0003442B"/>
    <w:rsid w:val="000347AD"/>
    <w:rsid w:val="0003562E"/>
    <w:rsid w:val="0003572E"/>
    <w:rsid w:val="0003581C"/>
    <w:rsid w:val="00035D4A"/>
    <w:rsid w:val="00036363"/>
    <w:rsid w:val="0003648D"/>
    <w:rsid w:val="000364F8"/>
    <w:rsid w:val="0003658D"/>
    <w:rsid w:val="00036594"/>
    <w:rsid w:val="00036630"/>
    <w:rsid w:val="00036726"/>
    <w:rsid w:val="0003682A"/>
    <w:rsid w:val="00036898"/>
    <w:rsid w:val="000371F1"/>
    <w:rsid w:val="000372CB"/>
    <w:rsid w:val="0003761D"/>
    <w:rsid w:val="00037725"/>
    <w:rsid w:val="00037A41"/>
    <w:rsid w:val="00037F7D"/>
    <w:rsid w:val="0004027A"/>
    <w:rsid w:val="0004041B"/>
    <w:rsid w:val="000405D9"/>
    <w:rsid w:val="00040840"/>
    <w:rsid w:val="00040EC2"/>
    <w:rsid w:val="00041163"/>
    <w:rsid w:val="000417A8"/>
    <w:rsid w:val="000418A1"/>
    <w:rsid w:val="00042188"/>
    <w:rsid w:val="000421A1"/>
    <w:rsid w:val="000427A0"/>
    <w:rsid w:val="00042EB0"/>
    <w:rsid w:val="00043028"/>
    <w:rsid w:val="00043107"/>
    <w:rsid w:val="00043CCA"/>
    <w:rsid w:val="00043E09"/>
    <w:rsid w:val="00043E99"/>
    <w:rsid w:val="000444FB"/>
    <w:rsid w:val="0004454B"/>
    <w:rsid w:val="000447A8"/>
    <w:rsid w:val="000447F9"/>
    <w:rsid w:val="00044851"/>
    <w:rsid w:val="00044F2D"/>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7A1"/>
    <w:rsid w:val="000507CC"/>
    <w:rsid w:val="00051329"/>
    <w:rsid w:val="00051CCD"/>
    <w:rsid w:val="00052BEF"/>
    <w:rsid w:val="00052EEC"/>
    <w:rsid w:val="000532C9"/>
    <w:rsid w:val="00053449"/>
    <w:rsid w:val="00053AA3"/>
    <w:rsid w:val="00053B67"/>
    <w:rsid w:val="00053C04"/>
    <w:rsid w:val="00053F04"/>
    <w:rsid w:val="00054547"/>
    <w:rsid w:val="000545FF"/>
    <w:rsid w:val="00054678"/>
    <w:rsid w:val="00054B4F"/>
    <w:rsid w:val="00054C47"/>
    <w:rsid w:val="00054C48"/>
    <w:rsid w:val="00054FBB"/>
    <w:rsid w:val="00055143"/>
    <w:rsid w:val="000553B9"/>
    <w:rsid w:val="000557F3"/>
    <w:rsid w:val="00055914"/>
    <w:rsid w:val="00055B8C"/>
    <w:rsid w:val="00055D5C"/>
    <w:rsid w:val="00055F05"/>
    <w:rsid w:val="00055FE4"/>
    <w:rsid w:val="0005654A"/>
    <w:rsid w:val="00056E75"/>
    <w:rsid w:val="00057928"/>
    <w:rsid w:val="00057A60"/>
    <w:rsid w:val="000609AE"/>
    <w:rsid w:val="00060E07"/>
    <w:rsid w:val="00060E3A"/>
    <w:rsid w:val="00060E7D"/>
    <w:rsid w:val="00061801"/>
    <w:rsid w:val="00061B3F"/>
    <w:rsid w:val="00061B83"/>
    <w:rsid w:val="00061D0D"/>
    <w:rsid w:val="00062838"/>
    <w:rsid w:val="00063425"/>
    <w:rsid w:val="000637C4"/>
    <w:rsid w:val="000648F8"/>
    <w:rsid w:val="00064917"/>
    <w:rsid w:val="00064BEB"/>
    <w:rsid w:val="00064BEC"/>
    <w:rsid w:val="00064C6E"/>
    <w:rsid w:val="00064CA2"/>
    <w:rsid w:val="00064D7E"/>
    <w:rsid w:val="0006540D"/>
    <w:rsid w:val="00065A04"/>
    <w:rsid w:val="0006617D"/>
    <w:rsid w:val="00066392"/>
    <w:rsid w:val="00066A9D"/>
    <w:rsid w:val="00066B93"/>
    <w:rsid w:val="00066F42"/>
    <w:rsid w:val="00067076"/>
    <w:rsid w:val="000675D7"/>
    <w:rsid w:val="00067801"/>
    <w:rsid w:val="00067B44"/>
    <w:rsid w:val="00067B6D"/>
    <w:rsid w:val="00067BEA"/>
    <w:rsid w:val="00067C39"/>
    <w:rsid w:val="0007009F"/>
    <w:rsid w:val="00070601"/>
    <w:rsid w:val="00070E28"/>
    <w:rsid w:val="00070FC2"/>
    <w:rsid w:val="000714F7"/>
    <w:rsid w:val="00071567"/>
    <w:rsid w:val="00071D58"/>
    <w:rsid w:val="00072393"/>
    <w:rsid w:val="00072746"/>
    <w:rsid w:val="00073A3A"/>
    <w:rsid w:val="00073E2C"/>
    <w:rsid w:val="000748FD"/>
    <w:rsid w:val="00074F25"/>
    <w:rsid w:val="0007501D"/>
    <w:rsid w:val="00075328"/>
    <w:rsid w:val="00075AA4"/>
    <w:rsid w:val="00075BF0"/>
    <w:rsid w:val="00076012"/>
    <w:rsid w:val="00076CE8"/>
    <w:rsid w:val="00076F91"/>
    <w:rsid w:val="0007711A"/>
    <w:rsid w:val="00077426"/>
    <w:rsid w:val="000774C9"/>
    <w:rsid w:val="0007798E"/>
    <w:rsid w:val="000779C8"/>
    <w:rsid w:val="000803C3"/>
    <w:rsid w:val="0008066A"/>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41F4"/>
    <w:rsid w:val="00084252"/>
    <w:rsid w:val="000844D8"/>
    <w:rsid w:val="00084A3C"/>
    <w:rsid w:val="00084BC6"/>
    <w:rsid w:val="00084D53"/>
    <w:rsid w:val="00084DB4"/>
    <w:rsid w:val="000852C9"/>
    <w:rsid w:val="00085633"/>
    <w:rsid w:val="00085635"/>
    <w:rsid w:val="00085B63"/>
    <w:rsid w:val="00086607"/>
    <w:rsid w:val="00086922"/>
    <w:rsid w:val="00086EC0"/>
    <w:rsid w:val="000874A0"/>
    <w:rsid w:val="00087DA3"/>
    <w:rsid w:val="00090046"/>
    <w:rsid w:val="000902B5"/>
    <w:rsid w:val="0009038F"/>
    <w:rsid w:val="000903BE"/>
    <w:rsid w:val="00090F99"/>
    <w:rsid w:val="0009161E"/>
    <w:rsid w:val="00091712"/>
    <w:rsid w:val="00091802"/>
    <w:rsid w:val="00091C4A"/>
    <w:rsid w:val="000920AF"/>
    <w:rsid w:val="000920FE"/>
    <w:rsid w:val="000921AD"/>
    <w:rsid w:val="000925A4"/>
    <w:rsid w:val="00092CB5"/>
    <w:rsid w:val="000931A3"/>
    <w:rsid w:val="000933F3"/>
    <w:rsid w:val="000937F8"/>
    <w:rsid w:val="00093AB1"/>
    <w:rsid w:val="00093D44"/>
    <w:rsid w:val="000945D1"/>
    <w:rsid w:val="00094C09"/>
    <w:rsid w:val="0009509F"/>
    <w:rsid w:val="000950E3"/>
    <w:rsid w:val="00095200"/>
    <w:rsid w:val="00095225"/>
    <w:rsid w:val="00095838"/>
    <w:rsid w:val="0009589B"/>
    <w:rsid w:val="00095900"/>
    <w:rsid w:val="00095B8D"/>
    <w:rsid w:val="00096B44"/>
    <w:rsid w:val="00096B5A"/>
    <w:rsid w:val="0009775D"/>
    <w:rsid w:val="00097B7B"/>
    <w:rsid w:val="000A06BC"/>
    <w:rsid w:val="000A07E6"/>
    <w:rsid w:val="000A0952"/>
    <w:rsid w:val="000A1118"/>
    <w:rsid w:val="000A16BA"/>
    <w:rsid w:val="000A21E6"/>
    <w:rsid w:val="000A287D"/>
    <w:rsid w:val="000A28B7"/>
    <w:rsid w:val="000A29E0"/>
    <w:rsid w:val="000A2F95"/>
    <w:rsid w:val="000A3561"/>
    <w:rsid w:val="000A3973"/>
    <w:rsid w:val="000A3D13"/>
    <w:rsid w:val="000A48FB"/>
    <w:rsid w:val="000A4EB4"/>
    <w:rsid w:val="000A5133"/>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0C35"/>
    <w:rsid w:val="000B108C"/>
    <w:rsid w:val="000B122E"/>
    <w:rsid w:val="000B1373"/>
    <w:rsid w:val="000B27E7"/>
    <w:rsid w:val="000B2D0B"/>
    <w:rsid w:val="000B2DC9"/>
    <w:rsid w:val="000B2EBA"/>
    <w:rsid w:val="000B3037"/>
    <w:rsid w:val="000B30A6"/>
    <w:rsid w:val="000B3324"/>
    <w:rsid w:val="000B4215"/>
    <w:rsid w:val="000B440B"/>
    <w:rsid w:val="000B457E"/>
    <w:rsid w:val="000B46CE"/>
    <w:rsid w:val="000B5155"/>
    <w:rsid w:val="000B5546"/>
    <w:rsid w:val="000B58D8"/>
    <w:rsid w:val="000B58EE"/>
    <w:rsid w:val="000B5C89"/>
    <w:rsid w:val="000B7180"/>
    <w:rsid w:val="000B7193"/>
    <w:rsid w:val="000B7DA2"/>
    <w:rsid w:val="000C0440"/>
    <w:rsid w:val="000C0518"/>
    <w:rsid w:val="000C0666"/>
    <w:rsid w:val="000C080E"/>
    <w:rsid w:val="000C0ABB"/>
    <w:rsid w:val="000C0FA5"/>
    <w:rsid w:val="000C1463"/>
    <w:rsid w:val="000C1523"/>
    <w:rsid w:val="000C159D"/>
    <w:rsid w:val="000C19AC"/>
    <w:rsid w:val="000C1D12"/>
    <w:rsid w:val="000C1E9E"/>
    <w:rsid w:val="000C2AC8"/>
    <w:rsid w:val="000C31C8"/>
    <w:rsid w:val="000C31E9"/>
    <w:rsid w:val="000C3438"/>
    <w:rsid w:val="000C3533"/>
    <w:rsid w:val="000C3710"/>
    <w:rsid w:val="000C37F1"/>
    <w:rsid w:val="000C3A7B"/>
    <w:rsid w:val="000C3AD4"/>
    <w:rsid w:val="000C401B"/>
    <w:rsid w:val="000C44B6"/>
    <w:rsid w:val="000C4565"/>
    <w:rsid w:val="000C489E"/>
    <w:rsid w:val="000C4B9D"/>
    <w:rsid w:val="000C4E4A"/>
    <w:rsid w:val="000C4E54"/>
    <w:rsid w:val="000C4F79"/>
    <w:rsid w:val="000C5152"/>
    <w:rsid w:val="000C5D5F"/>
    <w:rsid w:val="000C60AD"/>
    <w:rsid w:val="000C67FF"/>
    <w:rsid w:val="000C684A"/>
    <w:rsid w:val="000C691C"/>
    <w:rsid w:val="000C6F42"/>
    <w:rsid w:val="000C7468"/>
    <w:rsid w:val="000C7A4D"/>
    <w:rsid w:val="000D0338"/>
    <w:rsid w:val="000D04EE"/>
    <w:rsid w:val="000D0502"/>
    <w:rsid w:val="000D1169"/>
    <w:rsid w:val="000D176F"/>
    <w:rsid w:val="000D269A"/>
    <w:rsid w:val="000D2B11"/>
    <w:rsid w:val="000D2FB6"/>
    <w:rsid w:val="000D3944"/>
    <w:rsid w:val="000D4715"/>
    <w:rsid w:val="000D58ED"/>
    <w:rsid w:val="000D5996"/>
    <w:rsid w:val="000D5A10"/>
    <w:rsid w:val="000D62CF"/>
    <w:rsid w:val="000D6FC9"/>
    <w:rsid w:val="000D7415"/>
    <w:rsid w:val="000D780C"/>
    <w:rsid w:val="000D7887"/>
    <w:rsid w:val="000D7A40"/>
    <w:rsid w:val="000D7A92"/>
    <w:rsid w:val="000E0456"/>
    <w:rsid w:val="000E0543"/>
    <w:rsid w:val="000E0DEC"/>
    <w:rsid w:val="000E0EAE"/>
    <w:rsid w:val="000E10DC"/>
    <w:rsid w:val="000E1DCE"/>
    <w:rsid w:val="000E2CEE"/>
    <w:rsid w:val="000E2D98"/>
    <w:rsid w:val="000E2DBC"/>
    <w:rsid w:val="000E2E71"/>
    <w:rsid w:val="000E30D4"/>
    <w:rsid w:val="000E31B4"/>
    <w:rsid w:val="000E38A5"/>
    <w:rsid w:val="000E45ED"/>
    <w:rsid w:val="000E4C41"/>
    <w:rsid w:val="000E4CCC"/>
    <w:rsid w:val="000E54A9"/>
    <w:rsid w:val="000E57D4"/>
    <w:rsid w:val="000E625A"/>
    <w:rsid w:val="000E6BD5"/>
    <w:rsid w:val="000E6C3D"/>
    <w:rsid w:val="000E6D48"/>
    <w:rsid w:val="000E6EB7"/>
    <w:rsid w:val="000E710E"/>
    <w:rsid w:val="000E7995"/>
    <w:rsid w:val="000E7C31"/>
    <w:rsid w:val="000F04DE"/>
    <w:rsid w:val="000F0AFC"/>
    <w:rsid w:val="000F0B11"/>
    <w:rsid w:val="000F1120"/>
    <w:rsid w:val="000F1228"/>
    <w:rsid w:val="000F1314"/>
    <w:rsid w:val="000F19A0"/>
    <w:rsid w:val="000F1BA6"/>
    <w:rsid w:val="000F1F4C"/>
    <w:rsid w:val="000F2035"/>
    <w:rsid w:val="000F2181"/>
    <w:rsid w:val="000F221D"/>
    <w:rsid w:val="000F23DA"/>
    <w:rsid w:val="000F2D62"/>
    <w:rsid w:val="000F34BF"/>
    <w:rsid w:val="000F35B4"/>
    <w:rsid w:val="000F3A30"/>
    <w:rsid w:val="000F3D04"/>
    <w:rsid w:val="000F4065"/>
    <w:rsid w:val="000F41E9"/>
    <w:rsid w:val="000F422C"/>
    <w:rsid w:val="000F47DC"/>
    <w:rsid w:val="000F49B9"/>
    <w:rsid w:val="000F5015"/>
    <w:rsid w:val="000F5A24"/>
    <w:rsid w:val="000F7008"/>
    <w:rsid w:val="000F77B9"/>
    <w:rsid w:val="000F79D0"/>
    <w:rsid w:val="000F7B7D"/>
    <w:rsid w:val="001009B6"/>
    <w:rsid w:val="00100F21"/>
    <w:rsid w:val="00101840"/>
    <w:rsid w:val="00101AC9"/>
    <w:rsid w:val="00101CBD"/>
    <w:rsid w:val="00101FB0"/>
    <w:rsid w:val="00102510"/>
    <w:rsid w:val="00102A2A"/>
    <w:rsid w:val="00102E73"/>
    <w:rsid w:val="00103002"/>
    <w:rsid w:val="001031FD"/>
    <w:rsid w:val="00103263"/>
    <w:rsid w:val="0010333B"/>
    <w:rsid w:val="00103545"/>
    <w:rsid w:val="00103709"/>
    <w:rsid w:val="00103756"/>
    <w:rsid w:val="0010391A"/>
    <w:rsid w:val="001042B2"/>
    <w:rsid w:val="001044B2"/>
    <w:rsid w:val="001046D2"/>
    <w:rsid w:val="00104B35"/>
    <w:rsid w:val="00104CDB"/>
    <w:rsid w:val="0010530C"/>
    <w:rsid w:val="00105BE4"/>
    <w:rsid w:val="00105DD6"/>
    <w:rsid w:val="0010653D"/>
    <w:rsid w:val="001068D5"/>
    <w:rsid w:val="00106F16"/>
    <w:rsid w:val="00107159"/>
    <w:rsid w:val="00107181"/>
    <w:rsid w:val="0010727B"/>
    <w:rsid w:val="001073AF"/>
    <w:rsid w:val="001076CE"/>
    <w:rsid w:val="00107724"/>
    <w:rsid w:val="0010791E"/>
    <w:rsid w:val="00107AC2"/>
    <w:rsid w:val="00107EBC"/>
    <w:rsid w:val="00110CC5"/>
    <w:rsid w:val="00111569"/>
    <w:rsid w:val="001119AB"/>
    <w:rsid w:val="00111DAB"/>
    <w:rsid w:val="001121A8"/>
    <w:rsid w:val="0011221D"/>
    <w:rsid w:val="001122DF"/>
    <w:rsid w:val="00112501"/>
    <w:rsid w:val="00112673"/>
    <w:rsid w:val="0011284F"/>
    <w:rsid w:val="0011292E"/>
    <w:rsid w:val="00112B29"/>
    <w:rsid w:val="00112C76"/>
    <w:rsid w:val="00112E7F"/>
    <w:rsid w:val="0011393E"/>
    <w:rsid w:val="00113EBF"/>
    <w:rsid w:val="001140D0"/>
    <w:rsid w:val="001141A0"/>
    <w:rsid w:val="00114437"/>
    <w:rsid w:val="001144C9"/>
    <w:rsid w:val="00114940"/>
    <w:rsid w:val="00114A8F"/>
    <w:rsid w:val="00114E2E"/>
    <w:rsid w:val="00114F0D"/>
    <w:rsid w:val="001151B9"/>
    <w:rsid w:val="001152C7"/>
    <w:rsid w:val="00115334"/>
    <w:rsid w:val="0011555C"/>
    <w:rsid w:val="001157A6"/>
    <w:rsid w:val="001159EB"/>
    <w:rsid w:val="00115C66"/>
    <w:rsid w:val="00116F9C"/>
    <w:rsid w:val="0011710A"/>
    <w:rsid w:val="0011710E"/>
    <w:rsid w:val="001176EB"/>
    <w:rsid w:val="00117E0A"/>
    <w:rsid w:val="00117EF7"/>
    <w:rsid w:val="00120CB7"/>
    <w:rsid w:val="00121103"/>
    <w:rsid w:val="00121577"/>
    <w:rsid w:val="00121D49"/>
    <w:rsid w:val="00121F58"/>
    <w:rsid w:val="00122286"/>
    <w:rsid w:val="001224BF"/>
    <w:rsid w:val="001224FD"/>
    <w:rsid w:val="00122780"/>
    <w:rsid w:val="00122B02"/>
    <w:rsid w:val="00122E48"/>
    <w:rsid w:val="0012352F"/>
    <w:rsid w:val="00123633"/>
    <w:rsid w:val="00123847"/>
    <w:rsid w:val="00123965"/>
    <w:rsid w:val="00124253"/>
    <w:rsid w:val="00124336"/>
    <w:rsid w:val="0012474F"/>
    <w:rsid w:val="00124A23"/>
    <w:rsid w:val="00124C96"/>
    <w:rsid w:val="00125556"/>
    <w:rsid w:val="00125B40"/>
    <w:rsid w:val="00126041"/>
    <w:rsid w:val="00126289"/>
    <w:rsid w:val="00126997"/>
    <w:rsid w:val="00127862"/>
    <w:rsid w:val="00127A3B"/>
    <w:rsid w:val="00127A8B"/>
    <w:rsid w:val="00127CAD"/>
    <w:rsid w:val="00127D7E"/>
    <w:rsid w:val="00127DBC"/>
    <w:rsid w:val="00127E53"/>
    <w:rsid w:val="00127FB4"/>
    <w:rsid w:val="00130140"/>
    <w:rsid w:val="00130407"/>
    <w:rsid w:val="00130A73"/>
    <w:rsid w:val="00130AAF"/>
    <w:rsid w:val="001311F6"/>
    <w:rsid w:val="001314C7"/>
    <w:rsid w:val="00131E74"/>
    <w:rsid w:val="001321F2"/>
    <w:rsid w:val="001326DC"/>
    <w:rsid w:val="00132723"/>
    <w:rsid w:val="0013278C"/>
    <w:rsid w:val="001334AB"/>
    <w:rsid w:val="001334F1"/>
    <w:rsid w:val="0013399C"/>
    <w:rsid w:val="001341C9"/>
    <w:rsid w:val="001342CC"/>
    <w:rsid w:val="001348E3"/>
    <w:rsid w:val="00134D09"/>
    <w:rsid w:val="00134F7A"/>
    <w:rsid w:val="00135403"/>
    <w:rsid w:val="00135589"/>
    <w:rsid w:val="00135608"/>
    <w:rsid w:val="00135AA9"/>
    <w:rsid w:val="00135B17"/>
    <w:rsid w:val="00135E61"/>
    <w:rsid w:val="00135F21"/>
    <w:rsid w:val="00136369"/>
    <w:rsid w:val="00136423"/>
    <w:rsid w:val="00136630"/>
    <w:rsid w:val="00136AAD"/>
    <w:rsid w:val="00136AD0"/>
    <w:rsid w:val="00136C1E"/>
    <w:rsid w:val="00136C20"/>
    <w:rsid w:val="00136D22"/>
    <w:rsid w:val="00136E43"/>
    <w:rsid w:val="00137506"/>
    <w:rsid w:val="001379A3"/>
    <w:rsid w:val="00137A4C"/>
    <w:rsid w:val="00137BD7"/>
    <w:rsid w:val="001407D5"/>
    <w:rsid w:val="00140D05"/>
    <w:rsid w:val="00141205"/>
    <w:rsid w:val="0014146F"/>
    <w:rsid w:val="00141806"/>
    <w:rsid w:val="00141C7C"/>
    <w:rsid w:val="00141CC8"/>
    <w:rsid w:val="00141D1A"/>
    <w:rsid w:val="00142563"/>
    <w:rsid w:val="00142753"/>
    <w:rsid w:val="001435FA"/>
    <w:rsid w:val="00143755"/>
    <w:rsid w:val="00143923"/>
    <w:rsid w:val="001439AD"/>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D17"/>
    <w:rsid w:val="0015029C"/>
    <w:rsid w:val="00150476"/>
    <w:rsid w:val="00150910"/>
    <w:rsid w:val="00150B6F"/>
    <w:rsid w:val="00150BA5"/>
    <w:rsid w:val="001514AD"/>
    <w:rsid w:val="001519B3"/>
    <w:rsid w:val="00151EC9"/>
    <w:rsid w:val="001520EC"/>
    <w:rsid w:val="00152836"/>
    <w:rsid w:val="00152D5C"/>
    <w:rsid w:val="00152DB6"/>
    <w:rsid w:val="00152FEE"/>
    <w:rsid w:val="001533FA"/>
    <w:rsid w:val="00153D51"/>
    <w:rsid w:val="00154217"/>
    <w:rsid w:val="00154828"/>
    <w:rsid w:val="001548CD"/>
    <w:rsid w:val="00154EFA"/>
    <w:rsid w:val="00154F02"/>
    <w:rsid w:val="00155266"/>
    <w:rsid w:val="00155890"/>
    <w:rsid w:val="00156316"/>
    <w:rsid w:val="00156C47"/>
    <w:rsid w:val="00156E07"/>
    <w:rsid w:val="001571A9"/>
    <w:rsid w:val="0015723A"/>
    <w:rsid w:val="0015730C"/>
    <w:rsid w:val="00157BF4"/>
    <w:rsid w:val="001600E0"/>
    <w:rsid w:val="0016036F"/>
    <w:rsid w:val="00160DE8"/>
    <w:rsid w:val="00160E66"/>
    <w:rsid w:val="00161093"/>
    <w:rsid w:val="00161098"/>
    <w:rsid w:val="00161645"/>
    <w:rsid w:val="00161BDE"/>
    <w:rsid w:val="00161D16"/>
    <w:rsid w:val="001628AD"/>
    <w:rsid w:val="00162BC8"/>
    <w:rsid w:val="00162DAE"/>
    <w:rsid w:val="00163969"/>
    <w:rsid w:val="00163D67"/>
    <w:rsid w:val="00163E09"/>
    <w:rsid w:val="00163E5C"/>
    <w:rsid w:val="001642A7"/>
    <w:rsid w:val="0016441E"/>
    <w:rsid w:val="0016444A"/>
    <w:rsid w:val="00164B81"/>
    <w:rsid w:val="00164EED"/>
    <w:rsid w:val="00164FFB"/>
    <w:rsid w:val="00165403"/>
    <w:rsid w:val="00165678"/>
    <w:rsid w:val="00165BE6"/>
    <w:rsid w:val="00165CF0"/>
    <w:rsid w:val="00165E1D"/>
    <w:rsid w:val="00166135"/>
    <w:rsid w:val="0016625D"/>
    <w:rsid w:val="00166845"/>
    <w:rsid w:val="001668D9"/>
    <w:rsid w:val="0016766B"/>
    <w:rsid w:val="0016766F"/>
    <w:rsid w:val="001676C3"/>
    <w:rsid w:val="00167809"/>
    <w:rsid w:val="001678AF"/>
    <w:rsid w:val="001705EC"/>
    <w:rsid w:val="0017093C"/>
    <w:rsid w:val="00170D41"/>
    <w:rsid w:val="00170FCF"/>
    <w:rsid w:val="0017102F"/>
    <w:rsid w:val="001711C2"/>
    <w:rsid w:val="001711FF"/>
    <w:rsid w:val="001712B1"/>
    <w:rsid w:val="001712D3"/>
    <w:rsid w:val="001712EE"/>
    <w:rsid w:val="00171311"/>
    <w:rsid w:val="00171B21"/>
    <w:rsid w:val="001721D2"/>
    <w:rsid w:val="00172F12"/>
    <w:rsid w:val="00173B02"/>
    <w:rsid w:val="00173BB5"/>
    <w:rsid w:val="00173D42"/>
    <w:rsid w:val="0017415C"/>
    <w:rsid w:val="001741A7"/>
    <w:rsid w:val="001748C3"/>
    <w:rsid w:val="00174991"/>
    <w:rsid w:val="00174D8D"/>
    <w:rsid w:val="00175B80"/>
    <w:rsid w:val="00175FBB"/>
    <w:rsid w:val="00176282"/>
    <w:rsid w:val="001763B5"/>
    <w:rsid w:val="00176705"/>
    <w:rsid w:val="001768DD"/>
    <w:rsid w:val="00176C5C"/>
    <w:rsid w:val="0017746A"/>
    <w:rsid w:val="00177B6F"/>
    <w:rsid w:val="00177BBB"/>
    <w:rsid w:val="00180238"/>
    <w:rsid w:val="0018058E"/>
    <w:rsid w:val="00180ECC"/>
    <w:rsid w:val="00181150"/>
    <w:rsid w:val="0018147A"/>
    <w:rsid w:val="00181538"/>
    <w:rsid w:val="00181892"/>
    <w:rsid w:val="00181F80"/>
    <w:rsid w:val="0018223A"/>
    <w:rsid w:val="0018247B"/>
    <w:rsid w:val="001825DD"/>
    <w:rsid w:val="00182792"/>
    <w:rsid w:val="00182824"/>
    <w:rsid w:val="00183656"/>
    <w:rsid w:val="00183A1F"/>
    <w:rsid w:val="00183EC7"/>
    <w:rsid w:val="0018401C"/>
    <w:rsid w:val="0018453E"/>
    <w:rsid w:val="001848ED"/>
    <w:rsid w:val="00184A49"/>
    <w:rsid w:val="00184CAB"/>
    <w:rsid w:val="00185920"/>
    <w:rsid w:val="0018595D"/>
    <w:rsid w:val="00185B44"/>
    <w:rsid w:val="0018670F"/>
    <w:rsid w:val="001867A0"/>
    <w:rsid w:val="00186B73"/>
    <w:rsid w:val="00186DF9"/>
    <w:rsid w:val="00186E4F"/>
    <w:rsid w:val="00186EFA"/>
    <w:rsid w:val="00186F76"/>
    <w:rsid w:val="001875CC"/>
    <w:rsid w:val="00187626"/>
    <w:rsid w:val="0018763A"/>
    <w:rsid w:val="00187C09"/>
    <w:rsid w:val="001905B9"/>
    <w:rsid w:val="001907C3"/>
    <w:rsid w:val="00190A3F"/>
    <w:rsid w:val="00191C11"/>
    <w:rsid w:val="001926A1"/>
    <w:rsid w:val="00192805"/>
    <w:rsid w:val="001928EE"/>
    <w:rsid w:val="00192D4F"/>
    <w:rsid w:val="0019335B"/>
    <w:rsid w:val="0019345E"/>
    <w:rsid w:val="001941B7"/>
    <w:rsid w:val="001942ED"/>
    <w:rsid w:val="00194BDD"/>
    <w:rsid w:val="00194FC4"/>
    <w:rsid w:val="00195080"/>
    <w:rsid w:val="0019534D"/>
    <w:rsid w:val="001953A5"/>
    <w:rsid w:val="00195456"/>
    <w:rsid w:val="00195468"/>
    <w:rsid w:val="001955FD"/>
    <w:rsid w:val="00195A84"/>
    <w:rsid w:val="00195DBD"/>
    <w:rsid w:val="001962B4"/>
    <w:rsid w:val="0019682F"/>
    <w:rsid w:val="0019724D"/>
    <w:rsid w:val="00197719"/>
    <w:rsid w:val="001A025E"/>
    <w:rsid w:val="001A05EB"/>
    <w:rsid w:val="001A0954"/>
    <w:rsid w:val="001A0BA2"/>
    <w:rsid w:val="001A0C88"/>
    <w:rsid w:val="001A0DF7"/>
    <w:rsid w:val="001A1524"/>
    <w:rsid w:val="001A1772"/>
    <w:rsid w:val="001A1B6D"/>
    <w:rsid w:val="001A1D5F"/>
    <w:rsid w:val="001A1D7A"/>
    <w:rsid w:val="001A2012"/>
    <w:rsid w:val="001A22CF"/>
    <w:rsid w:val="001A29D2"/>
    <w:rsid w:val="001A2CAB"/>
    <w:rsid w:val="001A2CE3"/>
    <w:rsid w:val="001A2E2F"/>
    <w:rsid w:val="001A3339"/>
    <w:rsid w:val="001A38A2"/>
    <w:rsid w:val="001A39D0"/>
    <w:rsid w:val="001A3C92"/>
    <w:rsid w:val="001A3CA6"/>
    <w:rsid w:val="001A3E1F"/>
    <w:rsid w:val="001A3F03"/>
    <w:rsid w:val="001A41E2"/>
    <w:rsid w:val="001A46CC"/>
    <w:rsid w:val="001A4A85"/>
    <w:rsid w:val="001A5747"/>
    <w:rsid w:val="001A59DA"/>
    <w:rsid w:val="001A5D78"/>
    <w:rsid w:val="001A63D3"/>
    <w:rsid w:val="001A6992"/>
    <w:rsid w:val="001A69B5"/>
    <w:rsid w:val="001A6AC9"/>
    <w:rsid w:val="001A6AD1"/>
    <w:rsid w:val="001A6C19"/>
    <w:rsid w:val="001A6CBD"/>
    <w:rsid w:val="001A7902"/>
    <w:rsid w:val="001A79E6"/>
    <w:rsid w:val="001A7F97"/>
    <w:rsid w:val="001B0F9F"/>
    <w:rsid w:val="001B13F3"/>
    <w:rsid w:val="001B1CFA"/>
    <w:rsid w:val="001B1D0F"/>
    <w:rsid w:val="001B2463"/>
    <w:rsid w:val="001B2929"/>
    <w:rsid w:val="001B2CBF"/>
    <w:rsid w:val="001B3013"/>
    <w:rsid w:val="001B308E"/>
    <w:rsid w:val="001B341C"/>
    <w:rsid w:val="001B34FE"/>
    <w:rsid w:val="001B3575"/>
    <w:rsid w:val="001B36DF"/>
    <w:rsid w:val="001B377C"/>
    <w:rsid w:val="001B3CE1"/>
    <w:rsid w:val="001B417F"/>
    <w:rsid w:val="001B4659"/>
    <w:rsid w:val="001B518C"/>
    <w:rsid w:val="001B529A"/>
    <w:rsid w:val="001B5590"/>
    <w:rsid w:val="001B5952"/>
    <w:rsid w:val="001B5AF3"/>
    <w:rsid w:val="001B61BC"/>
    <w:rsid w:val="001B68D4"/>
    <w:rsid w:val="001B6DF5"/>
    <w:rsid w:val="001B77B8"/>
    <w:rsid w:val="001B782C"/>
    <w:rsid w:val="001B78AA"/>
    <w:rsid w:val="001B7B85"/>
    <w:rsid w:val="001C0135"/>
    <w:rsid w:val="001C0253"/>
    <w:rsid w:val="001C110D"/>
    <w:rsid w:val="001C13CC"/>
    <w:rsid w:val="001C14C9"/>
    <w:rsid w:val="001C14ED"/>
    <w:rsid w:val="001C20F4"/>
    <w:rsid w:val="001C21E2"/>
    <w:rsid w:val="001C2897"/>
    <w:rsid w:val="001C3510"/>
    <w:rsid w:val="001C3CE0"/>
    <w:rsid w:val="001C3D8A"/>
    <w:rsid w:val="001C4717"/>
    <w:rsid w:val="001C4E9C"/>
    <w:rsid w:val="001C5104"/>
    <w:rsid w:val="001C54AA"/>
    <w:rsid w:val="001C5A75"/>
    <w:rsid w:val="001C60CF"/>
    <w:rsid w:val="001C611F"/>
    <w:rsid w:val="001C62C8"/>
    <w:rsid w:val="001C65C3"/>
    <w:rsid w:val="001C7143"/>
    <w:rsid w:val="001C7342"/>
    <w:rsid w:val="001C7584"/>
    <w:rsid w:val="001C7B5E"/>
    <w:rsid w:val="001C7DEF"/>
    <w:rsid w:val="001D0392"/>
    <w:rsid w:val="001D0B53"/>
    <w:rsid w:val="001D0D84"/>
    <w:rsid w:val="001D128B"/>
    <w:rsid w:val="001D12F9"/>
    <w:rsid w:val="001D1849"/>
    <w:rsid w:val="001D19B5"/>
    <w:rsid w:val="001D1C2C"/>
    <w:rsid w:val="001D1D8D"/>
    <w:rsid w:val="001D1D95"/>
    <w:rsid w:val="001D1F07"/>
    <w:rsid w:val="001D216D"/>
    <w:rsid w:val="001D27E5"/>
    <w:rsid w:val="001D2A32"/>
    <w:rsid w:val="001D2B17"/>
    <w:rsid w:val="001D3696"/>
    <w:rsid w:val="001D3765"/>
    <w:rsid w:val="001D39F7"/>
    <w:rsid w:val="001D3B64"/>
    <w:rsid w:val="001D42BD"/>
    <w:rsid w:val="001D4A30"/>
    <w:rsid w:val="001D4DF2"/>
    <w:rsid w:val="001D4ECB"/>
    <w:rsid w:val="001D504B"/>
    <w:rsid w:val="001D5620"/>
    <w:rsid w:val="001D5986"/>
    <w:rsid w:val="001D5D65"/>
    <w:rsid w:val="001D605F"/>
    <w:rsid w:val="001D6401"/>
    <w:rsid w:val="001D680B"/>
    <w:rsid w:val="001D6861"/>
    <w:rsid w:val="001D694D"/>
    <w:rsid w:val="001D6AEC"/>
    <w:rsid w:val="001D6C92"/>
    <w:rsid w:val="001D6F2A"/>
    <w:rsid w:val="001D745D"/>
    <w:rsid w:val="001D7C89"/>
    <w:rsid w:val="001E0062"/>
    <w:rsid w:val="001E0153"/>
    <w:rsid w:val="001E01D2"/>
    <w:rsid w:val="001E0DCF"/>
    <w:rsid w:val="001E1134"/>
    <w:rsid w:val="001E155C"/>
    <w:rsid w:val="001E1EAE"/>
    <w:rsid w:val="001E1F6E"/>
    <w:rsid w:val="001E20A3"/>
    <w:rsid w:val="001E2139"/>
    <w:rsid w:val="001E21C7"/>
    <w:rsid w:val="001E2299"/>
    <w:rsid w:val="001E27D0"/>
    <w:rsid w:val="001E2968"/>
    <w:rsid w:val="001E372B"/>
    <w:rsid w:val="001E3920"/>
    <w:rsid w:val="001E4878"/>
    <w:rsid w:val="001E487E"/>
    <w:rsid w:val="001E491F"/>
    <w:rsid w:val="001E57A0"/>
    <w:rsid w:val="001E58C5"/>
    <w:rsid w:val="001E5B7F"/>
    <w:rsid w:val="001E5CE4"/>
    <w:rsid w:val="001E5FFE"/>
    <w:rsid w:val="001E6377"/>
    <w:rsid w:val="001E63CA"/>
    <w:rsid w:val="001E63CD"/>
    <w:rsid w:val="001E6407"/>
    <w:rsid w:val="001E6DCC"/>
    <w:rsid w:val="001E6FBA"/>
    <w:rsid w:val="001E715D"/>
    <w:rsid w:val="001E72B1"/>
    <w:rsid w:val="001E7DCE"/>
    <w:rsid w:val="001E7E87"/>
    <w:rsid w:val="001F07C2"/>
    <w:rsid w:val="001F0B85"/>
    <w:rsid w:val="001F0C3B"/>
    <w:rsid w:val="001F1020"/>
    <w:rsid w:val="001F17C4"/>
    <w:rsid w:val="001F199C"/>
    <w:rsid w:val="001F255D"/>
    <w:rsid w:val="001F26B7"/>
    <w:rsid w:val="001F2CA3"/>
    <w:rsid w:val="001F3014"/>
    <w:rsid w:val="001F322F"/>
    <w:rsid w:val="001F38D7"/>
    <w:rsid w:val="001F3A29"/>
    <w:rsid w:val="001F3B46"/>
    <w:rsid w:val="001F3CC8"/>
    <w:rsid w:val="001F3EFB"/>
    <w:rsid w:val="001F4185"/>
    <w:rsid w:val="001F41A3"/>
    <w:rsid w:val="001F41EA"/>
    <w:rsid w:val="001F4364"/>
    <w:rsid w:val="001F43AD"/>
    <w:rsid w:val="001F47BD"/>
    <w:rsid w:val="001F4C19"/>
    <w:rsid w:val="001F4CAA"/>
    <w:rsid w:val="001F4D02"/>
    <w:rsid w:val="001F516B"/>
    <w:rsid w:val="001F53E2"/>
    <w:rsid w:val="001F58B2"/>
    <w:rsid w:val="001F5E21"/>
    <w:rsid w:val="001F6124"/>
    <w:rsid w:val="001F6D7D"/>
    <w:rsid w:val="001F7753"/>
    <w:rsid w:val="001F7A0C"/>
    <w:rsid w:val="001F7B3B"/>
    <w:rsid w:val="002004AE"/>
    <w:rsid w:val="00200941"/>
    <w:rsid w:val="00200B59"/>
    <w:rsid w:val="00200B88"/>
    <w:rsid w:val="002015B4"/>
    <w:rsid w:val="00201DE0"/>
    <w:rsid w:val="00201E40"/>
    <w:rsid w:val="00202520"/>
    <w:rsid w:val="00203C78"/>
    <w:rsid w:val="002041B3"/>
    <w:rsid w:val="00204415"/>
    <w:rsid w:val="002045A8"/>
    <w:rsid w:val="002045BF"/>
    <w:rsid w:val="00204AC1"/>
    <w:rsid w:val="00204D96"/>
    <w:rsid w:val="00204FE0"/>
    <w:rsid w:val="0020520C"/>
    <w:rsid w:val="00205399"/>
    <w:rsid w:val="0020544B"/>
    <w:rsid w:val="00205663"/>
    <w:rsid w:val="00205D37"/>
    <w:rsid w:val="00205D4F"/>
    <w:rsid w:val="00205F6B"/>
    <w:rsid w:val="00205F99"/>
    <w:rsid w:val="0020623F"/>
    <w:rsid w:val="002065DA"/>
    <w:rsid w:val="002066A9"/>
    <w:rsid w:val="00206A04"/>
    <w:rsid w:val="00206DD1"/>
    <w:rsid w:val="00206F27"/>
    <w:rsid w:val="002079E7"/>
    <w:rsid w:val="00207C7A"/>
    <w:rsid w:val="002101F0"/>
    <w:rsid w:val="00210D54"/>
    <w:rsid w:val="00210DE2"/>
    <w:rsid w:val="00210E3D"/>
    <w:rsid w:val="002110C8"/>
    <w:rsid w:val="002113F4"/>
    <w:rsid w:val="0021147F"/>
    <w:rsid w:val="00211529"/>
    <w:rsid w:val="00211E2E"/>
    <w:rsid w:val="00211FCD"/>
    <w:rsid w:val="00212A51"/>
    <w:rsid w:val="00212EDA"/>
    <w:rsid w:val="002130D2"/>
    <w:rsid w:val="00213F62"/>
    <w:rsid w:val="00213FA0"/>
    <w:rsid w:val="00214048"/>
    <w:rsid w:val="002143E7"/>
    <w:rsid w:val="00214D5B"/>
    <w:rsid w:val="00214FFA"/>
    <w:rsid w:val="0021504A"/>
    <w:rsid w:val="002154A8"/>
    <w:rsid w:val="002156CC"/>
    <w:rsid w:val="00215BD0"/>
    <w:rsid w:val="00215EC6"/>
    <w:rsid w:val="002160CC"/>
    <w:rsid w:val="00216FA3"/>
    <w:rsid w:val="002170E6"/>
    <w:rsid w:val="0021751C"/>
    <w:rsid w:val="00220282"/>
    <w:rsid w:val="00220C63"/>
    <w:rsid w:val="00220EE4"/>
    <w:rsid w:val="00221199"/>
    <w:rsid w:val="002211D6"/>
    <w:rsid w:val="00221262"/>
    <w:rsid w:val="002212FF"/>
    <w:rsid w:val="00221B41"/>
    <w:rsid w:val="002223AD"/>
    <w:rsid w:val="002224F2"/>
    <w:rsid w:val="002225A7"/>
    <w:rsid w:val="00222CC8"/>
    <w:rsid w:val="00223610"/>
    <w:rsid w:val="0022377D"/>
    <w:rsid w:val="00223A92"/>
    <w:rsid w:val="00223B5F"/>
    <w:rsid w:val="002244D6"/>
    <w:rsid w:val="002246C0"/>
    <w:rsid w:val="0022573D"/>
    <w:rsid w:val="002258D1"/>
    <w:rsid w:val="00225A81"/>
    <w:rsid w:val="00225A9F"/>
    <w:rsid w:val="00225BF7"/>
    <w:rsid w:val="00225F61"/>
    <w:rsid w:val="00226343"/>
    <w:rsid w:val="002264E8"/>
    <w:rsid w:val="00226BB1"/>
    <w:rsid w:val="00226C24"/>
    <w:rsid w:val="00227BA4"/>
    <w:rsid w:val="00230528"/>
    <w:rsid w:val="00230988"/>
    <w:rsid w:val="00230AD5"/>
    <w:rsid w:val="00231286"/>
    <w:rsid w:val="00231442"/>
    <w:rsid w:val="00231A31"/>
    <w:rsid w:val="00231E44"/>
    <w:rsid w:val="0023278A"/>
    <w:rsid w:val="0023293D"/>
    <w:rsid w:val="00232991"/>
    <w:rsid w:val="002329A9"/>
    <w:rsid w:val="00233FDC"/>
    <w:rsid w:val="00234AB0"/>
    <w:rsid w:val="00234C2C"/>
    <w:rsid w:val="00234E1B"/>
    <w:rsid w:val="00234E21"/>
    <w:rsid w:val="00235348"/>
    <w:rsid w:val="00235F66"/>
    <w:rsid w:val="002360CE"/>
    <w:rsid w:val="00236108"/>
    <w:rsid w:val="00236546"/>
    <w:rsid w:val="002367D2"/>
    <w:rsid w:val="002370E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8E5"/>
    <w:rsid w:val="00242A24"/>
    <w:rsid w:val="00242B82"/>
    <w:rsid w:val="0024317E"/>
    <w:rsid w:val="0024391D"/>
    <w:rsid w:val="00243A47"/>
    <w:rsid w:val="00243B98"/>
    <w:rsid w:val="00244240"/>
    <w:rsid w:val="002445A9"/>
    <w:rsid w:val="002447CF"/>
    <w:rsid w:val="00244DF8"/>
    <w:rsid w:val="00244E6B"/>
    <w:rsid w:val="002459F7"/>
    <w:rsid w:val="00246723"/>
    <w:rsid w:val="002467F0"/>
    <w:rsid w:val="00246ADC"/>
    <w:rsid w:val="00246E87"/>
    <w:rsid w:val="00247846"/>
    <w:rsid w:val="00250345"/>
    <w:rsid w:val="002506B5"/>
    <w:rsid w:val="00250AFD"/>
    <w:rsid w:val="00251857"/>
    <w:rsid w:val="00251E9B"/>
    <w:rsid w:val="0025255F"/>
    <w:rsid w:val="0025279E"/>
    <w:rsid w:val="00252851"/>
    <w:rsid w:val="00252A84"/>
    <w:rsid w:val="00252CFA"/>
    <w:rsid w:val="00252FF3"/>
    <w:rsid w:val="002530B0"/>
    <w:rsid w:val="002535FA"/>
    <w:rsid w:val="002538ED"/>
    <w:rsid w:val="0025410D"/>
    <w:rsid w:val="0025444D"/>
    <w:rsid w:val="0025467E"/>
    <w:rsid w:val="00254B55"/>
    <w:rsid w:val="00254BC7"/>
    <w:rsid w:val="00254D05"/>
    <w:rsid w:val="00254ED3"/>
    <w:rsid w:val="00255609"/>
    <w:rsid w:val="00255926"/>
    <w:rsid w:val="00255BF6"/>
    <w:rsid w:val="00255E39"/>
    <w:rsid w:val="00256423"/>
    <w:rsid w:val="0025671E"/>
    <w:rsid w:val="00256853"/>
    <w:rsid w:val="00256DB1"/>
    <w:rsid w:val="002577B5"/>
    <w:rsid w:val="002577FE"/>
    <w:rsid w:val="00257C9F"/>
    <w:rsid w:val="00257E3F"/>
    <w:rsid w:val="00257EF7"/>
    <w:rsid w:val="00257F83"/>
    <w:rsid w:val="0026063B"/>
    <w:rsid w:val="0026073C"/>
    <w:rsid w:val="002618A3"/>
    <w:rsid w:val="0026190D"/>
    <w:rsid w:val="00261D83"/>
    <w:rsid w:val="00262DE6"/>
    <w:rsid w:val="0026300B"/>
    <w:rsid w:val="002633D0"/>
    <w:rsid w:val="0026357B"/>
    <w:rsid w:val="002640DE"/>
    <w:rsid w:val="00264766"/>
    <w:rsid w:val="00265348"/>
    <w:rsid w:val="002656A1"/>
    <w:rsid w:val="002659FC"/>
    <w:rsid w:val="00265DD2"/>
    <w:rsid w:val="00266069"/>
    <w:rsid w:val="0026613D"/>
    <w:rsid w:val="00266671"/>
    <w:rsid w:val="00266706"/>
    <w:rsid w:val="002669A7"/>
    <w:rsid w:val="00267354"/>
    <w:rsid w:val="00267C79"/>
    <w:rsid w:val="002704D7"/>
    <w:rsid w:val="00270B09"/>
    <w:rsid w:val="00270CC0"/>
    <w:rsid w:val="00270E29"/>
    <w:rsid w:val="00270F8A"/>
    <w:rsid w:val="00271030"/>
    <w:rsid w:val="002710C8"/>
    <w:rsid w:val="002716A5"/>
    <w:rsid w:val="0027192F"/>
    <w:rsid w:val="00271A55"/>
    <w:rsid w:val="002725A5"/>
    <w:rsid w:val="00272703"/>
    <w:rsid w:val="00273A28"/>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6F9"/>
    <w:rsid w:val="00280E7B"/>
    <w:rsid w:val="00280F91"/>
    <w:rsid w:val="00281071"/>
    <w:rsid w:val="002812D1"/>
    <w:rsid w:val="002816BB"/>
    <w:rsid w:val="00281D17"/>
    <w:rsid w:val="00282469"/>
    <w:rsid w:val="00282553"/>
    <w:rsid w:val="0028287D"/>
    <w:rsid w:val="00282EE2"/>
    <w:rsid w:val="002832F5"/>
    <w:rsid w:val="00283614"/>
    <w:rsid w:val="0028367D"/>
    <w:rsid w:val="00283757"/>
    <w:rsid w:val="0028387D"/>
    <w:rsid w:val="00283E69"/>
    <w:rsid w:val="00283FB9"/>
    <w:rsid w:val="0028415C"/>
    <w:rsid w:val="00284467"/>
    <w:rsid w:val="00284470"/>
    <w:rsid w:val="00284489"/>
    <w:rsid w:val="00284B0A"/>
    <w:rsid w:val="00285216"/>
    <w:rsid w:val="00285836"/>
    <w:rsid w:val="00285C24"/>
    <w:rsid w:val="00286284"/>
    <w:rsid w:val="00286BE8"/>
    <w:rsid w:val="00286C60"/>
    <w:rsid w:val="0028798C"/>
    <w:rsid w:val="00287AEF"/>
    <w:rsid w:val="00290767"/>
    <w:rsid w:val="00290D4E"/>
    <w:rsid w:val="0029111D"/>
    <w:rsid w:val="002912D5"/>
    <w:rsid w:val="002915E2"/>
    <w:rsid w:val="002919B1"/>
    <w:rsid w:val="00291C9F"/>
    <w:rsid w:val="00291CED"/>
    <w:rsid w:val="002920A0"/>
    <w:rsid w:val="002927DC"/>
    <w:rsid w:val="00292B04"/>
    <w:rsid w:val="00292BB7"/>
    <w:rsid w:val="00292F7D"/>
    <w:rsid w:val="00293255"/>
    <w:rsid w:val="002933F1"/>
    <w:rsid w:val="00293581"/>
    <w:rsid w:val="00293AB8"/>
    <w:rsid w:val="00293D3B"/>
    <w:rsid w:val="00293FA8"/>
    <w:rsid w:val="00294668"/>
    <w:rsid w:val="00294809"/>
    <w:rsid w:val="00294D90"/>
    <w:rsid w:val="0029501A"/>
    <w:rsid w:val="002951D7"/>
    <w:rsid w:val="002951E1"/>
    <w:rsid w:val="002952E1"/>
    <w:rsid w:val="0029597F"/>
    <w:rsid w:val="00295BE2"/>
    <w:rsid w:val="00295E68"/>
    <w:rsid w:val="0029655F"/>
    <w:rsid w:val="002965C1"/>
    <w:rsid w:val="00296640"/>
    <w:rsid w:val="002967D0"/>
    <w:rsid w:val="00296A6F"/>
    <w:rsid w:val="00296D43"/>
    <w:rsid w:val="00296E74"/>
    <w:rsid w:val="0029728E"/>
    <w:rsid w:val="0029746F"/>
    <w:rsid w:val="002974E2"/>
    <w:rsid w:val="00297673"/>
    <w:rsid w:val="002978FC"/>
    <w:rsid w:val="00297BE0"/>
    <w:rsid w:val="00297CB6"/>
    <w:rsid w:val="00297D08"/>
    <w:rsid w:val="00297D63"/>
    <w:rsid w:val="00297ED4"/>
    <w:rsid w:val="002A00DB"/>
    <w:rsid w:val="002A02F7"/>
    <w:rsid w:val="002A0437"/>
    <w:rsid w:val="002A06CB"/>
    <w:rsid w:val="002A0A5C"/>
    <w:rsid w:val="002A0DC6"/>
    <w:rsid w:val="002A1253"/>
    <w:rsid w:val="002A150A"/>
    <w:rsid w:val="002A175F"/>
    <w:rsid w:val="002A1879"/>
    <w:rsid w:val="002A190C"/>
    <w:rsid w:val="002A194A"/>
    <w:rsid w:val="002A1A6E"/>
    <w:rsid w:val="002A1ABD"/>
    <w:rsid w:val="002A1C7D"/>
    <w:rsid w:val="002A21D9"/>
    <w:rsid w:val="002A2343"/>
    <w:rsid w:val="002A23F7"/>
    <w:rsid w:val="002A2548"/>
    <w:rsid w:val="002A2D51"/>
    <w:rsid w:val="002A30A5"/>
    <w:rsid w:val="002A34C7"/>
    <w:rsid w:val="002A39BB"/>
    <w:rsid w:val="002A4A6D"/>
    <w:rsid w:val="002A4A9A"/>
    <w:rsid w:val="002A55DF"/>
    <w:rsid w:val="002A5749"/>
    <w:rsid w:val="002A61BF"/>
    <w:rsid w:val="002A6B87"/>
    <w:rsid w:val="002A6C15"/>
    <w:rsid w:val="002A6F10"/>
    <w:rsid w:val="002A7AD6"/>
    <w:rsid w:val="002A7F91"/>
    <w:rsid w:val="002B0434"/>
    <w:rsid w:val="002B0EE0"/>
    <w:rsid w:val="002B106C"/>
    <w:rsid w:val="002B1594"/>
    <w:rsid w:val="002B15D6"/>
    <w:rsid w:val="002B18B3"/>
    <w:rsid w:val="002B2330"/>
    <w:rsid w:val="002B298F"/>
    <w:rsid w:val="002B2B7D"/>
    <w:rsid w:val="002B2F10"/>
    <w:rsid w:val="002B31DB"/>
    <w:rsid w:val="002B3208"/>
    <w:rsid w:val="002B3686"/>
    <w:rsid w:val="002B3D92"/>
    <w:rsid w:val="002B4B40"/>
    <w:rsid w:val="002B4B55"/>
    <w:rsid w:val="002B4CB3"/>
    <w:rsid w:val="002B5506"/>
    <w:rsid w:val="002B5982"/>
    <w:rsid w:val="002B5FC2"/>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539"/>
    <w:rsid w:val="002C2615"/>
    <w:rsid w:val="002C274B"/>
    <w:rsid w:val="002C279E"/>
    <w:rsid w:val="002C29C9"/>
    <w:rsid w:val="002C30B5"/>
    <w:rsid w:val="002C3256"/>
    <w:rsid w:val="002C3529"/>
    <w:rsid w:val="002C39A7"/>
    <w:rsid w:val="002C407A"/>
    <w:rsid w:val="002C40F2"/>
    <w:rsid w:val="002C436E"/>
    <w:rsid w:val="002C4951"/>
    <w:rsid w:val="002C4990"/>
    <w:rsid w:val="002C4C3E"/>
    <w:rsid w:val="002C517D"/>
    <w:rsid w:val="002C51B8"/>
    <w:rsid w:val="002C5426"/>
    <w:rsid w:val="002C56A7"/>
    <w:rsid w:val="002C5743"/>
    <w:rsid w:val="002C57C4"/>
    <w:rsid w:val="002C5904"/>
    <w:rsid w:val="002C5B0D"/>
    <w:rsid w:val="002C5DC8"/>
    <w:rsid w:val="002C5E83"/>
    <w:rsid w:val="002C6399"/>
    <w:rsid w:val="002C75A4"/>
    <w:rsid w:val="002C79D1"/>
    <w:rsid w:val="002C7A64"/>
    <w:rsid w:val="002C7BF7"/>
    <w:rsid w:val="002D04F9"/>
    <w:rsid w:val="002D087C"/>
    <w:rsid w:val="002D0DBE"/>
    <w:rsid w:val="002D15E8"/>
    <w:rsid w:val="002D19C4"/>
    <w:rsid w:val="002D2031"/>
    <w:rsid w:val="002D2396"/>
    <w:rsid w:val="002D24A9"/>
    <w:rsid w:val="002D2721"/>
    <w:rsid w:val="002D2C23"/>
    <w:rsid w:val="002D2C89"/>
    <w:rsid w:val="002D3188"/>
    <w:rsid w:val="002D3687"/>
    <w:rsid w:val="002D3B29"/>
    <w:rsid w:val="002D3B46"/>
    <w:rsid w:val="002D45AA"/>
    <w:rsid w:val="002D45E5"/>
    <w:rsid w:val="002D4725"/>
    <w:rsid w:val="002D4A4E"/>
    <w:rsid w:val="002D50E3"/>
    <w:rsid w:val="002D542C"/>
    <w:rsid w:val="002D5490"/>
    <w:rsid w:val="002D5790"/>
    <w:rsid w:val="002D58D3"/>
    <w:rsid w:val="002D5A3A"/>
    <w:rsid w:val="002D5B74"/>
    <w:rsid w:val="002D5D4F"/>
    <w:rsid w:val="002D6052"/>
    <w:rsid w:val="002D6472"/>
    <w:rsid w:val="002D6481"/>
    <w:rsid w:val="002D734D"/>
    <w:rsid w:val="002D7A1D"/>
    <w:rsid w:val="002E104F"/>
    <w:rsid w:val="002E10BB"/>
    <w:rsid w:val="002E1791"/>
    <w:rsid w:val="002E1A5E"/>
    <w:rsid w:val="002E1AB0"/>
    <w:rsid w:val="002E1C07"/>
    <w:rsid w:val="002E1C91"/>
    <w:rsid w:val="002E2600"/>
    <w:rsid w:val="002E28DF"/>
    <w:rsid w:val="002E2C2A"/>
    <w:rsid w:val="002E2F35"/>
    <w:rsid w:val="002E3055"/>
    <w:rsid w:val="002E331E"/>
    <w:rsid w:val="002E3568"/>
    <w:rsid w:val="002E36FA"/>
    <w:rsid w:val="002E3CE4"/>
    <w:rsid w:val="002E4D2D"/>
    <w:rsid w:val="002E6173"/>
    <w:rsid w:val="002E6BD2"/>
    <w:rsid w:val="002E6DF2"/>
    <w:rsid w:val="002E7049"/>
    <w:rsid w:val="002E748B"/>
    <w:rsid w:val="002E78B1"/>
    <w:rsid w:val="002E7BBC"/>
    <w:rsid w:val="002F0226"/>
    <w:rsid w:val="002F0E64"/>
    <w:rsid w:val="002F1B08"/>
    <w:rsid w:val="002F1B47"/>
    <w:rsid w:val="002F1B77"/>
    <w:rsid w:val="002F1CA5"/>
    <w:rsid w:val="002F214B"/>
    <w:rsid w:val="002F215D"/>
    <w:rsid w:val="002F251D"/>
    <w:rsid w:val="002F2EA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7164"/>
    <w:rsid w:val="002F7375"/>
    <w:rsid w:val="002F7705"/>
    <w:rsid w:val="002F7793"/>
    <w:rsid w:val="002F7BDD"/>
    <w:rsid w:val="002F7F3B"/>
    <w:rsid w:val="00300B54"/>
    <w:rsid w:val="0030109D"/>
    <w:rsid w:val="0030144C"/>
    <w:rsid w:val="00301453"/>
    <w:rsid w:val="00301983"/>
    <w:rsid w:val="00301A50"/>
    <w:rsid w:val="00301B1B"/>
    <w:rsid w:val="003020FE"/>
    <w:rsid w:val="00302A3E"/>
    <w:rsid w:val="00302C80"/>
    <w:rsid w:val="00302E12"/>
    <w:rsid w:val="00303586"/>
    <w:rsid w:val="00304A51"/>
    <w:rsid w:val="00304BB7"/>
    <w:rsid w:val="00304FE6"/>
    <w:rsid w:val="00305DA9"/>
    <w:rsid w:val="00305DB4"/>
    <w:rsid w:val="00305DE0"/>
    <w:rsid w:val="003062B0"/>
    <w:rsid w:val="003067F0"/>
    <w:rsid w:val="00306AC8"/>
    <w:rsid w:val="00306B04"/>
    <w:rsid w:val="00306E50"/>
    <w:rsid w:val="00306FC7"/>
    <w:rsid w:val="00307242"/>
    <w:rsid w:val="003077B4"/>
    <w:rsid w:val="00310389"/>
    <w:rsid w:val="0031039C"/>
    <w:rsid w:val="003107BC"/>
    <w:rsid w:val="00310B05"/>
    <w:rsid w:val="00310D80"/>
    <w:rsid w:val="00310F52"/>
    <w:rsid w:val="00311788"/>
    <w:rsid w:val="0031184D"/>
    <w:rsid w:val="003129D5"/>
    <w:rsid w:val="00312E9B"/>
    <w:rsid w:val="003132C5"/>
    <w:rsid w:val="003132CE"/>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7266"/>
    <w:rsid w:val="00317353"/>
    <w:rsid w:val="0031796A"/>
    <w:rsid w:val="00317D23"/>
    <w:rsid w:val="00317F5F"/>
    <w:rsid w:val="00317FC7"/>
    <w:rsid w:val="003204C4"/>
    <w:rsid w:val="003206A1"/>
    <w:rsid w:val="003209B5"/>
    <w:rsid w:val="00320EDB"/>
    <w:rsid w:val="003215D2"/>
    <w:rsid w:val="0032172D"/>
    <w:rsid w:val="003228BC"/>
    <w:rsid w:val="00322CB5"/>
    <w:rsid w:val="00322E5E"/>
    <w:rsid w:val="00322EA0"/>
    <w:rsid w:val="00322FDF"/>
    <w:rsid w:val="0032306E"/>
    <w:rsid w:val="00323E15"/>
    <w:rsid w:val="00323E92"/>
    <w:rsid w:val="003243C7"/>
    <w:rsid w:val="00324588"/>
    <w:rsid w:val="00324DEB"/>
    <w:rsid w:val="00325398"/>
    <w:rsid w:val="00325411"/>
    <w:rsid w:val="003254C5"/>
    <w:rsid w:val="00325888"/>
    <w:rsid w:val="00325FBB"/>
    <w:rsid w:val="0032605B"/>
    <w:rsid w:val="003266D2"/>
    <w:rsid w:val="00326A66"/>
    <w:rsid w:val="00326B9A"/>
    <w:rsid w:val="00326E61"/>
    <w:rsid w:val="0032704D"/>
    <w:rsid w:val="0032742F"/>
    <w:rsid w:val="00327802"/>
    <w:rsid w:val="00327952"/>
    <w:rsid w:val="00327D85"/>
    <w:rsid w:val="00327F77"/>
    <w:rsid w:val="0033036B"/>
    <w:rsid w:val="003308EB"/>
    <w:rsid w:val="00330F8B"/>
    <w:rsid w:val="0033129A"/>
    <w:rsid w:val="00331846"/>
    <w:rsid w:val="00331875"/>
    <w:rsid w:val="00331920"/>
    <w:rsid w:val="0033291B"/>
    <w:rsid w:val="00332A55"/>
    <w:rsid w:val="00332D1B"/>
    <w:rsid w:val="00332F9A"/>
    <w:rsid w:val="00332FEC"/>
    <w:rsid w:val="00333799"/>
    <w:rsid w:val="00333849"/>
    <w:rsid w:val="00333D13"/>
    <w:rsid w:val="003340DE"/>
    <w:rsid w:val="00334532"/>
    <w:rsid w:val="003345FF"/>
    <w:rsid w:val="0033486A"/>
    <w:rsid w:val="00334EA6"/>
    <w:rsid w:val="003350C7"/>
    <w:rsid w:val="003359DD"/>
    <w:rsid w:val="00335AB7"/>
    <w:rsid w:val="00336889"/>
    <w:rsid w:val="00336CFD"/>
    <w:rsid w:val="00337162"/>
    <w:rsid w:val="00337FB5"/>
    <w:rsid w:val="00337FF2"/>
    <w:rsid w:val="00340157"/>
    <w:rsid w:val="00340314"/>
    <w:rsid w:val="003405D9"/>
    <w:rsid w:val="00340634"/>
    <w:rsid w:val="003415D8"/>
    <w:rsid w:val="00341844"/>
    <w:rsid w:val="00342384"/>
    <w:rsid w:val="0034263E"/>
    <w:rsid w:val="00342723"/>
    <w:rsid w:val="00342A71"/>
    <w:rsid w:val="00342B00"/>
    <w:rsid w:val="00343148"/>
    <w:rsid w:val="003434FB"/>
    <w:rsid w:val="00343868"/>
    <w:rsid w:val="003440DC"/>
    <w:rsid w:val="003441F1"/>
    <w:rsid w:val="003444D7"/>
    <w:rsid w:val="00344522"/>
    <w:rsid w:val="003445CF"/>
    <w:rsid w:val="00344788"/>
    <w:rsid w:val="00344A14"/>
    <w:rsid w:val="003454B5"/>
    <w:rsid w:val="00345976"/>
    <w:rsid w:val="00345BB4"/>
    <w:rsid w:val="0034615C"/>
    <w:rsid w:val="00346490"/>
    <w:rsid w:val="0034673A"/>
    <w:rsid w:val="003469F1"/>
    <w:rsid w:val="00346B31"/>
    <w:rsid w:val="00346D8E"/>
    <w:rsid w:val="00347391"/>
    <w:rsid w:val="00347D48"/>
    <w:rsid w:val="0035043E"/>
    <w:rsid w:val="003504E7"/>
    <w:rsid w:val="0035053A"/>
    <w:rsid w:val="003506AF"/>
    <w:rsid w:val="00350831"/>
    <w:rsid w:val="003510C5"/>
    <w:rsid w:val="00351724"/>
    <w:rsid w:val="00351DF3"/>
    <w:rsid w:val="003522E5"/>
    <w:rsid w:val="003524AE"/>
    <w:rsid w:val="00352806"/>
    <w:rsid w:val="0035353A"/>
    <w:rsid w:val="00354689"/>
    <w:rsid w:val="003547D1"/>
    <w:rsid w:val="00354B83"/>
    <w:rsid w:val="003550E7"/>
    <w:rsid w:val="003563E2"/>
    <w:rsid w:val="00356AEC"/>
    <w:rsid w:val="00357F5F"/>
    <w:rsid w:val="003609EA"/>
    <w:rsid w:val="0036140D"/>
    <w:rsid w:val="00361421"/>
    <w:rsid w:val="003616E7"/>
    <w:rsid w:val="003617AA"/>
    <w:rsid w:val="003619DE"/>
    <w:rsid w:val="00361AF8"/>
    <w:rsid w:val="00361B14"/>
    <w:rsid w:val="003624B6"/>
    <w:rsid w:val="003626FB"/>
    <w:rsid w:val="00362918"/>
    <w:rsid w:val="00362CF7"/>
    <w:rsid w:val="00363179"/>
    <w:rsid w:val="00363595"/>
    <w:rsid w:val="00363609"/>
    <w:rsid w:val="003636B4"/>
    <w:rsid w:val="0036400A"/>
    <w:rsid w:val="0036479F"/>
    <w:rsid w:val="00364B0C"/>
    <w:rsid w:val="00364CCB"/>
    <w:rsid w:val="00364D08"/>
    <w:rsid w:val="00364D5D"/>
    <w:rsid w:val="00365307"/>
    <w:rsid w:val="003656EF"/>
    <w:rsid w:val="003657A5"/>
    <w:rsid w:val="003661F4"/>
    <w:rsid w:val="003663A1"/>
    <w:rsid w:val="0036658D"/>
    <w:rsid w:val="00366B65"/>
    <w:rsid w:val="00366D12"/>
    <w:rsid w:val="003672AE"/>
    <w:rsid w:val="003673E2"/>
    <w:rsid w:val="0036755C"/>
    <w:rsid w:val="00367A0B"/>
    <w:rsid w:val="00370185"/>
    <w:rsid w:val="0037020D"/>
    <w:rsid w:val="00370278"/>
    <w:rsid w:val="00370A1A"/>
    <w:rsid w:val="00370BBB"/>
    <w:rsid w:val="00370CCA"/>
    <w:rsid w:val="00370D5E"/>
    <w:rsid w:val="00370D84"/>
    <w:rsid w:val="003713E9"/>
    <w:rsid w:val="00371AAA"/>
    <w:rsid w:val="00371EBB"/>
    <w:rsid w:val="00371F36"/>
    <w:rsid w:val="0037237B"/>
    <w:rsid w:val="003724FA"/>
    <w:rsid w:val="0037251C"/>
    <w:rsid w:val="00372AC1"/>
    <w:rsid w:val="00372EFF"/>
    <w:rsid w:val="00373297"/>
    <w:rsid w:val="003733BF"/>
    <w:rsid w:val="003737C2"/>
    <w:rsid w:val="003739F4"/>
    <w:rsid w:val="00373A84"/>
    <w:rsid w:val="00373CC9"/>
    <w:rsid w:val="00373CD6"/>
    <w:rsid w:val="00373E9C"/>
    <w:rsid w:val="0037417C"/>
    <w:rsid w:val="00374732"/>
    <w:rsid w:val="00374AC1"/>
    <w:rsid w:val="00374CB3"/>
    <w:rsid w:val="00375001"/>
    <w:rsid w:val="003754AC"/>
    <w:rsid w:val="00375605"/>
    <w:rsid w:val="00375740"/>
    <w:rsid w:val="00376144"/>
    <w:rsid w:val="00376421"/>
    <w:rsid w:val="003764FC"/>
    <w:rsid w:val="00376669"/>
    <w:rsid w:val="00376714"/>
    <w:rsid w:val="00377073"/>
    <w:rsid w:val="0037725B"/>
    <w:rsid w:val="003775D5"/>
    <w:rsid w:val="00377848"/>
    <w:rsid w:val="00377B09"/>
    <w:rsid w:val="00377EB5"/>
    <w:rsid w:val="003801B7"/>
    <w:rsid w:val="00380DF7"/>
    <w:rsid w:val="00381AE5"/>
    <w:rsid w:val="00381D16"/>
    <w:rsid w:val="0038280D"/>
    <w:rsid w:val="003829A9"/>
    <w:rsid w:val="003831C1"/>
    <w:rsid w:val="0038337C"/>
    <w:rsid w:val="00383500"/>
    <w:rsid w:val="00383754"/>
    <w:rsid w:val="003843F3"/>
    <w:rsid w:val="0038474A"/>
    <w:rsid w:val="00384E81"/>
    <w:rsid w:val="00385023"/>
    <w:rsid w:val="00385182"/>
    <w:rsid w:val="00385342"/>
    <w:rsid w:val="00385954"/>
    <w:rsid w:val="00385C72"/>
    <w:rsid w:val="00386187"/>
    <w:rsid w:val="00386D1E"/>
    <w:rsid w:val="00387005"/>
    <w:rsid w:val="0038780B"/>
    <w:rsid w:val="00387DD5"/>
    <w:rsid w:val="00387DF9"/>
    <w:rsid w:val="00390098"/>
    <w:rsid w:val="003901C7"/>
    <w:rsid w:val="0039035B"/>
    <w:rsid w:val="00390406"/>
    <w:rsid w:val="003904B9"/>
    <w:rsid w:val="00390ADA"/>
    <w:rsid w:val="00391574"/>
    <w:rsid w:val="00391870"/>
    <w:rsid w:val="00391D6A"/>
    <w:rsid w:val="00391DAF"/>
    <w:rsid w:val="0039220F"/>
    <w:rsid w:val="00392F1C"/>
    <w:rsid w:val="003932E8"/>
    <w:rsid w:val="003936F8"/>
    <w:rsid w:val="00393830"/>
    <w:rsid w:val="00393860"/>
    <w:rsid w:val="003938F7"/>
    <w:rsid w:val="00393AF3"/>
    <w:rsid w:val="00393C53"/>
    <w:rsid w:val="0039425B"/>
    <w:rsid w:val="00394565"/>
    <w:rsid w:val="0039467C"/>
    <w:rsid w:val="00394690"/>
    <w:rsid w:val="003956A8"/>
    <w:rsid w:val="00396576"/>
    <w:rsid w:val="003966AA"/>
    <w:rsid w:val="00396BF4"/>
    <w:rsid w:val="00396F95"/>
    <w:rsid w:val="0039769D"/>
    <w:rsid w:val="00397C94"/>
    <w:rsid w:val="00397E8D"/>
    <w:rsid w:val="003A05ED"/>
    <w:rsid w:val="003A073D"/>
    <w:rsid w:val="003A0D55"/>
    <w:rsid w:val="003A145E"/>
    <w:rsid w:val="003A17FB"/>
    <w:rsid w:val="003A1842"/>
    <w:rsid w:val="003A1A2E"/>
    <w:rsid w:val="003A1D57"/>
    <w:rsid w:val="003A1DEC"/>
    <w:rsid w:val="003A2524"/>
    <w:rsid w:val="003A2760"/>
    <w:rsid w:val="003A2800"/>
    <w:rsid w:val="003A31E3"/>
    <w:rsid w:val="003A34EB"/>
    <w:rsid w:val="003A38A9"/>
    <w:rsid w:val="003A4633"/>
    <w:rsid w:val="003A463D"/>
    <w:rsid w:val="003A4955"/>
    <w:rsid w:val="003A4C23"/>
    <w:rsid w:val="003A5000"/>
    <w:rsid w:val="003A518E"/>
    <w:rsid w:val="003A58E2"/>
    <w:rsid w:val="003A59DE"/>
    <w:rsid w:val="003A602D"/>
    <w:rsid w:val="003A6C57"/>
    <w:rsid w:val="003A72C3"/>
    <w:rsid w:val="003A7407"/>
    <w:rsid w:val="003A74A2"/>
    <w:rsid w:val="003A7829"/>
    <w:rsid w:val="003A79B2"/>
    <w:rsid w:val="003A79D4"/>
    <w:rsid w:val="003A7EBD"/>
    <w:rsid w:val="003B0374"/>
    <w:rsid w:val="003B0414"/>
    <w:rsid w:val="003B0F30"/>
    <w:rsid w:val="003B1032"/>
    <w:rsid w:val="003B13A2"/>
    <w:rsid w:val="003B1959"/>
    <w:rsid w:val="003B19B3"/>
    <w:rsid w:val="003B1D2D"/>
    <w:rsid w:val="003B1E16"/>
    <w:rsid w:val="003B2769"/>
    <w:rsid w:val="003B3001"/>
    <w:rsid w:val="003B3ABB"/>
    <w:rsid w:val="003B3D94"/>
    <w:rsid w:val="003B4213"/>
    <w:rsid w:val="003B4724"/>
    <w:rsid w:val="003B4E59"/>
    <w:rsid w:val="003B53BE"/>
    <w:rsid w:val="003B55B4"/>
    <w:rsid w:val="003B58B7"/>
    <w:rsid w:val="003B5CD1"/>
    <w:rsid w:val="003B5DA8"/>
    <w:rsid w:val="003B63B3"/>
    <w:rsid w:val="003B6C6D"/>
    <w:rsid w:val="003B73A9"/>
    <w:rsid w:val="003B7617"/>
    <w:rsid w:val="003B7A1C"/>
    <w:rsid w:val="003C0236"/>
    <w:rsid w:val="003C0AC0"/>
    <w:rsid w:val="003C116D"/>
    <w:rsid w:val="003C1444"/>
    <w:rsid w:val="003C15AC"/>
    <w:rsid w:val="003C2214"/>
    <w:rsid w:val="003C2434"/>
    <w:rsid w:val="003C24A0"/>
    <w:rsid w:val="003C258B"/>
    <w:rsid w:val="003C2BA0"/>
    <w:rsid w:val="003C2E72"/>
    <w:rsid w:val="003C44AF"/>
    <w:rsid w:val="003C468E"/>
    <w:rsid w:val="003C4965"/>
    <w:rsid w:val="003C4997"/>
    <w:rsid w:val="003C4DE5"/>
    <w:rsid w:val="003C4E81"/>
    <w:rsid w:val="003C5066"/>
    <w:rsid w:val="003C5455"/>
    <w:rsid w:val="003C5705"/>
    <w:rsid w:val="003C689A"/>
    <w:rsid w:val="003C6C9E"/>
    <w:rsid w:val="003C6E41"/>
    <w:rsid w:val="003C73B1"/>
    <w:rsid w:val="003C7B19"/>
    <w:rsid w:val="003D0506"/>
    <w:rsid w:val="003D063B"/>
    <w:rsid w:val="003D0AA0"/>
    <w:rsid w:val="003D11DE"/>
    <w:rsid w:val="003D12D4"/>
    <w:rsid w:val="003D1347"/>
    <w:rsid w:val="003D19D9"/>
    <w:rsid w:val="003D2077"/>
    <w:rsid w:val="003D22F7"/>
    <w:rsid w:val="003D2AB1"/>
    <w:rsid w:val="003D2BA2"/>
    <w:rsid w:val="003D32B2"/>
    <w:rsid w:val="003D3980"/>
    <w:rsid w:val="003D3985"/>
    <w:rsid w:val="003D3B06"/>
    <w:rsid w:val="003D3EF8"/>
    <w:rsid w:val="003D4290"/>
    <w:rsid w:val="003D49B4"/>
    <w:rsid w:val="003D4C06"/>
    <w:rsid w:val="003D4D9F"/>
    <w:rsid w:val="003D4E7D"/>
    <w:rsid w:val="003D5391"/>
    <w:rsid w:val="003D5E8A"/>
    <w:rsid w:val="003D60C0"/>
    <w:rsid w:val="003D61FD"/>
    <w:rsid w:val="003D658E"/>
    <w:rsid w:val="003D6920"/>
    <w:rsid w:val="003D6F4D"/>
    <w:rsid w:val="003D7642"/>
    <w:rsid w:val="003D7A01"/>
    <w:rsid w:val="003E069D"/>
    <w:rsid w:val="003E0BDA"/>
    <w:rsid w:val="003E0DBA"/>
    <w:rsid w:val="003E113B"/>
    <w:rsid w:val="003E11B2"/>
    <w:rsid w:val="003E127F"/>
    <w:rsid w:val="003E1EB0"/>
    <w:rsid w:val="003E20FB"/>
    <w:rsid w:val="003E2194"/>
    <w:rsid w:val="003E24B1"/>
    <w:rsid w:val="003E252B"/>
    <w:rsid w:val="003E290B"/>
    <w:rsid w:val="003E2A48"/>
    <w:rsid w:val="003E2AF3"/>
    <w:rsid w:val="003E2D61"/>
    <w:rsid w:val="003E3888"/>
    <w:rsid w:val="003E395C"/>
    <w:rsid w:val="003E3E3D"/>
    <w:rsid w:val="003E3E87"/>
    <w:rsid w:val="003E3EBF"/>
    <w:rsid w:val="003E42E6"/>
    <w:rsid w:val="003E449B"/>
    <w:rsid w:val="003E4516"/>
    <w:rsid w:val="003E46DD"/>
    <w:rsid w:val="003E4892"/>
    <w:rsid w:val="003E48CD"/>
    <w:rsid w:val="003E4B86"/>
    <w:rsid w:val="003E4C78"/>
    <w:rsid w:val="003E4D3D"/>
    <w:rsid w:val="003E5154"/>
    <w:rsid w:val="003E515C"/>
    <w:rsid w:val="003E52A3"/>
    <w:rsid w:val="003E580F"/>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84E"/>
    <w:rsid w:val="003F1D10"/>
    <w:rsid w:val="003F1EC2"/>
    <w:rsid w:val="003F2344"/>
    <w:rsid w:val="003F2496"/>
    <w:rsid w:val="003F27B5"/>
    <w:rsid w:val="003F295E"/>
    <w:rsid w:val="003F2B8A"/>
    <w:rsid w:val="003F3329"/>
    <w:rsid w:val="003F3725"/>
    <w:rsid w:val="003F3A48"/>
    <w:rsid w:val="003F3E45"/>
    <w:rsid w:val="003F3F8B"/>
    <w:rsid w:val="003F437D"/>
    <w:rsid w:val="003F46FE"/>
    <w:rsid w:val="003F4865"/>
    <w:rsid w:val="003F4FF0"/>
    <w:rsid w:val="003F5436"/>
    <w:rsid w:val="003F5D63"/>
    <w:rsid w:val="003F5F1C"/>
    <w:rsid w:val="003F6231"/>
    <w:rsid w:val="003F6C2F"/>
    <w:rsid w:val="003F7458"/>
    <w:rsid w:val="003F763D"/>
    <w:rsid w:val="003F771B"/>
    <w:rsid w:val="003F7F48"/>
    <w:rsid w:val="00400D76"/>
    <w:rsid w:val="004014FE"/>
    <w:rsid w:val="00401779"/>
    <w:rsid w:val="00401D37"/>
    <w:rsid w:val="00401E4F"/>
    <w:rsid w:val="004029A3"/>
    <w:rsid w:val="00402C1E"/>
    <w:rsid w:val="0040332D"/>
    <w:rsid w:val="0040352B"/>
    <w:rsid w:val="00403537"/>
    <w:rsid w:val="00403779"/>
    <w:rsid w:val="004037C7"/>
    <w:rsid w:val="00403A04"/>
    <w:rsid w:val="004040E6"/>
    <w:rsid w:val="00404151"/>
    <w:rsid w:val="0040416E"/>
    <w:rsid w:val="004043E9"/>
    <w:rsid w:val="00404473"/>
    <w:rsid w:val="0040546A"/>
    <w:rsid w:val="00405CC2"/>
    <w:rsid w:val="00406210"/>
    <w:rsid w:val="004062D1"/>
    <w:rsid w:val="0040696E"/>
    <w:rsid w:val="00406CC5"/>
    <w:rsid w:val="00406E68"/>
    <w:rsid w:val="0040711E"/>
    <w:rsid w:val="0040713D"/>
    <w:rsid w:val="0040714F"/>
    <w:rsid w:val="00407720"/>
    <w:rsid w:val="004077BB"/>
    <w:rsid w:val="00407A47"/>
    <w:rsid w:val="00407A90"/>
    <w:rsid w:val="00407C27"/>
    <w:rsid w:val="00407CC4"/>
    <w:rsid w:val="004106CC"/>
    <w:rsid w:val="004112D2"/>
    <w:rsid w:val="00411440"/>
    <w:rsid w:val="00413452"/>
    <w:rsid w:val="00413566"/>
    <w:rsid w:val="00413B7E"/>
    <w:rsid w:val="00413C0A"/>
    <w:rsid w:val="00414375"/>
    <w:rsid w:val="004143CA"/>
    <w:rsid w:val="004151F3"/>
    <w:rsid w:val="00415461"/>
    <w:rsid w:val="00415569"/>
    <w:rsid w:val="0041669A"/>
    <w:rsid w:val="00416DB2"/>
    <w:rsid w:val="00416E5F"/>
    <w:rsid w:val="004174E2"/>
    <w:rsid w:val="00417595"/>
    <w:rsid w:val="0041793B"/>
    <w:rsid w:val="004179EB"/>
    <w:rsid w:val="00417F81"/>
    <w:rsid w:val="004202AE"/>
    <w:rsid w:val="00420325"/>
    <w:rsid w:val="004205D9"/>
    <w:rsid w:val="00421B33"/>
    <w:rsid w:val="00421DF3"/>
    <w:rsid w:val="004223B3"/>
    <w:rsid w:val="0042262F"/>
    <w:rsid w:val="00422649"/>
    <w:rsid w:val="00423CA9"/>
    <w:rsid w:val="00423F93"/>
    <w:rsid w:val="0042459E"/>
    <w:rsid w:val="00424B1F"/>
    <w:rsid w:val="00424DEC"/>
    <w:rsid w:val="0042553F"/>
    <w:rsid w:val="00425574"/>
    <w:rsid w:val="004255F0"/>
    <w:rsid w:val="0042572E"/>
    <w:rsid w:val="004258AC"/>
    <w:rsid w:val="00426077"/>
    <w:rsid w:val="0042617D"/>
    <w:rsid w:val="004263BF"/>
    <w:rsid w:val="004269D7"/>
    <w:rsid w:val="00426CC9"/>
    <w:rsid w:val="004273D2"/>
    <w:rsid w:val="004273E5"/>
    <w:rsid w:val="00427672"/>
    <w:rsid w:val="00427C18"/>
    <w:rsid w:val="004306A3"/>
    <w:rsid w:val="00430711"/>
    <w:rsid w:val="004309CA"/>
    <w:rsid w:val="00430B3A"/>
    <w:rsid w:val="0043102D"/>
    <w:rsid w:val="004312BD"/>
    <w:rsid w:val="00431403"/>
    <w:rsid w:val="0043189B"/>
    <w:rsid w:val="00431969"/>
    <w:rsid w:val="004319ED"/>
    <w:rsid w:val="00431E73"/>
    <w:rsid w:val="004322C7"/>
    <w:rsid w:val="004322D9"/>
    <w:rsid w:val="00432BEF"/>
    <w:rsid w:val="00433136"/>
    <w:rsid w:val="0043398D"/>
    <w:rsid w:val="00433CE8"/>
    <w:rsid w:val="00433D00"/>
    <w:rsid w:val="004345A6"/>
    <w:rsid w:val="00434755"/>
    <w:rsid w:val="004347DD"/>
    <w:rsid w:val="00434AF3"/>
    <w:rsid w:val="00434FC0"/>
    <w:rsid w:val="0043544F"/>
    <w:rsid w:val="0043624E"/>
    <w:rsid w:val="0043639E"/>
    <w:rsid w:val="004363B4"/>
    <w:rsid w:val="00436417"/>
    <w:rsid w:val="004364A9"/>
    <w:rsid w:val="0043717B"/>
    <w:rsid w:val="00437AE2"/>
    <w:rsid w:val="00437DB8"/>
    <w:rsid w:val="00437DCC"/>
    <w:rsid w:val="00437EA5"/>
    <w:rsid w:val="004417C2"/>
    <w:rsid w:val="00441D75"/>
    <w:rsid w:val="0044233D"/>
    <w:rsid w:val="004425D4"/>
    <w:rsid w:val="00442817"/>
    <w:rsid w:val="00442B36"/>
    <w:rsid w:val="00442EF1"/>
    <w:rsid w:val="00443192"/>
    <w:rsid w:val="00443590"/>
    <w:rsid w:val="004442C8"/>
    <w:rsid w:val="00444397"/>
    <w:rsid w:val="004447F8"/>
    <w:rsid w:val="00444A34"/>
    <w:rsid w:val="00444C30"/>
    <w:rsid w:val="004450A5"/>
    <w:rsid w:val="004453F9"/>
    <w:rsid w:val="004455C4"/>
    <w:rsid w:val="00445BF9"/>
    <w:rsid w:val="00445C07"/>
    <w:rsid w:val="00445F83"/>
    <w:rsid w:val="00446DBD"/>
    <w:rsid w:val="0044740F"/>
    <w:rsid w:val="0044761A"/>
    <w:rsid w:val="00447A43"/>
    <w:rsid w:val="00447E47"/>
    <w:rsid w:val="00447F69"/>
    <w:rsid w:val="00447F80"/>
    <w:rsid w:val="00450029"/>
    <w:rsid w:val="004501B4"/>
    <w:rsid w:val="004501E8"/>
    <w:rsid w:val="0045091B"/>
    <w:rsid w:val="00450EE2"/>
    <w:rsid w:val="0045102E"/>
    <w:rsid w:val="00451103"/>
    <w:rsid w:val="00451751"/>
    <w:rsid w:val="00451BCB"/>
    <w:rsid w:val="00452209"/>
    <w:rsid w:val="00452240"/>
    <w:rsid w:val="00452579"/>
    <w:rsid w:val="00452C78"/>
    <w:rsid w:val="00452E85"/>
    <w:rsid w:val="004530A4"/>
    <w:rsid w:val="00453121"/>
    <w:rsid w:val="00453191"/>
    <w:rsid w:val="004537D1"/>
    <w:rsid w:val="004538A9"/>
    <w:rsid w:val="004538E4"/>
    <w:rsid w:val="004539F5"/>
    <w:rsid w:val="00453DAE"/>
    <w:rsid w:val="004545B8"/>
    <w:rsid w:val="00454895"/>
    <w:rsid w:val="00454973"/>
    <w:rsid w:val="00455067"/>
    <w:rsid w:val="00455220"/>
    <w:rsid w:val="0045557F"/>
    <w:rsid w:val="00455CEE"/>
    <w:rsid w:val="004561E9"/>
    <w:rsid w:val="0045637D"/>
    <w:rsid w:val="0045693D"/>
    <w:rsid w:val="00457031"/>
    <w:rsid w:val="00457C2B"/>
    <w:rsid w:val="0046025F"/>
    <w:rsid w:val="004608DD"/>
    <w:rsid w:val="00460A61"/>
    <w:rsid w:val="00460EE8"/>
    <w:rsid w:val="00460EF4"/>
    <w:rsid w:val="00460F36"/>
    <w:rsid w:val="004613BA"/>
    <w:rsid w:val="004615ED"/>
    <w:rsid w:val="004616B2"/>
    <w:rsid w:val="00462819"/>
    <w:rsid w:val="00462B00"/>
    <w:rsid w:val="0046311B"/>
    <w:rsid w:val="004636E0"/>
    <w:rsid w:val="00464971"/>
    <w:rsid w:val="00464A92"/>
    <w:rsid w:val="00465DB9"/>
    <w:rsid w:val="00466127"/>
    <w:rsid w:val="00466CBE"/>
    <w:rsid w:val="00467172"/>
    <w:rsid w:val="004678FC"/>
    <w:rsid w:val="00467964"/>
    <w:rsid w:val="00467C09"/>
    <w:rsid w:val="00467F41"/>
    <w:rsid w:val="00467FE5"/>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DE2"/>
    <w:rsid w:val="00473E38"/>
    <w:rsid w:val="00473F33"/>
    <w:rsid w:val="00474249"/>
    <w:rsid w:val="0047439E"/>
    <w:rsid w:val="004745D0"/>
    <w:rsid w:val="004753AF"/>
    <w:rsid w:val="00475490"/>
    <w:rsid w:val="004757FB"/>
    <w:rsid w:val="00475B28"/>
    <w:rsid w:val="00475B7E"/>
    <w:rsid w:val="004766E8"/>
    <w:rsid w:val="00476B44"/>
    <w:rsid w:val="00476BC8"/>
    <w:rsid w:val="00476C72"/>
    <w:rsid w:val="004777AB"/>
    <w:rsid w:val="00477F63"/>
    <w:rsid w:val="0048092E"/>
    <w:rsid w:val="00480970"/>
    <w:rsid w:val="0048114C"/>
    <w:rsid w:val="00481226"/>
    <w:rsid w:val="00481859"/>
    <w:rsid w:val="00481ADE"/>
    <w:rsid w:val="00481F91"/>
    <w:rsid w:val="00482552"/>
    <w:rsid w:val="00482A2E"/>
    <w:rsid w:val="00482C4C"/>
    <w:rsid w:val="00483098"/>
    <w:rsid w:val="004830EA"/>
    <w:rsid w:val="00483299"/>
    <w:rsid w:val="0048329D"/>
    <w:rsid w:val="0048352E"/>
    <w:rsid w:val="004837A8"/>
    <w:rsid w:val="00483E66"/>
    <w:rsid w:val="00483F57"/>
    <w:rsid w:val="00484357"/>
    <w:rsid w:val="004846FC"/>
    <w:rsid w:val="00484A61"/>
    <w:rsid w:val="004853A8"/>
    <w:rsid w:val="004856E5"/>
    <w:rsid w:val="004856EA"/>
    <w:rsid w:val="00485ADE"/>
    <w:rsid w:val="00486123"/>
    <w:rsid w:val="0048612C"/>
    <w:rsid w:val="004867C2"/>
    <w:rsid w:val="00486C7A"/>
    <w:rsid w:val="0048744C"/>
    <w:rsid w:val="004877F3"/>
    <w:rsid w:val="00487F01"/>
    <w:rsid w:val="00490851"/>
    <w:rsid w:val="004908C7"/>
    <w:rsid w:val="00490A4D"/>
    <w:rsid w:val="00490E09"/>
    <w:rsid w:val="00490F51"/>
    <w:rsid w:val="0049110B"/>
    <w:rsid w:val="00491142"/>
    <w:rsid w:val="00491189"/>
    <w:rsid w:val="00491C9E"/>
    <w:rsid w:val="00491EFC"/>
    <w:rsid w:val="0049204F"/>
    <w:rsid w:val="0049219B"/>
    <w:rsid w:val="00492623"/>
    <w:rsid w:val="00492F71"/>
    <w:rsid w:val="004932AA"/>
    <w:rsid w:val="0049383F"/>
    <w:rsid w:val="004939D0"/>
    <w:rsid w:val="00494289"/>
    <w:rsid w:val="004943A6"/>
    <w:rsid w:val="004956F6"/>
    <w:rsid w:val="00495951"/>
    <w:rsid w:val="00495F90"/>
    <w:rsid w:val="004964C1"/>
    <w:rsid w:val="004966DE"/>
    <w:rsid w:val="00496918"/>
    <w:rsid w:val="00497183"/>
    <w:rsid w:val="004972CE"/>
    <w:rsid w:val="00497511"/>
    <w:rsid w:val="004976F9"/>
    <w:rsid w:val="0049773C"/>
    <w:rsid w:val="004978A1"/>
    <w:rsid w:val="0049799F"/>
    <w:rsid w:val="00497BE6"/>
    <w:rsid w:val="00497DEE"/>
    <w:rsid w:val="004A010D"/>
    <w:rsid w:val="004A015D"/>
    <w:rsid w:val="004A02F2"/>
    <w:rsid w:val="004A049E"/>
    <w:rsid w:val="004A15DD"/>
    <w:rsid w:val="004A192F"/>
    <w:rsid w:val="004A1DAD"/>
    <w:rsid w:val="004A2091"/>
    <w:rsid w:val="004A2AEE"/>
    <w:rsid w:val="004A321E"/>
    <w:rsid w:val="004A336B"/>
    <w:rsid w:val="004A3BAE"/>
    <w:rsid w:val="004A3C90"/>
    <w:rsid w:val="004A3FCD"/>
    <w:rsid w:val="004A41C3"/>
    <w:rsid w:val="004A43EB"/>
    <w:rsid w:val="004A47D1"/>
    <w:rsid w:val="004A4EB4"/>
    <w:rsid w:val="004A5C5C"/>
    <w:rsid w:val="004A5EF9"/>
    <w:rsid w:val="004A6134"/>
    <w:rsid w:val="004A61E0"/>
    <w:rsid w:val="004A62CA"/>
    <w:rsid w:val="004A6373"/>
    <w:rsid w:val="004A650F"/>
    <w:rsid w:val="004A6743"/>
    <w:rsid w:val="004A7C20"/>
    <w:rsid w:val="004A7F38"/>
    <w:rsid w:val="004B00EF"/>
    <w:rsid w:val="004B00F8"/>
    <w:rsid w:val="004B0195"/>
    <w:rsid w:val="004B0437"/>
    <w:rsid w:val="004B071C"/>
    <w:rsid w:val="004B0A5A"/>
    <w:rsid w:val="004B10A6"/>
    <w:rsid w:val="004B140A"/>
    <w:rsid w:val="004B19B4"/>
    <w:rsid w:val="004B1A63"/>
    <w:rsid w:val="004B2060"/>
    <w:rsid w:val="004B22B6"/>
    <w:rsid w:val="004B241C"/>
    <w:rsid w:val="004B2552"/>
    <w:rsid w:val="004B2AFB"/>
    <w:rsid w:val="004B2D48"/>
    <w:rsid w:val="004B2F15"/>
    <w:rsid w:val="004B32C1"/>
    <w:rsid w:val="004B345F"/>
    <w:rsid w:val="004B352E"/>
    <w:rsid w:val="004B3763"/>
    <w:rsid w:val="004B4394"/>
    <w:rsid w:val="004B4B23"/>
    <w:rsid w:val="004B54D1"/>
    <w:rsid w:val="004B6161"/>
    <w:rsid w:val="004B6E84"/>
    <w:rsid w:val="004B726C"/>
    <w:rsid w:val="004B7AF6"/>
    <w:rsid w:val="004B7F05"/>
    <w:rsid w:val="004B7F2F"/>
    <w:rsid w:val="004C12F2"/>
    <w:rsid w:val="004C155B"/>
    <w:rsid w:val="004C16B7"/>
    <w:rsid w:val="004C1905"/>
    <w:rsid w:val="004C1FD4"/>
    <w:rsid w:val="004C277C"/>
    <w:rsid w:val="004C29AD"/>
    <w:rsid w:val="004C2A62"/>
    <w:rsid w:val="004C2B0F"/>
    <w:rsid w:val="004C3114"/>
    <w:rsid w:val="004C3160"/>
    <w:rsid w:val="004C33AF"/>
    <w:rsid w:val="004C36A5"/>
    <w:rsid w:val="004C389F"/>
    <w:rsid w:val="004C3A96"/>
    <w:rsid w:val="004C3C8D"/>
    <w:rsid w:val="004C3DF2"/>
    <w:rsid w:val="004C40AB"/>
    <w:rsid w:val="004C4258"/>
    <w:rsid w:val="004C435D"/>
    <w:rsid w:val="004C476C"/>
    <w:rsid w:val="004C4892"/>
    <w:rsid w:val="004C4E9E"/>
    <w:rsid w:val="004C4EB5"/>
    <w:rsid w:val="004C4F3B"/>
    <w:rsid w:val="004C50A8"/>
    <w:rsid w:val="004C52A0"/>
    <w:rsid w:val="004C53BF"/>
    <w:rsid w:val="004C55DE"/>
    <w:rsid w:val="004C5795"/>
    <w:rsid w:val="004C5848"/>
    <w:rsid w:val="004C5EB0"/>
    <w:rsid w:val="004C61AC"/>
    <w:rsid w:val="004C63FC"/>
    <w:rsid w:val="004C653E"/>
    <w:rsid w:val="004C6C5C"/>
    <w:rsid w:val="004C6DBF"/>
    <w:rsid w:val="004C7091"/>
    <w:rsid w:val="004C75F8"/>
    <w:rsid w:val="004D01A6"/>
    <w:rsid w:val="004D0ADC"/>
    <w:rsid w:val="004D0EF8"/>
    <w:rsid w:val="004D14D6"/>
    <w:rsid w:val="004D1D9A"/>
    <w:rsid w:val="004D2225"/>
    <w:rsid w:val="004D238A"/>
    <w:rsid w:val="004D260E"/>
    <w:rsid w:val="004D26D2"/>
    <w:rsid w:val="004D3D67"/>
    <w:rsid w:val="004D3E87"/>
    <w:rsid w:val="004D4007"/>
    <w:rsid w:val="004D43AC"/>
    <w:rsid w:val="004D455D"/>
    <w:rsid w:val="004D49FA"/>
    <w:rsid w:val="004D5D53"/>
    <w:rsid w:val="004D5F17"/>
    <w:rsid w:val="004D6175"/>
    <w:rsid w:val="004D6213"/>
    <w:rsid w:val="004D6478"/>
    <w:rsid w:val="004D66CD"/>
    <w:rsid w:val="004D6A32"/>
    <w:rsid w:val="004D6D3C"/>
    <w:rsid w:val="004D6F74"/>
    <w:rsid w:val="004D73BB"/>
    <w:rsid w:val="004D7602"/>
    <w:rsid w:val="004D7D85"/>
    <w:rsid w:val="004E0136"/>
    <w:rsid w:val="004E0330"/>
    <w:rsid w:val="004E0647"/>
    <w:rsid w:val="004E095C"/>
    <w:rsid w:val="004E09F5"/>
    <w:rsid w:val="004E12AE"/>
    <w:rsid w:val="004E12C6"/>
    <w:rsid w:val="004E1354"/>
    <w:rsid w:val="004E161D"/>
    <w:rsid w:val="004E2150"/>
    <w:rsid w:val="004E22A0"/>
    <w:rsid w:val="004E25BA"/>
    <w:rsid w:val="004E2FD5"/>
    <w:rsid w:val="004E386F"/>
    <w:rsid w:val="004E409D"/>
    <w:rsid w:val="004E46A9"/>
    <w:rsid w:val="004E502B"/>
    <w:rsid w:val="004E5AA9"/>
    <w:rsid w:val="004E5B52"/>
    <w:rsid w:val="004E6543"/>
    <w:rsid w:val="004E6672"/>
    <w:rsid w:val="004E6D73"/>
    <w:rsid w:val="004E77AB"/>
    <w:rsid w:val="004E7A5F"/>
    <w:rsid w:val="004E7F28"/>
    <w:rsid w:val="004F024B"/>
    <w:rsid w:val="004F0753"/>
    <w:rsid w:val="004F0A16"/>
    <w:rsid w:val="004F106E"/>
    <w:rsid w:val="004F13EE"/>
    <w:rsid w:val="004F1584"/>
    <w:rsid w:val="004F17B1"/>
    <w:rsid w:val="004F1877"/>
    <w:rsid w:val="004F18D9"/>
    <w:rsid w:val="004F1A4E"/>
    <w:rsid w:val="004F1ADB"/>
    <w:rsid w:val="004F1E41"/>
    <w:rsid w:val="004F1FFD"/>
    <w:rsid w:val="004F2249"/>
    <w:rsid w:val="004F2304"/>
    <w:rsid w:val="004F2B5B"/>
    <w:rsid w:val="004F2C26"/>
    <w:rsid w:val="004F38BF"/>
    <w:rsid w:val="004F3DC1"/>
    <w:rsid w:val="004F4428"/>
    <w:rsid w:val="004F454F"/>
    <w:rsid w:val="004F4559"/>
    <w:rsid w:val="004F456B"/>
    <w:rsid w:val="004F467B"/>
    <w:rsid w:val="004F48D3"/>
    <w:rsid w:val="004F4DF2"/>
    <w:rsid w:val="004F4F83"/>
    <w:rsid w:val="004F5B72"/>
    <w:rsid w:val="004F6089"/>
    <w:rsid w:val="004F641C"/>
    <w:rsid w:val="004F6B61"/>
    <w:rsid w:val="004F6E31"/>
    <w:rsid w:val="004F74D5"/>
    <w:rsid w:val="005004C3"/>
    <w:rsid w:val="005007F3"/>
    <w:rsid w:val="00500949"/>
    <w:rsid w:val="00500A26"/>
    <w:rsid w:val="00501BAA"/>
    <w:rsid w:val="00501BE1"/>
    <w:rsid w:val="00502A50"/>
    <w:rsid w:val="00502B8A"/>
    <w:rsid w:val="00502DB3"/>
    <w:rsid w:val="00503384"/>
    <w:rsid w:val="005035EA"/>
    <w:rsid w:val="005036CE"/>
    <w:rsid w:val="005036E8"/>
    <w:rsid w:val="0050380D"/>
    <w:rsid w:val="0050396F"/>
    <w:rsid w:val="0050398D"/>
    <w:rsid w:val="00503D74"/>
    <w:rsid w:val="00503E84"/>
    <w:rsid w:val="005044E5"/>
    <w:rsid w:val="00504A22"/>
    <w:rsid w:val="00504E8A"/>
    <w:rsid w:val="00504FE0"/>
    <w:rsid w:val="005059B5"/>
    <w:rsid w:val="00505A39"/>
    <w:rsid w:val="00505ADC"/>
    <w:rsid w:val="00505F8B"/>
    <w:rsid w:val="0050632C"/>
    <w:rsid w:val="0050684A"/>
    <w:rsid w:val="005068D3"/>
    <w:rsid w:val="00506A1F"/>
    <w:rsid w:val="00506DD2"/>
    <w:rsid w:val="00506DE9"/>
    <w:rsid w:val="00506E95"/>
    <w:rsid w:val="00506ED4"/>
    <w:rsid w:val="00506F11"/>
    <w:rsid w:val="005070A8"/>
    <w:rsid w:val="0050716A"/>
    <w:rsid w:val="00507455"/>
    <w:rsid w:val="0050747D"/>
    <w:rsid w:val="005074B0"/>
    <w:rsid w:val="00507549"/>
    <w:rsid w:val="00507594"/>
    <w:rsid w:val="0051026B"/>
    <w:rsid w:val="00510845"/>
    <w:rsid w:val="005108CF"/>
    <w:rsid w:val="005109F2"/>
    <w:rsid w:val="00510CF8"/>
    <w:rsid w:val="00510F2E"/>
    <w:rsid w:val="00511124"/>
    <w:rsid w:val="005115AD"/>
    <w:rsid w:val="0051204F"/>
    <w:rsid w:val="00512434"/>
    <w:rsid w:val="005129DA"/>
    <w:rsid w:val="00512B95"/>
    <w:rsid w:val="00512D57"/>
    <w:rsid w:val="00512F7E"/>
    <w:rsid w:val="005130A6"/>
    <w:rsid w:val="005131A8"/>
    <w:rsid w:val="0051351B"/>
    <w:rsid w:val="00513C3F"/>
    <w:rsid w:val="00513CF6"/>
    <w:rsid w:val="00514544"/>
    <w:rsid w:val="00514551"/>
    <w:rsid w:val="00514674"/>
    <w:rsid w:val="00514814"/>
    <w:rsid w:val="00514AA1"/>
    <w:rsid w:val="00514DC4"/>
    <w:rsid w:val="005152A0"/>
    <w:rsid w:val="005152AB"/>
    <w:rsid w:val="0051540B"/>
    <w:rsid w:val="005156CF"/>
    <w:rsid w:val="005158E5"/>
    <w:rsid w:val="005159E3"/>
    <w:rsid w:val="00515BE6"/>
    <w:rsid w:val="00515C4C"/>
    <w:rsid w:val="00516170"/>
    <w:rsid w:val="00516179"/>
    <w:rsid w:val="005169AF"/>
    <w:rsid w:val="00516AFE"/>
    <w:rsid w:val="00516E87"/>
    <w:rsid w:val="0051722D"/>
    <w:rsid w:val="005173F3"/>
    <w:rsid w:val="0051754B"/>
    <w:rsid w:val="0051789B"/>
    <w:rsid w:val="00517EF7"/>
    <w:rsid w:val="005204C3"/>
    <w:rsid w:val="00520923"/>
    <w:rsid w:val="00520A07"/>
    <w:rsid w:val="00520CC0"/>
    <w:rsid w:val="00520E88"/>
    <w:rsid w:val="0052112B"/>
    <w:rsid w:val="005213A3"/>
    <w:rsid w:val="005215C4"/>
    <w:rsid w:val="00521701"/>
    <w:rsid w:val="005228F6"/>
    <w:rsid w:val="00522A4A"/>
    <w:rsid w:val="00522AAA"/>
    <w:rsid w:val="00522B82"/>
    <w:rsid w:val="00522ED1"/>
    <w:rsid w:val="00523965"/>
    <w:rsid w:val="00523A35"/>
    <w:rsid w:val="005242F6"/>
    <w:rsid w:val="00524B05"/>
    <w:rsid w:val="005256DA"/>
    <w:rsid w:val="00525AEC"/>
    <w:rsid w:val="00525C1A"/>
    <w:rsid w:val="00525EC0"/>
    <w:rsid w:val="0052657C"/>
    <w:rsid w:val="005266A9"/>
    <w:rsid w:val="00526D19"/>
    <w:rsid w:val="00527063"/>
    <w:rsid w:val="00527316"/>
    <w:rsid w:val="005274A0"/>
    <w:rsid w:val="00527CA2"/>
    <w:rsid w:val="00527E0E"/>
    <w:rsid w:val="005303DE"/>
    <w:rsid w:val="005307E5"/>
    <w:rsid w:val="00530805"/>
    <w:rsid w:val="00531A98"/>
    <w:rsid w:val="00531B36"/>
    <w:rsid w:val="00532617"/>
    <w:rsid w:val="00532832"/>
    <w:rsid w:val="00532A73"/>
    <w:rsid w:val="00532D8B"/>
    <w:rsid w:val="00532DD3"/>
    <w:rsid w:val="005331E8"/>
    <w:rsid w:val="005334F6"/>
    <w:rsid w:val="005336A8"/>
    <w:rsid w:val="00533D25"/>
    <w:rsid w:val="00533D84"/>
    <w:rsid w:val="00534603"/>
    <w:rsid w:val="0053478A"/>
    <w:rsid w:val="005347F0"/>
    <w:rsid w:val="00535224"/>
    <w:rsid w:val="00535867"/>
    <w:rsid w:val="00535FED"/>
    <w:rsid w:val="00536063"/>
    <w:rsid w:val="005361E2"/>
    <w:rsid w:val="005366A8"/>
    <w:rsid w:val="00536BC7"/>
    <w:rsid w:val="00537044"/>
    <w:rsid w:val="005371C2"/>
    <w:rsid w:val="0053731D"/>
    <w:rsid w:val="005376CB"/>
    <w:rsid w:val="00537911"/>
    <w:rsid w:val="005379BD"/>
    <w:rsid w:val="00537CDC"/>
    <w:rsid w:val="00540045"/>
    <w:rsid w:val="005402E9"/>
    <w:rsid w:val="00540315"/>
    <w:rsid w:val="00540AEE"/>
    <w:rsid w:val="00540C3F"/>
    <w:rsid w:val="00541035"/>
    <w:rsid w:val="0054135D"/>
    <w:rsid w:val="0054144E"/>
    <w:rsid w:val="0054182E"/>
    <w:rsid w:val="00541C72"/>
    <w:rsid w:val="00541F02"/>
    <w:rsid w:val="005422A8"/>
    <w:rsid w:val="00542369"/>
    <w:rsid w:val="00542452"/>
    <w:rsid w:val="005426F0"/>
    <w:rsid w:val="00542722"/>
    <w:rsid w:val="00542763"/>
    <w:rsid w:val="0054290D"/>
    <w:rsid w:val="00542D31"/>
    <w:rsid w:val="00542E15"/>
    <w:rsid w:val="00542FB6"/>
    <w:rsid w:val="005434A8"/>
    <w:rsid w:val="005436F0"/>
    <w:rsid w:val="00543CAF"/>
    <w:rsid w:val="0054417A"/>
    <w:rsid w:val="0054450F"/>
    <w:rsid w:val="00544A39"/>
    <w:rsid w:val="0054509B"/>
    <w:rsid w:val="005451E9"/>
    <w:rsid w:val="0054554F"/>
    <w:rsid w:val="005455E5"/>
    <w:rsid w:val="00545651"/>
    <w:rsid w:val="00545DF1"/>
    <w:rsid w:val="00545FFD"/>
    <w:rsid w:val="0054600A"/>
    <w:rsid w:val="005463AB"/>
    <w:rsid w:val="005466F8"/>
    <w:rsid w:val="00546BA0"/>
    <w:rsid w:val="00546EFF"/>
    <w:rsid w:val="0054701D"/>
    <w:rsid w:val="00547167"/>
    <w:rsid w:val="0054729E"/>
    <w:rsid w:val="0054739A"/>
    <w:rsid w:val="00547569"/>
    <w:rsid w:val="00547AE1"/>
    <w:rsid w:val="0055035B"/>
    <w:rsid w:val="005503E4"/>
    <w:rsid w:val="0055063A"/>
    <w:rsid w:val="00550970"/>
    <w:rsid w:val="005509B3"/>
    <w:rsid w:val="00550B29"/>
    <w:rsid w:val="00550B5B"/>
    <w:rsid w:val="00550E65"/>
    <w:rsid w:val="00550F36"/>
    <w:rsid w:val="0055114D"/>
    <w:rsid w:val="0055172B"/>
    <w:rsid w:val="00551849"/>
    <w:rsid w:val="005526A7"/>
    <w:rsid w:val="0055285C"/>
    <w:rsid w:val="00552A08"/>
    <w:rsid w:val="00552ABC"/>
    <w:rsid w:val="005530B0"/>
    <w:rsid w:val="005539D4"/>
    <w:rsid w:val="00553E3C"/>
    <w:rsid w:val="00553F6B"/>
    <w:rsid w:val="005541AB"/>
    <w:rsid w:val="00554211"/>
    <w:rsid w:val="00554425"/>
    <w:rsid w:val="00554B07"/>
    <w:rsid w:val="00554B62"/>
    <w:rsid w:val="00554B9D"/>
    <w:rsid w:val="005550D8"/>
    <w:rsid w:val="00555B7E"/>
    <w:rsid w:val="00555C61"/>
    <w:rsid w:val="00555FEB"/>
    <w:rsid w:val="00556043"/>
    <w:rsid w:val="005564EF"/>
    <w:rsid w:val="00556A64"/>
    <w:rsid w:val="00556C22"/>
    <w:rsid w:val="005571A3"/>
    <w:rsid w:val="00557704"/>
    <w:rsid w:val="00557B6E"/>
    <w:rsid w:val="00557B7A"/>
    <w:rsid w:val="00557E66"/>
    <w:rsid w:val="005609D9"/>
    <w:rsid w:val="00560D7E"/>
    <w:rsid w:val="005615CD"/>
    <w:rsid w:val="00561A81"/>
    <w:rsid w:val="00561B97"/>
    <w:rsid w:val="00561BCC"/>
    <w:rsid w:val="00561D06"/>
    <w:rsid w:val="005621AD"/>
    <w:rsid w:val="00562318"/>
    <w:rsid w:val="00562763"/>
    <w:rsid w:val="005628AB"/>
    <w:rsid w:val="00562D1C"/>
    <w:rsid w:val="005633DE"/>
    <w:rsid w:val="005637A8"/>
    <w:rsid w:val="00563EBF"/>
    <w:rsid w:val="00564413"/>
    <w:rsid w:val="005646AB"/>
    <w:rsid w:val="005647E9"/>
    <w:rsid w:val="00564925"/>
    <w:rsid w:val="00564A91"/>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C1E"/>
    <w:rsid w:val="00567D95"/>
    <w:rsid w:val="00567E0E"/>
    <w:rsid w:val="00567EA3"/>
    <w:rsid w:val="00567EAA"/>
    <w:rsid w:val="00570403"/>
    <w:rsid w:val="0057055E"/>
    <w:rsid w:val="005707EE"/>
    <w:rsid w:val="0057091C"/>
    <w:rsid w:val="00570F42"/>
    <w:rsid w:val="00571878"/>
    <w:rsid w:val="005719D8"/>
    <w:rsid w:val="00571A56"/>
    <w:rsid w:val="00571D1B"/>
    <w:rsid w:val="00571D53"/>
    <w:rsid w:val="0057202B"/>
    <w:rsid w:val="00572491"/>
    <w:rsid w:val="00572526"/>
    <w:rsid w:val="005729D9"/>
    <w:rsid w:val="00572AE8"/>
    <w:rsid w:val="00572DDA"/>
    <w:rsid w:val="00572E61"/>
    <w:rsid w:val="00573EC1"/>
    <w:rsid w:val="00574292"/>
    <w:rsid w:val="00574393"/>
    <w:rsid w:val="005743CF"/>
    <w:rsid w:val="00574449"/>
    <w:rsid w:val="0057469C"/>
    <w:rsid w:val="00575006"/>
    <w:rsid w:val="00575CF6"/>
    <w:rsid w:val="00575F8A"/>
    <w:rsid w:val="00576179"/>
    <w:rsid w:val="00576239"/>
    <w:rsid w:val="00576458"/>
    <w:rsid w:val="00576AAE"/>
    <w:rsid w:val="00576ACA"/>
    <w:rsid w:val="00576AEB"/>
    <w:rsid w:val="00576ED1"/>
    <w:rsid w:val="005773F1"/>
    <w:rsid w:val="005779C2"/>
    <w:rsid w:val="00577E94"/>
    <w:rsid w:val="00580155"/>
    <w:rsid w:val="005804DA"/>
    <w:rsid w:val="0058067E"/>
    <w:rsid w:val="00580A3F"/>
    <w:rsid w:val="00581706"/>
    <w:rsid w:val="00581716"/>
    <w:rsid w:val="00582018"/>
    <w:rsid w:val="00582311"/>
    <w:rsid w:val="0058266E"/>
    <w:rsid w:val="00582AD2"/>
    <w:rsid w:val="00582D50"/>
    <w:rsid w:val="00582FCE"/>
    <w:rsid w:val="00583033"/>
    <w:rsid w:val="00583064"/>
    <w:rsid w:val="005835ED"/>
    <w:rsid w:val="0058377F"/>
    <w:rsid w:val="0058483F"/>
    <w:rsid w:val="00584A54"/>
    <w:rsid w:val="005850B1"/>
    <w:rsid w:val="005853D3"/>
    <w:rsid w:val="00585630"/>
    <w:rsid w:val="00585B64"/>
    <w:rsid w:val="00586919"/>
    <w:rsid w:val="00586A0C"/>
    <w:rsid w:val="005871F9"/>
    <w:rsid w:val="005877C9"/>
    <w:rsid w:val="005902A8"/>
    <w:rsid w:val="00590444"/>
    <w:rsid w:val="005906C0"/>
    <w:rsid w:val="00591493"/>
    <w:rsid w:val="005916C9"/>
    <w:rsid w:val="00591990"/>
    <w:rsid w:val="005919D3"/>
    <w:rsid w:val="00591C49"/>
    <w:rsid w:val="00591E52"/>
    <w:rsid w:val="00592016"/>
    <w:rsid w:val="0059239C"/>
    <w:rsid w:val="005929DA"/>
    <w:rsid w:val="00592E8E"/>
    <w:rsid w:val="0059376B"/>
    <w:rsid w:val="0059393F"/>
    <w:rsid w:val="00593960"/>
    <w:rsid w:val="00593BC4"/>
    <w:rsid w:val="00593EA3"/>
    <w:rsid w:val="00593F18"/>
    <w:rsid w:val="00594516"/>
    <w:rsid w:val="0059496B"/>
    <w:rsid w:val="005954F2"/>
    <w:rsid w:val="00595693"/>
    <w:rsid w:val="00595B8E"/>
    <w:rsid w:val="00595D0D"/>
    <w:rsid w:val="00595F09"/>
    <w:rsid w:val="00595FF0"/>
    <w:rsid w:val="00595FFB"/>
    <w:rsid w:val="0059613B"/>
    <w:rsid w:val="0059616E"/>
    <w:rsid w:val="00596310"/>
    <w:rsid w:val="00596468"/>
    <w:rsid w:val="0059680E"/>
    <w:rsid w:val="00596A7E"/>
    <w:rsid w:val="00597113"/>
    <w:rsid w:val="00597893"/>
    <w:rsid w:val="00597BE4"/>
    <w:rsid w:val="00597C04"/>
    <w:rsid w:val="00597C82"/>
    <w:rsid w:val="00597CD7"/>
    <w:rsid w:val="005A026B"/>
    <w:rsid w:val="005A05C7"/>
    <w:rsid w:val="005A0EE1"/>
    <w:rsid w:val="005A111B"/>
    <w:rsid w:val="005A1F74"/>
    <w:rsid w:val="005A223D"/>
    <w:rsid w:val="005A2473"/>
    <w:rsid w:val="005A2AF7"/>
    <w:rsid w:val="005A2F3E"/>
    <w:rsid w:val="005A34BB"/>
    <w:rsid w:val="005A3826"/>
    <w:rsid w:val="005A39A1"/>
    <w:rsid w:val="005A3AA0"/>
    <w:rsid w:val="005A3FBA"/>
    <w:rsid w:val="005A4B9C"/>
    <w:rsid w:val="005A4D8E"/>
    <w:rsid w:val="005A4F1F"/>
    <w:rsid w:val="005A5284"/>
    <w:rsid w:val="005A5366"/>
    <w:rsid w:val="005A56B8"/>
    <w:rsid w:val="005A5A57"/>
    <w:rsid w:val="005A5AF4"/>
    <w:rsid w:val="005A5CA9"/>
    <w:rsid w:val="005A5D14"/>
    <w:rsid w:val="005A6008"/>
    <w:rsid w:val="005A6217"/>
    <w:rsid w:val="005A6BD2"/>
    <w:rsid w:val="005A6C7B"/>
    <w:rsid w:val="005A6EFA"/>
    <w:rsid w:val="005A72E3"/>
    <w:rsid w:val="005A7B44"/>
    <w:rsid w:val="005B0A42"/>
    <w:rsid w:val="005B1201"/>
    <w:rsid w:val="005B139E"/>
    <w:rsid w:val="005B1430"/>
    <w:rsid w:val="005B1618"/>
    <w:rsid w:val="005B1A6C"/>
    <w:rsid w:val="005B1EF0"/>
    <w:rsid w:val="005B2026"/>
    <w:rsid w:val="005B215A"/>
    <w:rsid w:val="005B2361"/>
    <w:rsid w:val="005B23AC"/>
    <w:rsid w:val="005B299B"/>
    <w:rsid w:val="005B2EA3"/>
    <w:rsid w:val="005B30AD"/>
    <w:rsid w:val="005B332A"/>
    <w:rsid w:val="005B373B"/>
    <w:rsid w:val="005B3AA9"/>
    <w:rsid w:val="005B3D40"/>
    <w:rsid w:val="005B3D51"/>
    <w:rsid w:val="005B417F"/>
    <w:rsid w:val="005B44B3"/>
    <w:rsid w:val="005B497E"/>
    <w:rsid w:val="005B4B05"/>
    <w:rsid w:val="005B4EAD"/>
    <w:rsid w:val="005B501D"/>
    <w:rsid w:val="005B5AD0"/>
    <w:rsid w:val="005B655B"/>
    <w:rsid w:val="005B6712"/>
    <w:rsid w:val="005B69A5"/>
    <w:rsid w:val="005B6A82"/>
    <w:rsid w:val="005B6C94"/>
    <w:rsid w:val="005B6F44"/>
    <w:rsid w:val="005B779D"/>
    <w:rsid w:val="005B77D3"/>
    <w:rsid w:val="005B7EDD"/>
    <w:rsid w:val="005C0204"/>
    <w:rsid w:val="005C05C5"/>
    <w:rsid w:val="005C0868"/>
    <w:rsid w:val="005C0D5A"/>
    <w:rsid w:val="005C1198"/>
    <w:rsid w:val="005C1470"/>
    <w:rsid w:val="005C16CA"/>
    <w:rsid w:val="005C196E"/>
    <w:rsid w:val="005C1A09"/>
    <w:rsid w:val="005C1A6B"/>
    <w:rsid w:val="005C1DA5"/>
    <w:rsid w:val="005C271C"/>
    <w:rsid w:val="005C2766"/>
    <w:rsid w:val="005C316D"/>
    <w:rsid w:val="005C31A9"/>
    <w:rsid w:val="005C3204"/>
    <w:rsid w:val="005C3290"/>
    <w:rsid w:val="005C36DA"/>
    <w:rsid w:val="005C3FF9"/>
    <w:rsid w:val="005C4115"/>
    <w:rsid w:val="005C5008"/>
    <w:rsid w:val="005C50B5"/>
    <w:rsid w:val="005C5819"/>
    <w:rsid w:val="005C593A"/>
    <w:rsid w:val="005C5BA6"/>
    <w:rsid w:val="005C5D75"/>
    <w:rsid w:val="005C5D8B"/>
    <w:rsid w:val="005C5DAD"/>
    <w:rsid w:val="005C5E6D"/>
    <w:rsid w:val="005C60AE"/>
    <w:rsid w:val="005C62FB"/>
    <w:rsid w:val="005C6854"/>
    <w:rsid w:val="005C6F63"/>
    <w:rsid w:val="005C7491"/>
    <w:rsid w:val="005C78E8"/>
    <w:rsid w:val="005C7D00"/>
    <w:rsid w:val="005D0232"/>
    <w:rsid w:val="005D02A8"/>
    <w:rsid w:val="005D083C"/>
    <w:rsid w:val="005D0AE5"/>
    <w:rsid w:val="005D1493"/>
    <w:rsid w:val="005D1765"/>
    <w:rsid w:val="005D1B5F"/>
    <w:rsid w:val="005D1C85"/>
    <w:rsid w:val="005D1EFA"/>
    <w:rsid w:val="005D2072"/>
    <w:rsid w:val="005D2865"/>
    <w:rsid w:val="005D2892"/>
    <w:rsid w:val="005D317E"/>
    <w:rsid w:val="005D42F3"/>
    <w:rsid w:val="005D4489"/>
    <w:rsid w:val="005D45C0"/>
    <w:rsid w:val="005D4AE3"/>
    <w:rsid w:val="005D4D05"/>
    <w:rsid w:val="005D4F54"/>
    <w:rsid w:val="005D5070"/>
    <w:rsid w:val="005D51F5"/>
    <w:rsid w:val="005D536A"/>
    <w:rsid w:val="005D53EA"/>
    <w:rsid w:val="005D5489"/>
    <w:rsid w:val="005D57AB"/>
    <w:rsid w:val="005D5C31"/>
    <w:rsid w:val="005D5D59"/>
    <w:rsid w:val="005D6915"/>
    <w:rsid w:val="005D6EE0"/>
    <w:rsid w:val="005D76B9"/>
    <w:rsid w:val="005D7A05"/>
    <w:rsid w:val="005D7EC2"/>
    <w:rsid w:val="005E0382"/>
    <w:rsid w:val="005E0A8F"/>
    <w:rsid w:val="005E0EC8"/>
    <w:rsid w:val="005E1165"/>
    <w:rsid w:val="005E11B8"/>
    <w:rsid w:val="005E12EB"/>
    <w:rsid w:val="005E1595"/>
    <w:rsid w:val="005E1B67"/>
    <w:rsid w:val="005E1C7F"/>
    <w:rsid w:val="005E1DBE"/>
    <w:rsid w:val="005E2490"/>
    <w:rsid w:val="005E291A"/>
    <w:rsid w:val="005E2F02"/>
    <w:rsid w:val="005E36B7"/>
    <w:rsid w:val="005E3A42"/>
    <w:rsid w:val="005E3B3E"/>
    <w:rsid w:val="005E4578"/>
    <w:rsid w:val="005E46AC"/>
    <w:rsid w:val="005E4D76"/>
    <w:rsid w:val="005E51FA"/>
    <w:rsid w:val="005E53D5"/>
    <w:rsid w:val="005E5F2F"/>
    <w:rsid w:val="005E6027"/>
    <w:rsid w:val="005E6402"/>
    <w:rsid w:val="005E667D"/>
    <w:rsid w:val="005E68B1"/>
    <w:rsid w:val="005E68C8"/>
    <w:rsid w:val="005E6AD0"/>
    <w:rsid w:val="005E6B5E"/>
    <w:rsid w:val="005E6D39"/>
    <w:rsid w:val="005E7048"/>
    <w:rsid w:val="005E7147"/>
    <w:rsid w:val="005E71BF"/>
    <w:rsid w:val="005E77F5"/>
    <w:rsid w:val="005E7993"/>
    <w:rsid w:val="005F0328"/>
    <w:rsid w:val="005F0331"/>
    <w:rsid w:val="005F0617"/>
    <w:rsid w:val="005F06C0"/>
    <w:rsid w:val="005F0A4C"/>
    <w:rsid w:val="005F0BE3"/>
    <w:rsid w:val="005F106E"/>
    <w:rsid w:val="005F1594"/>
    <w:rsid w:val="005F17FC"/>
    <w:rsid w:val="005F1986"/>
    <w:rsid w:val="005F1A65"/>
    <w:rsid w:val="005F1CF3"/>
    <w:rsid w:val="005F22CB"/>
    <w:rsid w:val="005F2A2C"/>
    <w:rsid w:val="005F2D0D"/>
    <w:rsid w:val="005F2ECB"/>
    <w:rsid w:val="005F3305"/>
    <w:rsid w:val="005F3816"/>
    <w:rsid w:val="005F3EB0"/>
    <w:rsid w:val="005F3F95"/>
    <w:rsid w:val="005F41FD"/>
    <w:rsid w:val="005F4256"/>
    <w:rsid w:val="005F480B"/>
    <w:rsid w:val="005F4C53"/>
    <w:rsid w:val="005F4EF0"/>
    <w:rsid w:val="005F53AF"/>
    <w:rsid w:val="005F5D39"/>
    <w:rsid w:val="005F5DBA"/>
    <w:rsid w:val="005F5E78"/>
    <w:rsid w:val="005F678F"/>
    <w:rsid w:val="005F693F"/>
    <w:rsid w:val="005F6C2F"/>
    <w:rsid w:val="005F6C89"/>
    <w:rsid w:val="005F7499"/>
    <w:rsid w:val="005F74AE"/>
    <w:rsid w:val="005F76C3"/>
    <w:rsid w:val="005F78B7"/>
    <w:rsid w:val="005F7DE9"/>
    <w:rsid w:val="00600021"/>
    <w:rsid w:val="006004B7"/>
    <w:rsid w:val="00600CE5"/>
    <w:rsid w:val="006013D7"/>
    <w:rsid w:val="006015D7"/>
    <w:rsid w:val="00601855"/>
    <w:rsid w:val="0060199D"/>
    <w:rsid w:val="00601F9E"/>
    <w:rsid w:val="00602137"/>
    <w:rsid w:val="00602167"/>
    <w:rsid w:val="00602692"/>
    <w:rsid w:val="00602D19"/>
    <w:rsid w:val="00602FAF"/>
    <w:rsid w:val="00603057"/>
    <w:rsid w:val="0060379E"/>
    <w:rsid w:val="00603D40"/>
    <w:rsid w:val="00603DA0"/>
    <w:rsid w:val="00604784"/>
    <w:rsid w:val="006047A5"/>
    <w:rsid w:val="006048FB"/>
    <w:rsid w:val="006053B8"/>
    <w:rsid w:val="00605687"/>
    <w:rsid w:val="006056EA"/>
    <w:rsid w:val="006059B5"/>
    <w:rsid w:val="00605E89"/>
    <w:rsid w:val="006060E1"/>
    <w:rsid w:val="006069D6"/>
    <w:rsid w:val="00606C3B"/>
    <w:rsid w:val="00606D56"/>
    <w:rsid w:val="00606FA4"/>
    <w:rsid w:val="0060705C"/>
    <w:rsid w:val="00607084"/>
    <w:rsid w:val="006071CF"/>
    <w:rsid w:val="0060721F"/>
    <w:rsid w:val="00607503"/>
    <w:rsid w:val="00607602"/>
    <w:rsid w:val="00607D68"/>
    <w:rsid w:val="00607DAD"/>
    <w:rsid w:val="006102D6"/>
    <w:rsid w:val="006105FB"/>
    <w:rsid w:val="00610795"/>
    <w:rsid w:val="00610E13"/>
    <w:rsid w:val="00610EC2"/>
    <w:rsid w:val="00611360"/>
    <w:rsid w:val="0061214F"/>
    <w:rsid w:val="00612595"/>
    <w:rsid w:val="00612B2A"/>
    <w:rsid w:val="00612D7A"/>
    <w:rsid w:val="006131AE"/>
    <w:rsid w:val="006132A3"/>
    <w:rsid w:val="006139EF"/>
    <w:rsid w:val="00613A7F"/>
    <w:rsid w:val="00613BF9"/>
    <w:rsid w:val="00613DFA"/>
    <w:rsid w:val="00614111"/>
    <w:rsid w:val="00614719"/>
    <w:rsid w:val="00614DE5"/>
    <w:rsid w:val="0061528D"/>
    <w:rsid w:val="00615310"/>
    <w:rsid w:val="006160CE"/>
    <w:rsid w:val="006162AC"/>
    <w:rsid w:val="00616303"/>
    <w:rsid w:val="0061632F"/>
    <w:rsid w:val="0061635F"/>
    <w:rsid w:val="006165F3"/>
    <w:rsid w:val="00616E47"/>
    <w:rsid w:val="00617661"/>
    <w:rsid w:val="00617C31"/>
    <w:rsid w:val="006207FB"/>
    <w:rsid w:val="00620988"/>
    <w:rsid w:val="00620A29"/>
    <w:rsid w:val="0062122C"/>
    <w:rsid w:val="0062141F"/>
    <w:rsid w:val="00621467"/>
    <w:rsid w:val="006216AE"/>
    <w:rsid w:val="00621725"/>
    <w:rsid w:val="00621CB1"/>
    <w:rsid w:val="00621D70"/>
    <w:rsid w:val="00622529"/>
    <w:rsid w:val="00622C9C"/>
    <w:rsid w:val="00623459"/>
    <w:rsid w:val="00623871"/>
    <w:rsid w:val="00624435"/>
    <w:rsid w:val="00624484"/>
    <w:rsid w:val="00624725"/>
    <w:rsid w:val="00624945"/>
    <w:rsid w:val="006250B8"/>
    <w:rsid w:val="006251ED"/>
    <w:rsid w:val="006254F9"/>
    <w:rsid w:val="00625694"/>
    <w:rsid w:val="00625AC4"/>
    <w:rsid w:val="00625C14"/>
    <w:rsid w:val="006269B1"/>
    <w:rsid w:val="00626CF1"/>
    <w:rsid w:val="00627066"/>
    <w:rsid w:val="006307A1"/>
    <w:rsid w:val="00630C48"/>
    <w:rsid w:val="00630D57"/>
    <w:rsid w:val="00631156"/>
    <w:rsid w:val="0063126C"/>
    <w:rsid w:val="006312CA"/>
    <w:rsid w:val="00631551"/>
    <w:rsid w:val="006315DE"/>
    <w:rsid w:val="006316C6"/>
    <w:rsid w:val="0063179A"/>
    <w:rsid w:val="00631DA9"/>
    <w:rsid w:val="00631E0B"/>
    <w:rsid w:val="006325CB"/>
    <w:rsid w:val="006337CF"/>
    <w:rsid w:val="00633E10"/>
    <w:rsid w:val="006341F0"/>
    <w:rsid w:val="00634307"/>
    <w:rsid w:val="00634415"/>
    <w:rsid w:val="006348EE"/>
    <w:rsid w:val="00634BD1"/>
    <w:rsid w:val="00634E75"/>
    <w:rsid w:val="006357B2"/>
    <w:rsid w:val="00635920"/>
    <w:rsid w:val="00635E2F"/>
    <w:rsid w:val="0063658B"/>
    <w:rsid w:val="006365AA"/>
    <w:rsid w:val="006368AE"/>
    <w:rsid w:val="00636C03"/>
    <w:rsid w:val="00637922"/>
    <w:rsid w:val="00637A3E"/>
    <w:rsid w:val="00637D53"/>
    <w:rsid w:val="006400C7"/>
    <w:rsid w:val="00640416"/>
    <w:rsid w:val="00640B8E"/>
    <w:rsid w:val="00641620"/>
    <w:rsid w:val="006417E8"/>
    <w:rsid w:val="00641B9F"/>
    <w:rsid w:val="00641BAD"/>
    <w:rsid w:val="00641C85"/>
    <w:rsid w:val="00641CB3"/>
    <w:rsid w:val="00642971"/>
    <w:rsid w:val="00642C0C"/>
    <w:rsid w:val="00642C96"/>
    <w:rsid w:val="006433B5"/>
    <w:rsid w:val="0064382E"/>
    <w:rsid w:val="00643899"/>
    <w:rsid w:val="00643936"/>
    <w:rsid w:val="00643CCF"/>
    <w:rsid w:val="0064420A"/>
    <w:rsid w:val="006443E2"/>
    <w:rsid w:val="0064490E"/>
    <w:rsid w:val="00644B40"/>
    <w:rsid w:val="00644C97"/>
    <w:rsid w:val="00644E8F"/>
    <w:rsid w:val="00645641"/>
    <w:rsid w:val="00645694"/>
    <w:rsid w:val="006459DE"/>
    <w:rsid w:val="00646052"/>
    <w:rsid w:val="006461AB"/>
    <w:rsid w:val="00646212"/>
    <w:rsid w:val="00646542"/>
    <w:rsid w:val="00646D63"/>
    <w:rsid w:val="00646E8D"/>
    <w:rsid w:val="00647087"/>
    <w:rsid w:val="006470A7"/>
    <w:rsid w:val="0064719E"/>
    <w:rsid w:val="0064797A"/>
    <w:rsid w:val="00647FB0"/>
    <w:rsid w:val="006501BC"/>
    <w:rsid w:val="0065035C"/>
    <w:rsid w:val="00650715"/>
    <w:rsid w:val="00650895"/>
    <w:rsid w:val="00650F8A"/>
    <w:rsid w:val="00651A42"/>
    <w:rsid w:val="00651A64"/>
    <w:rsid w:val="00651AD2"/>
    <w:rsid w:val="00651F4C"/>
    <w:rsid w:val="006529A4"/>
    <w:rsid w:val="00652D15"/>
    <w:rsid w:val="0065339A"/>
    <w:rsid w:val="006536B3"/>
    <w:rsid w:val="00653942"/>
    <w:rsid w:val="00654CFA"/>
    <w:rsid w:val="006550FE"/>
    <w:rsid w:val="00655318"/>
    <w:rsid w:val="0065588F"/>
    <w:rsid w:val="00655917"/>
    <w:rsid w:val="00655BFC"/>
    <w:rsid w:val="00655E1F"/>
    <w:rsid w:val="00656076"/>
    <w:rsid w:val="006561B7"/>
    <w:rsid w:val="00656B9A"/>
    <w:rsid w:val="0065710D"/>
    <w:rsid w:val="0065734D"/>
    <w:rsid w:val="00657430"/>
    <w:rsid w:val="00657952"/>
    <w:rsid w:val="00657CEB"/>
    <w:rsid w:val="00657D98"/>
    <w:rsid w:val="0066006A"/>
    <w:rsid w:val="00660501"/>
    <w:rsid w:val="006605CE"/>
    <w:rsid w:val="006608DA"/>
    <w:rsid w:val="00660ABF"/>
    <w:rsid w:val="00661068"/>
    <w:rsid w:val="00661411"/>
    <w:rsid w:val="0066187A"/>
    <w:rsid w:val="00661B30"/>
    <w:rsid w:val="00661CC1"/>
    <w:rsid w:val="00661D4C"/>
    <w:rsid w:val="00662219"/>
    <w:rsid w:val="00662839"/>
    <w:rsid w:val="00663428"/>
    <w:rsid w:val="006635BC"/>
    <w:rsid w:val="0066362E"/>
    <w:rsid w:val="006636B3"/>
    <w:rsid w:val="00663A2B"/>
    <w:rsid w:val="006641C1"/>
    <w:rsid w:val="00664512"/>
    <w:rsid w:val="00664901"/>
    <w:rsid w:val="00664C61"/>
    <w:rsid w:val="00664FE2"/>
    <w:rsid w:val="006652F5"/>
    <w:rsid w:val="0066582F"/>
    <w:rsid w:val="00665A04"/>
    <w:rsid w:val="00666208"/>
    <w:rsid w:val="0066665B"/>
    <w:rsid w:val="00666661"/>
    <w:rsid w:val="00666BA5"/>
    <w:rsid w:val="00666CB8"/>
    <w:rsid w:val="00667124"/>
    <w:rsid w:val="006676FD"/>
    <w:rsid w:val="00667FAE"/>
    <w:rsid w:val="006707E3"/>
    <w:rsid w:val="00670DF0"/>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4D88"/>
    <w:rsid w:val="00675097"/>
    <w:rsid w:val="00675149"/>
    <w:rsid w:val="00675164"/>
    <w:rsid w:val="006751B9"/>
    <w:rsid w:val="0067550A"/>
    <w:rsid w:val="00676090"/>
    <w:rsid w:val="00677CE2"/>
    <w:rsid w:val="00677F70"/>
    <w:rsid w:val="0068061D"/>
    <w:rsid w:val="0068068A"/>
    <w:rsid w:val="006809DF"/>
    <w:rsid w:val="00680E6D"/>
    <w:rsid w:val="00681217"/>
    <w:rsid w:val="006816CE"/>
    <w:rsid w:val="0068177B"/>
    <w:rsid w:val="006817EF"/>
    <w:rsid w:val="00681D40"/>
    <w:rsid w:val="006822E8"/>
    <w:rsid w:val="00682550"/>
    <w:rsid w:val="006827D9"/>
    <w:rsid w:val="00682A89"/>
    <w:rsid w:val="0068364A"/>
    <w:rsid w:val="006839E5"/>
    <w:rsid w:val="006842CA"/>
    <w:rsid w:val="006847A7"/>
    <w:rsid w:val="006852BA"/>
    <w:rsid w:val="00685480"/>
    <w:rsid w:val="006855D2"/>
    <w:rsid w:val="006857D8"/>
    <w:rsid w:val="006863BB"/>
    <w:rsid w:val="006863CF"/>
    <w:rsid w:val="0068662E"/>
    <w:rsid w:val="00686705"/>
    <w:rsid w:val="006869AA"/>
    <w:rsid w:val="00686BE0"/>
    <w:rsid w:val="00686CAC"/>
    <w:rsid w:val="00686E15"/>
    <w:rsid w:val="00687282"/>
    <w:rsid w:val="006873D5"/>
    <w:rsid w:val="00687858"/>
    <w:rsid w:val="00687944"/>
    <w:rsid w:val="00687CEB"/>
    <w:rsid w:val="006903B6"/>
    <w:rsid w:val="006905AD"/>
    <w:rsid w:val="006908CE"/>
    <w:rsid w:val="00690923"/>
    <w:rsid w:val="00690B2B"/>
    <w:rsid w:val="00690C8F"/>
    <w:rsid w:val="00690D39"/>
    <w:rsid w:val="006912CA"/>
    <w:rsid w:val="006913B5"/>
    <w:rsid w:val="0069182E"/>
    <w:rsid w:val="00692DFD"/>
    <w:rsid w:val="00693939"/>
    <w:rsid w:val="00693C2B"/>
    <w:rsid w:val="00694673"/>
    <w:rsid w:val="006947A5"/>
    <w:rsid w:val="006949C6"/>
    <w:rsid w:val="00694A4D"/>
    <w:rsid w:val="00694FDF"/>
    <w:rsid w:val="0069501C"/>
    <w:rsid w:val="00695086"/>
    <w:rsid w:val="006955DA"/>
    <w:rsid w:val="0069599E"/>
    <w:rsid w:val="00695A89"/>
    <w:rsid w:val="00695C99"/>
    <w:rsid w:val="00696BB2"/>
    <w:rsid w:val="00697A1F"/>
    <w:rsid w:val="00697C0C"/>
    <w:rsid w:val="00697D5A"/>
    <w:rsid w:val="006A0106"/>
    <w:rsid w:val="006A03E5"/>
    <w:rsid w:val="006A0A31"/>
    <w:rsid w:val="006A16B3"/>
    <w:rsid w:val="006A1911"/>
    <w:rsid w:val="006A1F55"/>
    <w:rsid w:val="006A236C"/>
    <w:rsid w:val="006A2AF6"/>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1D6"/>
    <w:rsid w:val="006A72F2"/>
    <w:rsid w:val="006A73CD"/>
    <w:rsid w:val="006A79D3"/>
    <w:rsid w:val="006B06BB"/>
    <w:rsid w:val="006B06BF"/>
    <w:rsid w:val="006B0752"/>
    <w:rsid w:val="006B0803"/>
    <w:rsid w:val="006B08F3"/>
    <w:rsid w:val="006B0B0A"/>
    <w:rsid w:val="006B0E4E"/>
    <w:rsid w:val="006B0F06"/>
    <w:rsid w:val="006B140B"/>
    <w:rsid w:val="006B1461"/>
    <w:rsid w:val="006B1651"/>
    <w:rsid w:val="006B1EC7"/>
    <w:rsid w:val="006B1F79"/>
    <w:rsid w:val="006B1F96"/>
    <w:rsid w:val="006B2309"/>
    <w:rsid w:val="006B28D6"/>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B75C0"/>
    <w:rsid w:val="006B771D"/>
    <w:rsid w:val="006C020D"/>
    <w:rsid w:val="006C034F"/>
    <w:rsid w:val="006C0740"/>
    <w:rsid w:val="006C081B"/>
    <w:rsid w:val="006C0B15"/>
    <w:rsid w:val="006C0EBA"/>
    <w:rsid w:val="006C2082"/>
    <w:rsid w:val="006C29B4"/>
    <w:rsid w:val="006C2AD8"/>
    <w:rsid w:val="006C2CA7"/>
    <w:rsid w:val="006C3467"/>
    <w:rsid w:val="006C4057"/>
    <w:rsid w:val="006C423E"/>
    <w:rsid w:val="006C47B6"/>
    <w:rsid w:val="006C47F1"/>
    <w:rsid w:val="006C4A82"/>
    <w:rsid w:val="006C5102"/>
    <w:rsid w:val="006C516B"/>
    <w:rsid w:val="006C58D3"/>
    <w:rsid w:val="006C5C9F"/>
    <w:rsid w:val="006C619D"/>
    <w:rsid w:val="006C626C"/>
    <w:rsid w:val="006C6740"/>
    <w:rsid w:val="006C6AFD"/>
    <w:rsid w:val="006C6C68"/>
    <w:rsid w:val="006C7436"/>
    <w:rsid w:val="006C749F"/>
    <w:rsid w:val="006C7B13"/>
    <w:rsid w:val="006C7DB5"/>
    <w:rsid w:val="006D0066"/>
    <w:rsid w:val="006D0141"/>
    <w:rsid w:val="006D0177"/>
    <w:rsid w:val="006D0A6D"/>
    <w:rsid w:val="006D0A7B"/>
    <w:rsid w:val="006D0A89"/>
    <w:rsid w:val="006D138E"/>
    <w:rsid w:val="006D1462"/>
    <w:rsid w:val="006D1A37"/>
    <w:rsid w:val="006D1BA0"/>
    <w:rsid w:val="006D1E1E"/>
    <w:rsid w:val="006D1F9E"/>
    <w:rsid w:val="006D22C2"/>
    <w:rsid w:val="006D2D59"/>
    <w:rsid w:val="006D33E8"/>
    <w:rsid w:val="006D345C"/>
    <w:rsid w:val="006D36C1"/>
    <w:rsid w:val="006D3920"/>
    <w:rsid w:val="006D458F"/>
    <w:rsid w:val="006D480C"/>
    <w:rsid w:val="006D4B87"/>
    <w:rsid w:val="006D4DAF"/>
    <w:rsid w:val="006D501C"/>
    <w:rsid w:val="006D51DB"/>
    <w:rsid w:val="006D56CE"/>
    <w:rsid w:val="006D56D1"/>
    <w:rsid w:val="006D5E83"/>
    <w:rsid w:val="006D6713"/>
    <w:rsid w:val="006D731E"/>
    <w:rsid w:val="006D7394"/>
    <w:rsid w:val="006D7546"/>
    <w:rsid w:val="006D7674"/>
    <w:rsid w:val="006D79A8"/>
    <w:rsid w:val="006D7CC6"/>
    <w:rsid w:val="006E0341"/>
    <w:rsid w:val="006E03C3"/>
    <w:rsid w:val="006E0947"/>
    <w:rsid w:val="006E0AB3"/>
    <w:rsid w:val="006E0B4C"/>
    <w:rsid w:val="006E0D66"/>
    <w:rsid w:val="006E0D88"/>
    <w:rsid w:val="006E0FAD"/>
    <w:rsid w:val="006E0FF0"/>
    <w:rsid w:val="006E1055"/>
    <w:rsid w:val="006E1269"/>
    <w:rsid w:val="006E188F"/>
    <w:rsid w:val="006E189D"/>
    <w:rsid w:val="006E1A3A"/>
    <w:rsid w:val="006E1F69"/>
    <w:rsid w:val="006E20BF"/>
    <w:rsid w:val="006E2244"/>
    <w:rsid w:val="006E2845"/>
    <w:rsid w:val="006E28C2"/>
    <w:rsid w:val="006E2AC2"/>
    <w:rsid w:val="006E2E2C"/>
    <w:rsid w:val="006E30CB"/>
    <w:rsid w:val="006E3481"/>
    <w:rsid w:val="006E37C6"/>
    <w:rsid w:val="006E386D"/>
    <w:rsid w:val="006E3A56"/>
    <w:rsid w:val="006E3B10"/>
    <w:rsid w:val="006E3CD8"/>
    <w:rsid w:val="006E4123"/>
    <w:rsid w:val="006E4172"/>
    <w:rsid w:val="006E4779"/>
    <w:rsid w:val="006E485E"/>
    <w:rsid w:val="006E4A03"/>
    <w:rsid w:val="006E4BC8"/>
    <w:rsid w:val="006E4D43"/>
    <w:rsid w:val="006E4D74"/>
    <w:rsid w:val="006E4FF2"/>
    <w:rsid w:val="006E50AD"/>
    <w:rsid w:val="006E5256"/>
    <w:rsid w:val="006E5634"/>
    <w:rsid w:val="006E6139"/>
    <w:rsid w:val="006E6341"/>
    <w:rsid w:val="006E653B"/>
    <w:rsid w:val="006E6A63"/>
    <w:rsid w:val="006E6BA9"/>
    <w:rsid w:val="006E72E3"/>
    <w:rsid w:val="006E770D"/>
    <w:rsid w:val="006E7923"/>
    <w:rsid w:val="006E7D50"/>
    <w:rsid w:val="006E7D92"/>
    <w:rsid w:val="006E7FEC"/>
    <w:rsid w:val="006F07C6"/>
    <w:rsid w:val="006F08E5"/>
    <w:rsid w:val="006F1589"/>
    <w:rsid w:val="006F15C6"/>
    <w:rsid w:val="006F213D"/>
    <w:rsid w:val="006F223A"/>
    <w:rsid w:val="006F24D8"/>
    <w:rsid w:val="006F2814"/>
    <w:rsid w:val="006F2EF4"/>
    <w:rsid w:val="006F3261"/>
    <w:rsid w:val="006F37F3"/>
    <w:rsid w:val="006F3A5D"/>
    <w:rsid w:val="006F425D"/>
    <w:rsid w:val="006F4768"/>
    <w:rsid w:val="006F4803"/>
    <w:rsid w:val="006F48FC"/>
    <w:rsid w:val="006F4B85"/>
    <w:rsid w:val="006F4D8B"/>
    <w:rsid w:val="006F4F77"/>
    <w:rsid w:val="006F51E1"/>
    <w:rsid w:val="006F5386"/>
    <w:rsid w:val="006F5A3E"/>
    <w:rsid w:val="006F5BE5"/>
    <w:rsid w:val="006F5EAC"/>
    <w:rsid w:val="006F617D"/>
    <w:rsid w:val="006F61DA"/>
    <w:rsid w:val="006F6D70"/>
    <w:rsid w:val="006F6E0C"/>
    <w:rsid w:val="006F75F0"/>
    <w:rsid w:val="006F7ED5"/>
    <w:rsid w:val="00700064"/>
    <w:rsid w:val="007002B1"/>
    <w:rsid w:val="0070036E"/>
    <w:rsid w:val="007004E3"/>
    <w:rsid w:val="00700A5D"/>
    <w:rsid w:val="00700C76"/>
    <w:rsid w:val="0070224B"/>
    <w:rsid w:val="007023EC"/>
    <w:rsid w:val="0070256B"/>
    <w:rsid w:val="00702653"/>
    <w:rsid w:val="00702B38"/>
    <w:rsid w:val="00702E60"/>
    <w:rsid w:val="007030FC"/>
    <w:rsid w:val="007031A9"/>
    <w:rsid w:val="00703251"/>
    <w:rsid w:val="007032D5"/>
    <w:rsid w:val="0070333B"/>
    <w:rsid w:val="007033C8"/>
    <w:rsid w:val="00703682"/>
    <w:rsid w:val="00703CC3"/>
    <w:rsid w:val="00704316"/>
    <w:rsid w:val="007047F3"/>
    <w:rsid w:val="00705012"/>
    <w:rsid w:val="00705063"/>
    <w:rsid w:val="007053AE"/>
    <w:rsid w:val="007057C9"/>
    <w:rsid w:val="007059B7"/>
    <w:rsid w:val="00705AA0"/>
    <w:rsid w:val="00705DE1"/>
    <w:rsid w:val="00705EE3"/>
    <w:rsid w:val="0070617A"/>
    <w:rsid w:val="00706700"/>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371"/>
    <w:rsid w:val="00711D80"/>
    <w:rsid w:val="00711F06"/>
    <w:rsid w:val="0071246E"/>
    <w:rsid w:val="007128E1"/>
    <w:rsid w:val="00712E8E"/>
    <w:rsid w:val="00713928"/>
    <w:rsid w:val="0071392F"/>
    <w:rsid w:val="00713D06"/>
    <w:rsid w:val="0071404C"/>
    <w:rsid w:val="007146B8"/>
    <w:rsid w:val="007151AD"/>
    <w:rsid w:val="0071551E"/>
    <w:rsid w:val="007155E9"/>
    <w:rsid w:val="00715745"/>
    <w:rsid w:val="00715DF5"/>
    <w:rsid w:val="00715FCE"/>
    <w:rsid w:val="00716083"/>
    <w:rsid w:val="007167CD"/>
    <w:rsid w:val="007174B1"/>
    <w:rsid w:val="0071757C"/>
    <w:rsid w:val="0071759C"/>
    <w:rsid w:val="00717EB3"/>
    <w:rsid w:val="00720214"/>
    <w:rsid w:val="00720385"/>
    <w:rsid w:val="00720479"/>
    <w:rsid w:val="007204A4"/>
    <w:rsid w:val="0072055C"/>
    <w:rsid w:val="007213DC"/>
    <w:rsid w:val="00721511"/>
    <w:rsid w:val="00721583"/>
    <w:rsid w:val="0072257F"/>
    <w:rsid w:val="00722689"/>
    <w:rsid w:val="00722A02"/>
    <w:rsid w:val="00722E6C"/>
    <w:rsid w:val="007232E9"/>
    <w:rsid w:val="007233BE"/>
    <w:rsid w:val="00723668"/>
    <w:rsid w:val="0072368D"/>
    <w:rsid w:val="00723A30"/>
    <w:rsid w:val="00723C09"/>
    <w:rsid w:val="00723CA4"/>
    <w:rsid w:val="00723DD9"/>
    <w:rsid w:val="00723EDD"/>
    <w:rsid w:val="00724922"/>
    <w:rsid w:val="00724C48"/>
    <w:rsid w:val="007256FD"/>
    <w:rsid w:val="007263CB"/>
    <w:rsid w:val="00726724"/>
    <w:rsid w:val="00726A19"/>
    <w:rsid w:val="00726BE6"/>
    <w:rsid w:val="00727285"/>
    <w:rsid w:val="0072790F"/>
    <w:rsid w:val="007279BF"/>
    <w:rsid w:val="007279D6"/>
    <w:rsid w:val="00727ED8"/>
    <w:rsid w:val="00727FC4"/>
    <w:rsid w:val="00730063"/>
    <w:rsid w:val="0073010A"/>
    <w:rsid w:val="00730171"/>
    <w:rsid w:val="00730A8D"/>
    <w:rsid w:val="00730BFA"/>
    <w:rsid w:val="00730E6E"/>
    <w:rsid w:val="0073121A"/>
    <w:rsid w:val="00731376"/>
    <w:rsid w:val="00731480"/>
    <w:rsid w:val="00731484"/>
    <w:rsid w:val="00731B89"/>
    <w:rsid w:val="00731C6D"/>
    <w:rsid w:val="0073202D"/>
    <w:rsid w:val="007323F9"/>
    <w:rsid w:val="007324CF"/>
    <w:rsid w:val="007326DE"/>
    <w:rsid w:val="007334D1"/>
    <w:rsid w:val="0073384F"/>
    <w:rsid w:val="00733967"/>
    <w:rsid w:val="00733996"/>
    <w:rsid w:val="00733B00"/>
    <w:rsid w:val="00733E21"/>
    <w:rsid w:val="00733FFC"/>
    <w:rsid w:val="007353A4"/>
    <w:rsid w:val="007360E5"/>
    <w:rsid w:val="0073641B"/>
    <w:rsid w:val="00736718"/>
    <w:rsid w:val="0073682F"/>
    <w:rsid w:val="00736DC7"/>
    <w:rsid w:val="00737260"/>
    <w:rsid w:val="00737CC1"/>
    <w:rsid w:val="00740657"/>
    <w:rsid w:val="0074142D"/>
    <w:rsid w:val="00741442"/>
    <w:rsid w:val="0074156D"/>
    <w:rsid w:val="007416A2"/>
    <w:rsid w:val="00741BA3"/>
    <w:rsid w:val="00741D37"/>
    <w:rsid w:val="00741DEF"/>
    <w:rsid w:val="00741F2A"/>
    <w:rsid w:val="00742134"/>
    <w:rsid w:val="007429AC"/>
    <w:rsid w:val="00743752"/>
    <w:rsid w:val="0074397E"/>
    <w:rsid w:val="00744627"/>
    <w:rsid w:val="00744657"/>
    <w:rsid w:val="007448AC"/>
    <w:rsid w:val="0074513A"/>
    <w:rsid w:val="007457E4"/>
    <w:rsid w:val="0074615F"/>
    <w:rsid w:val="0074632A"/>
    <w:rsid w:val="00746337"/>
    <w:rsid w:val="00746817"/>
    <w:rsid w:val="00747124"/>
    <w:rsid w:val="0074748C"/>
    <w:rsid w:val="00747500"/>
    <w:rsid w:val="00747787"/>
    <w:rsid w:val="00747D16"/>
    <w:rsid w:val="00747F60"/>
    <w:rsid w:val="00750780"/>
    <w:rsid w:val="007507D8"/>
    <w:rsid w:val="007515C2"/>
    <w:rsid w:val="00752432"/>
    <w:rsid w:val="00752AC6"/>
    <w:rsid w:val="00752C2F"/>
    <w:rsid w:val="00752E6D"/>
    <w:rsid w:val="00753148"/>
    <w:rsid w:val="0075314B"/>
    <w:rsid w:val="0075365C"/>
    <w:rsid w:val="00753916"/>
    <w:rsid w:val="00753980"/>
    <w:rsid w:val="007544AB"/>
    <w:rsid w:val="00754CE1"/>
    <w:rsid w:val="00754D2E"/>
    <w:rsid w:val="00755166"/>
    <w:rsid w:val="00755235"/>
    <w:rsid w:val="007556E5"/>
    <w:rsid w:val="00756664"/>
    <w:rsid w:val="007566B0"/>
    <w:rsid w:val="00756D3A"/>
    <w:rsid w:val="00757252"/>
    <w:rsid w:val="00757409"/>
    <w:rsid w:val="00757817"/>
    <w:rsid w:val="00757F84"/>
    <w:rsid w:val="0076030B"/>
    <w:rsid w:val="0076055C"/>
    <w:rsid w:val="007610A3"/>
    <w:rsid w:val="00761813"/>
    <w:rsid w:val="007619E1"/>
    <w:rsid w:val="00761ADF"/>
    <w:rsid w:val="00762554"/>
    <w:rsid w:val="00762964"/>
    <w:rsid w:val="00762A69"/>
    <w:rsid w:val="00762B72"/>
    <w:rsid w:val="00762DE7"/>
    <w:rsid w:val="00762F9F"/>
    <w:rsid w:val="007632A1"/>
    <w:rsid w:val="007638DE"/>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79A"/>
    <w:rsid w:val="0076691D"/>
    <w:rsid w:val="00766FFC"/>
    <w:rsid w:val="0076722E"/>
    <w:rsid w:val="00767442"/>
    <w:rsid w:val="007674DC"/>
    <w:rsid w:val="007677E3"/>
    <w:rsid w:val="00767ADE"/>
    <w:rsid w:val="00767E5F"/>
    <w:rsid w:val="00767F13"/>
    <w:rsid w:val="00770656"/>
    <w:rsid w:val="007711D8"/>
    <w:rsid w:val="007715A4"/>
    <w:rsid w:val="007720B8"/>
    <w:rsid w:val="007723FA"/>
    <w:rsid w:val="007727C1"/>
    <w:rsid w:val="0077298B"/>
    <w:rsid w:val="00772A25"/>
    <w:rsid w:val="00772A9A"/>
    <w:rsid w:val="007731B1"/>
    <w:rsid w:val="007732F7"/>
    <w:rsid w:val="00773946"/>
    <w:rsid w:val="007739A1"/>
    <w:rsid w:val="00773A8A"/>
    <w:rsid w:val="00773D5D"/>
    <w:rsid w:val="00773E80"/>
    <w:rsid w:val="00774581"/>
    <w:rsid w:val="00774723"/>
    <w:rsid w:val="00774D83"/>
    <w:rsid w:val="00774D90"/>
    <w:rsid w:val="00775C00"/>
    <w:rsid w:val="00775EA8"/>
    <w:rsid w:val="00775F9B"/>
    <w:rsid w:val="0077610B"/>
    <w:rsid w:val="0077683B"/>
    <w:rsid w:val="007768E0"/>
    <w:rsid w:val="007768E2"/>
    <w:rsid w:val="00776E58"/>
    <w:rsid w:val="007773AA"/>
    <w:rsid w:val="007776F4"/>
    <w:rsid w:val="00777FF0"/>
    <w:rsid w:val="0078059A"/>
    <w:rsid w:val="0078075C"/>
    <w:rsid w:val="0078083C"/>
    <w:rsid w:val="00780970"/>
    <w:rsid w:val="00780F1D"/>
    <w:rsid w:val="00780F98"/>
    <w:rsid w:val="00780FDE"/>
    <w:rsid w:val="0078111E"/>
    <w:rsid w:val="00781184"/>
    <w:rsid w:val="007813F3"/>
    <w:rsid w:val="00781580"/>
    <w:rsid w:val="00781810"/>
    <w:rsid w:val="00781BA5"/>
    <w:rsid w:val="00781DD1"/>
    <w:rsid w:val="00781F52"/>
    <w:rsid w:val="00782067"/>
    <w:rsid w:val="00782433"/>
    <w:rsid w:val="0078252B"/>
    <w:rsid w:val="00782B00"/>
    <w:rsid w:val="00782C72"/>
    <w:rsid w:val="00783825"/>
    <w:rsid w:val="00783E2F"/>
    <w:rsid w:val="00784338"/>
    <w:rsid w:val="007846BD"/>
    <w:rsid w:val="00784A03"/>
    <w:rsid w:val="00784CBA"/>
    <w:rsid w:val="007852B9"/>
    <w:rsid w:val="007856BD"/>
    <w:rsid w:val="0078583F"/>
    <w:rsid w:val="007859FB"/>
    <w:rsid w:val="00785CED"/>
    <w:rsid w:val="00785DCB"/>
    <w:rsid w:val="00785E3D"/>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6FD3"/>
    <w:rsid w:val="007872CE"/>
    <w:rsid w:val="00787345"/>
    <w:rsid w:val="007875B0"/>
    <w:rsid w:val="007876BF"/>
    <w:rsid w:val="00787D9D"/>
    <w:rsid w:val="00790367"/>
    <w:rsid w:val="0079039C"/>
    <w:rsid w:val="0079079C"/>
    <w:rsid w:val="007909A4"/>
    <w:rsid w:val="00790A6F"/>
    <w:rsid w:val="00790AB5"/>
    <w:rsid w:val="00790FA8"/>
    <w:rsid w:val="00791409"/>
    <w:rsid w:val="00791999"/>
    <w:rsid w:val="007919E2"/>
    <w:rsid w:val="00791A83"/>
    <w:rsid w:val="00791B80"/>
    <w:rsid w:val="00791DC1"/>
    <w:rsid w:val="00792492"/>
    <w:rsid w:val="00792B71"/>
    <w:rsid w:val="00792F98"/>
    <w:rsid w:val="007931FC"/>
    <w:rsid w:val="007932D4"/>
    <w:rsid w:val="00793672"/>
    <w:rsid w:val="007937C4"/>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7138"/>
    <w:rsid w:val="0079719B"/>
    <w:rsid w:val="00797E2B"/>
    <w:rsid w:val="00797EDE"/>
    <w:rsid w:val="007A0350"/>
    <w:rsid w:val="007A06A0"/>
    <w:rsid w:val="007A09DC"/>
    <w:rsid w:val="007A0CFB"/>
    <w:rsid w:val="007A0E76"/>
    <w:rsid w:val="007A1288"/>
    <w:rsid w:val="007A135E"/>
    <w:rsid w:val="007A19FE"/>
    <w:rsid w:val="007A1E1F"/>
    <w:rsid w:val="007A20FB"/>
    <w:rsid w:val="007A22D9"/>
    <w:rsid w:val="007A272D"/>
    <w:rsid w:val="007A2841"/>
    <w:rsid w:val="007A4301"/>
    <w:rsid w:val="007A43C0"/>
    <w:rsid w:val="007A4D20"/>
    <w:rsid w:val="007A4F39"/>
    <w:rsid w:val="007A54E6"/>
    <w:rsid w:val="007A5509"/>
    <w:rsid w:val="007A5D83"/>
    <w:rsid w:val="007A5D86"/>
    <w:rsid w:val="007A60B6"/>
    <w:rsid w:val="007A66FE"/>
    <w:rsid w:val="007A6A1C"/>
    <w:rsid w:val="007A6CE4"/>
    <w:rsid w:val="007A7179"/>
    <w:rsid w:val="007A7737"/>
    <w:rsid w:val="007B0240"/>
    <w:rsid w:val="007B0489"/>
    <w:rsid w:val="007B0C39"/>
    <w:rsid w:val="007B0E00"/>
    <w:rsid w:val="007B0F65"/>
    <w:rsid w:val="007B16A1"/>
    <w:rsid w:val="007B1894"/>
    <w:rsid w:val="007B1AF7"/>
    <w:rsid w:val="007B275E"/>
    <w:rsid w:val="007B30E0"/>
    <w:rsid w:val="007B3362"/>
    <w:rsid w:val="007B3AF5"/>
    <w:rsid w:val="007B3C9C"/>
    <w:rsid w:val="007B416C"/>
    <w:rsid w:val="007B41DA"/>
    <w:rsid w:val="007B41E6"/>
    <w:rsid w:val="007B426F"/>
    <w:rsid w:val="007B4C71"/>
    <w:rsid w:val="007B4D6C"/>
    <w:rsid w:val="007B4E0A"/>
    <w:rsid w:val="007B5393"/>
    <w:rsid w:val="007B54DA"/>
    <w:rsid w:val="007B58F0"/>
    <w:rsid w:val="007B596C"/>
    <w:rsid w:val="007B6041"/>
    <w:rsid w:val="007B65A1"/>
    <w:rsid w:val="007B67AC"/>
    <w:rsid w:val="007B6912"/>
    <w:rsid w:val="007B6EA6"/>
    <w:rsid w:val="007B7405"/>
    <w:rsid w:val="007B7699"/>
    <w:rsid w:val="007B786E"/>
    <w:rsid w:val="007B7A14"/>
    <w:rsid w:val="007B7EAE"/>
    <w:rsid w:val="007C009B"/>
    <w:rsid w:val="007C04F5"/>
    <w:rsid w:val="007C0599"/>
    <w:rsid w:val="007C0D00"/>
    <w:rsid w:val="007C13B6"/>
    <w:rsid w:val="007C1903"/>
    <w:rsid w:val="007C19DF"/>
    <w:rsid w:val="007C2FFF"/>
    <w:rsid w:val="007C3446"/>
    <w:rsid w:val="007C3462"/>
    <w:rsid w:val="007C362F"/>
    <w:rsid w:val="007C363C"/>
    <w:rsid w:val="007C43AB"/>
    <w:rsid w:val="007C44D8"/>
    <w:rsid w:val="007C4BDB"/>
    <w:rsid w:val="007C5057"/>
    <w:rsid w:val="007C5232"/>
    <w:rsid w:val="007C579D"/>
    <w:rsid w:val="007C5AB2"/>
    <w:rsid w:val="007C5D21"/>
    <w:rsid w:val="007C62C4"/>
    <w:rsid w:val="007C63BE"/>
    <w:rsid w:val="007C6844"/>
    <w:rsid w:val="007C6E18"/>
    <w:rsid w:val="007C7235"/>
    <w:rsid w:val="007C78C0"/>
    <w:rsid w:val="007C7FDF"/>
    <w:rsid w:val="007D00E6"/>
    <w:rsid w:val="007D0751"/>
    <w:rsid w:val="007D10E9"/>
    <w:rsid w:val="007D198D"/>
    <w:rsid w:val="007D1B51"/>
    <w:rsid w:val="007D1BB2"/>
    <w:rsid w:val="007D1CCB"/>
    <w:rsid w:val="007D2C07"/>
    <w:rsid w:val="007D2F1B"/>
    <w:rsid w:val="007D359E"/>
    <w:rsid w:val="007D371A"/>
    <w:rsid w:val="007D3793"/>
    <w:rsid w:val="007D3FDD"/>
    <w:rsid w:val="007D4210"/>
    <w:rsid w:val="007D42B0"/>
    <w:rsid w:val="007D490A"/>
    <w:rsid w:val="007D540A"/>
    <w:rsid w:val="007D58DC"/>
    <w:rsid w:val="007D60AE"/>
    <w:rsid w:val="007D6B14"/>
    <w:rsid w:val="007D74B2"/>
    <w:rsid w:val="007D786A"/>
    <w:rsid w:val="007D796C"/>
    <w:rsid w:val="007D7A59"/>
    <w:rsid w:val="007D7FFE"/>
    <w:rsid w:val="007E0199"/>
    <w:rsid w:val="007E09A7"/>
    <w:rsid w:val="007E0BD8"/>
    <w:rsid w:val="007E0DF9"/>
    <w:rsid w:val="007E10A1"/>
    <w:rsid w:val="007E171B"/>
    <w:rsid w:val="007E1B9C"/>
    <w:rsid w:val="007E1C8D"/>
    <w:rsid w:val="007E1D20"/>
    <w:rsid w:val="007E1F39"/>
    <w:rsid w:val="007E243B"/>
    <w:rsid w:val="007E2B98"/>
    <w:rsid w:val="007E2E83"/>
    <w:rsid w:val="007E311F"/>
    <w:rsid w:val="007E3486"/>
    <w:rsid w:val="007E39C2"/>
    <w:rsid w:val="007E3CAE"/>
    <w:rsid w:val="007E3E0C"/>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E7FD1"/>
    <w:rsid w:val="007F0025"/>
    <w:rsid w:val="007F029D"/>
    <w:rsid w:val="007F082B"/>
    <w:rsid w:val="007F0AD9"/>
    <w:rsid w:val="007F0C61"/>
    <w:rsid w:val="007F0EF7"/>
    <w:rsid w:val="007F0FCA"/>
    <w:rsid w:val="007F1067"/>
    <w:rsid w:val="007F16BF"/>
    <w:rsid w:val="007F219C"/>
    <w:rsid w:val="007F25B3"/>
    <w:rsid w:val="007F261F"/>
    <w:rsid w:val="007F28DF"/>
    <w:rsid w:val="007F297F"/>
    <w:rsid w:val="007F2A3D"/>
    <w:rsid w:val="007F2DC5"/>
    <w:rsid w:val="007F36D9"/>
    <w:rsid w:val="007F3890"/>
    <w:rsid w:val="007F3B6E"/>
    <w:rsid w:val="007F3EF7"/>
    <w:rsid w:val="007F4585"/>
    <w:rsid w:val="007F46E7"/>
    <w:rsid w:val="007F515E"/>
    <w:rsid w:val="007F5DC5"/>
    <w:rsid w:val="007F62D8"/>
    <w:rsid w:val="007F6340"/>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3C14"/>
    <w:rsid w:val="008042BB"/>
    <w:rsid w:val="008048AE"/>
    <w:rsid w:val="00804925"/>
    <w:rsid w:val="00804A3E"/>
    <w:rsid w:val="0080501F"/>
    <w:rsid w:val="0080546F"/>
    <w:rsid w:val="0080549C"/>
    <w:rsid w:val="008054BC"/>
    <w:rsid w:val="008054DC"/>
    <w:rsid w:val="00805B89"/>
    <w:rsid w:val="00805EBF"/>
    <w:rsid w:val="00805FCE"/>
    <w:rsid w:val="00806B98"/>
    <w:rsid w:val="00807BD8"/>
    <w:rsid w:val="00807C23"/>
    <w:rsid w:val="00807C76"/>
    <w:rsid w:val="0081005F"/>
    <w:rsid w:val="00810218"/>
    <w:rsid w:val="00810C92"/>
    <w:rsid w:val="0081130A"/>
    <w:rsid w:val="0081145D"/>
    <w:rsid w:val="00812A28"/>
    <w:rsid w:val="00812C57"/>
    <w:rsid w:val="00813429"/>
    <w:rsid w:val="00813B9F"/>
    <w:rsid w:val="00813DEE"/>
    <w:rsid w:val="0081477F"/>
    <w:rsid w:val="008147C6"/>
    <w:rsid w:val="008154E7"/>
    <w:rsid w:val="008158B3"/>
    <w:rsid w:val="00815F24"/>
    <w:rsid w:val="00816647"/>
    <w:rsid w:val="0081670A"/>
    <w:rsid w:val="008169C9"/>
    <w:rsid w:val="00816A5B"/>
    <w:rsid w:val="00816E24"/>
    <w:rsid w:val="00817C3C"/>
    <w:rsid w:val="00817CC8"/>
    <w:rsid w:val="00820207"/>
    <w:rsid w:val="00820520"/>
    <w:rsid w:val="0082062E"/>
    <w:rsid w:val="008206E1"/>
    <w:rsid w:val="008208D2"/>
    <w:rsid w:val="00820A9F"/>
    <w:rsid w:val="00820CF8"/>
    <w:rsid w:val="00820E96"/>
    <w:rsid w:val="00821F5F"/>
    <w:rsid w:val="00822241"/>
    <w:rsid w:val="00822B21"/>
    <w:rsid w:val="00823128"/>
    <w:rsid w:val="00823247"/>
    <w:rsid w:val="00823278"/>
    <w:rsid w:val="00823791"/>
    <w:rsid w:val="0082389C"/>
    <w:rsid w:val="00823977"/>
    <w:rsid w:val="00823A15"/>
    <w:rsid w:val="00823BDB"/>
    <w:rsid w:val="00824503"/>
    <w:rsid w:val="0082488B"/>
    <w:rsid w:val="00824C81"/>
    <w:rsid w:val="00824DEB"/>
    <w:rsid w:val="00824F62"/>
    <w:rsid w:val="0082511C"/>
    <w:rsid w:val="008251EF"/>
    <w:rsid w:val="0082570D"/>
    <w:rsid w:val="00825B58"/>
    <w:rsid w:val="008262B6"/>
    <w:rsid w:val="00826451"/>
    <w:rsid w:val="00826717"/>
    <w:rsid w:val="00826BBE"/>
    <w:rsid w:val="00826FEF"/>
    <w:rsid w:val="0082702B"/>
    <w:rsid w:val="0082748B"/>
    <w:rsid w:val="00827658"/>
    <w:rsid w:val="00827726"/>
    <w:rsid w:val="00827C00"/>
    <w:rsid w:val="0083015C"/>
    <w:rsid w:val="008305F7"/>
    <w:rsid w:val="008306B6"/>
    <w:rsid w:val="008307D1"/>
    <w:rsid w:val="00830BBF"/>
    <w:rsid w:val="00830CE0"/>
    <w:rsid w:val="00830D0C"/>
    <w:rsid w:val="00831A24"/>
    <w:rsid w:val="008328BA"/>
    <w:rsid w:val="008328D0"/>
    <w:rsid w:val="008329FF"/>
    <w:rsid w:val="00832AD9"/>
    <w:rsid w:val="00832E2B"/>
    <w:rsid w:val="00833847"/>
    <w:rsid w:val="00833A71"/>
    <w:rsid w:val="00833A72"/>
    <w:rsid w:val="0083402F"/>
    <w:rsid w:val="00834B73"/>
    <w:rsid w:val="00834D93"/>
    <w:rsid w:val="00834EE8"/>
    <w:rsid w:val="008357CE"/>
    <w:rsid w:val="0083595E"/>
    <w:rsid w:val="00835AA7"/>
    <w:rsid w:val="00835F82"/>
    <w:rsid w:val="008365CF"/>
    <w:rsid w:val="008366C9"/>
    <w:rsid w:val="00836922"/>
    <w:rsid w:val="008371DF"/>
    <w:rsid w:val="0083725C"/>
    <w:rsid w:val="008373EE"/>
    <w:rsid w:val="00837C7B"/>
    <w:rsid w:val="00837EB0"/>
    <w:rsid w:val="008400FA"/>
    <w:rsid w:val="00840642"/>
    <w:rsid w:val="00840CA2"/>
    <w:rsid w:val="008411D2"/>
    <w:rsid w:val="00841730"/>
    <w:rsid w:val="00841991"/>
    <w:rsid w:val="00841A07"/>
    <w:rsid w:val="008420DD"/>
    <w:rsid w:val="008421DD"/>
    <w:rsid w:val="008422C3"/>
    <w:rsid w:val="00842CD7"/>
    <w:rsid w:val="008431FE"/>
    <w:rsid w:val="008436CD"/>
    <w:rsid w:val="00844548"/>
    <w:rsid w:val="008445A0"/>
    <w:rsid w:val="00844698"/>
    <w:rsid w:val="00844C0C"/>
    <w:rsid w:val="00844CDF"/>
    <w:rsid w:val="00845108"/>
    <w:rsid w:val="00845261"/>
    <w:rsid w:val="00845344"/>
    <w:rsid w:val="0084544A"/>
    <w:rsid w:val="0084550B"/>
    <w:rsid w:val="008457D6"/>
    <w:rsid w:val="00845862"/>
    <w:rsid w:val="00846274"/>
    <w:rsid w:val="00846528"/>
    <w:rsid w:val="00846697"/>
    <w:rsid w:val="0084687E"/>
    <w:rsid w:val="00846A3A"/>
    <w:rsid w:val="00846A83"/>
    <w:rsid w:val="00846AD5"/>
    <w:rsid w:val="00846C75"/>
    <w:rsid w:val="00846FFB"/>
    <w:rsid w:val="008473C6"/>
    <w:rsid w:val="00847501"/>
    <w:rsid w:val="00847809"/>
    <w:rsid w:val="00847AEC"/>
    <w:rsid w:val="00847EC9"/>
    <w:rsid w:val="00847F45"/>
    <w:rsid w:val="00850248"/>
    <w:rsid w:val="00850623"/>
    <w:rsid w:val="0085071A"/>
    <w:rsid w:val="00850C33"/>
    <w:rsid w:val="0085154E"/>
    <w:rsid w:val="0085182F"/>
    <w:rsid w:val="00851FA9"/>
    <w:rsid w:val="008520D3"/>
    <w:rsid w:val="00852951"/>
    <w:rsid w:val="00852E37"/>
    <w:rsid w:val="00852F0C"/>
    <w:rsid w:val="00853C0D"/>
    <w:rsid w:val="00853C75"/>
    <w:rsid w:val="00853CBC"/>
    <w:rsid w:val="00853E41"/>
    <w:rsid w:val="00853F84"/>
    <w:rsid w:val="00854DED"/>
    <w:rsid w:val="0085520D"/>
    <w:rsid w:val="00855BD2"/>
    <w:rsid w:val="0085687F"/>
    <w:rsid w:val="00856953"/>
    <w:rsid w:val="00856B69"/>
    <w:rsid w:val="00856D99"/>
    <w:rsid w:val="0085725E"/>
    <w:rsid w:val="00857489"/>
    <w:rsid w:val="00857C2F"/>
    <w:rsid w:val="00857EBD"/>
    <w:rsid w:val="0086024B"/>
    <w:rsid w:val="0086070D"/>
    <w:rsid w:val="00860800"/>
    <w:rsid w:val="00860A44"/>
    <w:rsid w:val="00860C06"/>
    <w:rsid w:val="00860E34"/>
    <w:rsid w:val="0086112B"/>
    <w:rsid w:val="00861164"/>
    <w:rsid w:val="0086136A"/>
    <w:rsid w:val="00861644"/>
    <w:rsid w:val="00861780"/>
    <w:rsid w:val="00861C92"/>
    <w:rsid w:val="00862649"/>
    <w:rsid w:val="008626C2"/>
    <w:rsid w:val="00862A50"/>
    <w:rsid w:val="00862D23"/>
    <w:rsid w:val="00862F41"/>
    <w:rsid w:val="00863576"/>
    <w:rsid w:val="00863673"/>
    <w:rsid w:val="0086369D"/>
    <w:rsid w:val="008636B3"/>
    <w:rsid w:val="00864184"/>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850"/>
    <w:rsid w:val="00870851"/>
    <w:rsid w:val="00870903"/>
    <w:rsid w:val="00870D18"/>
    <w:rsid w:val="00871722"/>
    <w:rsid w:val="00871F00"/>
    <w:rsid w:val="00872159"/>
    <w:rsid w:val="00872318"/>
    <w:rsid w:val="008724C1"/>
    <w:rsid w:val="00872703"/>
    <w:rsid w:val="00872749"/>
    <w:rsid w:val="00872935"/>
    <w:rsid w:val="0087317D"/>
    <w:rsid w:val="00873309"/>
    <w:rsid w:val="00873333"/>
    <w:rsid w:val="008734E3"/>
    <w:rsid w:val="00873684"/>
    <w:rsid w:val="00873692"/>
    <w:rsid w:val="00873A00"/>
    <w:rsid w:val="00873A1A"/>
    <w:rsid w:val="0087447E"/>
    <w:rsid w:val="00875307"/>
    <w:rsid w:val="0087537B"/>
    <w:rsid w:val="008755DB"/>
    <w:rsid w:val="008755FC"/>
    <w:rsid w:val="00875CB0"/>
    <w:rsid w:val="008763BD"/>
    <w:rsid w:val="008765A2"/>
    <w:rsid w:val="00876AB8"/>
    <w:rsid w:val="00876CFD"/>
    <w:rsid w:val="00876D77"/>
    <w:rsid w:val="00880029"/>
    <w:rsid w:val="008801C9"/>
    <w:rsid w:val="008802F2"/>
    <w:rsid w:val="00880CB1"/>
    <w:rsid w:val="0088124D"/>
    <w:rsid w:val="008816DF"/>
    <w:rsid w:val="00881BED"/>
    <w:rsid w:val="00881C46"/>
    <w:rsid w:val="00882529"/>
    <w:rsid w:val="00882BC6"/>
    <w:rsid w:val="00883411"/>
    <w:rsid w:val="008834EC"/>
    <w:rsid w:val="00883525"/>
    <w:rsid w:val="0088358F"/>
    <w:rsid w:val="008836D7"/>
    <w:rsid w:val="00883888"/>
    <w:rsid w:val="00883961"/>
    <w:rsid w:val="00883D66"/>
    <w:rsid w:val="00883DE2"/>
    <w:rsid w:val="008843C2"/>
    <w:rsid w:val="008844C9"/>
    <w:rsid w:val="00884639"/>
    <w:rsid w:val="008848E4"/>
    <w:rsid w:val="00884B47"/>
    <w:rsid w:val="00884D1E"/>
    <w:rsid w:val="008850A9"/>
    <w:rsid w:val="008850B9"/>
    <w:rsid w:val="008857C6"/>
    <w:rsid w:val="008857F3"/>
    <w:rsid w:val="00885BB0"/>
    <w:rsid w:val="00885D7C"/>
    <w:rsid w:val="00885FB0"/>
    <w:rsid w:val="0088686F"/>
    <w:rsid w:val="008869C4"/>
    <w:rsid w:val="00886E8E"/>
    <w:rsid w:val="0088724B"/>
    <w:rsid w:val="008873D9"/>
    <w:rsid w:val="00887504"/>
    <w:rsid w:val="00887F28"/>
    <w:rsid w:val="00887F87"/>
    <w:rsid w:val="00890546"/>
    <w:rsid w:val="008908A4"/>
    <w:rsid w:val="0089168D"/>
    <w:rsid w:val="00891899"/>
    <w:rsid w:val="00891C96"/>
    <w:rsid w:val="00891E45"/>
    <w:rsid w:val="00892C3B"/>
    <w:rsid w:val="00892D14"/>
    <w:rsid w:val="00892F34"/>
    <w:rsid w:val="00893063"/>
    <w:rsid w:val="0089454E"/>
    <w:rsid w:val="008947EE"/>
    <w:rsid w:val="00894F71"/>
    <w:rsid w:val="00895016"/>
    <w:rsid w:val="008951FF"/>
    <w:rsid w:val="008952D5"/>
    <w:rsid w:val="0089535C"/>
    <w:rsid w:val="0089536B"/>
    <w:rsid w:val="00895382"/>
    <w:rsid w:val="00895579"/>
    <w:rsid w:val="00895671"/>
    <w:rsid w:val="0089574C"/>
    <w:rsid w:val="00895E21"/>
    <w:rsid w:val="00896F7C"/>
    <w:rsid w:val="008974F2"/>
    <w:rsid w:val="00897A8B"/>
    <w:rsid w:val="00897DE2"/>
    <w:rsid w:val="008A0380"/>
    <w:rsid w:val="008A0515"/>
    <w:rsid w:val="008A06E7"/>
    <w:rsid w:val="008A0893"/>
    <w:rsid w:val="008A0E41"/>
    <w:rsid w:val="008A11B7"/>
    <w:rsid w:val="008A1620"/>
    <w:rsid w:val="008A175A"/>
    <w:rsid w:val="008A17C7"/>
    <w:rsid w:val="008A1809"/>
    <w:rsid w:val="008A18F2"/>
    <w:rsid w:val="008A1A3E"/>
    <w:rsid w:val="008A1DAB"/>
    <w:rsid w:val="008A1EF6"/>
    <w:rsid w:val="008A2420"/>
    <w:rsid w:val="008A2597"/>
    <w:rsid w:val="008A28F1"/>
    <w:rsid w:val="008A30AE"/>
    <w:rsid w:val="008A312A"/>
    <w:rsid w:val="008A325A"/>
    <w:rsid w:val="008A337C"/>
    <w:rsid w:val="008A39FE"/>
    <w:rsid w:val="008A3DC5"/>
    <w:rsid w:val="008A41F5"/>
    <w:rsid w:val="008A4561"/>
    <w:rsid w:val="008A4A6F"/>
    <w:rsid w:val="008A4DCA"/>
    <w:rsid w:val="008A5256"/>
    <w:rsid w:val="008A5466"/>
    <w:rsid w:val="008A579F"/>
    <w:rsid w:val="008A5A58"/>
    <w:rsid w:val="008A5E0F"/>
    <w:rsid w:val="008A610A"/>
    <w:rsid w:val="008A6189"/>
    <w:rsid w:val="008A65AC"/>
    <w:rsid w:val="008A662F"/>
    <w:rsid w:val="008A6C2D"/>
    <w:rsid w:val="008A6D80"/>
    <w:rsid w:val="008A6DC4"/>
    <w:rsid w:val="008A6EED"/>
    <w:rsid w:val="008A7261"/>
    <w:rsid w:val="008A7D11"/>
    <w:rsid w:val="008A7F1C"/>
    <w:rsid w:val="008A7F6E"/>
    <w:rsid w:val="008B021C"/>
    <w:rsid w:val="008B0C96"/>
    <w:rsid w:val="008B0D15"/>
    <w:rsid w:val="008B0F4C"/>
    <w:rsid w:val="008B0F9A"/>
    <w:rsid w:val="008B0FB9"/>
    <w:rsid w:val="008B12D2"/>
    <w:rsid w:val="008B1388"/>
    <w:rsid w:val="008B16D0"/>
    <w:rsid w:val="008B1C66"/>
    <w:rsid w:val="008B1F44"/>
    <w:rsid w:val="008B2311"/>
    <w:rsid w:val="008B289C"/>
    <w:rsid w:val="008B2BE9"/>
    <w:rsid w:val="008B2E96"/>
    <w:rsid w:val="008B321C"/>
    <w:rsid w:val="008B3261"/>
    <w:rsid w:val="008B3523"/>
    <w:rsid w:val="008B3AF0"/>
    <w:rsid w:val="008B3C45"/>
    <w:rsid w:val="008B3CAF"/>
    <w:rsid w:val="008B46E9"/>
    <w:rsid w:val="008B4F6A"/>
    <w:rsid w:val="008B5048"/>
    <w:rsid w:val="008B54A6"/>
    <w:rsid w:val="008B5948"/>
    <w:rsid w:val="008B5B36"/>
    <w:rsid w:val="008B5B77"/>
    <w:rsid w:val="008B5C15"/>
    <w:rsid w:val="008B5E99"/>
    <w:rsid w:val="008B6181"/>
    <w:rsid w:val="008B6359"/>
    <w:rsid w:val="008B6ED3"/>
    <w:rsid w:val="008B71E6"/>
    <w:rsid w:val="008B741D"/>
    <w:rsid w:val="008B741F"/>
    <w:rsid w:val="008B7464"/>
    <w:rsid w:val="008B77DC"/>
    <w:rsid w:val="008B7912"/>
    <w:rsid w:val="008B7953"/>
    <w:rsid w:val="008B7CB0"/>
    <w:rsid w:val="008B7ED8"/>
    <w:rsid w:val="008C0385"/>
    <w:rsid w:val="008C062C"/>
    <w:rsid w:val="008C064B"/>
    <w:rsid w:val="008C0AD7"/>
    <w:rsid w:val="008C0D30"/>
    <w:rsid w:val="008C0D89"/>
    <w:rsid w:val="008C0F15"/>
    <w:rsid w:val="008C2FF2"/>
    <w:rsid w:val="008C3443"/>
    <w:rsid w:val="008C3C53"/>
    <w:rsid w:val="008C40D8"/>
    <w:rsid w:val="008C4633"/>
    <w:rsid w:val="008C4B2B"/>
    <w:rsid w:val="008C5328"/>
    <w:rsid w:val="008C5C7A"/>
    <w:rsid w:val="008C5CB2"/>
    <w:rsid w:val="008C5F03"/>
    <w:rsid w:val="008C5F30"/>
    <w:rsid w:val="008C6356"/>
    <w:rsid w:val="008C64BA"/>
    <w:rsid w:val="008C65D9"/>
    <w:rsid w:val="008C6868"/>
    <w:rsid w:val="008C6D7A"/>
    <w:rsid w:val="008C7069"/>
    <w:rsid w:val="008C7549"/>
    <w:rsid w:val="008C772E"/>
    <w:rsid w:val="008C776D"/>
    <w:rsid w:val="008D01DF"/>
    <w:rsid w:val="008D07B6"/>
    <w:rsid w:val="008D0C4F"/>
    <w:rsid w:val="008D0C69"/>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2FAC"/>
    <w:rsid w:val="008D3252"/>
    <w:rsid w:val="008D4378"/>
    <w:rsid w:val="008D5AC2"/>
    <w:rsid w:val="008D5B8B"/>
    <w:rsid w:val="008D5BA3"/>
    <w:rsid w:val="008D614C"/>
    <w:rsid w:val="008D633D"/>
    <w:rsid w:val="008D65CC"/>
    <w:rsid w:val="008D660D"/>
    <w:rsid w:val="008D669B"/>
    <w:rsid w:val="008D68CF"/>
    <w:rsid w:val="008D7022"/>
    <w:rsid w:val="008D79A8"/>
    <w:rsid w:val="008E048C"/>
    <w:rsid w:val="008E0696"/>
    <w:rsid w:val="008E074E"/>
    <w:rsid w:val="008E0A28"/>
    <w:rsid w:val="008E0FAB"/>
    <w:rsid w:val="008E1A88"/>
    <w:rsid w:val="008E1F7B"/>
    <w:rsid w:val="008E34B8"/>
    <w:rsid w:val="008E352B"/>
    <w:rsid w:val="008E37B3"/>
    <w:rsid w:val="008E3909"/>
    <w:rsid w:val="008E3A45"/>
    <w:rsid w:val="008E3CF5"/>
    <w:rsid w:val="008E3D56"/>
    <w:rsid w:val="008E431C"/>
    <w:rsid w:val="008E43B2"/>
    <w:rsid w:val="008E4A5F"/>
    <w:rsid w:val="008E4B40"/>
    <w:rsid w:val="008E4F05"/>
    <w:rsid w:val="008E507A"/>
    <w:rsid w:val="008E510D"/>
    <w:rsid w:val="008E520B"/>
    <w:rsid w:val="008E574D"/>
    <w:rsid w:val="008E6341"/>
    <w:rsid w:val="008E640F"/>
    <w:rsid w:val="008E6BEB"/>
    <w:rsid w:val="008E6C16"/>
    <w:rsid w:val="008E6DF9"/>
    <w:rsid w:val="008E6EA9"/>
    <w:rsid w:val="008E6FF4"/>
    <w:rsid w:val="008E786C"/>
    <w:rsid w:val="008E78DF"/>
    <w:rsid w:val="008F15BC"/>
    <w:rsid w:val="008F1A36"/>
    <w:rsid w:val="008F1A5E"/>
    <w:rsid w:val="008F1A9B"/>
    <w:rsid w:val="008F2AC2"/>
    <w:rsid w:val="008F3104"/>
    <w:rsid w:val="008F3307"/>
    <w:rsid w:val="008F3366"/>
    <w:rsid w:val="008F3D29"/>
    <w:rsid w:val="008F4156"/>
    <w:rsid w:val="008F53FA"/>
    <w:rsid w:val="008F58A1"/>
    <w:rsid w:val="008F58B3"/>
    <w:rsid w:val="008F665A"/>
    <w:rsid w:val="008F6835"/>
    <w:rsid w:val="008F6989"/>
    <w:rsid w:val="008F6AF5"/>
    <w:rsid w:val="008F6DD2"/>
    <w:rsid w:val="008F70A9"/>
    <w:rsid w:val="008F72E6"/>
    <w:rsid w:val="008F77D2"/>
    <w:rsid w:val="008F79BC"/>
    <w:rsid w:val="008F7C5B"/>
    <w:rsid w:val="008F7D98"/>
    <w:rsid w:val="00900530"/>
    <w:rsid w:val="00900535"/>
    <w:rsid w:val="009006DE"/>
    <w:rsid w:val="00901291"/>
    <w:rsid w:val="00901651"/>
    <w:rsid w:val="0090168B"/>
    <w:rsid w:val="009022AC"/>
    <w:rsid w:val="00902BC9"/>
    <w:rsid w:val="0090308C"/>
    <w:rsid w:val="00903F43"/>
    <w:rsid w:val="0090412E"/>
    <w:rsid w:val="009047BC"/>
    <w:rsid w:val="009058FC"/>
    <w:rsid w:val="00905DFF"/>
    <w:rsid w:val="009065E8"/>
    <w:rsid w:val="0090694B"/>
    <w:rsid w:val="00907305"/>
    <w:rsid w:val="009075CB"/>
    <w:rsid w:val="009076A8"/>
    <w:rsid w:val="00907DCD"/>
    <w:rsid w:val="009100A2"/>
    <w:rsid w:val="00910B1B"/>
    <w:rsid w:val="00910B9F"/>
    <w:rsid w:val="00910C56"/>
    <w:rsid w:val="00911515"/>
    <w:rsid w:val="009117B6"/>
    <w:rsid w:val="009117E9"/>
    <w:rsid w:val="00911E3D"/>
    <w:rsid w:val="009120DB"/>
    <w:rsid w:val="009121FE"/>
    <w:rsid w:val="009128D9"/>
    <w:rsid w:val="00912B58"/>
    <w:rsid w:val="00912D84"/>
    <w:rsid w:val="00912DF8"/>
    <w:rsid w:val="00912FDB"/>
    <w:rsid w:val="00913167"/>
    <w:rsid w:val="009132C4"/>
    <w:rsid w:val="00913341"/>
    <w:rsid w:val="00913508"/>
    <w:rsid w:val="00913615"/>
    <w:rsid w:val="00913774"/>
    <w:rsid w:val="00913B3C"/>
    <w:rsid w:val="00913CD4"/>
    <w:rsid w:val="00913E23"/>
    <w:rsid w:val="00914608"/>
    <w:rsid w:val="00914EFB"/>
    <w:rsid w:val="009150A6"/>
    <w:rsid w:val="00915346"/>
    <w:rsid w:val="00915C06"/>
    <w:rsid w:val="00916334"/>
    <w:rsid w:val="0091646E"/>
    <w:rsid w:val="009165B0"/>
    <w:rsid w:val="0091697B"/>
    <w:rsid w:val="00916F18"/>
    <w:rsid w:val="00916FFE"/>
    <w:rsid w:val="0091767C"/>
    <w:rsid w:val="00917D5F"/>
    <w:rsid w:val="00920083"/>
    <w:rsid w:val="00920234"/>
    <w:rsid w:val="00920D35"/>
    <w:rsid w:val="00920F84"/>
    <w:rsid w:val="00921024"/>
    <w:rsid w:val="009216F4"/>
    <w:rsid w:val="00921894"/>
    <w:rsid w:val="00921968"/>
    <w:rsid w:val="00921E13"/>
    <w:rsid w:val="00922296"/>
    <w:rsid w:val="00922AA5"/>
    <w:rsid w:val="00922AD8"/>
    <w:rsid w:val="00922F72"/>
    <w:rsid w:val="0092312C"/>
    <w:rsid w:val="009232B0"/>
    <w:rsid w:val="00923462"/>
    <w:rsid w:val="00923746"/>
    <w:rsid w:val="00923DDC"/>
    <w:rsid w:val="009242DD"/>
    <w:rsid w:val="00924587"/>
    <w:rsid w:val="009245E2"/>
    <w:rsid w:val="00924831"/>
    <w:rsid w:val="009249D2"/>
    <w:rsid w:val="00924F8D"/>
    <w:rsid w:val="0092580D"/>
    <w:rsid w:val="00925875"/>
    <w:rsid w:val="00925C4A"/>
    <w:rsid w:val="00925FF5"/>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D7A"/>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7018"/>
    <w:rsid w:val="009373A8"/>
    <w:rsid w:val="00940173"/>
    <w:rsid w:val="009403F9"/>
    <w:rsid w:val="009407A6"/>
    <w:rsid w:val="009407A7"/>
    <w:rsid w:val="009418CC"/>
    <w:rsid w:val="00941A8C"/>
    <w:rsid w:val="00941C61"/>
    <w:rsid w:val="0094288F"/>
    <w:rsid w:val="009429FE"/>
    <w:rsid w:val="00942A13"/>
    <w:rsid w:val="00942B47"/>
    <w:rsid w:val="00942C10"/>
    <w:rsid w:val="009431BF"/>
    <w:rsid w:val="009433DE"/>
    <w:rsid w:val="00943CD3"/>
    <w:rsid w:val="0094422F"/>
    <w:rsid w:val="00944316"/>
    <w:rsid w:val="00944D19"/>
    <w:rsid w:val="00945633"/>
    <w:rsid w:val="00945635"/>
    <w:rsid w:val="00945939"/>
    <w:rsid w:val="00945A80"/>
    <w:rsid w:val="00945ACB"/>
    <w:rsid w:val="00945B46"/>
    <w:rsid w:val="00946B90"/>
    <w:rsid w:val="00946C6A"/>
    <w:rsid w:val="009472B6"/>
    <w:rsid w:val="009472F2"/>
    <w:rsid w:val="00947C6A"/>
    <w:rsid w:val="00947DFB"/>
    <w:rsid w:val="00947F58"/>
    <w:rsid w:val="00947F98"/>
    <w:rsid w:val="0095016F"/>
    <w:rsid w:val="009503B5"/>
    <w:rsid w:val="00950410"/>
    <w:rsid w:val="009504A7"/>
    <w:rsid w:val="00950C5E"/>
    <w:rsid w:val="009514A8"/>
    <w:rsid w:val="0095188D"/>
    <w:rsid w:val="009519D4"/>
    <w:rsid w:val="00951E4F"/>
    <w:rsid w:val="00952B08"/>
    <w:rsid w:val="00952E3C"/>
    <w:rsid w:val="009535AA"/>
    <w:rsid w:val="00953C79"/>
    <w:rsid w:val="00953F15"/>
    <w:rsid w:val="009544A6"/>
    <w:rsid w:val="00954587"/>
    <w:rsid w:val="00954B45"/>
    <w:rsid w:val="00955184"/>
    <w:rsid w:val="0095552B"/>
    <w:rsid w:val="009555AB"/>
    <w:rsid w:val="00955632"/>
    <w:rsid w:val="00955A47"/>
    <w:rsid w:val="00955D1C"/>
    <w:rsid w:val="00956059"/>
    <w:rsid w:val="009561E8"/>
    <w:rsid w:val="00956377"/>
    <w:rsid w:val="009564F2"/>
    <w:rsid w:val="00956AD3"/>
    <w:rsid w:val="00956E8F"/>
    <w:rsid w:val="00957331"/>
    <w:rsid w:val="00957457"/>
    <w:rsid w:val="0095774B"/>
    <w:rsid w:val="0095797F"/>
    <w:rsid w:val="009579F6"/>
    <w:rsid w:val="009600AF"/>
    <w:rsid w:val="009600EC"/>
    <w:rsid w:val="0096059D"/>
    <w:rsid w:val="009605C0"/>
    <w:rsid w:val="0096079E"/>
    <w:rsid w:val="009608E8"/>
    <w:rsid w:val="00961558"/>
    <w:rsid w:val="009617B8"/>
    <w:rsid w:val="00961AD8"/>
    <w:rsid w:val="00961BE6"/>
    <w:rsid w:val="00961D92"/>
    <w:rsid w:val="00961E29"/>
    <w:rsid w:val="00961F44"/>
    <w:rsid w:val="00961FDE"/>
    <w:rsid w:val="00962329"/>
    <w:rsid w:val="00962C9F"/>
    <w:rsid w:val="00962D41"/>
    <w:rsid w:val="0096351F"/>
    <w:rsid w:val="00963B2B"/>
    <w:rsid w:val="00963BFB"/>
    <w:rsid w:val="009640B8"/>
    <w:rsid w:val="0096418A"/>
    <w:rsid w:val="0096418F"/>
    <w:rsid w:val="0096444E"/>
    <w:rsid w:val="00964570"/>
    <w:rsid w:val="00964CA1"/>
    <w:rsid w:val="00965B72"/>
    <w:rsid w:val="0096613F"/>
    <w:rsid w:val="009661F0"/>
    <w:rsid w:val="009666A9"/>
    <w:rsid w:val="009667A7"/>
    <w:rsid w:val="00966A38"/>
    <w:rsid w:val="00966ABA"/>
    <w:rsid w:val="00966C2B"/>
    <w:rsid w:val="00966F59"/>
    <w:rsid w:val="0096705F"/>
    <w:rsid w:val="0096711C"/>
    <w:rsid w:val="00967676"/>
    <w:rsid w:val="00967D7A"/>
    <w:rsid w:val="00970534"/>
    <w:rsid w:val="00970563"/>
    <w:rsid w:val="00970B0E"/>
    <w:rsid w:val="00970B14"/>
    <w:rsid w:val="009710C0"/>
    <w:rsid w:val="009711CA"/>
    <w:rsid w:val="00971346"/>
    <w:rsid w:val="00971EBB"/>
    <w:rsid w:val="00972231"/>
    <w:rsid w:val="0097247F"/>
    <w:rsid w:val="00972EDE"/>
    <w:rsid w:val="009737B4"/>
    <w:rsid w:val="00974111"/>
    <w:rsid w:val="009744CA"/>
    <w:rsid w:val="00974882"/>
    <w:rsid w:val="00974FDB"/>
    <w:rsid w:val="0097500B"/>
    <w:rsid w:val="009753C3"/>
    <w:rsid w:val="009754ED"/>
    <w:rsid w:val="00975891"/>
    <w:rsid w:val="00975DAF"/>
    <w:rsid w:val="009763ED"/>
    <w:rsid w:val="0097659F"/>
    <w:rsid w:val="009768B2"/>
    <w:rsid w:val="00977115"/>
    <w:rsid w:val="00977147"/>
    <w:rsid w:val="00977845"/>
    <w:rsid w:val="009778CF"/>
    <w:rsid w:val="00977B4E"/>
    <w:rsid w:val="0098006E"/>
    <w:rsid w:val="00980250"/>
    <w:rsid w:val="009808AC"/>
    <w:rsid w:val="00980E56"/>
    <w:rsid w:val="00981033"/>
    <w:rsid w:val="00981555"/>
    <w:rsid w:val="009820CF"/>
    <w:rsid w:val="00982183"/>
    <w:rsid w:val="009821C6"/>
    <w:rsid w:val="009825F7"/>
    <w:rsid w:val="009827FC"/>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D52"/>
    <w:rsid w:val="00986F27"/>
    <w:rsid w:val="009876CC"/>
    <w:rsid w:val="0098774E"/>
    <w:rsid w:val="009908BE"/>
    <w:rsid w:val="009914D2"/>
    <w:rsid w:val="0099193C"/>
    <w:rsid w:val="00991B81"/>
    <w:rsid w:val="00991E8A"/>
    <w:rsid w:val="00991FB2"/>
    <w:rsid w:val="009920E5"/>
    <w:rsid w:val="009921D4"/>
    <w:rsid w:val="0099285B"/>
    <w:rsid w:val="00992C1B"/>
    <w:rsid w:val="00993103"/>
    <w:rsid w:val="0099323C"/>
    <w:rsid w:val="0099356A"/>
    <w:rsid w:val="009936B8"/>
    <w:rsid w:val="00993716"/>
    <w:rsid w:val="00993F1A"/>
    <w:rsid w:val="0099402C"/>
    <w:rsid w:val="00994428"/>
    <w:rsid w:val="00994E40"/>
    <w:rsid w:val="00994E56"/>
    <w:rsid w:val="00995361"/>
    <w:rsid w:val="009958FD"/>
    <w:rsid w:val="00995EAE"/>
    <w:rsid w:val="00996183"/>
    <w:rsid w:val="00996514"/>
    <w:rsid w:val="009966D1"/>
    <w:rsid w:val="00996AC1"/>
    <w:rsid w:val="00996E89"/>
    <w:rsid w:val="0099705D"/>
    <w:rsid w:val="009972A6"/>
    <w:rsid w:val="00997D3D"/>
    <w:rsid w:val="009A04B2"/>
    <w:rsid w:val="009A0A28"/>
    <w:rsid w:val="009A0AED"/>
    <w:rsid w:val="009A0B31"/>
    <w:rsid w:val="009A0DAA"/>
    <w:rsid w:val="009A1269"/>
    <w:rsid w:val="009A1457"/>
    <w:rsid w:val="009A18BA"/>
    <w:rsid w:val="009A18E0"/>
    <w:rsid w:val="009A1A3B"/>
    <w:rsid w:val="009A1C52"/>
    <w:rsid w:val="009A2280"/>
    <w:rsid w:val="009A251D"/>
    <w:rsid w:val="009A28B2"/>
    <w:rsid w:val="009A347E"/>
    <w:rsid w:val="009A3986"/>
    <w:rsid w:val="009A3B79"/>
    <w:rsid w:val="009A4514"/>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1E83"/>
    <w:rsid w:val="009B1EE7"/>
    <w:rsid w:val="009B2711"/>
    <w:rsid w:val="009B2AEB"/>
    <w:rsid w:val="009B2B0B"/>
    <w:rsid w:val="009B2DD5"/>
    <w:rsid w:val="009B2F3C"/>
    <w:rsid w:val="009B3B37"/>
    <w:rsid w:val="009B3F21"/>
    <w:rsid w:val="009B433F"/>
    <w:rsid w:val="009B4633"/>
    <w:rsid w:val="009B4D61"/>
    <w:rsid w:val="009B4E5F"/>
    <w:rsid w:val="009B50B7"/>
    <w:rsid w:val="009B528F"/>
    <w:rsid w:val="009B54A2"/>
    <w:rsid w:val="009B5581"/>
    <w:rsid w:val="009B5B32"/>
    <w:rsid w:val="009B6264"/>
    <w:rsid w:val="009B6514"/>
    <w:rsid w:val="009C0238"/>
    <w:rsid w:val="009C048E"/>
    <w:rsid w:val="009C05EA"/>
    <w:rsid w:val="009C07B6"/>
    <w:rsid w:val="009C19D3"/>
    <w:rsid w:val="009C1C85"/>
    <w:rsid w:val="009C221E"/>
    <w:rsid w:val="009C22C8"/>
    <w:rsid w:val="009C2768"/>
    <w:rsid w:val="009C33EB"/>
    <w:rsid w:val="009C35CC"/>
    <w:rsid w:val="009C39F5"/>
    <w:rsid w:val="009C4780"/>
    <w:rsid w:val="009C4983"/>
    <w:rsid w:val="009C4D17"/>
    <w:rsid w:val="009C51E0"/>
    <w:rsid w:val="009C53C4"/>
    <w:rsid w:val="009C5A12"/>
    <w:rsid w:val="009C5C53"/>
    <w:rsid w:val="009C5D16"/>
    <w:rsid w:val="009C5E66"/>
    <w:rsid w:val="009C5EBD"/>
    <w:rsid w:val="009C5F63"/>
    <w:rsid w:val="009C60F6"/>
    <w:rsid w:val="009C6966"/>
    <w:rsid w:val="009C6A3E"/>
    <w:rsid w:val="009C6FF9"/>
    <w:rsid w:val="009C763A"/>
    <w:rsid w:val="009C7A96"/>
    <w:rsid w:val="009D028D"/>
    <w:rsid w:val="009D036F"/>
    <w:rsid w:val="009D0459"/>
    <w:rsid w:val="009D0B62"/>
    <w:rsid w:val="009D124E"/>
    <w:rsid w:val="009D125B"/>
    <w:rsid w:val="009D1652"/>
    <w:rsid w:val="009D1B5B"/>
    <w:rsid w:val="009D1BFE"/>
    <w:rsid w:val="009D1F80"/>
    <w:rsid w:val="009D2675"/>
    <w:rsid w:val="009D2A88"/>
    <w:rsid w:val="009D2EA2"/>
    <w:rsid w:val="009D2FEA"/>
    <w:rsid w:val="009D32EB"/>
    <w:rsid w:val="009D3866"/>
    <w:rsid w:val="009D38B2"/>
    <w:rsid w:val="009D3A3D"/>
    <w:rsid w:val="009D3CBB"/>
    <w:rsid w:val="009D3DA2"/>
    <w:rsid w:val="009D3E5E"/>
    <w:rsid w:val="009D3FFF"/>
    <w:rsid w:val="009D403E"/>
    <w:rsid w:val="009D41CE"/>
    <w:rsid w:val="009D49C1"/>
    <w:rsid w:val="009D4AFA"/>
    <w:rsid w:val="009D550C"/>
    <w:rsid w:val="009D5730"/>
    <w:rsid w:val="009D5A6D"/>
    <w:rsid w:val="009D65C2"/>
    <w:rsid w:val="009D699F"/>
    <w:rsid w:val="009D6B4D"/>
    <w:rsid w:val="009D6D52"/>
    <w:rsid w:val="009D73AE"/>
    <w:rsid w:val="009D7427"/>
    <w:rsid w:val="009D7855"/>
    <w:rsid w:val="009D78A5"/>
    <w:rsid w:val="009E0484"/>
    <w:rsid w:val="009E055D"/>
    <w:rsid w:val="009E06C6"/>
    <w:rsid w:val="009E0724"/>
    <w:rsid w:val="009E0D26"/>
    <w:rsid w:val="009E1B9E"/>
    <w:rsid w:val="009E1C33"/>
    <w:rsid w:val="009E228B"/>
    <w:rsid w:val="009E229D"/>
    <w:rsid w:val="009E2352"/>
    <w:rsid w:val="009E263A"/>
    <w:rsid w:val="009E2888"/>
    <w:rsid w:val="009E2CC6"/>
    <w:rsid w:val="009E3511"/>
    <w:rsid w:val="009E353E"/>
    <w:rsid w:val="009E4C68"/>
    <w:rsid w:val="009E540E"/>
    <w:rsid w:val="009E5735"/>
    <w:rsid w:val="009E585F"/>
    <w:rsid w:val="009E5A3A"/>
    <w:rsid w:val="009E5C23"/>
    <w:rsid w:val="009E5CD4"/>
    <w:rsid w:val="009E62C4"/>
    <w:rsid w:val="009E62D6"/>
    <w:rsid w:val="009E68A9"/>
    <w:rsid w:val="009E6E08"/>
    <w:rsid w:val="009E75E9"/>
    <w:rsid w:val="009E7699"/>
    <w:rsid w:val="009E785A"/>
    <w:rsid w:val="009E7CD1"/>
    <w:rsid w:val="009F075B"/>
    <w:rsid w:val="009F095F"/>
    <w:rsid w:val="009F0E3F"/>
    <w:rsid w:val="009F0F12"/>
    <w:rsid w:val="009F0FE2"/>
    <w:rsid w:val="009F121C"/>
    <w:rsid w:val="009F1406"/>
    <w:rsid w:val="009F1D7B"/>
    <w:rsid w:val="009F1EE1"/>
    <w:rsid w:val="009F2651"/>
    <w:rsid w:val="009F26FE"/>
    <w:rsid w:val="009F29BE"/>
    <w:rsid w:val="009F2B12"/>
    <w:rsid w:val="009F2F21"/>
    <w:rsid w:val="009F31F2"/>
    <w:rsid w:val="009F3696"/>
    <w:rsid w:val="009F38AE"/>
    <w:rsid w:val="009F3A62"/>
    <w:rsid w:val="009F3ED2"/>
    <w:rsid w:val="009F443A"/>
    <w:rsid w:val="009F45C1"/>
    <w:rsid w:val="009F48A8"/>
    <w:rsid w:val="009F4B97"/>
    <w:rsid w:val="009F511B"/>
    <w:rsid w:val="009F531A"/>
    <w:rsid w:val="009F5525"/>
    <w:rsid w:val="009F5739"/>
    <w:rsid w:val="009F601F"/>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0E7A"/>
    <w:rsid w:val="00A010E8"/>
    <w:rsid w:val="00A01658"/>
    <w:rsid w:val="00A01805"/>
    <w:rsid w:val="00A01961"/>
    <w:rsid w:val="00A01DD9"/>
    <w:rsid w:val="00A027AF"/>
    <w:rsid w:val="00A029D4"/>
    <w:rsid w:val="00A029D9"/>
    <w:rsid w:val="00A02F8C"/>
    <w:rsid w:val="00A03021"/>
    <w:rsid w:val="00A031B6"/>
    <w:rsid w:val="00A035A8"/>
    <w:rsid w:val="00A0378B"/>
    <w:rsid w:val="00A03984"/>
    <w:rsid w:val="00A03C64"/>
    <w:rsid w:val="00A04979"/>
    <w:rsid w:val="00A04BA1"/>
    <w:rsid w:val="00A04D15"/>
    <w:rsid w:val="00A04E54"/>
    <w:rsid w:val="00A04F0B"/>
    <w:rsid w:val="00A04F78"/>
    <w:rsid w:val="00A05311"/>
    <w:rsid w:val="00A0538D"/>
    <w:rsid w:val="00A053B6"/>
    <w:rsid w:val="00A05416"/>
    <w:rsid w:val="00A05580"/>
    <w:rsid w:val="00A05821"/>
    <w:rsid w:val="00A05825"/>
    <w:rsid w:val="00A0589D"/>
    <w:rsid w:val="00A06324"/>
    <w:rsid w:val="00A065F6"/>
    <w:rsid w:val="00A0671C"/>
    <w:rsid w:val="00A06A12"/>
    <w:rsid w:val="00A06CEB"/>
    <w:rsid w:val="00A075D0"/>
    <w:rsid w:val="00A07725"/>
    <w:rsid w:val="00A07CB6"/>
    <w:rsid w:val="00A07CC4"/>
    <w:rsid w:val="00A10011"/>
    <w:rsid w:val="00A10018"/>
    <w:rsid w:val="00A1013D"/>
    <w:rsid w:val="00A101D1"/>
    <w:rsid w:val="00A102EF"/>
    <w:rsid w:val="00A10906"/>
    <w:rsid w:val="00A10F3A"/>
    <w:rsid w:val="00A11237"/>
    <w:rsid w:val="00A11C62"/>
    <w:rsid w:val="00A1220F"/>
    <w:rsid w:val="00A127E9"/>
    <w:rsid w:val="00A13120"/>
    <w:rsid w:val="00A136BD"/>
    <w:rsid w:val="00A1383F"/>
    <w:rsid w:val="00A13D70"/>
    <w:rsid w:val="00A14049"/>
    <w:rsid w:val="00A1516F"/>
    <w:rsid w:val="00A159B6"/>
    <w:rsid w:val="00A15B1B"/>
    <w:rsid w:val="00A15F21"/>
    <w:rsid w:val="00A16471"/>
    <w:rsid w:val="00A16541"/>
    <w:rsid w:val="00A16943"/>
    <w:rsid w:val="00A16D83"/>
    <w:rsid w:val="00A16E9D"/>
    <w:rsid w:val="00A17576"/>
    <w:rsid w:val="00A177A1"/>
    <w:rsid w:val="00A17BF3"/>
    <w:rsid w:val="00A17DDE"/>
    <w:rsid w:val="00A17E91"/>
    <w:rsid w:val="00A17EA9"/>
    <w:rsid w:val="00A2017E"/>
    <w:rsid w:val="00A20275"/>
    <w:rsid w:val="00A20EB9"/>
    <w:rsid w:val="00A21286"/>
    <w:rsid w:val="00A215D3"/>
    <w:rsid w:val="00A21769"/>
    <w:rsid w:val="00A21BD6"/>
    <w:rsid w:val="00A21FA0"/>
    <w:rsid w:val="00A22476"/>
    <w:rsid w:val="00A225D1"/>
    <w:rsid w:val="00A22CCC"/>
    <w:rsid w:val="00A23075"/>
    <w:rsid w:val="00A232A7"/>
    <w:rsid w:val="00A2396A"/>
    <w:rsid w:val="00A23DFF"/>
    <w:rsid w:val="00A23F57"/>
    <w:rsid w:val="00A24048"/>
    <w:rsid w:val="00A24221"/>
    <w:rsid w:val="00A2453A"/>
    <w:rsid w:val="00A2471D"/>
    <w:rsid w:val="00A24ABB"/>
    <w:rsid w:val="00A24FD7"/>
    <w:rsid w:val="00A2532F"/>
    <w:rsid w:val="00A254B9"/>
    <w:rsid w:val="00A25986"/>
    <w:rsid w:val="00A262DA"/>
    <w:rsid w:val="00A26839"/>
    <w:rsid w:val="00A26E13"/>
    <w:rsid w:val="00A26E82"/>
    <w:rsid w:val="00A27370"/>
    <w:rsid w:val="00A27609"/>
    <w:rsid w:val="00A27687"/>
    <w:rsid w:val="00A27E3A"/>
    <w:rsid w:val="00A300A0"/>
    <w:rsid w:val="00A30220"/>
    <w:rsid w:val="00A302DE"/>
    <w:rsid w:val="00A30838"/>
    <w:rsid w:val="00A30AE4"/>
    <w:rsid w:val="00A311C4"/>
    <w:rsid w:val="00A319A6"/>
    <w:rsid w:val="00A31C4E"/>
    <w:rsid w:val="00A31D30"/>
    <w:rsid w:val="00A325FA"/>
    <w:rsid w:val="00A32C14"/>
    <w:rsid w:val="00A33108"/>
    <w:rsid w:val="00A335D8"/>
    <w:rsid w:val="00A3360B"/>
    <w:rsid w:val="00A33785"/>
    <w:rsid w:val="00A3392D"/>
    <w:rsid w:val="00A3393B"/>
    <w:rsid w:val="00A3398A"/>
    <w:rsid w:val="00A34499"/>
    <w:rsid w:val="00A347BE"/>
    <w:rsid w:val="00A34A99"/>
    <w:rsid w:val="00A34DFA"/>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37BE1"/>
    <w:rsid w:val="00A40BB5"/>
    <w:rsid w:val="00A42F3C"/>
    <w:rsid w:val="00A42FFE"/>
    <w:rsid w:val="00A43145"/>
    <w:rsid w:val="00A4381F"/>
    <w:rsid w:val="00A439D1"/>
    <w:rsid w:val="00A43B84"/>
    <w:rsid w:val="00A43E8A"/>
    <w:rsid w:val="00A43ECC"/>
    <w:rsid w:val="00A440A3"/>
    <w:rsid w:val="00A4417B"/>
    <w:rsid w:val="00A4458C"/>
    <w:rsid w:val="00A446B6"/>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937"/>
    <w:rsid w:val="00A50AAB"/>
    <w:rsid w:val="00A511D9"/>
    <w:rsid w:val="00A515C1"/>
    <w:rsid w:val="00A516AB"/>
    <w:rsid w:val="00A5173F"/>
    <w:rsid w:val="00A5178E"/>
    <w:rsid w:val="00A5180A"/>
    <w:rsid w:val="00A518E1"/>
    <w:rsid w:val="00A51D0A"/>
    <w:rsid w:val="00A523DA"/>
    <w:rsid w:val="00A5251C"/>
    <w:rsid w:val="00A52CE0"/>
    <w:rsid w:val="00A53BC3"/>
    <w:rsid w:val="00A53C82"/>
    <w:rsid w:val="00A53EA7"/>
    <w:rsid w:val="00A543CA"/>
    <w:rsid w:val="00A54911"/>
    <w:rsid w:val="00A54DBF"/>
    <w:rsid w:val="00A54FC1"/>
    <w:rsid w:val="00A5538E"/>
    <w:rsid w:val="00A5596C"/>
    <w:rsid w:val="00A55FD3"/>
    <w:rsid w:val="00A569B2"/>
    <w:rsid w:val="00A573F5"/>
    <w:rsid w:val="00A5749D"/>
    <w:rsid w:val="00A57BAE"/>
    <w:rsid w:val="00A60309"/>
    <w:rsid w:val="00A6051F"/>
    <w:rsid w:val="00A606C0"/>
    <w:rsid w:val="00A60857"/>
    <w:rsid w:val="00A6085C"/>
    <w:rsid w:val="00A60D26"/>
    <w:rsid w:val="00A60EC8"/>
    <w:rsid w:val="00A61212"/>
    <w:rsid w:val="00A61454"/>
    <w:rsid w:val="00A61A5D"/>
    <w:rsid w:val="00A62326"/>
    <w:rsid w:val="00A62A0A"/>
    <w:rsid w:val="00A62D52"/>
    <w:rsid w:val="00A63F42"/>
    <w:rsid w:val="00A6447B"/>
    <w:rsid w:val="00A6489A"/>
    <w:rsid w:val="00A64A74"/>
    <w:rsid w:val="00A64D09"/>
    <w:rsid w:val="00A64D60"/>
    <w:rsid w:val="00A64D79"/>
    <w:rsid w:val="00A65D10"/>
    <w:rsid w:val="00A66364"/>
    <w:rsid w:val="00A663AE"/>
    <w:rsid w:val="00A6657A"/>
    <w:rsid w:val="00A66705"/>
    <w:rsid w:val="00A6674D"/>
    <w:rsid w:val="00A66AA2"/>
    <w:rsid w:val="00A66C72"/>
    <w:rsid w:val="00A66E7A"/>
    <w:rsid w:val="00A66FEF"/>
    <w:rsid w:val="00A67248"/>
    <w:rsid w:val="00A6729B"/>
    <w:rsid w:val="00A672BE"/>
    <w:rsid w:val="00A67477"/>
    <w:rsid w:val="00A67654"/>
    <w:rsid w:val="00A67C89"/>
    <w:rsid w:val="00A7074D"/>
    <w:rsid w:val="00A708B3"/>
    <w:rsid w:val="00A70A36"/>
    <w:rsid w:val="00A70C77"/>
    <w:rsid w:val="00A70EEF"/>
    <w:rsid w:val="00A7106E"/>
    <w:rsid w:val="00A714FF"/>
    <w:rsid w:val="00A71CDF"/>
    <w:rsid w:val="00A71D70"/>
    <w:rsid w:val="00A72262"/>
    <w:rsid w:val="00A72434"/>
    <w:rsid w:val="00A725D0"/>
    <w:rsid w:val="00A72B59"/>
    <w:rsid w:val="00A72B5E"/>
    <w:rsid w:val="00A7309E"/>
    <w:rsid w:val="00A735DB"/>
    <w:rsid w:val="00A73665"/>
    <w:rsid w:val="00A73711"/>
    <w:rsid w:val="00A73AC6"/>
    <w:rsid w:val="00A73BC4"/>
    <w:rsid w:val="00A73BF0"/>
    <w:rsid w:val="00A73E92"/>
    <w:rsid w:val="00A741D2"/>
    <w:rsid w:val="00A744C4"/>
    <w:rsid w:val="00A7457B"/>
    <w:rsid w:val="00A75E25"/>
    <w:rsid w:val="00A75F16"/>
    <w:rsid w:val="00A7626A"/>
    <w:rsid w:val="00A7643B"/>
    <w:rsid w:val="00A769EB"/>
    <w:rsid w:val="00A76BF7"/>
    <w:rsid w:val="00A76FD3"/>
    <w:rsid w:val="00A7721D"/>
    <w:rsid w:val="00A77571"/>
    <w:rsid w:val="00A776BF"/>
    <w:rsid w:val="00A77A68"/>
    <w:rsid w:val="00A77B56"/>
    <w:rsid w:val="00A77EBE"/>
    <w:rsid w:val="00A802D9"/>
    <w:rsid w:val="00A803AD"/>
    <w:rsid w:val="00A808CA"/>
    <w:rsid w:val="00A812AE"/>
    <w:rsid w:val="00A812C4"/>
    <w:rsid w:val="00A81396"/>
    <w:rsid w:val="00A81502"/>
    <w:rsid w:val="00A8185D"/>
    <w:rsid w:val="00A818ED"/>
    <w:rsid w:val="00A81ACA"/>
    <w:rsid w:val="00A81C08"/>
    <w:rsid w:val="00A81D56"/>
    <w:rsid w:val="00A81FC1"/>
    <w:rsid w:val="00A821D2"/>
    <w:rsid w:val="00A822FE"/>
    <w:rsid w:val="00A82679"/>
    <w:rsid w:val="00A82B61"/>
    <w:rsid w:val="00A83209"/>
    <w:rsid w:val="00A83987"/>
    <w:rsid w:val="00A83BC6"/>
    <w:rsid w:val="00A8402C"/>
    <w:rsid w:val="00A84109"/>
    <w:rsid w:val="00A84BE2"/>
    <w:rsid w:val="00A84BE9"/>
    <w:rsid w:val="00A85230"/>
    <w:rsid w:val="00A855BB"/>
    <w:rsid w:val="00A858E0"/>
    <w:rsid w:val="00A85EAA"/>
    <w:rsid w:val="00A861A8"/>
    <w:rsid w:val="00A86831"/>
    <w:rsid w:val="00A86C28"/>
    <w:rsid w:val="00A86FDD"/>
    <w:rsid w:val="00A87035"/>
    <w:rsid w:val="00A87097"/>
    <w:rsid w:val="00A87368"/>
    <w:rsid w:val="00A87662"/>
    <w:rsid w:val="00A87937"/>
    <w:rsid w:val="00A87AC3"/>
    <w:rsid w:val="00A87ED7"/>
    <w:rsid w:val="00A87F67"/>
    <w:rsid w:val="00A902AF"/>
    <w:rsid w:val="00A90793"/>
    <w:rsid w:val="00A90B78"/>
    <w:rsid w:val="00A91A5C"/>
    <w:rsid w:val="00A91E05"/>
    <w:rsid w:val="00A92118"/>
    <w:rsid w:val="00A92890"/>
    <w:rsid w:val="00A929D6"/>
    <w:rsid w:val="00A92B58"/>
    <w:rsid w:val="00A92BD4"/>
    <w:rsid w:val="00A9309C"/>
    <w:rsid w:val="00A934C6"/>
    <w:rsid w:val="00A938F7"/>
    <w:rsid w:val="00A93946"/>
    <w:rsid w:val="00A949D0"/>
    <w:rsid w:val="00A94F49"/>
    <w:rsid w:val="00A94FA0"/>
    <w:rsid w:val="00A94FD1"/>
    <w:rsid w:val="00A95696"/>
    <w:rsid w:val="00A95F55"/>
    <w:rsid w:val="00A96505"/>
    <w:rsid w:val="00A96566"/>
    <w:rsid w:val="00A966E2"/>
    <w:rsid w:val="00A96EDC"/>
    <w:rsid w:val="00A96FA9"/>
    <w:rsid w:val="00A97109"/>
    <w:rsid w:val="00A97486"/>
    <w:rsid w:val="00A97598"/>
    <w:rsid w:val="00A976B3"/>
    <w:rsid w:val="00A979E4"/>
    <w:rsid w:val="00A97ABD"/>
    <w:rsid w:val="00A97F29"/>
    <w:rsid w:val="00A97FBD"/>
    <w:rsid w:val="00AA0822"/>
    <w:rsid w:val="00AA0B34"/>
    <w:rsid w:val="00AA16E1"/>
    <w:rsid w:val="00AA1FB6"/>
    <w:rsid w:val="00AA20B3"/>
    <w:rsid w:val="00AA20E0"/>
    <w:rsid w:val="00AA22C1"/>
    <w:rsid w:val="00AA22F0"/>
    <w:rsid w:val="00AA22FB"/>
    <w:rsid w:val="00AA236C"/>
    <w:rsid w:val="00AA23BE"/>
    <w:rsid w:val="00AA248D"/>
    <w:rsid w:val="00AA2640"/>
    <w:rsid w:val="00AA29EA"/>
    <w:rsid w:val="00AA2D7A"/>
    <w:rsid w:val="00AA2EDA"/>
    <w:rsid w:val="00AA3046"/>
    <w:rsid w:val="00AA38AE"/>
    <w:rsid w:val="00AA39F5"/>
    <w:rsid w:val="00AA3C69"/>
    <w:rsid w:val="00AA4063"/>
    <w:rsid w:val="00AA42CE"/>
    <w:rsid w:val="00AA45A0"/>
    <w:rsid w:val="00AA489B"/>
    <w:rsid w:val="00AA48DA"/>
    <w:rsid w:val="00AA5024"/>
    <w:rsid w:val="00AA5473"/>
    <w:rsid w:val="00AA54AD"/>
    <w:rsid w:val="00AA5982"/>
    <w:rsid w:val="00AA5F77"/>
    <w:rsid w:val="00AA62BB"/>
    <w:rsid w:val="00AA65E0"/>
    <w:rsid w:val="00AA6ACC"/>
    <w:rsid w:val="00AA6AF8"/>
    <w:rsid w:val="00AA6DC9"/>
    <w:rsid w:val="00AA6E96"/>
    <w:rsid w:val="00AA6FB0"/>
    <w:rsid w:val="00AA71F2"/>
    <w:rsid w:val="00AA726B"/>
    <w:rsid w:val="00AB002D"/>
    <w:rsid w:val="00AB0763"/>
    <w:rsid w:val="00AB108D"/>
    <w:rsid w:val="00AB1169"/>
    <w:rsid w:val="00AB11C9"/>
    <w:rsid w:val="00AB19AB"/>
    <w:rsid w:val="00AB1CC0"/>
    <w:rsid w:val="00AB1D40"/>
    <w:rsid w:val="00AB2492"/>
    <w:rsid w:val="00AB26DC"/>
    <w:rsid w:val="00AB3035"/>
    <w:rsid w:val="00AB3913"/>
    <w:rsid w:val="00AB3D9D"/>
    <w:rsid w:val="00AB4AC1"/>
    <w:rsid w:val="00AB52AF"/>
    <w:rsid w:val="00AB604C"/>
    <w:rsid w:val="00AB6626"/>
    <w:rsid w:val="00AB69FD"/>
    <w:rsid w:val="00AB6C1C"/>
    <w:rsid w:val="00AB6E2A"/>
    <w:rsid w:val="00AB6F0C"/>
    <w:rsid w:val="00AB72FB"/>
    <w:rsid w:val="00AB7496"/>
    <w:rsid w:val="00AB7615"/>
    <w:rsid w:val="00AB7839"/>
    <w:rsid w:val="00AB7AC5"/>
    <w:rsid w:val="00AB7FD2"/>
    <w:rsid w:val="00AC0135"/>
    <w:rsid w:val="00AC04EA"/>
    <w:rsid w:val="00AC0A0A"/>
    <w:rsid w:val="00AC0B28"/>
    <w:rsid w:val="00AC1266"/>
    <w:rsid w:val="00AC1AE4"/>
    <w:rsid w:val="00AC1B57"/>
    <w:rsid w:val="00AC1F74"/>
    <w:rsid w:val="00AC2604"/>
    <w:rsid w:val="00AC2723"/>
    <w:rsid w:val="00AC27EC"/>
    <w:rsid w:val="00AC2CE0"/>
    <w:rsid w:val="00AC2D76"/>
    <w:rsid w:val="00AC2F92"/>
    <w:rsid w:val="00AC37F9"/>
    <w:rsid w:val="00AC3C5D"/>
    <w:rsid w:val="00AC3CB1"/>
    <w:rsid w:val="00AC498C"/>
    <w:rsid w:val="00AC4D67"/>
    <w:rsid w:val="00AC52B2"/>
    <w:rsid w:val="00AC56B1"/>
    <w:rsid w:val="00AC56E9"/>
    <w:rsid w:val="00AC574F"/>
    <w:rsid w:val="00AC5848"/>
    <w:rsid w:val="00AC589C"/>
    <w:rsid w:val="00AC5EF0"/>
    <w:rsid w:val="00AC601C"/>
    <w:rsid w:val="00AC686B"/>
    <w:rsid w:val="00AC69AC"/>
    <w:rsid w:val="00AC6A2E"/>
    <w:rsid w:val="00AC720A"/>
    <w:rsid w:val="00AC764F"/>
    <w:rsid w:val="00AC765E"/>
    <w:rsid w:val="00AC7C5F"/>
    <w:rsid w:val="00AD00B7"/>
    <w:rsid w:val="00AD0E22"/>
    <w:rsid w:val="00AD1203"/>
    <w:rsid w:val="00AD1348"/>
    <w:rsid w:val="00AD1D17"/>
    <w:rsid w:val="00AD1E82"/>
    <w:rsid w:val="00AD20CB"/>
    <w:rsid w:val="00AD211C"/>
    <w:rsid w:val="00AD231A"/>
    <w:rsid w:val="00AD23F7"/>
    <w:rsid w:val="00AD2457"/>
    <w:rsid w:val="00AD26C5"/>
    <w:rsid w:val="00AD27C9"/>
    <w:rsid w:val="00AD28EF"/>
    <w:rsid w:val="00AD29C7"/>
    <w:rsid w:val="00AD2AAC"/>
    <w:rsid w:val="00AD2FD3"/>
    <w:rsid w:val="00AD3136"/>
    <w:rsid w:val="00AD338C"/>
    <w:rsid w:val="00AD4088"/>
    <w:rsid w:val="00AD41FE"/>
    <w:rsid w:val="00AD46CA"/>
    <w:rsid w:val="00AD4DC1"/>
    <w:rsid w:val="00AD4EEA"/>
    <w:rsid w:val="00AD4FEB"/>
    <w:rsid w:val="00AD5137"/>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1FAE"/>
    <w:rsid w:val="00AE21DE"/>
    <w:rsid w:val="00AE24BD"/>
    <w:rsid w:val="00AE2654"/>
    <w:rsid w:val="00AE2939"/>
    <w:rsid w:val="00AE2E3D"/>
    <w:rsid w:val="00AE2FFA"/>
    <w:rsid w:val="00AE36BF"/>
    <w:rsid w:val="00AE3A77"/>
    <w:rsid w:val="00AE3AD1"/>
    <w:rsid w:val="00AE3E27"/>
    <w:rsid w:val="00AE3E29"/>
    <w:rsid w:val="00AE4785"/>
    <w:rsid w:val="00AE4F86"/>
    <w:rsid w:val="00AE5DA6"/>
    <w:rsid w:val="00AE653F"/>
    <w:rsid w:val="00AE6D76"/>
    <w:rsid w:val="00AE724B"/>
    <w:rsid w:val="00AE771E"/>
    <w:rsid w:val="00AE7D3D"/>
    <w:rsid w:val="00AF0417"/>
    <w:rsid w:val="00AF0499"/>
    <w:rsid w:val="00AF04AE"/>
    <w:rsid w:val="00AF0535"/>
    <w:rsid w:val="00AF054B"/>
    <w:rsid w:val="00AF0C34"/>
    <w:rsid w:val="00AF12BC"/>
    <w:rsid w:val="00AF13C1"/>
    <w:rsid w:val="00AF1789"/>
    <w:rsid w:val="00AF1831"/>
    <w:rsid w:val="00AF1A8C"/>
    <w:rsid w:val="00AF1C77"/>
    <w:rsid w:val="00AF25C7"/>
    <w:rsid w:val="00AF28C1"/>
    <w:rsid w:val="00AF2B1E"/>
    <w:rsid w:val="00AF2CEF"/>
    <w:rsid w:val="00AF2D0B"/>
    <w:rsid w:val="00AF2E87"/>
    <w:rsid w:val="00AF30EC"/>
    <w:rsid w:val="00AF319D"/>
    <w:rsid w:val="00AF329B"/>
    <w:rsid w:val="00AF379E"/>
    <w:rsid w:val="00AF3899"/>
    <w:rsid w:val="00AF3A12"/>
    <w:rsid w:val="00AF41C2"/>
    <w:rsid w:val="00AF45D0"/>
    <w:rsid w:val="00AF4611"/>
    <w:rsid w:val="00AF4A70"/>
    <w:rsid w:val="00AF4BA6"/>
    <w:rsid w:val="00AF4BC3"/>
    <w:rsid w:val="00AF4BE5"/>
    <w:rsid w:val="00AF4C30"/>
    <w:rsid w:val="00AF4CA3"/>
    <w:rsid w:val="00AF4F01"/>
    <w:rsid w:val="00AF52F8"/>
    <w:rsid w:val="00AF533B"/>
    <w:rsid w:val="00AF588A"/>
    <w:rsid w:val="00AF5932"/>
    <w:rsid w:val="00AF59F8"/>
    <w:rsid w:val="00AF6610"/>
    <w:rsid w:val="00AF6B47"/>
    <w:rsid w:val="00AF713F"/>
    <w:rsid w:val="00AF76B4"/>
    <w:rsid w:val="00AF7B3B"/>
    <w:rsid w:val="00AF7CDC"/>
    <w:rsid w:val="00B0023C"/>
    <w:rsid w:val="00B0077F"/>
    <w:rsid w:val="00B007F4"/>
    <w:rsid w:val="00B00D67"/>
    <w:rsid w:val="00B01244"/>
    <w:rsid w:val="00B0125D"/>
    <w:rsid w:val="00B0131B"/>
    <w:rsid w:val="00B013FB"/>
    <w:rsid w:val="00B01BA9"/>
    <w:rsid w:val="00B01FF3"/>
    <w:rsid w:val="00B02575"/>
    <w:rsid w:val="00B02D16"/>
    <w:rsid w:val="00B02DEE"/>
    <w:rsid w:val="00B03017"/>
    <w:rsid w:val="00B03037"/>
    <w:rsid w:val="00B03052"/>
    <w:rsid w:val="00B031A3"/>
    <w:rsid w:val="00B0323F"/>
    <w:rsid w:val="00B033CB"/>
    <w:rsid w:val="00B034CF"/>
    <w:rsid w:val="00B03B6B"/>
    <w:rsid w:val="00B03C60"/>
    <w:rsid w:val="00B03CC3"/>
    <w:rsid w:val="00B0422F"/>
    <w:rsid w:val="00B04332"/>
    <w:rsid w:val="00B05425"/>
    <w:rsid w:val="00B054C7"/>
    <w:rsid w:val="00B058E8"/>
    <w:rsid w:val="00B05978"/>
    <w:rsid w:val="00B05C02"/>
    <w:rsid w:val="00B060F5"/>
    <w:rsid w:val="00B06211"/>
    <w:rsid w:val="00B06409"/>
    <w:rsid w:val="00B065A0"/>
    <w:rsid w:val="00B06EF4"/>
    <w:rsid w:val="00B10110"/>
    <w:rsid w:val="00B1016C"/>
    <w:rsid w:val="00B1093A"/>
    <w:rsid w:val="00B109C4"/>
    <w:rsid w:val="00B10EF3"/>
    <w:rsid w:val="00B10F0F"/>
    <w:rsid w:val="00B110EF"/>
    <w:rsid w:val="00B1118B"/>
    <w:rsid w:val="00B11A45"/>
    <w:rsid w:val="00B121C3"/>
    <w:rsid w:val="00B1282C"/>
    <w:rsid w:val="00B1285E"/>
    <w:rsid w:val="00B133BD"/>
    <w:rsid w:val="00B140F2"/>
    <w:rsid w:val="00B1418B"/>
    <w:rsid w:val="00B14611"/>
    <w:rsid w:val="00B1485C"/>
    <w:rsid w:val="00B148FA"/>
    <w:rsid w:val="00B14D40"/>
    <w:rsid w:val="00B14FFE"/>
    <w:rsid w:val="00B153D9"/>
    <w:rsid w:val="00B155BE"/>
    <w:rsid w:val="00B156F3"/>
    <w:rsid w:val="00B16013"/>
    <w:rsid w:val="00B163A7"/>
    <w:rsid w:val="00B16C50"/>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19BA"/>
    <w:rsid w:val="00B220CA"/>
    <w:rsid w:val="00B221B0"/>
    <w:rsid w:val="00B22CA0"/>
    <w:rsid w:val="00B22F20"/>
    <w:rsid w:val="00B23AC8"/>
    <w:rsid w:val="00B23B3F"/>
    <w:rsid w:val="00B23D50"/>
    <w:rsid w:val="00B23F5A"/>
    <w:rsid w:val="00B245BB"/>
    <w:rsid w:val="00B24912"/>
    <w:rsid w:val="00B24E16"/>
    <w:rsid w:val="00B24F9D"/>
    <w:rsid w:val="00B25343"/>
    <w:rsid w:val="00B2570A"/>
    <w:rsid w:val="00B25A2D"/>
    <w:rsid w:val="00B25D96"/>
    <w:rsid w:val="00B25EDC"/>
    <w:rsid w:val="00B25F63"/>
    <w:rsid w:val="00B262D1"/>
    <w:rsid w:val="00B2663C"/>
    <w:rsid w:val="00B269ED"/>
    <w:rsid w:val="00B27AE3"/>
    <w:rsid w:val="00B305AB"/>
    <w:rsid w:val="00B30766"/>
    <w:rsid w:val="00B30779"/>
    <w:rsid w:val="00B30803"/>
    <w:rsid w:val="00B30AB6"/>
    <w:rsid w:val="00B30AFB"/>
    <w:rsid w:val="00B30C01"/>
    <w:rsid w:val="00B31006"/>
    <w:rsid w:val="00B311DE"/>
    <w:rsid w:val="00B31A1B"/>
    <w:rsid w:val="00B31A32"/>
    <w:rsid w:val="00B31A91"/>
    <w:rsid w:val="00B31E69"/>
    <w:rsid w:val="00B31E89"/>
    <w:rsid w:val="00B325CB"/>
    <w:rsid w:val="00B32EF6"/>
    <w:rsid w:val="00B3313C"/>
    <w:rsid w:val="00B3318B"/>
    <w:rsid w:val="00B33323"/>
    <w:rsid w:val="00B33813"/>
    <w:rsid w:val="00B33979"/>
    <w:rsid w:val="00B33B46"/>
    <w:rsid w:val="00B33BA8"/>
    <w:rsid w:val="00B33F8C"/>
    <w:rsid w:val="00B348AC"/>
    <w:rsid w:val="00B348F2"/>
    <w:rsid w:val="00B34DE5"/>
    <w:rsid w:val="00B35480"/>
    <w:rsid w:val="00B35E4E"/>
    <w:rsid w:val="00B35F8F"/>
    <w:rsid w:val="00B36B81"/>
    <w:rsid w:val="00B3762B"/>
    <w:rsid w:val="00B379E1"/>
    <w:rsid w:val="00B37A13"/>
    <w:rsid w:val="00B37EAA"/>
    <w:rsid w:val="00B37FF7"/>
    <w:rsid w:val="00B40029"/>
    <w:rsid w:val="00B403F8"/>
    <w:rsid w:val="00B40A17"/>
    <w:rsid w:val="00B41AE5"/>
    <w:rsid w:val="00B41C52"/>
    <w:rsid w:val="00B41E7B"/>
    <w:rsid w:val="00B4222A"/>
    <w:rsid w:val="00B42639"/>
    <w:rsid w:val="00B42AD8"/>
    <w:rsid w:val="00B42CB0"/>
    <w:rsid w:val="00B42E9C"/>
    <w:rsid w:val="00B436D2"/>
    <w:rsid w:val="00B43810"/>
    <w:rsid w:val="00B43EFC"/>
    <w:rsid w:val="00B442C5"/>
    <w:rsid w:val="00B44698"/>
    <w:rsid w:val="00B4492C"/>
    <w:rsid w:val="00B44DC1"/>
    <w:rsid w:val="00B44EB5"/>
    <w:rsid w:val="00B45046"/>
    <w:rsid w:val="00B45414"/>
    <w:rsid w:val="00B458FD"/>
    <w:rsid w:val="00B45965"/>
    <w:rsid w:val="00B45AFA"/>
    <w:rsid w:val="00B45E58"/>
    <w:rsid w:val="00B460E8"/>
    <w:rsid w:val="00B46328"/>
    <w:rsid w:val="00B467EA"/>
    <w:rsid w:val="00B4691A"/>
    <w:rsid w:val="00B46B7F"/>
    <w:rsid w:val="00B46FC4"/>
    <w:rsid w:val="00B46FD1"/>
    <w:rsid w:val="00B46FE6"/>
    <w:rsid w:val="00B47104"/>
    <w:rsid w:val="00B500EC"/>
    <w:rsid w:val="00B50408"/>
    <w:rsid w:val="00B50475"/>
    <w:rsid w:val="00B50487"/>
    <w:rsid w:val="00B505B6"/>
    <w:rsid w:val="00B50607"/>
    <w:rsid w:val="00B5068C"/>
    <w:rsid w:val="00B511B7"/>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43EB"/>
    <w:rsid w:val="00B54413"/>
    <w:rsid w:val="00B5455C"/>
    <w:rsid w:val="00B5457B"/>
    <w:rsid w:val="00B548DB"/>
    <w:rsid w:val="00B5556C"/>
    <w:rsid w:val="00B55602"/>
    <w:rsid w:val="00B557E3"/>
    <w:rsid w:val="00B558B8"/>
    <w:rsid w:val="00B56005"/>
    <w:rsid w:val="00B56299"/>
    <w:rsid w:val="00B569EF"/>
    <w:rsid w:val="00B574E0"/>
    <w:rsid w:val="00B57754"/>
    <w:rsid w:val="00B57F9E"/>
    <w:rsid w:val="00B601CC"/>
    <w:rsid w:val="00B601EC"/>
    <w:rsid w:val="00B6039D"/>
    <w:rsid w:val="00B608E8"/>
    <w:rsid w:val="00B60C43"/>
    <w:rsid w:val="00B6125F"/>
    <w:rsid w:val="00B619F9"/>
    <w:rsid w:val="00B61C83"/>
    <w:rsid w:val="00B62067"/>
    <w:rsid w:val="00B6223A"/>
    <w:rsid w:val="00B6290A"/>
    <w:rsid w:val="00B6290B"/>
    <w:rsid w:val="00B629A9"/>
    <w:rsid w:val="00B62BA7"/>
    <w:rsid w:val="00B62BCC"/>
    <w:rsid w:val="00B62CFD"/>
    <w:rsid w:val="00B62F66"/>
    <w:rsid w:val="00B6310A"/>
    <w:rsid w:val="00B631DB"/>
    <w:rsid w:val="00B632B5"/>
    <w:rsid w:val="00B63415"/>
    <w:rsid w:val="00B635C1"/>
    <w:rsid w:val="00B638E4"/>
    <w:rsid w:val="00B63C77"/>
    <w:rsid w:val="00B6428E"/>
    <w:rsid w:val="00B64580"/>
    <w:rsid w:val="00B64ACF"/>
    <w:rsid w:val="00B64CF6"/>
    <w:rsid w:val="00B64D8A"/>
    <w:rsid w:val="00B65063"/>
    <w:rsid w:val="00B65200"/>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DDC"/>
    <w:rsid w:val="00B70E96"/>
    <w:rsid w:val="00B7198D"/>
    <w:rsid w:val="00B71A0C"/>
    <w:rsid w:val="00B71EB7"/>
    <w:rsid w:val="00B72053"/>
    <w:rsid w:val="00B720C9"/>
    <w:rsid w:val="00B72149"/>
    <w:rsid w:val="00B72189"/>
    <w:rsid w:val="00B722F0"/>
    <w:rsid w:val="00B729F4"/>
    <w:rsid w:val="00B72AAB"/>
    <w:rsid w:val="00B72FE0"/>
    <w:rsid w:val="00B730A8"/>
    <w:rsid w:val="00B732EB"/>
    <w:rsid w:val="00B73480"/>
    <w:rsid w:val="00B7384A"/>
    <w:rsid w:val="00B73CF3"/>
    <w:rsid w:val="00B73E6C"/>
    <w:rsid w:val="00B74180"/>
    <w:rsid w:val="00B7455D"/>
    <w:rsid w:val="00B746FD"/>
    <w:rsid w:val="00B7507A"/>
    <w:rsid w:val="00B7534C"/>
    <w:rsid w:val="00B755E9"/>
    <w:rsid w:val="00B75AF6"/>
    <w:rsid w:val="00B763EC"/>
    <w:rsid w:val="00B7654D"/>
    <w:rsid w:val="00B7666A"/>
    <w:rsid w:val="00B76DB8"/>
    <w:rsid w:val="00B76E6A"/>
    <w:rsid w:val="00B77076"/>
    <w:rsid w:val="00B77092"/>
    <w:rsid w:val="00B7710E"/>
    <w:rsid w:val="00B771DB"/>
    <w:rsid w:val="00B801F5"/>
    <w:rsid w:val="00B80380"/>
    <w:rsid w:val="00B806F0"/>
    <w:rsid w:val="00B80E06"/>
    <w:rsid w:val="00B81807"/>
    <w:rsid w:val="00B81913"/>
    <w:rsid w:val="00B819CA"/>
    <w:rsid w:val="00B82007"/>
    <w:rsid w:val="00B82277"/>
    <w:rsid w:val="00B823A7"/>
    <w:rsid w:val="00B82651"/>
    <w:rsid w:val="00B8277A"/>
    <w:rsid w:val="00B82A47"/>
    <w:rsid w:val="00B82FB7"/>
    <w:rsid w:val="00B83642"/>
    <w:rsid w:val="00B84732"/>
    <w:rsid w:val="00B84F44"/>
    <w:rsid w:val="00B85360"/>
    <w:rsid w:val="00B854FB"/>
    <w:rsid w:val="00B8554E"/>
    <w:rsid w:val="00B855A8"/>
    <w:rsid w:val="00B85F9D"/>
    <w:rsid w:val="00B8670F"/>
    <w:rsid w:val="00B868DB"/>
    <w:rsid w:val="00B86B47"/>
    <w:rsid w:val="00B86DC2"/>
    <w:rsid w:val="00B871ED"/>
    <w:rsid w:val="00B87281"/>
    <w:rsid w:val="00B873A8"/>
    <w:rsid w:val="00B875D4"/>
    <w:rsid w:val="00B877E4"/>
    <w:rsid w:val="00B9005C"/>
    <w:rsid w:val="00B90372"/>
    <w:rsid w:val="00B907E5"/>
    <w:rsid w:val="00B90BE9"/>
    <w:rsid w:val="00B90E19"/>
    <w:rsid w:val="00B9104D"/>
    <w:rsid w:val="00B910A8"/>
    <w:rsid w:val="00B91504"/>
    <w:rsid w:val="00B91553"/>
    <w:rsid w:val="00B920DC"/>
    <w:rsid w:val="00B92C73"/>
    <w:rsid w:val="00B9310F"/>
    <w:rsid w:val="00B93110"/>
    <w:rsid w:val="00B938E3"/>
    <w:rsid w:val="00B939FC"/>
    <w:rsid w:val="00B93EB6"/>
    <w:rsid w:val="00B93F78"/>
    <w:rsid w:val="00B949CB"/>
    <w:rsid w:val="00B94BA0"/>
    <w:rsid w:val="00B94BC3"/>
    <w:rsid w:val="00B94D2D"/>
    <w:rsid w:val="00B94D45"/>
    <w:rsid w:val="00B94E1F"/>
    <w:rsid w:val="00B95568"/>
    <w:rsid w:val="00B95642"/>
    <w:rsid w:val="00B95A36"/>
    <w:rsid w:val="00B96129"/>
    <w:rsid w:val="00B9620D"/>
    <w:rsid w:val="00B96AA2"/>
    <w:rsid w:val="00B97528"/>
    <w:rsid w:val="00B97954"/>
    <w:rsid w:val="00B979BF"/>
    <w:rsid w:val="00BA0866"/>
    <w:rsid w:val="00BA08DE"/>
    <w:rsid w:val="00BA0D7A"/>
    <w:rsid w:val="00BA1087"/>
    <w:rsid w:val="00BA1498"/>
    <w:rsid w:val="00BA15B4"/>
    <w:rsid w:val="00BA192D"/>
    <w:rsid w:val="00BA1A95"/>
    <w:rsid w:val="00BA1B62"/>
    <w:rsid w:val="00BA2080"/>
    <w:rsid w:val="00BA214E"/>
    <w:rsid w:val="00BA2171"/>
    <w:rsid w:val="00BA28E4"/>
    <w:rsid w:val="00BA2DB6"/>
    <w:rsid w:val="00BA3312"/>
    <w:rsid w:val="00BA3394"/>
    <w:rsid w:val="00BA36DB"/>
    <w:rsid w:val="00BA41EF"/>
    <w:rsid w:val="00BA44F3"/>
    <w:rsid w:val="00BA484B"/>
    <w:rsid w:val="00BA4D2C"/>
    <w:rsid w:val="00BA4EF8"/>
    <w:rsid w:val="00BA5017"/>
    <w:rsid w:val="00BA5219"/>
    <w:rsid w:val="00BA5E12"/>
    <w:rsid w:val="00BA631A"/>
    <w:rsid w:val="00BA6342"/>
    <w:rsid w:val="00BA6575"/>
    <w:rsid w:val="00BA6D77"/>
    <w:rsid w:val="00BA6E01"/>
    <w:rsid w:val="00BA6F33"/>
    <w:rsid w:val="00BA6F65"/>
    <w:rsid w:val="00BA75A1"/>
    <w:rsid w:val="00BA75AD"/>
    <w:rsid w:val="00BA765E"/>
    <w:rsid w:val="00BA7C90"/>
    <w:rsid w:val="00BB0430"/>
    <w:rsid w:val="00BB0922"/>
    <w:rsid w:val="00BB101B"/>
    <w:rsid w:val="00BB10AD"/>
    <w:rsid w:val="00BB1379"/>
    <w:rsid w:val="00BB15AB"/>
    <w:rsid w:val="00BB1DE2"/>
    <w:rsid w:val="00BB1FB3"/>
    <w:rsid w:val="00BB2559"/>
    <w:rsid w:val="00BB25F2"/>
    <w:rsid w:val="00BB2E4C"/>
    <w:rsid w:val="00BB3143"/>
    <w:rsid w:val="00BB38FE"/>
    <w:rsid w:val="00BB3908"/>
    <w:rsid w:val="00BB3BC9"/>
    <w:rsid w:val="00BB3D8D"/>
    <w:rsid w:val="00BB4BC5"/>
    <w:rsid w:val="00BB4E38"/>
    <w:rsid w:val="00BB4EBA"/>
    <w:rsid w:val="00BB4F76"/>
    <w:rsid w:val="00BB654A"/>
    <w:rsid w:val="00BB6E51"/>
    <w:rsid w:val="00BB6EB4"/>
    <w:rsid w:val="00BB7883"/>
    <w:rsid w:val="00BB791F"/>
    <w:rsid w:val="00BB7C1A"/>
    <w:rsid w:val="00BC0088"/>
    <w:rsid w:val="00BC034E"/>
    <w:rsid w:val="00BC0352"/>
    <w:rsid w:val="00BC06BB"/>
    <w:rsid w:val="00BC0C04"/>
    <w:rsid w:val="00BC0C56"/>
    <w:rsid w:val="00BC0FF9"/>
    <w:rsid w:val="00BC127D"/>
    <w:rsid w:val="00BC12DF"/>
    <w:rsid w:val="00BC20FA"/>
    <w:rsid w:val="00BC2206"/>
    <w:rsid w:val="00BC276A"/>
    <w:rsid w:val="00BC2CFB"/>
    <w:rsid w:val="00BC2D45"/>
    <w:rsid w:val="00BC2D68"/>
    <w:rsid w:val="00BC3359"/>
    <w:rsid w:val="00BC35AA"/>
    <w:rsid w:val="00BC36CF"/>
    <w:rsid w:val="00BC3DE2"/>
    <w:rsid w:val="00BC3F18"/>
    <w:rsid w:val="00BC4C46"/>
    <w:rsid w:val="00BC4E7C"/>
    <w:rsid w:val="00BC54CC"/>
    <w:rsid w:val="00BC5A76"/>
    <w:rsid w:val="00BC5D51"/>
    <w:rsid w:val="00BC5D87"/>
    <w:rsid w:val="00BC6064"/>
    <w:rsid w:val="00BC6321"/>
    <w:rsid w:val="00BC65EF"/>
    <w:rsid w:val="00BC6AC0"/>
    <w:rsid w:val="00BC6BA9"/>
    <w:rsid w:val="00BC797E"/>
    <w:rsid w:val="00BC7B84"/>
    <w:rsid w:val="00BC7C12"/>
    <w:rsid w:val="00BD0376"/>
    <w:rsid w:val="00BD0525"/>
    <w:rsid w:val="00BD073F"/>
    <w:rsid w:val="00BD0E46"/>
    <w:rsid w:val="00BD1335"/>
    <w:rsid w:val="00BD1B6D"/>
    <w:rsid w:val="00BD1B87"/>
    <w:rsid w:val="00BD1D40"/>
    <w:rsid w:val="00BD1FC7"/>
    <w:rsid w:val="00BD23B4"/>
    <w:rsid w:val="00BD2CE9"/>
    <w:rsid w:val="00BD3600"/>
    <w:rsid w:val="00BD39B4"/>
    <w:rsid w:val="00BD3B62"/>
    <w:rsid w:val="00BD3B6D"/>
    <w:rsid w:val="00BD3B9C"/>
    <w:rsid w:val="00BD3CE8"/>
    <w:rsid w:val="00BD410A"/>
    <w:rsid w:val="00BD4170"/>
    <w:rsid w:val="00BD42B3"/>
    <w:rsid w:val="00BD44D2"/>
    <w:rsid w:val="00BD496E"/>
    <w:rsid w:val="00BD52BF"/>
    <w:rsid w:val="00BD58A1"/>
    <w:rsid w:val="00BD5B01"/>
    <w:rsid w:val="00BD64BB"/>
    <w:rsid w:val="00BD6A67"/>
    <w:rsid w:val="00BD6DA4"/>
    <w:rsid w:val="00BD71FC"/>
    <w:rsid w:val="00BD7AB6"/>
    <w:rsid w:val="00BD7BD6"/>
    <w:rsid w:val="00BE034C"/>
    <w:rsid w:val="00BE0593"/>
    <w:rsid w:val="00BE0F5A"/>
    <w:rsid w:val="00BE102D"/>
    <w:rsid w:val="00BE1855"/>
    <w:rsid w:val="00BE1992"/>
    <w:rsid w:val="00BE1D6B"/>
    <w:rsid w:val="00BE203F"/>
    <w:rsid w:val="00BE205B"/>
    <w:rsid w:val="00BE226F"/>
    <w:rsid w:val="00BE295C"/>
    <w:rsid w:val="00BE31A1"/>
    <w:rsid w:val="00BE36D2"/>
    <w:rsid w:val="00BE3B70"/>
    <w:rsid w:val="00BE43A9"/>
    <w:rsid w:val="00BE4542"/>
    <w:rsid w:val="00BE47C2"/>
    <w:rsid w:val="00BE4AA7"/>
    <w:rsid w:val="00BE55AB"/>
    <w:rsid w:val="00BE562C"/>
    <w:rsid w:val="00BE57C1"/>
    <w:rsid w:val="00BE5E75"/>
    <w:rsid w:val="00BE61ED"/>
    <w:rsid w:val="00BE65BF"/>
    <w:rsid w:val="00BE6C8B"/>
    <w:rsid w:val="00BE7187"/>
    <w:rsid w:val="00BE7546"/>
    <w:rsid w:val="00BE789A"/>
    <w:rsid w:val="00BE7CE2"/>
    <w:rsid w:val="00BF0B08"/>
    <w:rsid w:val="00BF0C3C"/>
    <w:rsid w:val="00BF0E7A"/>
    <w:rsid w:val="00BF11AB"/>
    <w:rsid w:val="00BF159C"/>
    <w:rsid w:val="00BF169A"/>
    <w:rsid w:val="00BF1A6D"/>
    <w:rsid w:val="00BF1AEE"/>
    <w:rsid w:val="00BF1B6B"/>
    <w:rsid w:val="00BF1B71"/>
    <w:rsid w:val="00BF1C31"/>
    <w:rsid w:val="00BF215D"/>
    <w:rsid w:val="00BF2334"/>
    <w:rsid w:val="00BF24DE"/>
    <w:rsid w:val="00BF33D1"/>
    <w:rsid w:val="00BF369E"/>
    <w:rsid w:val="00BF3854"/>
    <w:rsid w:val="00BF3A96"/>
    <w:rsid w:val="00BF4136"/>
    <w:rsid w:val="00BF4188"/>
    <w:rsid w:val="00BF43B4"/>
    <w:rsid w:val="00BF442C"/>
    <w:rsid w:val="00BF463A"/>
    <w:rsid w:val="00BF4BF0"/>
    <w:rsid w:val="00BF4D32"/>
    <w:rsid w:val="00BF4D4B"/>
    <w:rsid w:val="00BF4EED"/>
    <w:rsid w:val="00BF5758"/>
    <w:rsid w:val="00BF62FD"/>
    <w:rsid w:val="00BF68C1"/>
    <w:rsid w:val="00BF696A"/>
    <w:rsid w:val="00BF6ADB"/>
    <w:rsid w:val="00BF6D07"/>
    <w:rsid w:val="00BF6E20"/>
    <w:rsid w:val="00BF7135"/>
    <w:rsid w:val="00BF7330"/>
    <w:rsid w:val="00BF73D7"/>
    <w:rsid w:val="00BF7457"/>
    <w:rsid w:val="00BF76DF"/>
    <w:rsid w:val="00BF76F3"/>
    <w:rsid w:val="00C005BA"/>
    <w:rsid w:val="00C005BF"/>
    <w:rsid w:val="00C0063B"/>
    <w:rsid w:val="00C0065C"/>
    <w:rsid w:val="00C00946"/>
    <w:rsid w:val="00C00ACB"/>
    <w:rsid w:val="00C00DFD"/>
    <w:rsid w:val="00C01A0D"/>
    <w:rsid w:val="00C0256A"/>
    <w:rsid w:val="00C025E8"/>
    <w:rsid w:val="00C039C8"/>
    <w:rsid w:val="00C03C20"/>
    <w:rsid w:val="00C04549"/>
    <w:rsid w:val="00C0466D"/>
    <w:rsid w:val="00C048B6"/>
    <w:rsid w:val="00C04D04"/>
    <w:rsid w:val="00C05460"/>
    <w:rsid w:val="00C05489"/>
    <w:rsid w:val="00C05A34"/>
    <w:rsid w:val="00C06679"/>
    <w:rsid w:val="00C066FF"/>
    <w:rsid w:val="00C06F4D"/>
    <w:rsid w:val="00C07066"/>
    <w:rsid w:val="00C0731E"/>
    <w:rsid w:val="00C0734B"/>
    <w:rsid w:val="00C0748F"/>
    <w:rsid w:val="00C0765C"/>
    <w:rsid w:val="00C07926"/>
    <w:rsid w:val="00C07B8B"/>
    <w:rsid w:val="00C07C8E"/>
    <w:rsid w:val="00C07E97"/>
    <w:rsid w:val="00C1023A"/>
    <w:rsid w:val="00C1042F"/>
    <w:rsid w:val="00C10B0A"/>
    <w:rsid w:val="00C113C3"/>
    <w:rsid w:val="00C11506"/>
    <w:rsid w:val="00C116A7"/>
    <w:rsid w:val="00C117A0"/>
    <w:rsid w:val="00C1187E"/>
    <w:rsid w:val="00C11E23"/>
    <w:rsid w:val="00C11F02"/>
    <w:rsid w:val="00C11F12"/>
    <w:rsid w:val="00C12CE9"/>
    <w:rsid w:val="00C1349C"/>
    <w:rsid w:val="00C13646"/>
    <w:rsid w:val="00C1381A"/>
    <w:rsid w:val="00C1382A"/>
    <w:rsid w:val="00C1390C"/>
    <w:rsid w:val="00C141CD"/>
    <w:rsid w:val="00C1473B"/>
    <w:rsid w:val="00C1490B"/>
    <w:rsid w:val="00C14CFC"/>
    <w:rsid w:val="00C150D8"/>
    <w:rsid w:val="00C15252"/>
    <w:rsid w:val="00C15775"/>
    <w:rsid w:val="00C1581B"/>
    <w:rsid w:val="00C15A4F"/>
    <w:rsid w:val="00C16463"/>
    <w:rsid w:val="00C164A1"/>
    <w:rsid w:val="00C166B2"/>
    <w:rsid w:val="00C16B40"/>
    <w:rsid w:val="00C16FA6"/>
    <w:rsid w:val="00C1712A"/>
    <w:rsid w:val="00C175A3"/>
    <w:rsid w:val="00C17736"/>
    <w:rsid w:val="00C17BC7"/>
    <w:rsid w:val="00C17CCD"/>
    <w:rsid w:val="00C17D61"/>
    <w:rsid w:val="00C2035E"/>
    <w:rsid w:val="00C20880"/>
    <w:rsid w:val="00C21121"/>
    <w:rsid w:val="00C21C16"/>
    <w:rsid w:val="00C21DE6"/>
    <w:rsid w:val="00C22CE5"/>
    <w:rsid w:val="00C22E98"/>
    <w:rsid w:val="00C22EF9"/>
    <w:rsid w:val="00C23184"/>
    <w:rsid w:val="00C232AD"/>
    <w:rsid w:val="00C2353A"/>
    <w:rsid w:val="00C24401"/>
    <w:rsid w:val="00C24A9B"/>
    <w:rsid w:val="00C24B19"/>
    <w:rsid w:val="00C24B3A"/>
    <w:rsid w:val="00C25805"/>
    <w:rsid w:val="00C25939"/>
    <w:rsid w:val="00C25943"/>
    <w:rsid w:val="00C269D0"/>
    <w:rsid w:val="00C271B5"/>
    <w:rsid w:val="00C27459"/>
    <w:rsid w:val="00C2748B"/>
    <w:rsid w:val="00C27532"/>
    <w:rsid w:val="00C27631"/>
    <w:rsid w:val="00C30A74"/>
    <w:rsid w:val="00C30CD8"/>
    <w:rsid w:val="00C30FC4"/>
    <w:rsid w:val="00C31C64"/>
    <w:rsid w:val="00C31D9E"/>
    <w:rsid w:val="00C3257B"/>
    <w:rsid w:val="00C327BC"/>
    <w:rsid w:val="00C328AE"/>
    <w:rsid w:val="00C32965"/>
    <w:rsid w:val="00C32E9C"/>
    <w:rsid w:val="00C330A7"/>
    <w:rsid w:val="00C3324D"/>
    <w:rsid w:val="00C33486"/>
    <w:rsid w:val="00C33753"/>
    <w:rsid w:val="00C33A37"/>
    <w:rsid w:val="00C33E16"/>
    <w:rsid w:val="00C3427D"/>
    <w:rsid w:val="00C3472B"/>
    <w:rsid w:val="00C34FA7"/>
    <w:rsid w:val="00C34FAF"/>
    <w:rsid w:val="00C35061"/>
    <w:rsid w:val="00C35459"/>
    <w:rsid w:val="00C3633F"/>
    <w:rsid w:val="00C3637C"/>
    <w:rsid w:val="00C369E1"/>
    <w:rsid w:val="00C36BEC"/>
    <w:rsid w:val="00C36E90"/>
    <w:rsid w:val="00C372B7"/>
    <w:rsid w:val="00C373D5"/>
    <w:rsid w:val="00C37D89"/>
    <w:rsid w:val="00C40022"/>
    <w:rsid w:val="00C40137"/>
    <w:rsid w:val="00C404F2"/>
    <w:rsid w:val="00C409DA"/>
    <w:rsid w:val="00C40CD7"/>
    <w:rsid w:val="00C40DA4"/>
    <w:rsid w:val="00C41205"/>
    <w:rsid w:val="00C41370"/>
    <w:rsid w:val="00C41600"/>
    <w:rsid w:val="00C41ACB"/>
    <w:rsid w:val="00C41BA8"/>
    <w:rsid w:val="00C4239F"/>
    <w:rsid w:val="00C4257C"/>
    <w:rsid w:val="00C43300"/>
    <w:rsid w:val="00C4338B"/>
    <w:rsid w:val="00C43C20"/>
    <w:rsid w:val="00C43D94"/>
    <w:rsid w:val="00C43F1D"/>
    <w:rsid w:val="00C43F6E"/>
    <w:rsid w:val="00C44191"/>
    <w:rsid w:val="00C442DE"/>
    <w:rsid w:val="00C44854"/>
    <w:rsid w:val="00C44CCA"/>
    <w:rsid w:val="00C44D90"/>
    <w:rsid w:val="00C45245"/>
    <w:rsid w:val="00C45687"/>
    <w:rsid w:val="00C45C23"/>
    <w:rsid w:val="00C46506"/>
    <w:rsid w:val="00C467A4"/>
    <w:rsid w:val="00C469F1"/>
    <w:rsid w:val="00C474A7"/>
    <w:rsid w:val="00C47777"/>
    <w:rsid w:val="00C479DB"/>
    <w:rsid w:val="00C501A6"/>
    <w:rsid w:val="00C5026C"/>
    <w:rsid w:val="00C5038C"/>
    <w:rsid w:val="00C50578"/>
    <w:rsid w:val="00C50819"/>
    <w:rsid w:val="00C509FD"/>
    <w:rsid w:val="00C50AFD"/>
    <w:rsid w:val="00C514F9"/>
    <w:rsid w:val="00C519A0"/>
    <w:rsid w:val="00C51A97"/>
    <w:rsid w:val="00C51E06"/>
    <w:rsid w:val="00C51E77"/>
    <w:rsid w:val="00C520C7"/>
    <w:rsid w:val="00C538F6"/>
    <w:rsid w:val="00C53AA0"/>
    <w:rsid w:val="00C54795"/>
    <w:rsid w:val="00C54C5D"/>
    <w:rsid w:val="00C54C72"/>
    <w:rsid w:val="00C54D98"/>
    <w:rsid w:val="00C54FB0"/>
    <w:rsid w:val="00C550B6"/>
    <w:rsid w:val="00C55BB9"/>
    <w:rsid w:val="00C56103"/>
    <w:rsid w:val="00C5614D"/>
    <w:rsid w:val="00C56591"/>
    <w:rsid w:val="00C566AB"/>
    <w:rsid w:val="00C56B71"/>
    <w:rsid w:val="00C56E7C"/>
    <w:rsid w:val="00C571C5"/>
    <w:rsid w:val="00C571E8"/>
    <w:rsid w:val="00C5733B"/>
    <w:rsid w:val="00C573D6"/>
    <w:rsid w:val="00C57945"/>
    <w:rsid w:val="00C57CBD"/>
    <w:rsid w:val="00C57F8E"/>
    <w:rsid w:val="00C60148"/>
    <w:rsid w:val="00C60246"/>
    <w:rsid w:val="00C602DE"/>
    <w:rsid w:val="00C60965"/>
    <w:rsid w:val="00C609A7"/>
    <w:rsid w:val="00C60D97"/>
    <w:rsid w:val="00C61A8A"/>
    <w:rsid w:val="00C61D2F"/>
    <w:rsid w:val="00C622E2"/>
    <w:rsid w:val="00C62339"/>
    <w:rsid w:val="00C6292E"/>
    <w:rsid w:val="00C629F2"/>
    <w:rsid w:val="00C630C1"/>
    <w:rsid w:val="00C638A9"/>
    <w:rsid w:val="00C6400A"/>
    <w:rsid w:val="00C64A35"/>
    <w:rsid w:val="00C650AA"/>
    <w:rsid w:val="00C652B2"/>
    <w:rsid w:val="00C655DF"/>
    <w:rsid w:val="00C658D7"/>
    <w:rsid w:val="00C66504"/>
    <w:rsid w:val="00C66576"/>
    <w:rsid w:val="00C667FE"/>
    <w:rsid w:val="00C675FE"/>
    <w:rsid w:val="00C67EC5"/>
    <w:rsid w:val="00C67F4A"/>
    <w:rsid w:val="00C702A1"/>
    <w:rsid w:val="00C70520"/>
    <w:rsid w:val="00C70D98"/>
    <w:rsid w:val="00C70EB2"/>
    <w:rsid w:val="00C71A0A"/>
    <w:rsid w:val="00C72156"/>
    <w:rsid w:val="00C7217F"/>
    <w:rsid w:val="00C72E3B"/>
    <w:rsid w:val="00C72FAA"/>
    <w:rsid w:val="00C7331F"/>
    <w:rsid w:val="00C757BF"/>
    <w:rsid w:val="00C762BE"/>
    <w:rsid w:val="00C76831"/>
    <w:rsid w:val="00C76F4B"/>
    <w:rsid w:val="00C7722D"/>
    <w:rsid w:val="00C77535"/>
    <w:rsid w:val="00C77826"/>
    <w:rsid w:val="00C77BAB"/>
    <w:rsid w:val="00C77F10"/>
    <w:rsid w:val="00C8011E"/>
    <w:rsid w:val="00C8064F"/>
    <w:rsid w:val="00C806DA"/>
    <w:rsid w:val="00C80784"/>
    <w:rsid w:val="00C80843"/>
    <w:rsid w:val="00C80CC9"/>
    <w:rsid w:val="00C81399"/>
    <w:rsid w:val="00C813A2"/>
    <w:rsid w:val="00C818DD"/>
    <w:rsid w:val="00C8192B"/>
    <w:rsid w:val="00C82021"/>
    <w:rsid w:val="00C82031"/>
    <w:rsid w:val="00C82513"/>
    <w:rsid w:val="00C82A76"/>
    <w:rsid w:val="00C83577"/>
    <w:rsid w:val="00C83664"/>
    <w:rsid w:val="00C83846"/>
    <w:rsid w:val="00C83C4C"/>
    <w:rsid w:val="00C83DEE"/>
    <w:rsid w:val="00C83E36"/>
    <w:rsid w:val="00C83EE2"/>
    <w:rsid w:val="00C84760"/>
    <w:rsid w:val="00C847BA"/>
    <w:rsid w:val="00C84A69"/>
    <w:rsid w:val="00C85054"/>
    <w:rsid w:val="00C855CA"/>
    <w:rsid w:val="00C8588B"/>
    <w:rsid w:val="00C85C0D"/>
    <w:rsid w:val="00C85D18"/>
    <w:rsid w:val="00C8622A"/>
    <w:rsid w:val="00C8638D"/>
    <w:rsid w:val="00C865EA"/>
    <w:rsid w:val="00C8660E"/>
    <w:rsid w:val="00C86776"/>
    <w:rsid w:val="00C86AE0"/>
    <w:rsid w:val="00C86D5C"/>
    <w:rsid w:val="00C87459"/>
    <w:rsid w:val="00C87726"/>
    <w:rsid w:val="00C878B2"/>
    <w:rsid w:val="00C8799E"/>
    <w:rsid w:val="00C879DA"/>
    <w:rsid w:val="00C87AE8"/>
    <w:rsid w:val="00C87BE8"/>
    <w:rsid w:val="00C9004C"/>
    <w:rsid w:val="00C9048A"/>
    <w:rsid w:val="00C912DB"/>
    <w:rsid w:val="00C91399"/>
    <w:rsid w:val="00C91840"/>
    <w:rsid w:val="00C91C9E"/>
    <w:rsid w:val="00C91DC5"/>
    <w:rsid w:val="00C92947"/>
    <w:rsid w:val="00C92A1B"/>
    <w:rsid w:val="00C92A9D"/>
    <w:rsid w:val="00C92BD8"/>
    <w:rsid w:val="00C92F13"/>
    <w:rsid w:val="00C93040"/>
    <w:rsid w:val="00C934BB"/>
    <w:rsid w:val="00C93916"/>
    <w:rsid w:val="00C9393A"/>
    <w:rsid w:val="00C93D49"/>
    <w:rsid w:val="00C943AA"/>
    <w:rsid w:val="00C949AA"/>
    <w:rsid w:val="00C94D25"/>
    <w:rsid w:val="00C94D40"/>
    <w:rsid w:val="00C95329"/>
    <w:rsid w:val="00C95F5F"/>
    <w:rsid w:val="00C9634B"/>
    <w:rsid w:val="00C96C5E"/>
    <w:rsid w:val="00C96F96"/>
    <w:rsid w:val="00C97AAD"/>
    <w:rsid w:val="00C97EF4"/>
    <w:rsid w:val="00CA0176"/>
    <w:rsid w:val="00CA03C4"/>
    <w:rsid w:val="00CA0983"/>
    <w:rsid w:val="00CA0A7C"/>
    <w:rsid w:val="00CA0C6C"/>
    <w:rsid w:val="00CA12AF"/>
    <w:rsid w:val="00CA1B5B"/>
    <w:rsid w:val="00CA1C9C"/>
    <w:rsid w:val="00CA21FD"/>
    <w:rsid w:val="00CA279D"/>
    <w:rsid w:val="00CA28BD"/>
    <w:rsid w:val="00CA29A8"/>
    <w:rsid w:val="00CA2C32"/>
    <w:rsid w:val="00CA2DDA"/>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51F7"/>
    <w:rsid w:val="00CA5A1B"/>
    <w:rsid w:val="00CA5B95"/>
    <w:rsid w:val="00CA5EB5"/>
    <w:rsid w:val="00CA5FC3"/>
    <w:rsid w:val="00CA6128"/>
    <w:rsid w:val="00CA64B3"/>
    <w:rsid w:val="00CA686C"/>
    <w:rsid w:val="00CA6943"/>
    <w:rsid w:val="00CA6DF2"/>
    <w:rsid w:val="00CA71F5"/>
    <w:rsid w:val="00CA7A14"/>
    <w:rsid w:val="00CA7AE2"/>
    <w:rsid w:val="00CB05EF"/>
    <w:rsid w:val="00CB078F"/>
    <w:rsid w:val="00CB0918"/>
    <w:rsid w:val="00CB0B89"/>
    <w:rsid w:val="00CB1BC2"/>
    <w:rsid w:val="00CB2BE0"/>
    <w:rsid w:val="00CB2CA1"/>
    <w:rsid w:val="00CB34C5"/>
    <w:rsid w:val="00CB37F8"/>
    <w:rsid w:val="00CB3BF3"/>
    <w:rsid w:val="00CB3F42"/>
    <w:rsid w:val="00CB4626"/>
    <w:rsid w:val="00CB4676"/>
    <w:rsid w:val="00CB482C"/>
    <w:rsid w:val="00CB489E"/>
    <w:rsid w:val="00CB4E27"/>
    <w:rsid w:val="00CB51F3"/>
    <w:rsid w:val="00CB53C9"/>
    <w:rsid w:val="00CB5CD8"/>
    <w:rsid w:val="00CB5F47"/>
    <w:rsid w:val="00CB63D9"/>
    <w:rsid w:val="00CB68BF"/>
    <w:rsid w:val="00CB6960"/>
    <w:rsid w:val="00CB6A5E"/>
    <w:rsid w:val="00CB6C33"/>
    <w:rsid w:val="00CB7723"/>
    <w:rsid w:val="00CB7EF0"/>
    <w:rsid w:val="00CC03BC"/>
    <w:rsid w:val="00CC0646"/>
    <w:rsid w:val="00CC0BA2"/>
    <w:rsid w:val="00CC139B"/>
    <w:rsid w:val="00CC1759"/>
    <w:rsid w:val="00CC1893"/>
    <w:rsid w:val="00CC199F"/>
    <w:rsid w:val="00CC1ABC"/>
    <w:rsid w:val="00CC1C4A"/>
    <w:rsid w:val="00CC1CEC"/>
    <w:rsid w:val="00CC1D37"/>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8EF"/>
    <w:rsid w:val="00CC6E3F"/>
    <w:rsid w:val="00CC6E74"/>
    <w:rsid w:val="00CC6EE5"/>
    <w:rsid w:val="00CC7433"/>
    <w:rsid w:val="00CC7999"/>
    <w:rsid w:val="00CC7EFD"/>
    <w:rsid w:val="00CC7FE5"/>
    <w:rsid w:val="00CD01AD"/>
    <w:rsid w:val="00CD058B"/>
    <w:rsid w:val="00CD06D4"/>
    <w:rsid w:val="00CD0DA0"/>
    <w:rsid w:val="00CD1510"/>
    <w:rsid w:val="00CD1669"/>
    <w:rsid w:val="00CD16A3"/>
    <w:rsid w:val="00CD17B8"/>
    <w:rsid w:val="00CD19A2"/>
    <w:rsid w:val="00CD21C4"/>
    <w:rsid w:val="00CD23DF"/>
    <w:rsid w:val="00CD24CF"/>
    <w:rsid w:val="00CD27F1"/>
    <w:rsid w:val="00CD2995"/>
    <w:rsid w:val="00CD2A8A"/>
    <w:rsid w:val="00CD2BE6"/>
    <w:rsid w:val="00CD2F63"/>
    <w:rsid w:val="00CD35B7"/>
    <w:rsid w:val="00CD38CB"/>
    <w:rsid w:val="00CD3938"/>
    <w:rsid w:val="00CD3A09"/>
    <w:rsid w:val="00CD4097"/>
    <w:rsid w:val="00CD426F"/>
    <w:rsid w:val="00CD4703"/>
    <w:rsid w:val="00CD484F"/>
    <w:rsid w:val="00CD5299"/>
    <w:rsid w:val="00CD572F"/>
    <w:rsid w:val="00CD58D8"/>
    <w:rsid w:val="00CD59B5"/>
    <w:rsid w:val="00CD653B"/>
    <w:rsid w:val="00CD66F5"/>
    <w:rsid w:val="00CD6892"/>
    <w:rsid w:val="00CD6A4F"/>
    <w:rsid w:val="00CD6BB1"/>
    <w:rsid w:val="00CD6CC9"/>
    <w:rsid w:val="00CD6E2B"/>
    <w:rsid w:val="00CD7111"/>
    <w:rsid w:val="00CD771C"/>
    <w:rsid w:val="00CD7BF3"/>
    <w:rsid w:val="00CE00BC"/>
    <w:rsid w:val="00CE041F"/>
    <w:rsid w:val="00CE06AC"/>
    <w:rsid w:val="00CE09B8"/>
    <w:rsid w:val="00CE13DD"/>
    <w:rsid w:val="00CE1B9A"/>
    <w:rsid w:val="00CE1F98"/>
    <w:rsid w:val="00CE2DC3"/>
    <w:rsid w:val="00CE30E0"/>
    <w:rsid w:val="00CE31AA"/>
    <w:rsid w:val="00CE32E5"/>
    <w:rsid w:val="00CE3557"/>
    <w:rsid w:val="00CE35A2"/>
    <w:rsid w:val="00CE3652"/>
    <w:rsid w:val="00CE37BF"/>
    <w:rsid w:val="00CE3DC9"/>
    <w:rsid w:val="00CE4498"/>
    <w:rsid w:val="00CE46CB"/>
    <w:rsid w:val="00CE47F3"/>
    <w:rsid w:val="00CE4801"/>
    <w:rsid w:val="00CE4ADB"/>
    <w:rsid w:val="00CE4CAB"/>
    <w:rsid w:val="00CE57D6"/>
    <w:rsid w:val="00CE5A56"/>
    <w:rsid w:val="00CE5CE0"/>
    <w:rsid w:val="00CE6169"/>
    <w:rsid w:val="00CE67EF"/>
    <w:rsid w:val="00CE6BE3"/>
    <w:rsid w:val="00CE742E"/>
    <w:rsid w:val="00CE7857"/>
    <w:rsid w:val="00CE7D68"/>
    <w:rsid w:val="00CE7E15"/>
    <w:rsid w:val="00CE7EC6"/>
    <w:rsid w:val="00CF0605"/>
    <w:rsid w:val="00CF0C4D"/>
    <w:rsid w:val="00CF0D52"/>
    <w:rsid w:val="00CF10DC"/>
    <w:rsid w:val="00CF115D"/>
    <w:rsid w:val="00CF1222"/>
    <w:rsid w:val="00CF1428"/>
    <w:rsid w:val="00CF1C75"/>
    <w:rsid w:val="00CF2060"/>
    <w:rsid w:val="00CF233D"/>
    <w:rsid w:val="00CF2370"/>
    <w:rsid w:val="00CF2714"/>
    <w:rsid w:val="00CF27B4"/>
    <w:rsid w:val="00CF2CC0"/>
    <w:rsid w:val="00CF2E58"/>
    <w:rsid w:val="00CF31EE"/>
    <w:rsid w:val="00CF33AB"/>
    <w:rsid w:val="00CF33BE"/>
    <w:rsid w:val="00CF38CC"/>
    <w:rsid w:val="00CF3D39"/>
    <w:rsid w:val="00CF43F9"/>
    <w:rsid w:val="00CF4647"/>
    <w:rsid w:val="00CF4B35"/>
    <w:rsid w:val="00CF4C6F"/>
    <w:rsid w:val="00CF4F24"/>
    <w:rsid w:val="00CF5220"/>
    <w:rsid w:val="00CF543F"/>
    <w:rsid w:val="00CF5BBF"/>
    <w:rsid w:val="00CF5C43"/>
    <w:rsid w:val="00CF712E"/>
    <w:rsid w:val="00CF7316"/>
    <w:rsid w:val="00CF7614"/>
    <w:rsid w:val="00CF78C9"/>
    <w:rsid w:val="00CF7A3B"/>
    <w:rsid w:val="00CF7DF7"/>
    <w:rsid w:val="00D00004"/>
    <w:rsid w:val="00D0036B"/>
    <w:rsid w:val="00D004D5"/>
    <w:rsid w:val="00D00717"/>
    <w:rsid w:val="00D00CE4"/>
    <w:rsid w:val="00D00FFB"/>
    <w:rsid w:val="00D01254"/>
    <w:rsid w:val="00D0166E"/>
    <w:rsid w:val="00D01678"/>
    <w:rsid w:val="00D01DD4"/>
    <w:rsid w:val="00D01E48"/>
    <w:rsid w:val="00D021C6"/>
    <w:rsid w:val="00D026F4"/>
    <w:rsid w:val="00D027CC"/>
    <w:rsid w:val="00D02A35"/>
    <w:rsid w:val="00D02B23"/>
    <w:rsid w:val="00D02FB3"/>
    <w:rsid w:val="00D03272"/>
    <w:rsid w:val="00D033C5"/>
    <w:rsid w:val="00D03F9E"/>
    <w:rsid w:val="00D04349"/>
    <w:rsid w:val="00D049D0"/>
    <w:rsid w:val="00D04BCF"/>
    <w:rsid w:val="00D04C54"/>
    <w:rsid w:val="00D06916"/>
    <w:rsid w:val="00D06B38"/>
    <w:rsid w:val="00D07110"/>
    <w:rsid w:val="00D073C8"/>
    <w:rsid w:val="00D07913"/>
    <w:rsid w:val="00D07B7D"/>
    <w:rsid w:val="00D1001A"/>
    <w:rsid w:val="00D101D1"/>
    <w:rsid w:val="00D10D2C"/>
    <w:rsid w:val="00D1118E"/>
    <w:rsid w:val="00D11280"/>
    <w:rsid w:val="00D115B9"/>
    <w:rsid w:val="00D11A76"/>
    <w:rsid w:val="00D11ACB"/>
    <w:rsid w:val="00D122A7"/>
    <w:rsid w:val="00D122E5"/>
    <w:rsid w:val="00D12D17"/>
    <w:rsid w:val="00D12F6F"/>
    <w:rsid w:val="00D13485"/>
    <w:rsid w:val="00D135B8"/>
    <w:rsid w:val="00D139B8"/>
    <w:rsid w:val="00D13B48"/>
    <w:rsid w:val="00D13DB7"/>
    <w:rsid w:val="00D13E0B"/>
    <w:rsid w:val="00D14244"/>
    <w:rsid w:val="00D142BE"/>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C12"/>
    <w:rsid w:val="00D20244"/>
    <w:rsid w:val="00D20411"/>
    <w:rsid w:val="00D206EB"/>
    <w:rsid w:val="00D214FC"/>
    <w:rsid w:val="00D21BB6"/>
    <w:rsid w:val="00D21C73"/>
    <w:rsid w:val="00D221E8"/>
    <w:rsid w:val="00D22332"/>
    <w:rsid w:val="00D223A7"/>
    <w:rsid w:val="00D2253A"/>
    <w:rsid w:val="00D227F3"/>
    <w:rsid w:val="00D22925"/>
    <w:rsid w:val="00D22ADF"/>
    <w:rsid w:val="00D22E83"/>
    <w:rsid w:val="00D233AA"/>
    <w:rsid w:val="00D234AB"/>
    <w:rsid w:val="00D235B3"/>
    <w:rsid w:val="00D2366A"/>
    <w:rsid w:val="00D2404A"/>
    <w:rsid w:val="00D24943"/>
    <w:rsid w:val="00D24AF9"/>
    <w:rsid w:val="00D24BC8"/>
    <w:rsid w:val="00D24BFE"/>
    <w:rsid w:val="00D25188"/>
    <w:rsid w:val="00D253E7"/>
    <w:rsid w:val="00D254E7"/>
    <w:rsid w:val="00D2570B"/>
    <w:rsid w:val="00D25A66"/>
    <w:rsid w:val="00D25CD6"/>
    <w:rsid w:val="00D260A0"/>
    <w:rsid w:val="00D26BE4"/>
    <w:rsid w:val="00D27481"/>
    <w:rsid w:val="00D27F34"/>
    <w:rsid w:val="00D303AD"/>
    <w:rsid w:val="00D30530"/>
    <w:rsid w:val="00D30A8B"/>
    <w:rsid w:val="00D30CD3"/>
    <w:rsid w:val="00D316FF"/>
    <w:rsid w:val="00D31B60"/>
    <w:rsid w:val="00D31C66"/>
    <w:rsid w:val="00D31E55"/>
    <w:rsid w:val="00D32151"/>
    <w:rsid w:val="00D3261A"/>
    <w:rsid w:val="00D32624"/>
    <w:rsid w:val="00D32DBA"/>
    <w:rsid w:val="00D32E18"/>
    <w:rsid w:val="00D32F60"/>
    <w:rsid w:val="00D332A6"/>
    <w:rsid w:val="00D3379D"/>
    <w:rsid w:val="00D338C1"/>
    <w:rsid w:val="00D33B03"/>
    <w:rsid w:val="00D33F80"/>
    <w:rsid w:val="00D3420E"/>
    <w:rsid w:val="00D34EC6"/>
    <w:rsid w:val="00D35044"/>
    <w:rsid w:val="00D3506F"/>
    <w:rsid w:val="00D353C6"/>
    <w:rsid w:val="00D356AB"/>
    <w:rsid w:val="00D363B9"/>
    <w:rsid w:val="00D366EF"/>
    <w:rsid w:val="00D369F9"/>
    <w:rsid w:val="00D37154"/>
    <w:rsid w:val="00D376F2"/>
    <w:rsid w:val="00D37A7D"/>
    <w:rsid w:val="00D405BA"/>
    <w:rsid w:val="00D40739"/>
    <w:rsid w:val="00D411B3"/>
    <w:rsid w:val="00D41211"/>
    <w:rsid w:val="00D41348"/>
    <w:rsid w:val="00D415FC"/>
    <w:rsid w:val="00D4182F"/>
    <w:rsid w:val="00D41894"/>
    <w:rsid w:val="00D41E8E"/>
    <w:rsid w:val="00D41F5E"/>
    <w:rsid w:val="00D42556"/>
    <w:rsid w:val="00D425A6"/>
    <w:rsid w:val="00D426D8"/>
    <w:rsid w:val="00D42B8F"/>
    <w:rsid w:val="00D42FF7"/>
    <w:rsid w:val="00D43061"/>
    <w:rsid w:val="00D43540"/>
    <w:rsid w:val="00D43630"/>
    <w:rsid w:val="00D438DE"/>
    <w:rsid w:val="00D43AC4"/>
    <w:rsid w:val="00D441F0"/>
    <w:rsid w:val="00D443A1"/>
    <w:rsid w:val="00D44F60"/>
    <w:rsid w:val="00D45584"/>
    <w:rsid w:val="00D45F00"/>
    <w:rsid w:val="00D45F63"/>
    <w:rsid w:val="00D464AA"/>
    <w:rsid w:val="00D464F5"/>
    <w:rsid w:val="00D46818"/>
    <w:rsid w:val="00D46AFC"/>
    <w:rsid w:val="00D46B16"/>
    <w:rsid w:val="00D471C2"/>
    <w:rsid w:val="00D4751E"/>
    <w:rsid w:val="00D47683"/>
    <w:rsid w:val="00D479C7"/>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662"/>
    <w:rsid w:val="00D52B5F"/>
    <w:rsid w:val="00D5388D"/>
    <w:rsid w:val="00D53B6B"/>
    <w:rsid w:val="00D53C94"/>
    <w:rsid w:val="00D541A1"/>
    <w:rsid w:val="00D544DB"/>
    <w:rsid w:val="00D55E88"/>
    <w:rsid w:val="00D56059"/>
    <w:rsid w:val="00D56232"/>
    <w:rsid w:val="00D56753"/>
    <w:rsid w:val="00D5679F"/>
    <w:rsid w:val="00D56A81"/>
    <w:rsid w:val="00D5704B"/>
    <w:rsid w:val="00D57067"/>
    <w:rsid w:val="00D57723"/>
    <w:rsid w:val="00D578EA"/>
    <w:rsid w:val="00D5797B"/>
    <w:rsid w:val="00D57BEA"/>
    <w:rsid w:val="00D57EAF"/>
    <w:rsid w:val="00D60226"/>
    <w:rsid w:val="00D60984"/>
    <w:rsid w:val="00D609F4"/>
    <w:rsid w:val="00D60D23"/>
    <w:rsid w:val="00D615EB"/>
    <w:rsid w:val="00D62078"/>
    <w:rsid w:val="00D620DC"/>
    <w:rsid w:val="00D624F7"/>
    <w:rsid w:val="00D62618"/>
    <w:rsid w:val="00D62FDB"/>
    <w:rsid w:val="00D63CBA"/>
    <w:rsid w:val="00D64452"/>
    <w:rsid w:val="00D64593"/>
    <w:rsid w:val="00D655FE"/>
    <w:rsid w:val="00D65B87"/>
    <w:rsid w:val="00D65CE6"/>
    <w:rsid w:val="00D65ED0"/>
    <w:rsid w:val="00D6624E"/>
    <w:rsid w:val="00D663D2"/>
    <w:rsid w:val="00D66A04"/>
    <w:rsid w:val="00D67023"/>
    <w:rsid w:val="00D670DA"/>
    <w:rsid w:val="00D6737C"/>
    <w:rsid w:val="00D6753D"/>
    <w:rsid w:val="00D676B2"/>
    <w:rsid w:val="00D67A1F"/>
    <w:rsid w:val="00D70696"/>
    <w:rsid w:val="00D70A8C"/>
    <w:rsid w:val="00D71398"/>
    <w:rsid w:val="00D71469"/>
    <w:rsid w:val="00D723B3"/>
    <w:rsid w:val="00D728AE"/>
    <w:rsid w:val="00D728E3"/>
    <w:rsid w:val="00D72EC4"/>
    <w:rsid w:val="00D73F2A"/>
    <w:rsid w:val="00D74D23"/>
    <w:rsid w:val="00D752EF"/>
    <w:rsid w:val="00D75945"/>
    <w:rsid w:val="00D7613B"/>
    <w:rsid w:val="00D761F0"/>
    <w:rsid w:val="00D765D4"/>
    <w:rsid w:val="00D767DF"/>
    <w:rsid w:val="00D76B51"/>
    <w:rsid w:val="00D76E49"/>
    <w:rsid w:val="00D77680"/>
    <w:rsid w:val="00D77725"/>
    <w:rsid w:val="00D77817"/>
    <w:rsid w:val="00D77F08"/>
    <w:rsid w:val="00D80071"/>
    <w:rsid w:val="00D805BB"/>
    <w:rsid w:val="00D80747"/>
    <w:rsid w:val="00D80E9C"/>
    <w:rsid w:val="00D80FD9"/>
    <w:rsid w:val="00D81496"/>
    <w:rsid w:val="00D81561"/>
    <w:rsid w:val="00D81793"/>
    <w:rsid w:val="00D81ABC"/>
    <w:rsid w:val="00D82DBC"/>
    <w:rsid w:val="00D83007"/>
    <w:rsid w:val="00D8319E"/>
    <w:rsid w:val="00D8342F"/>
    <w:rsid w:val="00D83434"/>
    <w:rsid w:val="00D83AB2"/>
    <w:rsid w:val="00D83CDD"/>
    <w:rsid w:val="00D83CFF"/>
    <w:rsid w:val="00D841CF"/>
    <w:rsid w:val="00D84538"/>
    <w:rsid w:val="00D845A5"/>
    <w:rsid w:val="00D847E3"/>
    <w:rsid w:val="00D84AF2"/>
    <w:rsid w:val="00D854ED"/>
    <w:rsid w:val="00D8581D"/>
    <w:rsid w:val="00D86150"/>
    <w:rsid w:val="00D865CD"/>
    <w:rsid w:val="00D86A39"/>
    <w:rsid w:val="00D86B5F"/>
    <w:rsid w:val="00D87020"/>
    <w:rsid w:val="00D87216"/>
    <w:rsid w:val="00D87D60"/>
    <w:rsid w:val="00D87EE2"/>
    <w:rsid w:val="00D9004A"/>
    <w:rsid w:val="00D903C9"/>
    <w:rsid w:val="00D90479"/>
    <w:rsid w:val="00D9060B"/>
    <w:rsid w:val="00D90748"/>
    <w:rsid w:val="00D90796"/>
    <w:rsid w:val="00D907CF"/>
    <w:rsid w:val="00D90EB5"/>
    <w:rsid w:val="00D90F73"/>
    <w:rsid w:val="00D91088"/>
    <w:rsid w:val="00D92458"/>
    <w:rsid w:val="00D924CC"/>
    <w:rsid w:val="00D928B2"/>
    <w:rsid w:val="00D92CC4"/>
    <w:rsid w:val="00D92CCF"/>
    <w:rsid w:val="00D93627"/>
    <w:rsid w:val="00D936B5"/>
    <w:rsid w:val="00D9386B"/>
    <w:rsid w:val="00D93BE0"/>
    <w:rsid w:val="00D9449E"/>
    <w:rsid w:val="00D94E0E"/>
    <w:rsid w:val="00D95155"/>
    <w:rsid w:val="00D957AE"/>
    <w:rsid w:val="00D9589D"/>
    <w:rsid w:val="00D960C0"/>
    <w:rsid w:val="00D965C2"/>
    <w:rsid w:val="00D96827"/>
    <w:rsid w:val="00D96A60"/>
    <w:rsid w:val="00D96ED1"/>
    <w:rsid w:val="00D971AD"/>
    <w:rsid w:val="00D97B13"/>
    <w:rsid w:val="00D97E38"/>
    <w:rsid w:val="00DA019E"/>
    <w:rsid w:val="00DA074F"/>
    <w:rsid w:val="00DA0CD8"/>
    <w:rsid w:val="00DA1076"/>
    <w:rsid w:val="00DA107E"/>
    <w:rsid w:val="00DA10D1"/>
    <w:rsid w:val="00DA1620"/>
    <w:rsid w:val="00DA194A"/>
    <w:rsid w:val="00DA1AC9"/>
    <w:rsid w:val="00DA1CCA"/>
    <w:rsid w:val="00DA1CFC"/>
    <w:rsid w:val="00DA1D6F"/>
    <w:rsid w:val="00DA2197"/>
    <w:rsid w:val="00DA24C7"/>
    <w:rsid w:val="00DA29E5"/>
    <w:rsid w:val="00DA2C00"/>
    <w:rsid w:val="00DA2CD5"/>
    <w:rsid w:val="00DA2D92"/>
    <w:rsid w:val="00DA2F21"/>
    <w:rsid w:val="00DA317A"/>
    <w:rsid w:val="00DA3380"/>
    <w:rsid w:val="00DA350F"/>
    <w:rsid w:val="00DA434F"/>
    <w:rsid w:val="00DA44AF"/>
    <w:rsid w:val="00DA4620"/>
    <w:rsid w:val="00DA46AD"/>
    <w:rsid w:val="00DA4756"/>
    <w:rsid w:val="00DA4AFB"/>
    <w:rsid w:val="00DA5C39"/>
    <w:rsid w:val="00DA5FF2"/>
    <w:rsid w:val="00DA6008"/>
    <w:rsid w:val="00DA61AA"/>
    <w:rsid w:val="00DA6779"/>
    <w:rsid w:val="00DA68F4"/>
    <w:rsid w:val="00DA6A4D"/>
    <w:rsid w:val="00DA7688"/>
    <w:rsid w:val="00DA7867"/>
    <w:rsid w:val="00DA7C42"/>
    <w:rsid w:val="00DB0009"/>
    <w:rsid w:val="00DB048F"/>
    <w:rsid w:val="00DB0662"/>
    <w:rsid w:val="00DB06ED"/>
    <w:rsid w:val="00DB0E08"/>
    <w:rsid w:val="00DB0E9F"/>
    <w:rsid w:val="00DB1256"/>
    <w:rsid w:val="00DB138E"/>
    <w:rsid w:val="00DB1485"/>
    <w:rsid w:val="00DB17E0"/>
    <w:rsid w:val="00DB18A2"/>
    <w:rsid w:val="00DB1A0E"/>
    <w:rsid w:val="00DB1A87"/>
    <w:rsid w:val="00DB1DE6"/>
    <w:rsid w:val="00DB2208"/>
    <w:rsid w:val="00DB2A6A"/>
    <w:rsid w:val="00DB2CA5"/>
    <w:rsid w:val="00DB3069"/>
    <w:rsid w:val="00DB389A"/>
    <w:rsid w:val="00DB38BF"/>
    <w:rsid w:val="00DB3C7D"/>
    <w:rsid w:val="00DB3F22"/>
    <w:rsid w:val="00DB40E8"/>
    <w:rsid w:val="00DB4374"/>
    <w:rsid w:val="00DB4C02"/>
    <w:rsid w:val="00DB50BA"/>
    <w:rsid w:val="00DB5647"/>
    <w:rsid w:val="00DB56C2"/>
    <w:rsid w:val="00DB57BB"/>
    <w:rsid w:val="00DB5ACB"/>
    <w:rsid w:val="00DB5B55"/>
    <w:rsid w:val="00DB629C"/>
    <w:rsid w:val="00DB67E6"/>
    <w:rsid w:val="00DB6D15"/>
    <w:rsid w:val="00DB7389"/>
    <w:rsid w:val="00DB7798"/>
    <w:rsid w:val="00DB7A51"/>
    <w:rsid w:val="00DB7AF7"/>
    <w:rsid w:val="00DB7B47"/>
    <w:rsid w:val="00DC0452"/>
    <w:rsid w:val="00DC07F8"/>
    <w:rsid w:val="00DC198C"/>
    <w:rsid w:val="00DC207C"/>
    <w:rsid w:val="00DC20A6"/>
    <w:rsid w:val="00DC20E5"/>
    <w:rsid w:val="00DC2547"/>
    <w:rsid w:val="00DC25D2"/>
    <w:rsid w:val="00DC2F5B"/>
    <w:rsid w:val="00DC3152"/>
    <w:rsid w:val="00DC3676"/>
    <w:rsid w:val="00DC38DA"/>
    <w:rsid w:val="00DC3DA1"/>
    <w:rsid w:val="00DC3F44"/>
    <w:rsid w:val="00DC3F53"/>
    <w:rsid w:val="00DC410E"/>
    <w:rsid w:val="00DC4816"/>
    <w:rsid w:val="00DC4A2A"/>
    <w:rsid w:val="00DC5008"/>
    <w:rsid w:val="00DC5086"/>
    <w:rsid w:val="00DC5A68"/>
    <w:rsid w:val="00DC66E3"/>
    <w:rsid w:val="00DC691D"/>
    <w:rsid w:val="00DC6A83"/>
    <w:rsid w:val="00DC6BC5"/>
    <w:rsid w:val="00DC6C2F"/>
    <w:rsid w:val="00DC6DDD"/>
    <w:rsid w:val="00DC6E98"/>
    <w:rsid w:val="00DC7360"/>
    <w:rsid w:val="00DC7AF9"/>
    <w:rsid w:val="00DC7D15"/>
    <w:rsid w:val="00DD0927"/>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502C"/>
    <w:rsid w:val="00DD54E8"/>
    <w:rsid w:val="00DD5D2A"/>
    <w:rsid w:val="00DD5D6A"/>
    <w:rsid w:val="00DD6017"/>
    <w:rsid w:val="00DD60BD"/>
    <w:rsid w:val="00DD682A"/>
    <w:rsid w:val="00DD6E49"/>
    <w:rsid w:val="00DD7175"/>
    <w:rsid w:val="00DD71F1"/>
    <w:rsid w:val="00DD7574"/>
    <w:rsid w:val="00DD7642"/>
    <w:rsid w:val="00DD7777"/>
    <w:rsid w:val="00DD7C34"/>
    <w:rsid w:val="00DE0309"/>
    <w:rsid w:val="00DE03A0"/>
    <w:rsid w:val="00DE0485"/>
    <w:rsid w:val="00DE060B"/>
    <w:rsid w:val="00DE098B"/>
    <w:rsid w:val="00DE0A55"/>
    <w:rsid w:val="00DE0B55"/>
    <w:rsid w:val="00DE0C18"/>
    <w:rsid w:val="00DE0D25"/>
    <w:rsid w:val="00DE0D86"/>
    <w:rsid w:val="00DE103F"/>
    <w:rsid w:val="00DE16D3"/>
    <w:rsid w:val="00DE1E3C"/>
    <w:rsid w:val="00DE2201"/>
    <w:rsid w:val="00DE232A"/>
    <w:rsid w:val="00DE233A"/>
    <w:rsid w:val="00DE234A"/>
    <w:rsid w:val="00DE2A0E"/>
    <w:rsid w:val="00DE2D18"/>
    <w:rsid w:val="00DE2E55"/>
    <w:rsid w:val="00DE31CB"/>
    <w:rsid w:val="00DE35C2"/>
    <w:rsid w:val="00DE3A72"/>
    <w:rsid w:val="00DE3F19"/>
    <w:rsid w:val="00DE404C"/>
    <w:rsid w:val="00DE48AD"/>
    <w:rsid w:val="00DE4AC5"/>
    <w:rsid w:val="00DE4FB0"/>
    <w:rsid w:val="00DE59AD"/>
    <w:rsid w:val="00DE5DA0"/>
    <w:rsid w:val="00DE6455"/>
    <w:rsid w:val="00DE6606"/>
    <w:rsid w:val="00DE6612"/>
    <w:rsid w:val="00DE73D0"/>
    <w:rsid w:val="00DE76A0"/>
    <w:rsid w:val="00DE79DB"/>
    <w:rsid w:val="00DE7AB5"/>
    <w:rsid w:val="00DE7BB2"/>
    <w:rsid w:val="00DF001A"/>
    <w:rsid w:val="00DF0710"/>
    <w:rsid w:val="00DF0766"/>
    <w:rsid w:val="00DF080A"/>
    <w:rsid w:val="00DF093A"/>
    <w:rsid w:val="00DF14DC"/>
    <w:rsid w:val="00DF1A85"/>
    <w:rsid w:val="00DF217B"/>
    <w:rsid w:val="00DF22A5"/>
    <w:rsid w:val="00DF2553"/>
    <w:rsid w:val="00DF265D"/>
    <w:rsid w:val="00DF26BD"/>
    <w:rsid w:val="00DF2A05"/>
    <w:rsid w:val="00DF2AB3"/>
    <w:rsid w:val="00DF2D93"/>
    <w:rsid w:val="00DF3E81"/>
    <w:rsid w:val="00DF4455"/>
    <w:rsid w:val="00DF455B"/>
    <w:rsid w:val="00DF485C"/>
    <w:rsid w:val="00DF563D"/>
    <w:rsid w:val="00DF5C0E"/>
    <w:rsid w:val="00DF66E9"/>
    <w:rsid w:val="00DF69D8"/>
    <w:rsid w:val="00DF6B9C"/>
    <w:rsid w:val="00DF6E68"/>
    <w:rsid w:val="00DF77A6"/>
    <w:rsid w:val="00E00092"/>
    <w:rsid w:val="00E005D9"/>
    <w:rsid w:val="00E0077E"/>
    <w:rsid w:val="00E00B5E"/>
    <w:rsid w:val="00E00CA3"/>
    <w:rsid w:val="00E010F4"/>
    <w:rsid w:val="00E01158"/>
    <w:rsid w:val="00E0132E"/>
    <w:rsid w:val="00E01910"/>
    <w:rsid w:val="00E02128"/>
    <w:rsid w:val="00E02584"/>
    <w:rsid w:val="00E02D82"/>
    <w:rsid w:val="00E02D84"/>
    <w:rsid w:val="00E02E5B"/>
    <w:rsid w:val="00E032C1"/>
    <w:rsid w:val="00E03681"/>
    <w:rsid w:val="00E03E88"/>
    <w:rsid w:val="00E03EDA"/>
    <w:rsid w:val="00E0400E"/>
    <w:rsid w:val="00E04035"/>
    <w:rsid w:val="00E0455A"/>
    <w:rsid w:val="00E0525A"/>
    <w:rsid w:val="00E0564B"/>
    <w:rsid w:val="00E0574E"/>
    <w:rsid w:val="00E070FB"/>
    <w:rsid w:val="00E07579"/>
    <w:rsid w:val="00E07869"/>
    <w:rsid w:val="00E07CCA"/>
    <w:rsid w:val="00E102CC"/>
    <w:rsid w:val="00E10461"/>
    <w:rsid w:val="00E106A1"/>
    <w:rsid w:val="00E10B1F"/>
    <w:rsid w:val="00E10C1D"/>
    <w:rsid w:val="00E111C0"/>
    <w:rsid w:val="00E119D3"/>
    <w:rsid w:val="00E11ABD"/>
    <w:rsid w:val="00E124D3"/>
    <w:rsid w:val="00E12639"/>
    <w:rsid w:val="00E12B41"/>
    <w:rsid w:val="00E13C67"/>
    <w:rsid w:val="00E13DD5"/>
    <w:rsid w:val="00E13ECA"/>
    <w:rsid w:val="00E13F54"/>
    <w:rsid w:val="00E14212"/>
    <w:rsid w:val="00E147AC"/>
    <w:rsid w:val="00E14CA6"/>
    <w:rsid w:val="00E1509E"/>
    <w:rsid w:val="00E15718"/>
    <w:rsid w:val="00E1584B"/>
    <w:rsid w:val="00E15BA6"/>
    <w:rsid w:val="00E15D52"/>
    <w:rsid w:val="00E1628B"/>
    <w:rsid w:val="00E16BA7"/>
    <w:rsid w:val="00E16D92"/>
    <w:rsid w:val="00E173D7"/>
    <w:rsid w:val="00E17AAA"/>
    <w:rsid w:val="00E2061D"/>
    <w:rsid w:val="00E2067A"/>
    <w:rsid w:val="00E207E2"/>
    <w:rsid w:val="00E207FC"/>
    <w:rsid w:val="00E2096F"/>
    <w:rsid w:val="00E20EB6"/>
    <w:rsid w:val="00E210E7"/>
    <w:rsid w:val="00E21251"/>
    <w:rsid w:val="00E2191C"/>
    <w:rsid w:val="00E21CC9"/>
    <w:rsid w:val="00E2215A"/>
    <w:rsid w:val="00E2245C"/>
    <w:rsid w:val="00E22797"/>
    <w:rsid w:val="00E227B5"/>
    <w:rsid w:val="00E22B7A"/>
    <w:rsid w:val="00E22CF4"/>
    <w:rsid w:val="00E22D93"/>
    <w:rsid w:val="00E23371"/>
    <w:rsid w:val="00E2347E"/>
    <w:rsid w:val="00E23781"/>
    <w:rsid w:val="00E23873"/>
    <w:rsid w:val="00E239A1"/>
    <w:rsid w:val="00E23DE6"/>
    <w:rsid w:val="00E23F74"/>
    <w:rsid w:val="00E23FFA"/>
    <w:rsid w:val="00E24496"/>
    <w:rsid w:val="00E2449A"/>
    <w:rsid w:val="00E25001"/>
    <w:rsid w:val="00E25162"/>
    <w:rsid w:val="00E25398"/>
    <w:rsid w:val="00E253F0"/>
    <w:rsid w:val="00E25513"/>
    <w:rsid w:val="00E25866"/>
    <w:rsid w:val="00E25C6A"/>
    <w:rsid w:val="00E25E8E"/>
    <w:rsid w:val="00E25F1B"/>
    <w:rsid w:val="00E26598"/>
    <w:rsid w:val="00E2698B"/>
    <w:rsid w:val="00E26BA9"/>
    <w:rsid w:val="00E26BC1"/>
    <w:rsid w:val="00E26E07"/>
    <w:rsid w:val="00E27040"/>
    <w:rsid w:val="00E2737D"/>
    <w:rsid w:val="00E27446"/>
    <w:rsid w:val="00E275D4"/>
    <w:rsid w:val="00E27685"/>
    <w:rsid w:val="00E2782E"/>
    <w:rsid w:val="00E27CD3"/>
    <w:rsid w:val="00E27DDD"/>
    <w:rsid w:val="00E27E29"/>
    <w:rsid w:val="00E27E3E"/>
    <w:rsid w:val="00E30203"/>
    <w:rsid w:val="00E30F47"/>
    <w:rsid w:val="00E31068"/>
    <w:rsid w:val="00E3120C"/>
    <w:rsid w:val="00E31553"/>
    <w:rsid w:val="00E315D3"/>
    <w:rsid w:val="00E31F8C"/>
    <w:rsid w:val="00E323A0"/>
    <w:rsid w:val="00E32A5C"/>
    <w:rsid w:val="00E3312A"/>
    <w:rsid w:val="00E33761"/>
    <w:rsid w:val="00E33D6A"/>
    <w:rsid w:val="00E345A2"/>
    <w:rsid w:val="00E34BE8"/>
    <w:rsid w:val="00E34F68"/>
    <w:rsid w:val="00E3559F"/>
    <w:rsid w:val="00E35BA9"/>
    <w:rsid w:val="00E3621A"/>
    <w:rsid w:val="00E3673D"/>
    <w:rsid w:val="00E369DA"/>
    <w:rsid w:val="00E36A2D"/>
    <w:rsid w:val="00E36B65"/>
    <w:rsid w:val="00E37151"/>
    <w:rsid w:val="00E377A0"/>
    <w:rsid w:val="00E3789E"/>
    <w:rsid w:val="00E37DD5"/>
    <w:rsid w:val="00E37FA4"/>
    <w:rsid w:val="00E40081"/>
    <w:rsid w:val="00E400EE"/>
    <w:rsid w:val="00E40645"/>
    <w:rsid w:val="00E413AA"/>
    <w:rsid w:val="00E4182B"/>
    <w:rsid w:val="00E4188B"/>
    <w:rsid w:val="00E419BD"/>
    <w:rsid w:val="00E4300E"/>
    <w:rsid w:val="00E431E0"/>
    <w:rsid w:val="00E432AE"/>
    <w:rsid w:val="00E437AD"/>
    <w:rsid w:val="00E43C8F"/>
    <w:rsid w:val="00E44074"/>
    <w:rsid w:val="00E44442"/>
    <w:rsid w:val="00E44724"/>
    <w:rsid w:val="00E448BF"/>
    <w:rsid w:val="00E449E4"/>
    <w:rsid w:val="00E44D5E"/>
    <w:rsid w:val="00E45233"/>
    <w:rsid w:val="00E4569E"/>
    <w:rsid w:val="00E45F1D"/>
    <w:rsid w:val="00E45F2D"/>
    <w:rsid w:val="00E46507"/>
    <w:rsid w:val="00E469C4"/>
    <w:rsid w:val="00E46A8C"/>
    <w:rsid w:val="00E46C95"/>
    <w:rsid w:val="00E46F07"/>
    <w:rsid w:val="00E474B4"/>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70B"/>
    <w:rsid w:val="00E62B7C"/>
    <w:rsid w:val="00E62F22"/>
    <w:rsid w:val="00E6300B"/>
    <w:rsid w:val="00E6356A"/>
    <w:rsid w:val="00E63774"/>
    <w:rsid w:val="00E63A64"/>
    <w:rsid w:val="00E63E04"/>
    <w:rsid w:val="00E63EA7"/>
    <w:rsid w:val="00E63EBD"/>
    <w:rsid w:val="00E63F5C"/>
    <w:rsid w:val="00E641FC"/>
    <w:rsid w:val="00E6431F"/>
    <w:rsid w:val="00E643DE"/>
    <w:rsid w:val="00E64691"/>
    <w:rsid w:val="00E646A8"/>
    <w:rsid w:val="00E646B1"/>
    <w:rsid w:val="00E64A49"/>
    <w:rsid w:val="00E64BF5"/>
    <w:rsid w:val="00E64D6A"/>
    <w:rsid w:val="00E65B5A"/>
    <w:rsid w:val="00E65F39"/>
    <w:rsid w:val="00E66015"/>
    <w:rsid w:val="00E66211"/>
    <w:rsid w:val="00E66213"/>
    <w:rsid w:val="00E66256"/>
    <w:rsid w:val="00E6685B"/>
    <w:rsid w:val="00E66DEA"/>
    <w:rsid w:val="00E66E16"/>
    <w:rsid w:val="00E66EAE"/>
    <w:rsid w:val="00E66EF7"/>
    <w:rsid w:val="00E67F48"/>
    <w:rsid w:val="00E70B9C"/>
    <w:rsid w:val="00E70FF0"/>
    <w:rsid w:val="00E71021"/>
    <w:rsid w:val="00E71026"/>
    <w:rsid w:val="00E71090"/>
    <w:rsid w:val="00E714FF"/>
    <w:rsid w:val="00E7168D"/>
    <w:rsid w:val="00E71D3D"/>
    <w:rsid w:val="00E72E04"/>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B0E"/>
    <w:rsid w:val="00E77516"/>
    <w:rsid w:val="00E77848"/>
    <w:rsid w:val="00E77B10"/>
    <w:rsid w:val="00E77DFD"/>
    <w:rsid w:val="00E804EB"/>
    <w:rsid w:val="00E80662"/>
    <w:rsid w:val="00E80EE5"/>
    <w:rsid w:val="00E81D69"/>
    <w:rsid w:val="00E81E39"/>
    <w:rsid w:val="00E820EE"/>
    <w:rsid w:val="00E8238F"/>
    <w:rsid w:val="00E82B9C"/>
    <w:rsid w:val="00E82C17"/>
    <w:rsid w:val="00E83E95"/>
    <w:rsid w:val="00E84827"/>
    <w:rsid w:val="00E85045"/>
    <w:rsid w:val="00E858CC"/>
    <w:rsid w:val="00E859A3"/>
    <w:rsid w:val="00E85A84"/>
    <w:rsid w:val="00E85DEF"/>
    <w:rsid w:val="00E8607F"/>
    <w:rsid w:val="00E86483"/>
    <w:rsid w:val="00E8665B"/>
    <w:rsid w:val="00E8673C"/>
    <w:rsid w:val="00E8683A"/>
    <w:rsid w:val="00E86A77"/>
    <w:rsid w:val="00E8712E"/>
    <w:rsid w:val="00E87377"/>
    <w:rsid w:val="00E87CC3"/>
    <w:rsid w:val="00E90232"/>
    <w:rsid w:val="00E90A8E"/>
    <w:rsid w:val="00E90AE0"/>
    <w:rsid w:val="00E90B35"/>
    <w:rsid w:val="00E90B53"/>
    <w:rsid w:val="00E916CB"/>
    <w:rsid w:val="00E91742"/>
    <w:rsid w:val="00E9188A"/>
    <w:rsid w:val="00E91CC8"/>
    <w:rsid w:val="00E91D3D"/>
    <w:rsid w:val="00E91EE7"/>
    <w:rsid w:val="00E920C9"/>
    <w:rsid w:val="00E9223B"/>
    <w:rsid w:val="00E92FCD"/>
    <w:rsid w:val="00E93288"/>
    <w:rsid w:val="00E93301"/>
    <w:rsid w:val="00E9341D"/>
    <w:rsid w:val="00E93452"/>
    <w:rsid w:val="00E9427C"/>
    <w:rsid w:val="00E94340"/>
    <w:rsid w:val="00E94981"/>
    <w:rsid w:val="00E94B10"/>
    <w:rsid w:val="00E94D79"/>
    <w:rsid w:val="00E94E73"/>
    <w:rsid w:val="00E94E7C"/>
    <w:rsid w:val="00E94E91"/>
    <w:rsid w:val="00E956FD"/>
    <w:rsid w:val="00E9572F"/>
    <w:rsid w:val="00E95B00"/>
    <w:rsid w:val="00E9623C"/>
    <w:rsid w:val="00E963A0"/>
    <w:rsid w:val="00E963A4"/>
    <w:rsid w:val="00E9685A"/>
    <w:rsid w:val="00E96889"/>
    <w:rsid w:val="00E972B3"/>
    <w:rsid w:val="00E979EE"/>
    <w:rsid w:val="00E97D2A"/>
    <w:rsid w:val="00EA05CA"/>
    <w:rsid w:val="00EA0A7E"/>
    <w:rsid w:val="00EA0C11"/>
    <w:rsid w:val="00EA0C89"/>
    <w:rsid w:val="00EA0CE8"/>
    <w:rsid w:val="00EA0F97"/>
    <w:rsid w:val="00EA1609"/>
    <w:rsid w:val="00EA19E3"/>
    <w:rsid w:val="00EA1F9C"/>
    <w:rsid w:val="00EA1FFC"/>
    <w:rsid w:val="00EA2651"/>
    <w:rsid w:val="00EA28F6"/>
    <w:rsid w:val="00EA2A83"/>
    <w:rsid w:val="00EA31A8"/>
    <w:rsid w:val="00EA3AC9"/>
    <w:rsid w:val="00EA3AEC"/>
    <w:rsid w:val="00EA4242"/>
    <w:rsid w:val="00EA452A"/>
    <w:rsid w:val="00EA4BE9"/>
    <w:rsid w:val="00EA4CF0"/>
    <w:rsid w:val="00EA52B4"/>
    <w:rsid w:val="00EA6294"/>
    <w:rsid w:val="00EA6F11"/>
    <w:rsid w:val="00EA7BFD"/>
    <w:rsid w:val="00EA7C0F"/>
    <w:rsid w:val="00EA7EAA"/>
    <w:rsid w:val="00EB0A46"/>
    <w:rsid w:val="00EB0B9D"/>
    <w:rsid w:val="00EB0C04"/>
    <w:rsid w:val="00EB10F4"/>
    <w:rsid w:val="00EB1479"/>
    <w:rsid w:val="00EB1639"/>
    <w:rsid w:val="00EB1983"/>
    <w:rsid w:val="00EB1DE2"/>
    <w:rsid w:val="00EB2081"/>
    <w:rsid w:val="00EB2225"/>
    <w:rsid w:val="00EB245B"/>
    <w:rsid w:val="00EB2B81"/>
    <w:rsid w:val="00EB2BCA"/>
    <w:rsid w:val="00EB2DEA"/>
    <w:rsid w:val="00EB37DD"/>
    <w:rsid w:val="00EB38BE"/>
    <w:rsid w:val="00EB4BCB"/>
    <w:rsid w:val="00EB4CDD"/>
    <w:rsid w:val="00EB523D"/>
    <w:rsid w:val="00EB5B1C"/>
    <w:rsid w:val="00EB5B2F"/>
    <w:rsid w:val="00EB60F8"/>
    <w:rsid w:val="00EB629E"/>
    <w:rsid w:val="00EB724E"/>
    <w:rsid w:val="00EB734C"/>
    <w:rsid w:val="00EB77BD"/>
    <w:rsid w:val="00EB7B52"/>
    <w:rsid w:val="00EB7E42"/>
    <w:rsid w:val="00EC0E03"/>
    <w:rsid w:val="00EC1233"/>
    <w:rsid w:val="00EC12F9"/>
    <w:rsid w:val="00EC131C"/>
    <w:rsid w:val="00EC1463"/>
    <w:rsid w:val="00EC1542"/>
    <w:rsid w:val="00EC1B04"/>
    <w:rsid w:val="00EC2552"/>
    <w:rsid w:val="00EC2DBB"/>
    <w:rsid w:val="00EC325B"/>
    <w:rsid w:val="00EC33B3"/>
    <w:rsid w:val="00EC37B8"/>
    <w:rsid w:val="00EC40AE"/>
    <w:rsid w:val="00EC457C"/>
    <w:rsid w:val="00EC45D9"/>
    <w:rsid w:val="00EC4B10"/>
    <w:rsid w:val="00EC4CE8"/>
    <w:rsid w:val="00EC507B"/>
    <w:rsid w:val="00EC5381"/>
    <w:rsid w:val="00EC574C"/>
    <w:rsid w:val="00EC67C8"/>
    <w:rsid w:val="00EC696B"/>
    <w:rsid w:val="00EC6F53"/>
    <w:rsid w:val="00EC71A2"/>
    <w:rsid w:val="00EC7915"/>
    <w:rsid w:val="00EC7BAB"/>
    <w:rsid w:val="00ED045D"/>
    <w:rsid w:val="00ED0617"/>
    <w:rsid w:val="00ED0B6D"/>
    <w:rsid w:val="00ED12FA"/>
    <w:rsid w:val="00ED1B9F"/>
    <w:rsid w:val="00ED1DDF"/>
    <w:rsid w:val="00ED2433"/>
    <w:rsid w:val="00ED2667"/>
    <w:rsid w:val="00ED28F6"/>
    <w:rsid w:val="00ED2E84"/>
    <w:rsid w:val="00ED2EB5"/>
    <w:rsid w:val="00ED3282"/>
    <w:rsid w:val="00ED355F"/>
    <w:rsid w:val="00ED3969"/>
    <w:rsid w:val="00ED3B15"/>
    <w:rsid w:val="00ED3FD4"/>
    <w:rsid w:val="00ED469E"/>
    <w:rsid w:val="00ED4A8E"/>
    <w:rsid w:val="00ED4BC6"/>
    <w:rsid w:val="00ED534D"/>
    <w:rsid w:val="00ED5419"/>
    <w:rsid w:val="00ED5977"/>
    <w:rsid w:val="00ED6041"/>
    <w:rsid w:val="00ED63BA"/>
    <w:rsid w:val="00ED6A64"/>
    <w:rsid w:val="00ED6CDE"/>
    <w:rsid w:val="00ED6FAA"/>
    <w:rsid w:val="00ED74F0"/>
    <w:rsid w:val="00ED7615"/>
    <w:rsid w:val="00ED7B85"/>
    <w:rsid w:val="00EE02D9"/>
    <w:rsid w:val="00EE085F"/>
    <w:rsid w:val="00EE0B15"/>
    <w:rsid w:val="00EE0FDB"/>
    <w:rsid w:val="00EE1256"/>
    <w:rsid w:val="00EE1ACC"/>
    <w:rsid w:val="00EE3211"/>
    <w:rsid w:val="00EE3339"/>
    <w:rsid w:val="00EE3656"/>
    <w:rsid w:val="00EE3ED7"/>
    <w:rsid w:val="00EE4314"/>
    <w:rsid w:val="00EE4363"/>
    <w:rsid w:val="00EE46D3"/>
    <w:rsid w:val="00EE53E7"/>
    <w:rsid w:val="00EE54AA"/>
    <w:rsid w:val="00EE5718"/>
    <w:rsid w:val="00EE57BE"/>
    <w:rsid w:val="00EE58B5"/>
    <w:rsid w:val="00EE5D29"/>
    <w:rsid w:val="00EE5D76"/>
    <w:rsid w:val="00EE60D2"/>
    <w:rsid w:val="00EE6115"/>
    <w:rsid w:val="00EE616E"/>
    <w:rsid w:val="00EE6BF6"/>
    <w:rsid w:val="00EE6C07"/>
    <w:rsid w:val="00EE6E07"/>
    <w:rsid w:val="00EE72FE"/>
    <w:rsid w:val="00EE7761"/>
    <w:rsid w:val="00EE78A3"/>
    <w:rsid w:val="00EE7ACF"/>
    <w:rsid w:val="00EF023B"/>
    <w:rsid w:val="00EF05E3"/>
    <w:rsid w:val="00EF06C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C68"/>
    <w:rsid w:val="00EF3D2B"/>
    <w:rsid w:val="00EF4060"/>
    <w:rsid w:val="00EF4349"/>
    <w:rsid w:val="00EF448D"/>
    <w:rsid w:val="00EF469B"/>
    <w:rsid w:val="00EF47B8"/>
    <w:rsid w:val="00EF47C4"/>
    <w:rsid w:val="00EF48F0"/>
    <w:rsid w:val="00EF4995"/>
    <w:rsid w:val="00EF5166"/>
    <w:rsid w:val="00EF51E9"/>
    <w:rsid w:val="00EF51EF"/>
    <w:rsid w:val="00EF5406"/>
    <w:rsid w:val="00EF560E"/>
    <w:rsid w:val="00EF58B4"/>
    <w:rsid w:val="00EF5B40"/>
    <w:rsid w:val="00EF5DA8"/>
    <w:rsid w:val="00EF61A3"/>
    <w:rsid w:val="00EF635D"/>
    <w:rsid w:val="00EF6708"/>
    <w:rsid w:val="00EF731E"/>
    <w:rsid w:val="00EF78E9"/>
    <w:rsid w:val="00EF7A32"/>
    <w:rsid w:val="00EF7A88"/>
    <w:rsid w:val="00EF7ECE"/>
    <w:rsid w:val="00F00126"/>
    <w:rsid w:val="00F00134"/>
    <w:rsid w:val="00F0080C"/>
    <w:rsid w:val="00F00E79"/>
    <w:rsid w:val="00F01319"/>
    <w:rsid w:val="00F01AAD"/>
    <w:rsid w:val="00F01AB4"/>
    <w:rsid w:val="00F01EEF"/>
    <w:rsid w:val="00F02037"/>
    <w:rsid w:val="00F0225A"/>
    <w:rsid w:val="00F028C3"/>
    <w:rsid w:val="00F02972"/>
    <w:rsid w:val="00F03220"/>
    <w:rsid w:val="00F037D6"/>
    <w:rsid w:val="00F038C7"/>
    <w:rsid w:val="00F03FF9"/>
    <w:rsid w:val="00F04128"/>
    <w:rsid w:val="00F048FD"/>
    <w:rsid w:val="00F04C97"/>
    <w:rsid w:val="00F055B2"/>
    <w:rsid w:val="00F055BD"/>
    <w:rsid w:val="00F05A2A"/>
    <w:rsid w:val="00F05B8D"/>
    <w:rsid w:val="00F0610A"/>
    <w:rsid w:val="00F0668D"/>
    <w:rsid w:val="00F066D0"/>
    <w:rsid w:val="00F06AD5"/>
    <w:rsid w:val="00F06E65"/>
    <w:rsid w:val="00F074A9"/>
    <w:rsid w:val="00F079C2"/>
    <w:rsid w:val="00F102E0"/>
    <w:rsid w:val="00F10B5D"/>
    <w:rsid w:val="00F10BCD"/>
    <w:rsid w:val="00F115A6"/>
    <w:rsid w:val="00F11A1B"/>
    <w:rsid w:val="00F124A1"/>
    <w:rsid w:val="00F12A50"/>
    <w:rsid w:val="00F12DBD"/>
    <w:rsid w:val="00F12FCF"/>
    <w:rsid w:val="00F130DA"/>
    <w:rsid w:val="00F13ADC"/>
    <w:rsid w:val="00F13B88"/>
    <w:rsid w:val="00F13D2D"/>
    <w:rsid w:val="00F13D39"/>
    <w:rsid w:val="00F13DF4"/>
    <w:rsid w:val="00F147EE"/>
    <w:rsid w:val="00F14A0E"/>
    <w:rsid w:val="00F150E0"/>
    <w:rsid w:val="00F15251"/>
    <w:rsid w:val="00F152D5"/>
    <w:rsid w:val="00F15C00"/>
    <w:rsid w:val="00F15C4B"/>
    <w:rsid w:val="00F16A93"/>
    <w:rsid w:val="00F16C0A"/>
    <w:rsid w:val="00F16D47"/>
    <w:rsid w:val="00F17046"/>
    <w:rsid w:val="00F1727F"/>
    <w:rsid w:val="00F17549"/>
    <w:rsid w:val="00F17654"/>
    <w:rsid w:val="00F17F0B"/>
    <w:rsid w:val="00F20193"/>
    <w:rsid w:val="00F20232"/>
    <w:rsid w:val="00F20418"/>
    <w:rsid w:val="00F2076B"/>
    <w:rsid w:val="00F20BCD"/>
    <w:rsid w:val="00F20FC9"/>
    <w:rsid w:val="00F21554"/>
    <w:rsid w:val="00F21765"/>
    <w:rsid w:val="00F218D4"/>
    <w:rsid w:val="00F21B4B"/>
    <w:rsid w:val="00F21D56"/>
    <w:rsid w:val="00F22489"/>
    <w:rsid w:val="00F2270F"/>
    <w:rsid w:val="00F227CF"/>
    <w:rsid w:val="00F22A7D"/>
    <w:rsid w:val="00F22A86"/>
    <w:rsid w:val="00F23112"/>
    <w:rsid w:val="00F23191"/>
    <w:rsid w:val="00F235D3"/>
    <w:rsid w:val="00F23834"/>
    <w:rsid w:val="00F2392C"/>
    <w:rsid w:val="00F23AFF"/>
    <w:rsid w:val="00F23BFC"/>
    <w:rsid w:val="00F24204"/>
    <w:rsid w:val="00F24309"/>
    <w:rsid w:val="00F246BD"/>
    <w:rsid w:val="00F25530"/>
    <w:rsid w:val="00F2563A"/>
    <w:rsid w:val="00F25F5B"/>
    <w:rsid w:val="00F261D6"/>
    <w:rsid w:val="00F266A2"/>
    <w:rsid w:val="00F26AC5"/>
    <w:rsid w:val="00F26B66"/>
    <w:rsid w:val="00F26D54"/>
    <w:rsid w:val="00F26FC4"/>
    <w:rsid w:val="00F27B3B"/>
    <w:rsid w:val="00F27FDF"/>
    <w:rsid w:val="00F302E5"/>
    <w:rsid w:val="00F3030D"/>
    <w:rsid w:val="00F306AA"/>
    <w:rsid w:val="00F30B61"/>
    <w:rsid w:val="00F30F78"/>
    <w:rsid w:val="00F31092"/>
    <w:rsid w:val="00F310BB"/>
    <w:rsid w:val="00F3110F"/>
    <w:rsid w:val="00F311B8"/>
    <w:rsid w:val="00F3155A"/>
    <w:rsid w:val="00F31A08"/>
    <w:rsid w:val="00F31A59"/>
    <w:rsid w:val="00F31B1E"/>
    <w:rsid w:val="00F32141"/>
    <w:rsid w:val="00F32173"/>
    <w:rsid w:val="00F3257D"/>
    <w:rsid w:val="00F3306C"/>
    <w:rsid w:val="00F3317B"/>
    <w:rsid w:val="00F33314"/>
    <w:rsid w:val="00F336DF"/>
    <w:rsid w:val="00F339C9"/>
    <w:rsid w:val="00F33DEF"/>
    <w:rsid w:val="00F3401B"/>
    <w:rsid w:val="00F342C8"/>
    <w:rsid w:val="00F34441"/>
    <w:rsid w:val="00F34B4B"/>
    <w:rsid w:val="00F353F9"/>
    <w:rsid w:val="00F35AA1"/>
    <w:rsid w:val="00F35AE2"/>
    <w:rsid w:val="00F35FA6"/>
    <w:rsid w:val="00F360C1"/>
    <w:rsid w:val="00F365C0"/>
    <w:rsid w:val="00F36B3C"/>
    <w:rsid w:val="00F36BFC"/>
    <w:rsid w:val="00F36F02"/>
    <w:rsid w:val="00F36FA0"/>
    <w:rsid w:val="00F37557"/>
    <w:rsid w:val="00F37666"/>
    <w:rsid w:val="00F37B71"/>
    <w:rsid w:val="00F37F9F"/>
    <w:rsid w:val="00F4012A"/>
    <w:rsid w:val="00F40CB8"/>
    <w:rsid w:val="00F40E86"/>
    <w:rsid w:val="00F40F9D"/>
    <w:rsid w:val="00F416B1"/>
    <w:rsid w:val="00F423A4"/>
    <w:rsid w:val="00F42E6C"/>
    <w:rsid w:val="00F437CD"/>
    <w:rsid w:val="00F43B94"/>
    <w:rsid w:val="00F43DE4"/>
    <w:rsid w:val="00F43DF1"/>
    <w:rsid w:val="00F4441F"/>
    <w:rsid w:val="00F446D3"/>
    <w:rsid w:val="00F446D4"/>
    <w:rsid w:val="00F447E3"/>
    <w:rsid w:val="00F4494C"/>
    <w:rsid w:val="00F44C58"/>
    <w:rsid w:val="00F45607"/>
    <w:rsid w:val="00F4583F"/>
    <w:rsid w:val="00F45A01"/>
    <w:rsid w:val="00F45BCF"/>
    <w:rsid w:val="00F45DCF"/>
    <w:rsid w:val="00F45F1E"/>
    <w:rsid w:val="00F46253"/>
    <w:rsid w:val="00F466FC"/>
    <w:rsid w:val="00F468BF"/>
    <w:rsid w:val="00F46CF8"/>
    <w:rsid w:val="00F4739F"/>
    <w:rsid w:val="00F475CF"/>
    <w:rsid w:val="00F476DA"/>
    <w:rsid w:val="00F477C5"/>
    <w:rsid w:val="00F501D1"/>
    <w:rsid w:val="00F501D3"/>
    <w:rsid w:val="00F5035F"/>
    <w:rsid w:val="00F50FE4"/>
    <w:rsid w:val="00F510ED"/>
    <w:rsid w:val="00F5124A"/>
    <w:rsid w:val="00F513BA"/>
    <w:rsid w:val="00F5183D"/>
    <w:rsid w:val="00F51C73"/>
    <w:rsid w:val="00F52615"/>
    <w:rsid w:val="00F52A3B"/>
    <w:rsid w:val="00F52BC3"/>
    <w:rsid w:val="00F53B88"/>
    <w:rsid w:val="00F53FE6"/>
    <w:rsid w:val="00F54010"/>
    <w:rsid w:val="00F54192"/>
    <w:rsid w:val="00F54CC8"/>
    <w:rsid w:val="00F55637"/>
    <w:rsid w:val="00F55A23"/>
    <w:rsid w:val="00F55D5F"/>
    <w:rsid w:val="00F56022"/>
    <w:rsid w:val="00F565D7"/>
    <w:rsid w:val="00F56622"/>
    <w:rsid w:val="00F5680B"/>
    <w:rsid w:val="00F572A1"/>
    <w:rsid w:val="00F578EA"/>
    <w:rsid w:val="00F57B8B"/>
    <w:rsid w:val="00F603E7"/>
    <w:rsid w:val="00F604DA"/>
    <w:rsid w:val="00F60614"/>
    <w:rsid w:val="00F6111A"/>
    <w:rsid w:val="00F61255"/>
    <w:rsid w:val="00F612A7"/>
    <w:rsid w:val="00F61742"/>
    <w:rsid w:val="00F61978"/>
    <w:rsid w:val="00F619E3"/>
    <w:rsid w:val="00F61A49"/>
    <w:rsid w:val="00F621EA"/>
    <w:rsid w:val="00F62445"/>
    <w:rsid w:val="00F6259C"/>
    <w:rsid w:val="00F62E14"/>
    <w:rsid w:val="00F62FD6"/>
    <w:rsid w:val="00F633DE"/>
    <w:rsid w:val="00F63696"/>
    <w:rsid w:val="00F6389B"/>
    <w:rsid w:val="00F6452B"/>
    <w:rsid w:val="00F645D6"/>
    <w:rsid w:val="00F6469C"/>
    <w:rsid w:val="00F64769"/>
    <w:rsid w:val="00F64EF6"/>
    <w:rsid w:val="00F65213"/>
    <w:rsid w:val="00F6535C"/>
    <w:rsid w:val="00F6547D"/>
    <w:rsid w:val="00F65737"/>
    <w:rsid w:val="00F658D1"/>
    <w:rsid w:val="00F65945"/>
    <w:rsid w:val="00F66020"/>
    <w:rsid w:val="00F66221"/>
    <w:rsid w:val="00F664D0"/>
    <w:rsid w:val="00F66996"/>
    <w:rsid w:val="00F66B35"/>
    <w:rsid w:val="00F66C0D"/>
    <w:rsid w:val="00F67557"/>
    <w:rsid w:val="00F678B8"/>
    <w:rsid w:val="00F67E4D"/>
    <w:rsid w:val="00F67E77"/>
    <w:rsid w:val="00F70305"/>
    <w:rsid w:val="00F70809"/>
    <w:rsid w:val="00F70D80"/>
    <w:rsid w:val="00F71262"/>
    <w:rsid w:val="00F71723"/>
    <w:rsid w:val="00F71F50"/>
    <w:rsid w:val="00F72424"/>
    <w:rsid w:val="00F7250A"/>
    <w:rsid w:val="00F734A4"/>
    <w:rsid w:val="00F73760"/>
    <w:rsid w:val="00F74A32"/>
    <w:rsid w:val="00F7527C"/>
    <w:rsid w:val="00F7563B"/>
    <w:rsid w:val="00F7570E"/>
    <w:rsid w:val="00F75862"/>
    <w:rsid w:val="00F75D1B"/>
    <w:rsid w:val="00F75EF2"/>
    <w:rsid w:val="00F75F4E"/>
    <w:rsid w:val="00F76B67"/>
    <w:rsid w:val="00F76D11"/>
    <w:rsid w:val="00F76D55"/>
    <w:rsid w:val="00F76D83"/>
    <w:rsid w:val="00F76F3E"/>
    <w:rsid w:val="00F77795"/>
    <w:rsid w:val="00F77B5C"/>
    <w:rsid w:val="00F804A8"/>
    <w:rsid w:val="00F808B8"/>
    <w:rsid w:val="00F80E86"/>
    <w:rsid w:val="00F80F2A"/>
    <w:rsid w:val="00F81340"/>
    <w:rsid w:val="00F813BD"/>
    <w:rsid w:val="00F828AE"/>
    <w:rsid w:val="00F835FB"/>
    <w:rsid w:val="00F8402E"/>
    <w:rsid w:val="00F8438C"/>
    <w:rsid w:val="00F843AF"/>
    <w:rsid w:val="00F85316"/>
    <w:rsid w:val="00F856C5"/>
    <w:rsid w:val="00F85971"/>
    <w:rsid w:val="00F85A2D"/>
    <w:rsid w:val="00F85B65"/>
    <w:rsid w:val="00F85F35"/>
    <w:rsid w:val="00F8600E"/>
    <w:rsid w:val="00F8618D"/>
    <w:rsid w:val="00F86443"/>
    <w:rsid w:val="00F8650C"/>
    <w:rsid w:val="00F86A04"/>
    <w:rsid w:val="00F86BCD"/>
    <w:rsid w:val="00F86DC5"/>
    <w:rsid w:val="00F8720D"/>
    <w:rsid w:val="00F87526"/>
    <w:rsid w:val="00F878C3"/>
    <w:rsid w:val="00F90230"/>
    <w:rsid w:val="00F903E8"/>
    <w:rsid w:val="00F904CF"/>
    <w:rsid w:val="00F90EEB"/>
    <w:rsid w:val="00F91252"/>
    <w:rsid w:val="00F91518"/>
    <w:rsid w:val="00F91630"/>
    <w:rsid w:val="00F91C12"/>
    <w:rsid w:val="00F91C2B"/>
    <w:rsid w:val="00F925CC"/>
    <w:rsid w:val="00F92977"/>
    <w:rsid w:val="00F934DF"/>
    <w:rsid w:val="00F93C23"/>
    <w:rsid w:val="00F94372"/>
    <w:rsid w:val="00F94A68"/>
    <w:rsid w:val="00F954E0"/>
    <w:rsid w:val="00F95788"/>
    <w:rsid w:val="00F957A4"/>
    <w:rsid w:val="00F95B49"/>
    <w:rsid w:val="00F95F8C"/>
    <w:rsid w:val="00F962AB"/>
    <w:rsid w:val="00F9632A"/>
    <w:rsid w:val="00F964A7"/>
    <w:rsid w:val="00F9651F"/>
    <w:rsid w:val="00F967A4"/>
    <w:rsid w:val="00F968E7"/>
    <w:rsid w:val="00F9690D"/>
    <w:rsid w:val="00F96972"/>
    <w:rsid w:val="00F96BB9"/>
    <w:rsid w:val="00F96BEB"/>
    <w:rsid w:val="00F96D4C"/>
    <w:rsid w:val="00F96DCD"/>
    <w:rsid w:val="00F970A7"/>
    <w:rsid w:val="00F971D7"/>
    <w:rsid w:val="00F97453"/>
    <w:rsid w:val="00F9753B"/>
    <w:rsid w:val="00F97727"/>
    <w:rsid w:val="00F978A7"/>
    <w:rsid w:val="00FA03D9"/>
    <w:rsid w:val="00FA05B8"/>
    <w:rsid w:val="00FA05F1"/>
    <w:rsid w:val="00FA0D47"/>
    <w:rsid w:val="00FA0F29"/>
    <w:rsid w:val="00FA13CD"/>
    <w:rsid w:val="00FA1607"/>
    <w:rsid w:val="00FA1761"/>
    <w:rsid w:val="00FA1822"/>
    <w:rsid w:val="00FA1C19"/>
    <w:rsid w:val="00FA1D23"/>
    <w:rsid w:val="00FA2B0D"/>
    <w:rsid w:val="00FA359D"/>
    <w:rsid w:val="00FA37C2"/>
    <w:rsid w:val="00FA394E"/>
    <w:rsid w:val="00FA39E6"/>
    <w:rsid w:val="00FA431C"/>
    <w:rsid w:val="00FA49E4"/>
    <w:rsid w:val="00FA51BA"/>
    <w:rsid w:val="00FA585F"/>
    <w:rsid w:val="00FA59A0"/>
    <w:rsid w:val="00FA59B3"/>
    <w:rsid w:val="00FA603F"/>
    <w:rsid w:val="00FA6378"/>
    <w:rsid w:val="00FA63C5"/>
    <w:rsid w:val="00FA6696"/>
    <w:rsid w:val="00FA72C6"/>
    <w:rsid w:val="00FA75E0"/>
    <w:rsid w:val="00FA7608"/>
    <w:rsid w:val="00FA769A"/>
    <w:rsid w:val="00FA7740"/>
    <w:rsid w:val="00FB059C"/>
    <w:rsid w:val="00FB07DB"/>
    <w:rsid w:val="00FB08C6"/>
    <w:rsid w:val="00FB0B1B"/>
    <w:rsid w:val="00FB0F35"/>
    <w:rsid w:val="00FB0FFB"/>
    <w:rsid w:val="00FB1C07"/>
    <w:rsid w:val="00FB1CF4"/>
    <w:rsid w:val="00FB2B6E"/>
    <w:rsid w:val="00FB2BE5"/>
    <w:rsid w:val="00FB2D51"/>
    <w:rsid w:val="00FB3753"/>
    <w:rsid w:val="00FB3876"/>
    <w:rsid w:val="00FB400C"/>
    <w:rsid w:val="00FB443A"/>
    <w:rsid w:val="00FB50B5"/>
    <w:rsid w:val="00FB5BE5"/>
    <w:rsid w:val="00FB62F7"/>
    <w:rsid w:val="00FB6350"/>
    <w:rsid w:val="00FB6811"/>
    <w:rsid w:val="00FB74F6"/>
    <w:rsid w:val="00FB7714"/>
    <w:rsid w:val="00FB7AF3"/>
    <w:rsid w:val="00FB7C2A"/>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406"/>
    <w:rsid w:val="00FC2B39"/>
    <w:rsid w:val="00FC2FC2"/>
    <w:rsid w:val="00FC3087"/>
    <w:rsid w:val="00FC325E"/>
    <w:rsid w:val="00FC3299"/>
    <w:rsid w:val="00FC3345"/>
    <w:rsid w:val="00FC3616"/>
    <w:rsid w:val="00FC36B8"/>
    <w:rsid w:val="00FC3A15"/>
    <w:rsid w:val="00FC3A3A"/>
    <w:rsid w:val="00FC3C06"/>
    <w:rsid w:val="00FC3C17"/>
    <w:rsid w:val="00FC3DC1"/>
    <w:rsid w:val="00FC3E66"/>
    <w:rsid w:val="00FC3F16"/>
    <w:rsid w:val="00FC42A9"/>
    <w:rsid w:val="00FC437E"/>
    <w:rsid w:val="00FC444F"/>
    <w:rsid w:val="00FC4832"/>
    <w:rsid w:val="00FC48B7"/>
    <w:rsid w:val="00FC49BE"/>
    <w:rsid w:val="00FC4B50"/>
    <w:rsid w:val="00FC4F67"/>
    <w:rsid w:val="00FC50B7"/>
    <w:rsid w:val="00FC511F"/>
    <w:rsid w:val="00FC53AC"/>
    <w:rsid w:val="00FC5FF8"/>
    <w:rsid w:val="00FC619E"/>
    <w:rsid w:val="00FC627A"/>
    <w:rsid w:val="00FC63FC"/>
    <w:rsid w:val="00FC64AF"/>
    <w:rsid w:val="00FC680F"/>
    <w:rsid w:val="00FC712A"/>
    <w:rsid w:val="00FC724D"/>
    <w:rsid w:val="00FC7301"/>
    <w:rsid w:val="00FC76B4"/>
    <w:rsid w:val="00FC79EE"/>
    <w:rsid w:val="00FC7FB3"/>
    <w:rsid w:val="00FD05C4"/>
    <w:rsid w:val="00FD0DAD"/>
    <w:rsid w:val="00FD0F55"/>
    <w:rsid w:val="00FD13FE"/>
    <w:rsid w:val="00FD14AE"/>
    <w:rsid w:val="00FD1679"/>
    <w:rsid w:val="00FD16BB"/>
    <w:rsid w:val="00FD18B6"/>
    <w:rsid w:val="00FD1995"/>
    <w:rsid w:val="00FD1B45"/>
    <w:rsid w:val="00FD1F1F"/>
    <w:rsid w:val="00FD2074"/>
    <w:rsid w:val="00FD2184"/>
    <w:rsid w:val="00FD25E5"/>
    <w:rsid w:val="00FD2663"/>
    <w:rsid w:val="00FD2728"/>
    <w:rsid w:val="00FD2B2E"/>
    <w:rsid w:val="00FD369E"/>
    <w:rsid w:val="00FD39A6"/>
    <w:rsid w:val="00FD3A84"/>
    <w:rsid w:val="00FD3B1A"/>
    <w:rsid w:val="00FD3B6F"/>
    <w:rsid w:val="00FD3F2E"/>
    <w:rsid w:val="00FD3FA5"/>
    <w:rsid w:val="00FD3FB7"/>
    <w:rsid w:val="00FD43FF"/>
    <w:rsid w:val="00FD463F"/>
    <w:rsid w:val="00FD54A4"/>
    <w:rsid w:val="00FD5781"/>
    <w:rsid w:val="00FD5847"/>
    <w:rsid w:val="00FD5CC4"/>
    <w:rsid w:val="00FD61A7"/>
    <w:rsid w:val="00FD61D5"/>
    <w:rsid w:val="00FD63A7"/>
    <w:rsid w:val="00FD6845"/>
    <w:rsid w:val="00FD6B2E"/>
    <w:rsid w:val="00FD6C48"/>
    <w:rsid w:val="00FD709A"/>
    <w:rsid w:val="00FD77E8"/>
    <w:rsid w:val="00FD7A00"/>
    <w:rsid w:val="00FD7BE4"/>
    <w:rsid w:val="00FD7D1A"/>
    <w:rsid w:val="00FD7DF7"/>
    <w:rsid w:val="00FD7E62"/>
    <w:rsid w:val="00FE014E"/>
    <w:rsid w:val="00FE1204"/>
    <w:rsid w:val="00FE19D3"/>
    <w:rsid w:val="00FE1A64"/>
    <w:rsid w:val="00FE23CB"/>
    <w:rsid w:val="00FE265A"/>
    <w:rsid w:val="00FE2741"/>
    <w:rsid w:val="00FE2792"/>
    <w:rsid w:val="00FE2970"/>
    <w:rsid w:val="00FE2B8A"/>
    <w:rsid w:val="00FE3381"/>
    <w:rsid w:val="00FE34AF"/>
    <w:rsid w:val="00FE35A1"/>
    <w:rsid w:val="00FE3B9F"/>
    <w:rsid w:val="00FE3D00"/>
    <w:rsid w:val="00FE3E1E"/>
    <w:rsid w:val="00FE4053"/>
    <w:rsid w:val="00FE40BD"/>
    <w:rsid w:val="00FE4145"/>
    <w:rsid w:val="00FE41C8"/>
    <w:rsid w:val="00FE55B5"/>
    <w:rsid w:val="00FE6256"/>
    <w:rsid w:val="00FE6512"/>
    <w:rsid w:val="00FE6EA5"/>
    <w:rsid w:val="00FE731E"/>
    <w:rsid w:val="00FE761B"/>
    <w:rsid w:val="00FE7BCB"/>
    <w:rsid w:val="00FE7DF0"/>
    <w:rsid w:val="00FF009F"/>
    <w:rsid w:val="00FF0124"/>
    <w:rsid w:val="00FF09B5"/>
    <w:rsid w:val="00FF0C13"/>
    <w:rsid w:val="00FF1335"/>
    <w:rsid w:val="00FF17AD"/>
    <w:rsid w:val="00FF18AC"/>
    <w:rsid w:val="00FF1BB9"/>
    <w:rsid w:val="00FF2695"/>
    <w:rsid w:val="00FF26FD"/>
    <w:rsid w:val="00FF2E96"/>
    <w:rsid w:val="00FF31D2"/>
    <w:rsid w:val="00FF3B0A"/>
    <w:rsid w:val="00FF41DA"/>
    <w:rsid w:val="00FF449F"/>
    <w:rsid w:val="00FF4E06"/>
    <w:rsid w:val="00FF50D7"/>
    <w:rsid w:val="00FF511E"/>
    <w:rsid w:val="00FF56FC"/>
    <w:rsid w:val="00FF5850"/>
    <w:rsid w:val="00FF5F7D"/>
    <w:rsid w:val="00FF5FA6"/>
    <w:rsid w:val="00FF60E6"/>
    <w:rsid w:val="00FF6108"/>
    <w:rsid w:val="00FF6380"/>
    <w:rsid w:val="00FF6414"/>
    <w:rsid w:val="00FF666B"/>
    <w:rsid w:val="00FF6DA5"/>
    <w:rsid w:val="00FF6DD9"/>
    <w:rsid w:val="00FF6F02"/>
    <w:rsid w:val="00FF6F6A"/>
    <w:rsid w:val="00FF7023"/>
    <w:rsid w:val="00FF711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53C9"/>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 w:type="paragraph" w:customStyle="1" w:styleId="yiv7197151271msonormal">
    <w:name w:val="yiv7197151271msonormal"/>
    <w:basedOn w:val="Normal"/>
    <w:rsid w:val="00777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A3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8307710">
      <w:bodyDiv w:val="1"/>
      <w:marLeft w:val="0"/>
      <w:marRight w:val="0"/>
      <w:marTop w:val="0"/>
      <w:marBottom w:val="0"/>
      <w:divBdr>
        <w:top w:val="none" w:sz="0" w:space="0" w:color="auto"/>
        <w:left w:val="none" w:sz="0" w:space="0" w:color="auto"/>
        <w:bottom w:val="none" w:sz="0" w:space="0" w:color="auto"/>
        <w:right w:val="none" w:sz="0" w:space="0" w:color="auto"/>
      </w:divBdr>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4885018">
      <w:bodyDiv w:val="1"/>
      <w:marLeft w:val="0"/>
      <w:marRight w:val="0"/>
      <w:marTop w:val="0"/>
      <w:marBottom w:val="0"/>
      <w:divBdr>
        <w:top w:val="none" w:sz="0" w:space="0" w:color="auto"/>
        <w:left w:val="none" w:sz="0" w:space="0" w:color="auto"/>
        <w:bottom w:val="none" w:sz="0" w:space="0" w:color="auto"/>
        <w:right w:val="none" w:sz="0" w:space="0" w:color="auto"/>
      </w:divBdr>
      <w:divsChild>
        <w:div w:id="782725396">
          <w:marLeft w:val="0"/>
          <w:marRight w:val="0"/>
          <w:marTop w:val="0"/>
          <w:marBottom w:val="0"/>
          <w:divBdr>
            <w:top w:val="none" w:sz="0" w:space="0" w:color="auto"/>
            <w:left w:val="none" w:sz="0" w:space="0" w:color="auto"/>
            <w:bottom w:val="none" w:sz="0" w:space="0" w:color="auto"/>
            <w:right w:val="none" w:sz="0" w:space="0" w:color="auto"/>
          </w:divBdr>
        </w:div>
        <w:div w:id="423113231">
          <w:marLeft w:val="0"/>
          <w:marRight w:val="0"/>
          <w:marTop w:val="120"/>
          <w:marBottom w:val="0"/>
          <w:divBdr>
            <w:top w:val="none" w:sz="0" w:space="0" w:color="auto"/>
            <w:left w:val="none" w:sz="0" w:space="0" w:color="auto"/>
            <w:bottom w:val="none" w:sz="0" w:space="0" w:color="auto"/>
            <w:right w:val="none" w:sz="0" w:space="0" w:color="auto"/>
          </w:divBdr>
          <w:divsChild>
            <w:div w:id="1186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543974">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120"/>
          <w:marBottom w:val="0"/>
          <w:divBdr>
            <w:top w:val="none" w:sz="0" w:space="0" w:color="auto"/>
            <w:left w:val="none" w:sz="0" w:space="0" w:color="auto"/>
            <w:bottom w:val="none" w:sz="0" w:space="0" w:color="auto"/>
            <w:right w:val="none" w:sz="0" w:space="0" w:color="auto"/>
          </w:divBdr>
          <w:divsChild>
            <w:div w:id="83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14898680">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0"/>
          <w:marRight w:val="0"/>
          <w:marTop w:val="0"/>
          <w:marBottom w:val="225"/>
          <w:divBdr>
            <w:top w:val="none" w:sz="0" w:space="0" w:color="auto"/>
            <w:left w:val="none" w:sz="0" w:space="0" w:color="auto"/>
            <w:bottom w:val="none" w:sz="0" w:space="0" w:color="auto"/>
            <w:right w:val="none" w:sz="0" w:space="0" w:color="auto"/>
          </w:divBdr>
        </w:div>
        <w:div w:id="250938452">
          <w:marLeft w:val="0"/>
          <w:marRight w:val="0"/>
          <w:marTop w:val="0"/>
          <w:marBottom w:val="225"/>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7115576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053070">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08975310">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173339">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697849621">
      <w:bodyDiv w:val="1"/>
      <w:marLeft w:val="0"/>
      <w:marRight w:val="0"/>
      <w:marTop w:val="0"/>
      <w:marBottom w:val="0"/>
      <w:divBdr>
        <w:top w:val="none" w:sz="0" w:space="0" w:color="auto"/>
        <w:left w:val="none" w:sz="0" w:space="0" w:color="auto"/>
        <w:bottom w:val="none" w:sz="0" w:space="0" w:color="auto"/>
        <w:right w:val="none" w:sz="0" w:space="0" w:color="auto"/>
      </w:divBdr>
    </w:div>
    <w:div w:id="705719571">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2795036">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70">
      <w:bodyDiv w:val="1"/>
      <w:marLeft w:val="0"/>
      <w:marRight w:val="0"/>
      <w:marTop w:val="0"/>
      <w:marBottom w:val="0"/>
      <w:divBdr>
        <w:top w:val="none" w:sz="0" w:space="0" w:color="auto"/>
        <w:left w:val="none" w:sz="0" w:space="0" w:color="auto"/>
        <w:bottom w:val="none" w:sz="0" w:space="0" w:color="auto"/>
        <w:right w:val="none" w:sz="0" w:space="0" w:color="auto"/>
      </w:divBdr>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6002024">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54610080">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1830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699407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5382210">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6030201">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87450731">
      <w:bodyDiv w:val="1"/>
      <w:marLeft w:val="0"/>
      <w:marRight w:val="0"/>
      <w:marTop w:val="0"/>
      <w:marBottom w:val="0"/>
      <w:divBdr>
        <w:top w:val="none" w:sz="0" w:space="0" w:color="auto"/>
        <w:left w:val="none" w:sz="0" w:space="0" w:color="auto"/>
        <w:bottom w:val="none" w:sz="0" w:space="0" w:color="auto"/>
        <w:right w:val="none" w:sz="0" w:space="0" w:color="auto"/>
      </w:divBdr>
    </w:div>
    <w:div w:id="1190682442">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3008787">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3535920">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84923812">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426">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3138508">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1663428">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7351783">
      <w:bodyDiv w:val="1"/>
      <w:marLeft w:val="0"/>
      <w:marRight w:val="0"/>
      <w:marTop w:val="0"/>
      <w:marBottom w:val="0"/>
      <w:divBdr>
        <w:top w:val="none" w:sz="0" w:space="0" w:color="auto"/>
        <w:left w:val="none" w:sz="0" w:space="0" w:color="auto"/>
        <w:bottom w:val="none" w:sz="0" w:space="0" w:color="auto"/>
        <w:right w:val="none" w:sz="0" w:space="0" w:color="auto"/>
      </w:divBdr>
      <w:divsChild>
        <w:div w:id="219559475">
          <w:marLeft w:val="0"/>
          <w:marRight w:val="0"/>
          <w:marTop w:val="0"/>
          <w:marBottom w:val="0"/>
          <w:divBdr>
            <w:top w:val="none" w:sz="0" w:space="0" w:color="auto"/>
            <w:left w:val="none" w:sz="0" w:space="0" w:color="auto"/>
            <w:bottom w:val="none" w:sz="0" w:space="0" w:color="auto"/>
            <w:right w:val="none" w:sz="0" w:space="0" w:color="auto"/>
          </w:divBdr>
        </w:div>
        <w:div w:id="1547568255">
          <w:marLeft w:val="0"/>
          <w:marRight w:val="0"/>
          <w:marTop w:val="0"/>
          <w:marBottom w:val="0"/>
          <w:divBdr>
            <w:top w:val="none" w:sz="0" w:space="0" w:color="auto"/>
            <w:left w:val="none" w:sz="0" w:space="0" w:color="auto"/>
            <w:bottom w:val="none" w:sz="0" w:space="0" w:color="auto"/>
            <w:right w:val="none" w:sz="0" w:space="0" w:color="auto"/>
          </w:divBdr>
        </w:div>
        <w:div w:id="219942780">
          <w:marLeft w:val="0"/>
          <w:marRight w:val="0"/>
          <w:marTop w:val="0"/>
          <w:marBottom w:val="0"/>
          <w:divBdr>
            <w:top w:val="none" w:sz="0" w:space="0" w:color="auto"/>
            <w:left w:val="none" w:sz="0" w:space="0" w:color="auto"/>
            <w:bottom w:val="none" w:sz="0" w:space="0" w:color="auto"/>
            <w:right w:val="none" w:sz="0" w:space="0" w:color="auto"/>
          </w:divBdr>
        </w:div>
        <w:div w:id="34818879">
          <w:marLeft w:val="0"/>
          <w:marRight w:val="0"/>
          <w:marTop w:val="0"/>
          <w:marBottom w:val="0"/>
          <w:divBdr>
            <w:top w:val="none" w:sz="0" w:space="0" w:color="auto"/>
            <w:left w:val="none" w:sz="0" w:space="0" w:color="auto"/>
            <w:bottom w:val="none" w:sz="0" w:space="0" w:color="auto"/>
            <w:right w:val="none" w:sz="0" w:space="0" w:color="auto"/>
          </w:divBdr>
        </w:div>
        <w:div w:id="1568880399">
          <w:marLeft w:val="0"/>
          <w:marRight w:val="0"/>
          <w:marTop w:val="0"/>
          <w:marBottom w:val="0"/>
          <w:divBdr>
            <w:top w:val="none" w:sz="0" w:space="0" w:color="auto"/>
            <w:left w:val="none" w:sz="0" w:space="0" w:color="auto"/>
            <w:bottom w:val="none" w:sz="0" w:space="0" w:color="auto"/>
            <w:right w:val="none" w:sz="0" w:space="0" w:color="auto"/>
          </w:divBdr>
        </w:div>
        <w:div w:id="1271425547">
          <w:marLeft w:val="0"/>
          <w:marRight w:val="0"/>
          <w:marTop w:val="0"/>
          <w:marBottom w:val="0"/>
          <w:divBdr>
            <w:top w:val="none" w:sz="0" w:space="0" w:color="auto"/>
            <w:left w:val="none" w:sz="0" w:space="0" w:color="auto"/>
            <w:bottom w:val="none" w:sz="0" w:space="0" w:color="auto"/>
            <w:right w:val="none" w:sz="0" w:space="0" w:color="auto"/>
          </w:divBdr>
        </w:div>
        <w:div w:id="1182282785">
          <w:marLeft w:val="0"/>
          <w:marRight w:val="0"/>
          <w:marTop w:val="0"/>
          <w:marBottom w:val="0"/>
          <w:divBdr>
            <w:top w:val="none" w:sz="0" w:space="0" w:color="auto"/>
            <w:left w:val="none" w:sz="0" w:space="0" w:color="auto"/>
            <w:bottom w:val="none" w:sz="0" w:space="0" w:color="auto"/>
            <w:right w:val="none" w:sz="0" w:space="0" w:color="auto"/>
          </w:divBdr>
        </w:div>
        <w:div w:id="1577663643">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393703219">
          <w:marLeft w:val="0"/>
          <w:marRight w:val="0"/>
          <w:marTop w:val="120"/>
          <w:marBottom w:val="0"/>
          <w:divBdr>
            <w:top w:val="none" w:sz="0" w:space="0" w:color="auto"/>
            <w:left w:val="none" w:sz="0" w:space="0" w:color="auto"/>
            <w:bottom w:val="none" w:sz="0" w:space="0" w:color="auto"/>
            <w:right w:val="none" w:sz="0" w:space="0" w:color="auto"/>
          </w:divBdr>
          <w:divsChild>
            <w:div w:id="281112478">
              <w:marLeft w:val="0"/>
              <w:marRight w:val="0"/>
              <w:marTop w:val="0"/>
              <w:marBottom w:val="0"/>
              <w:divBdr>
                <w:top w:val="none" w:sz="0" w:space="0" w:color="auto"/>
                <w:left w:val="none" w:sz="0" w:space="0" w:color="auto"/>
                <w:bottom w:val="none" w:sz="0" w:space="0" w:color="auto"/>
                <w:right w:val="none" w:sz="0" w:space="0" w:color="auto"/>
              </w:divBdr>
            </w:div>
          </w:divsChild>
        </w:div>
        <w:div w:id="456219844">
          <w:marLeft w:val="0"/>
          <w:marRight w:val="0"/>
          <w:marTop w:val="120"/>
          <w:marBottom w:val="0"/>
          <w:divBdr>
            <w:top w:val="none" w:sz="0" w:space="0" w:color="auto"/>
            <w:left w:val="none" w:sz="0" w:space="0" w:color="auto"/>
            <w:bottom w:val="none" w:sz="0" w:space="0" w:color="auto"/>
            <w:right w:val="none" w:sz="0" w:space="0" w:color="auto"/>
          </w:divBdr>
          <w:divsChild>
            <w:div w:id="641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87850472">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3017371">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gov.a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armlur.am/1133898/" TargetMode="External"/><Relationship Id="rId21" Type="http://schemas.openxmlformats.org/officeDocument/2006/relationships/hyperlink" Target="https://yerevan.today/all/society/79318/zgoushace%D5%9Bq-xachatour-souqiasyani-benziny-pchacnoum-e-meqenanery%E2%80%A4-dejavyou" TargetMode="External"/><Relationship Id="rId42" Type="http://schemas.openxmlformats.org/officeDocument/2006/relationships/hyperlink" Target="https://www.facebook.com/gohar.hayrapetyan.7/posts/4804851132966078" TargetMode="External"/><Relationship Id="rId47" Type="http://schemas.openxmlformats.org/officeDocument/2006/relationships/hyperlink" Target="https://youtu.be/54M8Uq5osEM" TargetMode="External"/><Relationship Id="rId63" Type="http://schemas.openxmlformats.org/officeDocument/2006/relationships/hyperlink" Target="https://bit.ly/3J53T08" TargetMode="External"/><Relationship Id="rId68" Type="http://schemas.openxmlformats.org/officeDocument/2006/relationships/hyperlink" Target="https://www.youtube.com/watch?v=0U6iBEDbIWw" TargetMode="External"/><Relationship Id="rId84" Type="http://schemas.openxmlformats.org/officeDocument/2006/relationships/hyperlink" Target="https://irakanum.am/post/427449?fbclid=IwAR3-BhhiFNZdk9pAu-4LQo0JnPdrTs8u4Q_Id_PTs4NA3uaIeqEidygaZsk" TargetMode="External"/><Relationship Id="rId89" Type="http://schemas.openxmlformats.org/officeDocument/2006/relationships/hyperlink" Target="https://www.facebook.com/HHasmik/posts/10227313170078397" TargetMode="External"/><Relationship Id="rId16" Type="http://schemas.openxmlformats.org/officeDocument/2006/relationships/hyperlink" Target="https://www.youtube.com/watch?v=hsw8nVMKjxI&amp;t=172s" TargetMode="External"/><Relationship Id="rId11" Type="http://schemas.openxmlformats.org/officeDocument/2006/relationships/hyperlink" Target="https://bit.ly/3wn5xnr" TargetMode="External"/><Relationship Id="rId32" Type="http://schemas.openxmlformats.org/officeDocument/2006/relationships/hyperlink" Target="https://armlur.am/1126666/" TargetMode="External"/><Relationship Id="rId37" Type="http://schemas.openxmlformats.org/officeDocument/2006/relationships/hyperlink" Target="https://hraparak.am/post/1622065385" TargetMode="External"/><Relationship Id="rId53" Type="http://schemas.openxmlformats.org/officeDocument/2006/relationships/hyperlink" Target="https://hayeli.am/?p=130607&amp;l=am%2F&amp;fb_comment_id=2275903112504681_2276035325824793" TargetMode="External"/><Relationship Id="rId58" Type="http://schemas.openxmlformats.org/officeDocument/2006/relationships/hyperlink" Target="https://www.facebook.com/watch/?v=491934574965832" TargetMode="External"/><Relationship Id="rId74" Type="http://schemas.openxmlformats.org/officeDocument/2006/relationships/hyperlink" Target="https://lurer.com/?p=451795&amp;l=am" TargetMode="External"/><Relationship Id="rId79" Type="http://schemas.openxmlformats.org/officeDocument/2006/relationships/hyperlink" Target="https://hetq.am/hy/article/130913" TargetMode="External"/><Relationship Id="rId5" Type="http://schemas.openxmlformats.org/officeDocument/2006/relationships/hyperlink" Target="https://www.facebook.com/gevorg.tosunyan/posts/2441911915940321" TargetMode="External"/><Relationship Id="rId90" Type="http://schemas.openxmlformats.org/officeDocument/2006/relationships/hyperlink" Target="https://www.pastinfo.am/hy/news/2022/03/04/0trjivq0d/1358585" TargetMode="External"/><Relationship Id="rId95" Type="http://schemas.openxmlformats.org/officeDocument/2006/relationships/hyperlink" Target="https://www.presstime.am/am/news/view/22203/" TargetMode="External"/><Relationship Id="rId22" Type="http://schemas.openxmlformats.org/officeDocument/2006/relationships/hyperlink" Target="https://blog.168.am/blog/325718.html" TargetMode="External"/><Relationship Id="rId27" Type="http://schemas.openxmlformats.org/officeDocument/2006/relationships/hyperlink" Target="https://www.ccc.am/hy/1428493746/3/6325" TargetMode="External"/><Relationship Id="rId43" Type="http://schemas.openxmlformats.org/officeDocument/2006/relationships/hyperlink" Target="https://168.am/2019/11/25/1210193.html" TargetMode="External"/><Relationship Id="rId48" Type="http://schemas.openxmlformats.org/officeDocument/2006/relationships/hyperlink" Target="https://alternativ.am/?p=41096&amp;l=am" TargetMode="External"/><Relationship Id="rId64" Type="http://schemas.openxmlformats.org/officeDocument/2006/relationships/hyperlink" Target="https://newsmedia.am/?p=2544562&amp;l=am/herqum%D5%9D+xachatur+suqiasyani+veraberyal+hraparakac+texekutyuneri+veraberyal" TargetMode="External"/><Relationship Id="rId69" Type="http://schemas.openxmlformats.org/officeDocument/2006/relationships/hyperlink" Target="http://hzham.am/articles/1661036339300016.html" TargetMode="External"/><Relationship Id="rId80" Type="http://schemas.openxmlformats.org/officeDocument/2006/relationships/hyperlink" Target="https://livenews.am/press/2021/118410/30/23/45/" TargetMode="External"/><Relationship Id="rId85" Type="http://schemas.openxmlformats.org/officeDocument/2006/relationships/hyperlink" Target="https://168.am/2022/01/17/1638101.html" TargetMode="External"/><Relationship Id="rId3" Type="http://schemas.openxmlformats.org/officeDocument/2006/relationships/hyperlink" Target="https://freedomhouse.org/country/armenia/freedom-world/2022" TargetMode="External"/><Relationship Id="rId12" Type="http://schemas.openxmlformats.org/officeDocument/2006/relationships/hyperlink" Target="https://www.facebook.com/watch/?v=1970177439820473" TargetMode="External"/><Relationship Id="rId17" Type="http://schemas.openxmlformats.org/officeDocument/2006/relationships/hyperlink" Target="https://armlur.am/1150579/" TargetMode="External"/><Relationship Id="rId25" Type="http://schemas.openxmlformats.org/officeDocument/2006/relationships/hyperlink" Target="https://khosq.am/2022/01/21/%d5%b0%d5%a1%d5%b5%d5%bf%d5%a1%d6%80%d5%a1%d6%80%d5%b8%d6%82%d5%a9%d5%b5%d5%b8%d6%82%d5%b6-93/" TargetMode="External"/><Relationship Id="rId33" Type="http://schemas.openxmlformats.org/officeDocument/2006/relationships/hyperlink" Target="https://hraparak.am/post/5bbb5b8bef999406dd155359?fbclid=IwAR2405YtdTIDGbcwT5b82eRqbvO0AIS6mT68qE3515BeFupiKGA0_x1HvKM" TargetMode="External"/><Relationship Id="rId38" Type="http://schemas.openxmlformats.org/officeDocument/2006/relationships/hyperlink" Target="https://168.am/2021/04/12/1493119.html" TargetMode="External"/><Relationship Id="rId46" Type="http://schemas.openxmlformats.org/officeDocument/2006/relationships/hyperlink" Target="https://www.facebook.com/bomurazi/posts/4845752632169594" TargetMode="External"/><Relationship Id="rId59" Type="http://schemas.openxmlformats.org/officeDocument/2006/relationships/hyperlink" Target="https://yerevan.today/all/politics/51389/arevik-anapiosyany%D5%9D-aats-oum-qnnvogh-gortsi-het-ir-arnchoutyan-ou-hrajarakani-masin" TargetMode="External"/><Relationship Id="rId67" Type="http://schemas.openxmlformats.org/officeDocument/2006/relationships/hyperlink" Target="http://hzham.am/articles/1666759386392681.html" TargetMode="External"/><Relationship Id="rId20" Type="http://schemas.openxmlformats.org/officeDocument/2006/relationships/hyperlink" Target="http://yerkir.am/news/view/233589.html" TargetMode="External"/><Relationship Id="rId41" Type="http://schemas.openxmlformats.org/officeDocument/2006/relationships/hyperlink" Target="https://analitik.am/news/view/644922?fbclid=IwAR07mkBeIRChj9DcPNmY-oDZGRvfunrQ3AuII_8H-zGP6vfsRfhj5AzgJbQ" TargetMode="External"/><Relationship Id="rId54" Type="http://schemas.openxmlformats.org/officeDocument/2006/relationships/hyperlink" Target="https://www.armdaily.am/?p=116543&amp;l=am" TargetMode="External"/><Relationship Id="rId62" Type="http://schemas.openxmlformats.org/officeDocument/2006/relationships/hyperlink" Target="https://www.youtube.com/watch?v=z-OFYR4Hw5I" TargetMode="External"/><Relationship Id="rId70" Type="http://schemas.openxmlformats.org/officeDocument/2006/relationships/hyperlink" Target="http://hzham.am/articles/1668284337218388.html" TargetMode="External"/><Relationship Id="rId75" Type="http://schemas.openxmlformats.org/officeDocument/2006/relationships/hyperlink" Target="https://armday.am/post/205597" TargetMode="External"/><Relationship Id="rId83" Type="http://schemas.openxmlformats.org/officeDocument/2006/relationships/hyperlink" Target="https://hraparak.am/post/ffdfbdaf80b1f166ee6b67fa65274917" TargetMode="External"/><Relationship Id="rId88" Type="http://schemas.openxmlformats.org/officeDocument/2006/relationships/hyperlink" Target="https://hetq.am/hy/article/140927" TargetMode="External"/><Relationship Id="rId91" Type="http://schemas.openxmlformats.org/officeDocument/2006/relationships/hyperlink" Target="https://hetq.am/hy/article/141727" TargetMode="External"/><Relationship Id="rId96" Type="http://schemas.openxmlformats.org/officeDocument/2006/relationships/hyperlink" Target="https://hetq.am/hy/article/142609?fbclid=IwAR0iIiMW0VkoxudMKBNCN1R50PX-D2GTdQNNqUuV19m965ma1pISYlnzuqc" TargetMode="External"/><Relationship Id="rId1" Type="http://schemas.openxmlformats.org/officeDocument/2006/relationships/hyperlink" Target="https://www.amnesty.org/en/location/europe-and-central-asia/armenia/report-armenia/" TargetMode="External"/><Relationship Id="rId6" Type="http://schemas.openxmlformats.org/officeDocument/2006/relationships/hyperlink" Target="https://factor.am/480400.html" TargetMode="External"/><Relationship Id="rId15" Type="http://schemas.openxmlformats.org/officeDocument/2006/relationships/hyperlink" Target="https://armdaily.am/?p=157160&amp;l=am" TargetMode="External"/><Relationship Id="rId23" Type="http://schemas.openxmlformats.org/officeDocument/2006/relationships/hyperlink" Target="https://news.am/arm/news/635740.html" TargetMode="External"/><Relationship Id="rId28" Type="http://schemas.openxmlformats.org/officeDocument/2006/relationships/hyperlink" Target="https://www.1in.am/2567780.html" TargetMode="External"/><Relationship Id="rId36" Type="http://schemas.openxmlformats.org/officeDocument/2006/relationships/hyperlink" Target="http://newspress.am/?p=96487&amp;l=am/hertakan+tankargeq+nvery+20+mln+dram+argoxutyamb+heraxosahamar%D5%9D+hayk+sargsyanin" TargetMode="External"/><Relationship Id="rId49" Type="http://schemas.openxmlformats.org/officeDocument/2006/relationships/hyperlink" Target="https://www.1in.am/2797828.html" TargetMode="External"/><Relationship Id="rId57" Type="http://schemas.openxmlformats.org/officeDocument/2006/relationships/hyperlink" Target="https://168.am/2020/10/13/1386212.html" TargetMode="External"/><Relationship Id="rId10" Type="http://schemas.openxmlformats.org/officeDocument/2006/relationships/hyperlink" Target="https://bit.ly/3qvPSC8" TargetMode="External"/><Relationship Id="rId31" Type="http://schemas.openxmlformats.org/officeDocument/2006/relationships/hyperlink" Target="https://www.facebook.com/hripsime.jebejyan/posts/4746577868767556" TargetMode="External"/><Relationship Id="rId44" Type="http://schemas.openxmlformats.org/officeDocument/2006/relationships/hyperlink" Target="https://www.facebook.com/sglmc/posts/1450040148537675" TargetMode="External"/><Relationship Id="rId52" Type="http://schemas.openxmlformats.org/officeDocument/2006/relationships/hyperlink" Target="https://www.youtube.com/watch?v=lK6HT5ihmKQ" TargetMode="External"/><Relationship Id="rId60" Type="http://schemas.openxmlformats.org/officeDocument/2006/relationships/hyperlink" Target="https://yerevan.today/heghinak/52561/aats-n-hastatel-e%D5%9D-kgms-pashtonatar-andzanc-arnchvogh-qrgorts-e-qnnvoum" TargetMode="External"/><Relationship Id="rId65" Type="http://schemas.openxmlformats.org/officeDocument/2006/relationships/hyperlink" Target="https://hraparak.am/post/e5eb9e1a3fe1d1de585085441c07db0e" TargetMode="External"/><Relationship Id="rId73" Type="http://schemas.openxmlformats.org/officeDocument/2006/relationships/hyperlink" Target="https://bit.ly/2y6NWIb" TargetMode="External"/><Relationship Id="rId78" Type="http://schemas.openxmlformats.org/officeDocument/2006/relationships/hyperlink" Target="https://hraparak.am/post/b93c724fb855d707e28dee03d3079c36?fbclid=IwAR0hSdr0zK_BH0BB7fLQmv_nLmajFUNQoVkUZ0I-jBAYtrVGIehGJdvsvAU" TargetMode="External"/><Relationship Id="rId81" Type="http://schemas.openxmlformats.org/officeDocument/2006/relationships/hyperlink" Target="https://bit.ly/3JaYfcM" TargetMode="External"/><Relationship Id="rId86" Type="http://schemas.openxmlformats.org/officeDocument/2006/relationships/hyperlink" Target="https://infocom.am/hy/Article/71926" TargetMode="External"/><Relationship Id="rId94" Type="http://schemas.openxmlformats.org/officeDocument/2006/relationships/hyperlink" Target="https://www.presstime.am/am/news/view/19889/" TargetMode="External"/><Relationship Id="rId4" Type="http://schemas.openxmlformats.org/officeDocument/2006/relationships/hyperlink" Target="https://www.pastinfo.am/hy/news/2022/01/10/ak35ditik/1330493" TargetMode="External"/><Relationship Id="rId9" Type="http://schemas.openxmlformats.org/officeDocument/2006/relationships/hyperlink" Target="https://www.tvradiocouncil.am/hy/news/hanrayin-herardzakoghi-xorhurdy-patasxanum-e-mardu-iravunqneri-pashtpani-grutyany" TargetMode="External"/><Relationship Id="rId13" Type="http://schemas.openxmlformats.org/officeDocument/2006/relationships/hyperlink" Target="https://www.yerkir.am/news/view/212232.html" TargetMode="External"/><Relationship Id="rId18" Type="http://schemas.openxmlformats.org/officeDocument/2006/relationships/hyperlink" Target="https://hraparak.am/post/eb1ad9bf46a206d17ac6efa3e611951b" TargetMode="External"/><Relationship Id="rId39" Type="http://schemas.openxmlformats.org/officeDocument/2006/relationships/hyperlink" Target="http://www.hzham.am/articles/1664482480940241.html" TargetMode="External"/><Relationship Id="rId34" Type="http://schemas.openxmlformats.org/officeDocument/2006/relationships/hyperlink" Target="https://hraparak.am/post/0d8d1bc6c9a6800ea110fcb6878812f6" TargetMode="External"/><Relationship Id="rId50" Type="http://schemas.openxmlformats.org/officeDocument/2006/relationships/hyperlink" Target="https://youtu.be/MNT-LBExMgo" TargetMode="External"/><Relationship Id="rId55" Type="http://schemas.openxmlformats.org/officeDocument/2006/relationships/hyperlink" Target="https://168.am/2020/06/07/1314973.html" TargetMode="External"/><Relationship Id="rId76" Type="http://schemas.openxmlformats.org/officeDocument/2006/relationships/hyperlink" Target="https://www.youtube.com/watch?v=EQ1cf6LhYj0" TargetMode="External"/><Relationship Id="rId97" Type="http://schemas.openxmlformats.org/officeDocument/2006/relationships/hyperlink" Target="http://www.parliament.am/Council.php?do=show&amp;month=all&amp;year=&amp;cat_id=agendas&amp;agenda=437?lang=arm" TargetMode="External"/><Relationship Id="rId7" Type="http://schemas.openxmlformats.org/officeDocument/2006/relationships/hyperlink" Target="https://khosq.am/2022/01/21/%d5%b0%d5%a1%d5%b5%d5%bf%d5%a1%d6%80%d5%a1%d6%80%d5%b8%d6%82%d5%a9%d5%b5%d5%b8%d6%82%d5%b6-93/" TargetMode="External"/><Relationship Id="rId71" Type="http://schemas.openxmlformats.org/officeDocument/2006/relationships/hyperlink" Target="http://hzham.am/articles/1671819965288944.html" TargetMode="External"/><Relationship Id="rId92" Type="http://schemas.openxmlformats.org/officeDocument/2006/relationships/hyperlink" Target="https://armlur.am/1169625/" TargetMode="External"/><Relationship Id="rId2" Type="http://schemas.openxmlformats.org/officeDocument/2006/relationships/hyperlink" Target="https://assembly.coe.int/LifeRay/MON/Pdf/TextesProvisoires/2021/20211217-ArmeniaInstitutions-EN.pdf" TargetMode="External"/><Relationship Id="rId29" Type="http://schemas.openxmlformats.org/officeDocument/2006/relationships/hyperlink" Target="https://a1plus.am/hy/article/346145" TargetMode="External"/><Relationship Id="rId24" Type="http://schemas.openxmlformats.org/officeDocument/2006/relationships/hyperlink" Target="http://armtimes.com/hy/article/142602" TargetMode="External"/><Relationship Id="rId40" Type="http://schemas.openxmlformats.org/officeDocument/2006/relationships/hyperlink" Target="https://168.am/2020/03/06/1269324.html" TargetMode="External"/><Relationship Id="rId45" Type="http://schemas.openxmlformats.org/officeDocument/2006/relationships/hyperlink" Target="https://www.armtimes.com/hy/article/194983" TargetMode="External"/><Relationship Id="rId66" Type="http://schemas.openxmlformats.org/officeDocument/2006/relationships/hyperlink" Target="https://hraparak.am/post/ba096f3bd924d6beb458715caf9c34cd" TargetMode="External"/><Relationship Id="rId87" Type="http://schemas.openxmlformats.org/officeDocument/2006/relationships/hyperlink" Target="https://civic.am/society/25482-gexam-manukyani-harazat-kusakcutyuny-npatakaharmar-chi-gtnum-patasxanel-civicam-i-haarcerin.html" TargetMode="External"/><Relationship Id="rId61" Type="http://schemas.openxmlformats.org/officeDocument/2006/relationships/hyperlink" Target="https://armlur.am/915337/" TargetMode="External"/><Relationship Id="rId82" Type="http://schemas.openxmlformats.org/officeDocument/2006/relationships/hyperlink" Target="https://shamshyan.com/hy/article/2020/06/14/1157316/" TargetMode="External"/><Relationship Id="rId19" Type="http://schemas.openxmlformats.org/officeDocument/2006/relationships/hyperlink" Target="https://www.iravunk.com/news/102231" TargetMode="External"/><Relationship Id="rId14" Type="http://schemas.openxmlformats.org/officeDocument/2006/relationships/hyperlink" Target="https://bit.ly/3iyJYdF" TargetMode="External"/><Relationship Id="rId30" Type="http://schemas.openxmlformats.org/officeDocument/2006/relationships/hyperlink" Target="http://asekose.am/am/post/herqoum" TargetMode="External"/><Relationship Id="rId35" Type="http://schemas.openxmlformats.org/officeDocument/2006/relationships/hyperlink" Target="https://www.1in.am/2871023.html" TargetMode="External"/><Relationship Id="rId56" Type="http://schemas.openxmlformats.org/officeDocument/2006/relationships/hyperlink" Target="https://www.facebook.com/taguhi.aslanyan/posts/4325353364182778" TargetMode="External"/><Relationship Id="rId77" Type="http://schemas.openxmlformats.org/officeDocument/2006/relationships/hyperlink" Target="https://www.youtube.com/watch?v=etKjEn_RcQ4" TargetMode="External"/><Relationship Id="rId8" Type="http://schemas.openxmlformats.org/officeDocument/2006/relationships/hyperlink" Target="https://khosq.am/2022/02/24/%d5%b0%d5%a1%d5%b5%d5%bf%d5%a1%d6%80%d5%a1%d6%80%d5%b8%d6%82%d5%a9%d5%b5%d5%b8%d6%82%d5%b6-94/" TargetMode="External"/><Relationship Id="rId51" Type="http://schemas.openxmlformats.org/officeDocument/2006/relationships/hyperlink" Target="https://mamul.am/am/news/197221" TargetMode="External"/><Relationship Id="rId72"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93" Type="http://schemas.openxmlformats.org/officeDocument/2006/relationships/hyperlink" Target="https://armlur.am/1170178/" TargetMode="External"/><Relationship Id="rId98" Type="http://schemas.openxmlformats.org/officeDocument/2006/relationships/hyperlink" Target="https://hetq.am/hy/article/119421?fbclid=IwAR0BvMzs5u1nhud3KOWKhn6yqatwDHqw7QvcuVZNqSmZxD5L-eCMqO-WQ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A45C-5783-469A-8415-7202C948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19262</Words>
  <Characters>109798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5</cp:revision>
  <cp:lastPrinted>2022-03-30T07:29:00Z</cp:lastPrinted>
  <dcterms:created xsi:type="dcterms:W3CDTF">2022-05-26T11:45:00Z</dcterms:created>
  <dcterms:modified xsi:type="dcterms:W3CDTF">2022-05-26T12:57:00Z</dcterms:modified>
</cp:coreProperties>
</file>