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8E23" w14:textId="77777777" w:rsidR="00AD46CA" w:rsidRPr="00726798" w:rsidRDefault="00AD46CA" w:rsidP="00406931">
      <w:pPr>
        <w:spacing w:after="0" w:line="240" w:lineRule="auto"/>
        <w:rPr>
          <w:rFonts w:ascii="Times New Roman" w:hAnsi="Times New Roman" w:cs="Times New Roman"/>
          <w:i/>
          <w:sz w:val="24"/>
          <w:szCs w:val="24"/>
          <w:lang w:val="hy-AM"/>
        </w:rPr>
      </w:pPr>
      <w:r w:rsidRPr="00726798">
        <w:rPr>
          <w:rFonts w:ascii="Times New Roman" w:hAnsi="Times New Roman" w:cs="Times New Roman"/>
          <w:noProof/>
          <w:sz w:val="24"/>
          <w:szCs w:val="24"/>
        </w:rPr>
        <w:drawing>
          <wp:anchor distT="0" distB="0" distL="114300" distR="114300" simplePos="0" relativeHeight="251659264" behindDoc="0" locked="0" layoutInCell="1" allowOverlap="1" wp14:anchorId="6AD86898" wp14:editId="0B3187DB">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72679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35A11F" wp14:editId="5272DD74">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2618139F" w14:textId="77777777" w:rsidR="00AC1479" w:rsidRPr="00F30B06" w:rsidRDefault="00AC1479" w:rsidP="00B526E2">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6C2359A4" w14:textId="1A756E60" w:rsidR="00AC1479" w:rsidRDefault="00AC1479" w:rsidP="00AD46CA">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5A11F"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14:paraId="2618139F" w14:textId="77777777" w:rsidR="00AC1479" w:rsidRPr="00F30B06" w:rsidRDefault="00AC1479" w:rsidP="00B526E2">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6C2359A4" w14:textId="1A756E60" w:rsidR="00AC1479" w:rsidRDefault="00AC1479" w:rsidP="00AD46CA">
                      <w:pPr>
                        <w:rPr>
                          <w:b/>
                          <w:sz w:val="20"/>
                          <w:szCs w:val="20"/>
                        </w:rPr>
                      </w:pPr>
                    </w:p>
                  </w:txbxContent>
                </v:textbox>
              </v:shape>
            </w:pict>
          </mc:Fallback>
        </mc:AlternateContent>
      </w:r>
      <w:r w:rsidRPr="00726798">
        <w:rPr>
          <w:rFonts w:ascii="Times New Roman" w:hAnsi="Times New Roman" w:cs="Times New Roman"/>
          <w:i/>
          <w:noProof/>
          <w:sz w:val="24"/>
          <w:szCs w:val="24"/>
        </w:rPr>
        <w:drawing>
          <wp:inline distT="0" distB="0" distL="0" distR="0" wp14:anchorId="1BA69804" wp14:editId="61228201">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4C39802C" w14:textId="77777777" w:rsidR="00AD46CA" w:rsidRPr="00726798" w:rsidRDefault="00AD46CA" w:rsidP="00406931">
      <w:pPr>
        <w:spacing w:after="0" w:line="240" w:lineRule="auto"/>
        <w:rPr>
          <w:rFonts w:ascii="Times New Roman" w:hAnsi="Times New Roman" w:cs="Times New Roman"/>
          <w:bCs/>
          <w:i/>
          <w:sz w:val="24"/>
          <w:szCs w:val="24"/>
          <w:lang w:val="hy-AM"/>
        </w:rPr>
      </w:pPr>
    </w:p>
    <w:p w14:paraId="54F6FF4F" w14:textId="77777777" w:rsidR="00DD3099" w:rsidRPr="00726798" w:rsidRDefault="00DD3099" w:rsidP="00406931">
      <w:pPr>
        <w:spacing w:after="0" w:line="240" w:lineRule="auto"/>
        <w:jc w:val="center"/>
        <w:rPr>
          <w:rFonts w:ascii="Times New Roman" w:hAnsi="Times New Roman" w:cs="Times New Roman"/>
          <w:bCs/>
          <w:i/>
          <w:sz w:val="24"/>
          <w:szCs w:val="24"/>
          <w:lang w:val="hy-AM"/>
        </w:rPr>
      </w:pPr>
    </w:p>
    <w:p w14:paraId="22AD660C" w14:textId="77777777" w:rsidR="00021445" w:rsidRPr="00726798" w:rsidRDefault="00021445" w:rsidP="00406931">
      <w:pPr>
        <w:spacing w:after="0" w:line="240" w:lineRule="auto"/>
        <w:jc w:val="center"/>
        <w:rPr>
          <w:rFonts w:ascii="Times New Roman" w:hAnsi="Times New Roman" w:cs="Times New Roman"/>
          <w:bCs/>
          <w:i/>
          <w:sz w:val="24"/>
          <w:szCs w:val="24"/>
          <w:lang w:val="hy-AM"/>
        </w:rPr>
      </w:pPr>
    </w:p>
    <w:p w14:paraId="7130A6DC" w14:textId="77777777" w:rsidR="00123633" w:rsidRPr="00726798" w:rsidRDefault="00123633" w:rsidP="00406931">
      <w:pPr>
        <w:spacing w:after="0" w:line="240" w:lineRule="auto"/>
        <w:jc w:val="center"/>
        <w:rPr>
          <w:rFonts w:ascii="Times New Roman" w:hAnsi="Times New Roman" w:cs="Times New Roman"/>
          <w:bCs/>
          <w:i/>
          <w:sz w:val="24"/>
          <w:szCs w:val="24"/>
          <w:lang w:val="hy-AM"/>
        </w:rPr>
      </w:pPr>
    </w:p>
    <w:p w14:paraId="727E3137" w14:textId="16C78E6F" w:rsidR="00EA7BFD" w:rsidRPr="00726798" w:rsidRDefault="00B526E2" w:rsidP="00406931">
      <w:pPr>
        <w:spacing w:after="0" w:line="240" w:lineRule="auto"/>
        <w:jc w:val="center"/>
        <w:rPr>
          <w:rFonts w:ascii="Times New Roman" w:hAnsi="Times New Roman" w:cs="Times New Roman"/>
          <w:bCs/>
          <w:i/>
          <w:sz w:val="28"/>
          <w:szCs w:val="28"/>
        </w:rPr>
      </w:pPr>
      <w:r w:rsidRPr="00726798">
        <w:rPr>
          <w:rFonts w:ascii="Times New Roman" w:hAnsi="Times New Roman" w:cs="Times New Roman"/>
          <w:bCs/>
          <w:i/>
          <w:sz w:val="28"/>
          <w:szCs w:val="28"/>
        </w:rPr>
        <w:t>REPORT</w:t>
      </w:r>
    </w:p>
    <w:p w14:paraId="2BEFA1B0" w14:textId="5CF25F7E" w:rsidR="00B526E2" w:rsidRDefault="00B526E2" w:rsidP="00B526E2">
      <w:pPr>
        <w:spacing w:after="0" w:line="240" w:lineRule="auto"/>
        <w:jc w:val="center"/>
        <w:rPr>
          <w:rFonts w:ascii="Times New Roman" w:hAnsi="Times New Roman" w:cs="Times New Roman"/>
          <w:bCs/>
          <w:i/>
          <w:sz w:val="28"/>
          <w:szCs w:val="28"/>
        </w:rPr>
      </w:pPr>
      <w:r w:rsidRPr="00726798">
        <w:rPr>
          <w:rFonts w:ascii="Times New Roman" w:hAnsi="Times New Roman" w:cs="Times New Roman"/>
          <w:bCs/>
          <w:i/>
          <w:sz w:val="28"/>
          <w:szCs w:val="28"/>
        </w:rPr>
        <w:t xml:space="preserve">ON STATUS OF FREEDOM OF </w:t>
      </w:r>
      <w:r w:rsidR="00AC1479">
        <w:rPr>
          <w:rFonts w:ascii="Times New Roman" w:hAnsi="Times New Roman" w:cs="Times New Roman"/>
          <w:bCs/>
          <w:i/>
          <w:sz w:val="28"/>
          <w:szCs w:val="28"/>
        </w:rPr>
        <w:t>EXPRESSION</w:t>
      </w:r>
      <w:r w:rsidRPr="00726798">
        <w:rPr>
          <w:rFonts w:ascii="Times New Roman" w:hAnsi="Times New Roman" w:cs="Times New Roman"/>
          <w:bCs/>
          <w:i/>
          <w:sz w:val="28"/>
          <w:szCs w:val="28"/>
        </w:rPr>
        <w:t xml:space="preserve"> IN ARMENIA AND VIOLATION OF MEDIA RIGHTS IN 2022</w:t>
      </w:r>
    </w:p>
    <w:p w14:paraId="59464AC0" w14:textId="77777777" w:rsidR="00AC1479" w:rsidRPr="00726798" w:rsidRDefault="00AC1479" w:rsidP="00B526E2">
      <w:pPr>
        <w:spacing w:after="0" w:line="240" w:lineRule="auto"/>
        <w:jc w:val="center"/>
        <w:rPr>
          <w:rFonts w:ascii="Times New Roman" w:hAnsi="Times New Roman" w:cs="Times New Roman"/>
          <w:bCs/>
          <w:i/>
          <w:sz w:val="28"/>
          <w:szCs w:val="28"/>
        </w:rPr>
      </w:pPr>
    </w:p>
    <w:p w14:paraId="48175DAA" w14:textId="77777777" w:rsidR="0082430B" w:rsidRPr="00726798" w:rsidRDefault="0082430B" w:rsidP="00406931">
      <w:pPr>
        <w:spacing w:after="0" w:line="240" w:lineRule="auto"/>
        <w:jc w:val="center"/>
        <w:rPr>
          <w:rFonts w:ascii="Times New Roman" w:hAnsi="Times New Roman" w:cs="Times New Roman"/>
          <w:noProof/>
          <w:sz w:val="24"/>
          <w:szCs w:val="24"/>
          <w:lang w:val="hy-AM"/>
        </w:rPr>
      </w:pPr>
    </w:p>
    <w:p w14:paraId="4371267D" w14:textId="77777777" w:rsidR="0082430B" w:rsidRPr="00726798" w:rsidRDefault="001F6F39" w:rsidP="00406931">
      <w:pPr>
        <w:spacing w:after="0" w:line="240" w:lineRule="auto"/>
        <w:jc w:val="center"/>
        <w:rPr>
          <w:rFonts w:ascii="Times New Roman" w:hAnsi="Times New Roman" w:cs="Times New Roman"/>
          <w:noProof/>
          <w:sz w:val="24"/>
          <w:szCs w:val="24"/>
          <w:lang w:val="hy-AM"/>
        </w:rPr>
      </w:pPr>
      <w:r w:rsidRPr="00726798">
        <w:rPr>
          <w:rFonts w:ascii="Times New Roman" w:hAnsi="Times New Roman" w:cs="Times New Roman"/>
          <w:noProof/>
        </w:rPr>
        <w:drawing>
          <wp:inline distT="0" distB="0" distL="0" distR="0" wp14:anchorId="03E2552E" wp14:editId="1CEA8002">
            <wp:extent cx="5732339" cy="2535965"/>
            <wp:effectExtent l="0" t="0" r="1905" b="0"/>
            <wp:docPr id="4" name="Picture 4" descr="Հայաստանում խոսքի ազատության վիճակի և լրագրողների ու ԶԼՄ-ների իրավունքների խախտումների մասին 2022թ. տարեկան զեկույ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յաստանում խոսքի ազատության վիճակի և լրագրողների ու ԶԼՄ-ների իրավունքների խախտումների մասին 2022թ. տարեկան զեկույ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417" cy="2561216"/>
                    </a:xfrm>
                    <a:prstGeom prst="rect">
                      <a:avLst/>
                    </a:prstGeom>
                    <a:noFill/>
                    <a:ln>
                      <a:noFill/>
                    </a:ln>
                  </pic:spPr>
                </pic:pic>
              </a:graphicData>
            </a:graphic>
          </wp:inline>
        </w:drawing>
      </w:r>
    </w:p>
    <w:p w14:paraId="66DE5A2E" w14:textId="2109AD6F" w:rsidR="0082430B" w:rsidRDefault="0082430B" w:rsidP="00406931">
      <w:pPr>
        <w:spacing w:after="0" w:line="240" w:lineRule="auto"/>
        <w:jc w:val="center"/>
        <w:rPr>
          <w:rFonts w:ascii="Times New Roman" w:hAnsi="Times New Roman" w:cs="Times New Roman"/>
          <w:noProof/>
          <w:sz w:val="24"/>
          <w:szCs w:val="24"/>
          <w:lang w:val="hy-AM"/>
        </w:rPr>
      </w:pPr>
    </w:p>
    <w:p w14:paraId="0B4F3758" w14:textId="77777777" w:rsidR="00AC1479" w:rsidRPr="00726798" w:rsidRDefault="00AC1479" w:rsidP="00406931">
      <w:pPr>
        <w:spacing w:after="0" w:line="240" w:lineRule="auto"/>
        <w:jc w:val="center"/>
        <w:rPr>
          <w:rFonts w:ascii="Times New Roman" w:hAnsi="Times New Roman" w:cs="Times New Roman"/>
          <w:noProof/>
          <w:sz w:val="24"/>
          <w:szCs w:val="24"/>
          <w:lang w:val="hy-AM"/>
        </w:rPr>
      </w:pPr>
    </w:p>
    <w:p w14:paraId="3FF4CBA8" w14:textId="77777777" w:rsidR="00B526E2" w:rsidRPr="00726798" w:rsidRDefault="00B526E2" w:rsidP="00B526E2">
      <w:pPr>
        <w:spacing w:line="240" w:lineRule="auto"/>
        <w:ind w:firstLine="567"/>
        <w:jc w:val="both"/>
        <w:rPr>
          <w:rFonts w:ascii="Times New Roman" w:hAnsi="Times New Roman" w:cs="Times New Roman"/>
          <w:i/>
          <w:iCs/>
          <w:sz w:val="24"/>
          <w:szCs w:val="24"/>
        </w:rPr>
      </w:pPr>
      <w:r w:rsidRPr="00726798">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of 2022.</w:t>
      </w:r>
    </w:p>
    <w:p w14:paraId="78B9FCFA" w14:textId="3D21422F" w:rsidR="00B526E2" w:rsidRPr="00726798" w:rsidRDefault="00B526E2" w:rsidP="00B526E2">
      <w:pPr>
        <w:spacing w:line="240" w:lineRule="auto"/>
        <w:jc w:val="both"/>
        <w:rPr>
          <w:rFonts w:ascii="Times New Roman" w:hAnsi="Times New Roman" w:cs="Times New Roman"/>
          <w:i/>
          <w:iCs/>
          <w:color w:val="000000"/>
        </w:rPr>
      </w:pPr>
      <w:r w:rsidRPr="00726798">
        <w:rPr>
          <w:rFonts w:ascii="Times New Roman" w:hAnsi="Times New Roman" w:cs="Times New Roman"/>
          <w:i/>
          <w:iCs/>
          <w:color w:val="000000"/>
        </w:rPr>
        <w:t>The sources of facts included in the report are the following:</w:t>
      </w:r>
    </w:p>
    <w:p w14:paraId="122AEF18" w14:textId="77777777" w:rsidR="00B526E2" w:rsidRPr="00726798" w:rsidRDefault="00B526E2" w:rsidP="00B526E2">
      <w:pPr>
        <w:pStyle w:val="yiv7197151271msonormal"/>
        <w:shd w:val="clear" w:color="auto" w:fill="FFFFFF"/>
        <w:spacing w:before="0" w:beforeAutospacing="0" w:after="0" w:afterAutospacing="0"/>
        <w:jc w:val="both"/>
        <w:rPr>
          <w:color w:val="000000"/>
        </w:rPr>
      </w:pPr>
      <w:r w:rsidRPr="00726798">
        <w:rPr>
          <w:i/>
          <w:iCs/>
          <w:color w:val="000000"/>
        </w:rPr>
        <w:t>- phone calls to CPFE “hot line”,</w:t>
      </w:r>
    </w:p>
    <w:p w14:paraId="14233155" w14:textId="7D8B3B84" w:rsidR="00B526E2" w:rsidRPr="00726798" w:rsidRDefault="00B526E2" w:rsidP="00B526E2">
      <w:pPr>
        <w:pStyle w:val="yiv7197151271msonormal"/>
        <w:shd w:val="clear" w:color="auto" w:fill="FFFFFF"/>
        <w:spacing w:before="0" w:beforeAutospacing="0" w:after="0" w:afterAutospacing="0"/>
        <w:jc w:val="both"/>
        <w:rPr>
          <w:color w:val="000000"/>
        </w:rPr>
      </w:pPr>
      <w:r w:rsidRPr="00726798">
        <w:rPr>
          <w:i/>
          <w:iCs/>
          <w:color w:val="000000"/>
        </w:rPr>
        <w:t>- meetings and conversations of the CPFE experts with media personnel,</w:t>
      </w:r>
    </w:p>
    <w:p w14:paraId="2528338A" w14:textId="77777777" w:rsidR="00B526E2" w:rsidRPr="00726798" w:rsidRDefault="00B526E2" w:rsidP="00B526E2">
      <w:pPr>
        <w:pStyle w:val="yiv7197151271msonormal"/>
        <w:shd w:val="clear" w:color="auto" w:fill="FFFFFF"/>
        <w:spacing w:before="0" w:beforeAutospacing="0" w:after="0" w:afterAutospacing="0"/>
        <w:jc w:val="both"/>
        <w:rPr>
          <w:color w:val="000000"/>
        </w:rPr>
      </w:pPr>
      <w:r w:rsidRPr="00726798">
        <w:rPr>
          <w:i/>
          <w:iCs/>
          <w:color w:val="000000"/>
        </w:rPr>
        <w:t>- replies to official inquiries sent to public bodies,</w:t>
      </w:r>
    </w:p>
    <w:p w14:paraId="124E0EAD" w14:textId="77777777" w:rsidR="00B526E2" w:rsidRPr="00726798" w:rsidRDefault="00B526E2" w:rsidP="00B526E2">
      <w:pPr>
        <w:pStyle w:val="yiv7197151271msonormal"/>
        <w:shd w:val="clear" w:color="auto" w:fill="FFFFFF"/>
        <w:spacing w:before="0" w:beforeAutospacing="0" w:after="0" w:afterAutospacing="0"/>
        <w:jc w:val="both"/>
        <w:rPr>
          <w:color w:val="000000"/>
        </w:rPr>
      </w:pPr>
      <w:r w:rsidRPr="00726798">
        <w:rPr>
          <w:i/>
          <w:iCs/>
          <w:color w:val="000000"/>
        </w:rPr>
        <w:t>- materials from court cases with media involvement,</w:t>
      </w:r>
    </w:p>
    <w:p w14:paraId="5795B8A5" w14:textId="77777777" w:rsidR="00B526E2" w:rsidRPr="00726798" w:rsidRDefault="00B526E2" w:rsidP="00B526E2">
      <w:pPr>
        <w:pStyle w:val="yiv7197151271msonormal"/>
        <w:shd w:val="clear" w:color="auto" w:fill="FFFFFF"/>
        <w:spacing w:before="0" w:beforeAutospacing="0" w:after="0" w:afterAutospacing="0"/>
        <w:jc w:val="both"/>
        <w:rPr>
          <w:color w:val="000000"/>
        </w:rPr>
      </w:pPr>
      <w:r w:rsidRPr="00726798">
        <w:rPr>
          <w:i/>
          <w:iCs/>
          <w:color w:val="000000"/>
        </w:rPr>
        <w:t>- materials disseminated by the partner journalist organization,</w:t>
      </w:r>
    </w:p>
    <w:p w14:paraId="25D97BD1" w14:textId="33DD74B4" w:rsidR="00B526E2" w:rsidRPr="00726798" w:rsidRDefault="00B526E2" w:rsidP="00B526E2">
      <w:pPr>
        <w:spacing w:after="0" w:line="240" w:lineRule="auto"/>
        <w:jc w:val="both"/>
        <w:rPr>
          <w:rFonts w:ascii="Times New Roman" w:hAnsi="Times New Roman" w:cs="Times New Roman"/>
          <w:noProof/>
          <w:sz w:val="24"/>
          <w:szCs w:val="24"/>
          <w:lang w:val="hy-AM"/>
        </w:rPr>
      </w:pPr>
      <w:r w:rsidRPr="00726798">
        <w:rPr>
          <w:rFonts w:ascii="Times New Roman" w:hAnsi="Times New Roman" w:cs="Times New Roman"/>
          <w:i/>
          <w:iCs/>
          <w:color w:val="000000"/>
          <w:sz w:val="24"/>
          <w:szCs w:val="24"/>
        </w:rPr>
        <w:t>- publications by the media.</w:t>
      </w:r>
      <w:r w:rsidRPr="00726798">
        <w:rPr>
          <w:rFonts w:ascii="Times New Roman" w:hAnsi="Times New Roman" w:cs="Times New Roman"/>
          <w:i/>
          <w:sz w:val="24"/>
          <w:szCs w:val="24"/>
          <w:lang w:val="hy-AM"/>
        </w:rPr>
        <w:t xml:space="preserve">   </w:t>
      </w:r>
    </w:p>
    <w:p w14:paraId="437E08B7" w14:textId="35FAFD09" w:rsidR="00234C2C" w:rsidRPr="00726798" w:rsidRDefault="00234C2C" w:rsidP="00406931">
      <w:pPr>
        <w:spacing w:after="0" w:line="240" w:lineRule="auto"/>
        <w:rPr>
          <w:rFonts w:ascii="Times New Roman" w:hAnsi="Times New Roman" w:cs="Times New Roman"/>
          <w:i/>
          <w:lang w:val="hy-AM"/>
        </w:rPr>
      </w:pPr>
    </w:p>
    <w:p w14:paraId="55211D3C" w14:textId="77777777" w:rsidR="001F6F39" w:rsidRPr="00726798" w:rsidRDefault="001F6F39" w:rsidP="00406931">
      <w:pPr>
        <w:pStyle w:val="NormalWeb"/>
        <w:spacing w:before="0" w:beforeAutospacing="0" w:after="0" w:afterAutospacing="0" w:line="240" w:lineRule="auto"/>
        <w:jc w:val="center"/>
        <w:rPr>
          <w:bCs/>
          <w:i/>
          <w:color w:val="2E74B5" w:themeColor="accent1" w:themeShade="BF"/>
          <w:sz w:val="32"/>
          <w:szCs w:val="32"/>
          <w:lang w:val="hy-AM"/>
        </w:rPr>
      </w:pPr>
    </w:p>
    <w:p w14:paraId="10F64E04" w14:textId="77777777" w:rsidR="005E01DB" w:rsidRDefault="005E01DB" w:rsidP="00406931">
      <w:pPr>
        <w:pStyle w:val="NormalWeb"/>
        <w:spacing w:before="0" w:beforeAutospacing="0" w:after="0" w:afterAutospacing="0" w:line="240" w:lineRule="auto"/>
        <w:jc w:val="center"/>
        <w:rPr>
          <w:bCs/>
          <w:i/>
          <w:color w:val="2E74B5" w:themeColor="accent1" w:themeShade="BF"/>
          <w:sz w:val="32"/>
          <w:szCs w:val="32"/>
          <w:lang w:val="en-US"/>
        </w:rPr>
      </w:pPr>
    </w:p>
    <w:p w14:paraId="61338EC8" w14:textId="77777777" w:rsidR="00AC1479" w:rsidRDefault="00AC1479" w:rsidP="00406931">
      <w:pPr>
        <w:pStyle w:val="NormalWeb"/>
        <w:spacing w:before="0" w:beforeAutospacing="0" w:after="0" w:afterAutospacing="0" w:line="240" w:lineRule="auto"/>
        <w:jc w:val="center"/>
        <w:rPr>
          <w:bCs/>
          <w:i/>
          <w:color w:val="2E74B5" w:themeColor="accent1" w:themeShade="BF"/>
          <w:sz w:val="32"/>
          <w:szCs w:val="32"/>
          <w:lang w:val="en-US"/>
        </w:rPr>
      </w:pPr>
    </w:p>
    <w:p w14:paraId="726B6EF2" w14:textId="580F621B" w:rsidR="007D786A" w:rsidRPr="005E01DB" w:rsidRDefault="005E01DB" w:rsidP="00406931">
      <w:pPr>
        <w:pStyle w:val="NormalWeb"/>
        <w:spacing w:before="0" w:beforeAutospacing="0" w:after="0" w:afterAutospacing="0" w:line="240" w:lineRule="auto"/>
        <w:jc w:val="center"/>
        <w:rPr>
          <w:bCs/>
          <w:i/>
          <w:color w:val="2E74B5" w:themeColor="accent1" w:themeShade="BF"/>
          <w:sz w:val="32"/>
          <w:szCs w:val="32"/>
          <w:lang w:val="en-US"/>
        </w:rPr>
      </w:pPr>
      <w:r>
        <w:rPr>
          <w:bCs/>
          <w:i/>
          <w:color w:val="2E74B5" w:themeColor="accent1" w:themeShade="BF"/>
          <w:sz w:val="32"/>
          <w:szCs w:val="32"/>
          <w:lang w:val="en-US"/>
        </w:rPr>
        <w:lastRenderedPageBreak/>
        <w:t>Contents</w:t>
      </w:r>
    </w:p>
    <w:p w14:paraId="1E8C2630" w14:textId="77777777" w:rsidR="007D786A" w:rsidRPr="00726798" w:rsidRDefault="007D786A" w:rsidP="00406931">
      <w:pPr>
        <w:pStyle w:val="NormalWeb"/>
        <w:spacing w:before="0" w:beforeAutospacing="0" w:after="0" w:afterAutospacing="0" w:line="240" w:lineRule="auto"/>
        <w:rPr>
          <w:bCs/>
          <w:i/>
          <w:color w:val="0070C0"/>
          <w:sz w:val="32"/>
          <w:szCs w:val="32"/>
          <w:lang w:val="hy-AM"/>
        </w:rPr>
      </w:pPr>
    </w:p>
    <w:p w14:paraId="01A1C50D" w14:textId="77777777" w:rsidR="007D786A" w:rsidRPr="00726798" w:rsidRDefault="007D786A" w:rsidP="00406931">
      <w:pPr>
        <w:pStyle w:val="NormalWeb"/>
        <w:spacing w:before="0" w:beforeAutospacing="0" w:after="0" w:afterAutospacing="0" w:line="240" w:lineRule="auto"/>
        <w:rPr>
          <w:bCs/>
          <w:i/>
          <w:color w:val="0070C0"/>
          <w:sz w:val="28"/>
          <w:szCs w:val="28"/>
          <w:lang w:val="hy-AM"/>
        </w:rPr>
      </w:pPr>
    </w:p>
    <w:p w14:paraId="36112D62" w14:textId="2309C39D" w:rsidR="007D786A" w:rsidRPr="00726798" w:rsidRDefault="00260F44" w:rsidP="00406931">
      <w:pPr>
        <w:pStyle w:val="NormalWeb"/>
        <w:spacing w:before="0" w:beforeAutospacing="0" w:after="0" w:afterAutospacing="0" w:line="240" w:lineRule="auto"/>
        <w:rPr>
          <w:bCs/>
          <w:i/>
          <w:color w:val="0070C0"/>
          <w:sz w:val="28"/>
          <w:szCs w:val="28"/>
          <w:lang w:val="hy-AM"/>
        </w:rPr>
      </w:pPr>
      <w:r>
        <w:rPr>
          <w:bCs/>
          <w:i/>
          <w:color w:val="0070C0"/>
          <w:sz w:val="28"/>
          <w:szCs w:val="28"/>
          <w:lang w:val="en-US"/>
        </w:rPr>
        <w:t>Brief Summary</w:t>
      </w:r>
      <w:r w:rsidR="008E322E" w:rsidRPr="00726798">
        <w:rPr>
          <w:bCs/>
          <w:i/>
          <w:color w:val="0070C0"/>
          <w:sz w:val="28"/>
          <w:szCs w:val="28"/>
          <w:lang w:val="hy-AM"/>
        </w:rPr>
        <w:t xml:space="preserve">    </w:t>
      </w:r>
      <w:r w:rsidR="007D786A" w:rsidRPr="00726798">
        <w:rPr>
          <w:bCs/>
          <w:i/>
          <w:color w:val="0070C0"/>
          <w:sz w:val="28"/>
          <w:szCs w:val="28"/>
          <w:lang w:val="hy-AM"/>
        </w:rPr>
        <w:t>․․․․․․․․․․․․․․․․․․․․․․․․․․․․․․․․․․․․․․․․․․․․․․․․․․․․․</w:t>
      </w:r>
      <w:proofErr w:type="gramStart"/>
      <w:r w:rsidR="00082BD5">
        <w:rPr>
          <w:bCs/>
          <w:i/>
          <w:color w:val="0070C0"/>
          <w:sz w:val="28"/>
          <w:szCs w:val="28"/>
          <w:lang w:val="en-US"/>
        </w:rPr>
        <w:t>…..</w:t>
      </w:r>
      <w:proofErr w:type="gramEnd"/>
      <w:r w:rsidR="007D786A" w:rsidRPr="00726798">
        <w:rPr>
          <w:bCs/>
          <w:i/>
          <w:color w:val="0070C0"/>
          <w:sz w:val="28"/>
          <w:szCs w:val="28"/>
          <w:lang w:val="hy-AM"/>
        </w:rPr>
        <w:t>․․</w:t>
      </w:r>
      <w:r w:rsidR="000656E4" w:rsidRPr="00726798">
        <w:rPr>
          <w:bCs/>
          <w:i/>
          <w:color w:val="0070C0"/>
          <w:sz w:val="28"/>
          <w:szCs w:val="28"/>
          <w:lang w:val="hy-AM"/>
        </w:rPr>
        <w:t>․․</w:t>
      </w:r>
      <w:r w:rsidR="007D786A" w:rsidRPr="00726798">
        <w:rPr>
          <w:bCs/>
          <w:i/>
          <w:color w:val="0070C0"/>
          <w:sz w:val="28"/>
          <w:szCs w:val="28"/>
          <w:lang w:val="hy-AM"/>
        </w:rPr>
        <w:t xml:space="preserve">  3</w:t>
      </w:r>
    </w:p>
    <w:p w14:paraId="4C06E224" w14:textId="77777777" w:rsidR="007D786A" w:rsidRPr="00726798" w:rsidRDefault="007D786A" w:rsidP="00406931">
      <w:pPr>
        <w:pStyle w:val="NormalWeb"/>
        <w:spacing w:before="0" w:beforeAutospacing="0" w:after="0" w:afterAutospacing="0" w:line="240" w:lineRule="auto"/>
        <w:rPr>
          <w:bCs/>
          <w:i/>
          <w:color w:val="0070C0"/>
          <w:sz w:val="28"/>
          <w:szCs w:val="28"/>
          <w:lang w:val="hy-AM"/>
        </w:rPr>
      </w:pPr>
    </w:p>
    <w:p w14:paraId="3F1E66B4" w14:textId="069D2CA0" w:rsidR="007D786A" w:rsidRPr="00260F44" w:rsidRDefault="00260F44" w:rsidP="00406931">
      <w:pPr>
        <w:pStyle w:val="NormalWeb"/>
        <w:spacing w:before="0" w:beforeAutospacing="0" w:after="0" w:afterAutospacing="0" w:line="240" w:lineRule="auto"/>
        <w:rPr>
          <w:bCs/>
          <w:i/>
          <w:color w:val="0070C0"/>
          <w:sz w:val="28"/>
          <w:szCs w:val="28"/>
          <w:lang w:val="en-US"/>
        </w:rPr>
      </w:pPr>
      <w:r>
        <w:rPr>
          <w:bCs/>
          <w:i/>
          <w:color w:val="0070C0"/>
          <w:sz w:val="28"/>
          <w:szCs w:val="28"/>
          <w:lang w:val="en-US"/>
        </w:rPr>
        <w:t>Media Activities Environment</w:t>
      </w:r>
      <w:r w:rsidR="007D786A" w:rsidRPr="00726798">
        <w:rPr>
          <w:bCs/>
          <w:i/>
          <w:color w:val="0070C0"/>
          <w:sz w:val="28"/>
          <w:szCs w:val="28"/>
          <w:lang w:val="hy-AM"/>
        </w:rPr>
        <w:t xml:space="preserve">   ․․․․․․․․․․․․․․․․․․․․․</w:t>
      </w:r>
      <w:r>
        <w:rPr>
          <w:bCs/>
          <w:i/>
          <w:color w:val="0070C0"/>
          <w:sz w:val="28"/>
          <w:szCs w:val="28"/>
          <w:lang w:val="en-US"/>
        </w:rPr>
        <w:t>………………</w:t>
      </w:r>
      <w:proofErr w:type="gramStart"/>
      <w:r>
        <w:rPr>
          <w:bCs/>
          <w:i/>
          <w:color w:val="0070C0"/>
          <w:sz w:val="28"/>
          <w:szCs w:val="28"/>
          <w:lang w:val="en-US"/>
        </w:rPr>
        <w:t>….</w:t>
      </w:r>
      <w:r w:rsidR="007D786A" w:rsidRPr="00726798">
        <w:rPr>
          <w:bCs/>
          <w:i/>
          <w:color w:val="0070C0"/>
          <w:sz w:val="28"/>
          <w:szCs w:val="28"/>
          <w:lang w:val="hy-AM"/>
        </w:rPr>
        <w:t>․</w:t>
      </w:r>
      <w:proofErr w:type="gramEnd"/>
      <w:r w:rsidR="00082BD5">
        <w:rPr>
          <w:bCs/>
          <w:i/>
          <w:color w:val="0070C0"/>
          <w:sz w:val="28"/>
          <w:szCs w:val="28"/>
          <w:lang w:val="en-US"/>
        </w:rPr>
        <w:t>…..</w:t>
      </w:r>
      <w:r w:rsidR="007D786A" w:rsidRPr="00726798">
        <w:rPr>
          <w:bCs/>
          <w:i/>
          <w:color w:val="0070C0"/>
          <w:sz w:val="28"/>
          <w:szCs w:val="28"/>
          <w:lang w:val="hy-AM"/>
        </w:rPr>
        <w:t>․</w:t>
      </w:r>
      <w:r w:rsidR="000656E4" w:rsidRPr="00726798">
        <w:rPr>
          <w:bCs/>
          <w:i/>
          <w:color w:val="0070C0"/>
          <w:sz w:val="28"/>
          <w:szCs w:val="28"/>
          <w:lang w:val="hy-AM"/>
        </w:rPr>
        <w:t>․</w:t>
      </w:r>
      <w:r w:rsidR="007D786A" w:rsidRPr="00726798">
        <w:rPr>
          <w:bCs/>
          <w:i/>
          <w:color w:val="0070C0"/>
          <w:sz w:val="28"/>
          <w:szCs w:val="28"/>
          <w:lang w:val="hy-AM"/>
        </w:rPr>
        <w:t xml:space="preserve">․ </w:t>
      </w:r>
      <w:r>
        <w:rPr>
          <w:bCs/>
          <w:i/>
          <w:color w:val="0070C0"/>
          <w:sz w:val="28"/>
          <w:szCs w:val="28"/>
          <w:lang w:val="en-US"/>
        </w:rPr>
        <w:t>5</w:t>
      </w:r>
    </w:p>
    <w:p w14:paraId="0C56E940" w14:textId="77777777" w:rsidR="007D786A" w:rsidRPr="00726798" w:rsidRDefault="007D786A" w:rsidP="00406931">
      <w:pPr>
        <w:pStyle w:val="NormalWeb"/>
        <w:spacing w:before="0" w:beforeAutospacing="0" w:after="0" w:afterAutospacing="0" w:line="240" w:lineRule="auto"/>
        <w:rPr>
          <w:bCs/>
          <w:i/>
          <w:color w:val="0070C0"/>
          <w:sz w:val="28"/>
          <w:szCs w:val="28"/>
          <w:lang w:val="hy-AM"/>
        </w:rPr>
      </w:pPr>
    </w:p>
    <w:p w14:paraId="7D3EF844" w14:textId="335F1022" w:rsidR="007D786A" w:rsidRPr="006325E1" w:rsidRDefault="00AC1479" w:rsidP="00406931">
      <w:pPr>
        <w:spacing w:line="240" w:lineRule="auto"/>
        <w:rPr>
          <w:rFonts w:ascii="Times New Roman" w:eastAsia="Times New Roman" w:hAnsi="Times New Roman" w:cs="Times New Roman"/>
          <w:bCs/>
          <w:i/>
          <w:color w:val="0070C0"/>
          <w:sz w:val="28"/>
          <w:szCs w:val="28"/>
        </w:rPr>
      </w:pPr>
      <w:r>
        <w:rPr>
          <w:rFonts w:ascii="Times New Roman" w:eastAsia="Times New Roman" w:hAnsi="Times New Roman" w:cs="Times New Roman"/>
          <w:bCs/>
          <w:i/>
          <w:color w:val="0070C0"/>
          <w:sz w:val="28"/>
          <w:szCs w:val="28"/>
        </w:rPr>
        <w:t>Violations of</w:t>
      </w:r>
      <w:r w:rsidR="006325E1">
        <w:rPr>
          <w:rFonts w:ascii="Times New Roman" w:eastAsia="Times New Roman" w:hAnsi="Times New Roman" w:cs="Times New Roman"/>
          <w:bCs/>
          <w:i/>
          <w:color w:val="0070C0"/>
          <w:sz w:val="28"/>
          <w:szCs w:val="28"/>
        </w:rPr>
        <w:t xml:space="preserve"> Rights of Journalists and Media</w:t>
      </w:r>
      <w:r w:rsidR="007D786A" w:rsidRPr="00726798">
        <w:rPr>
          <w:rFonts w:ascii="Times New Roman" w:eastAsia="Times New Roman" w:hAnsi="Times New Roman" w:cs="Times New Roman"/>
          <w:bCs/>
          <w:i/>
          <w:color w:val="0070C0"/>
          <w:sz w:val="28"/>
          <w:szCs w:val="28"/>
          <w:lang w:val="hy-AM"/>
        </w:rPr>
        <w:t xml:space="preserve"> (</w:t>
      </w:r>
      <w:r w:rsidR="006325E1">
        <w:rPr>
          <w:rFonts w:ascii="Times New Roman" w:eastAsia="Times New Roman" w:hAnsi="Times New Roman" w:cs="Times New Roman"/>
          <w:bCs/>
          <w:i/>
          <w:color w:val="0070C0"/>
          <w:sz w:val="28"/>
          <w:szCs w:val="28"/>
        </w:rPr>
        <w:t xml:space="preserve">aggregated </w:t>
      </w:r>
      <w:proofErr w:type="gramStart"/>
      <w:r w:rsidR="006325E1">
        <w:rPr>
          <w:rFonts w:ascii="Times New Roman" w:eastAsia="Times New Roman" w:hAnsi="Times New Roman" w:cs="Times New Roman"/>
          <w:bCs/>
          <w:i/>
          <w:color w:val="0070C0"/>
          <w:sz w:val="28"/>
          <w:szCs w:val="28"/>
        </w:rPr>
        <w:t>numbers</w:t>
      </w:r>
      <w:r w:rsidR="007D786A" w:rsidRPr="00726798">
        <w:rPr>
          <w:rFonts w:ascii="Times New Roman" w:eastAsia="Times New Roman" w:hAnsi="Times New Roman" w:cs="Times New Roman"/>
          <w:bCs/>
          <w:i/>
          <w:color w:val="0070C0"/>
          <w:sz w:val="28"/>
          <w:szCs w:val="28"/>
          <w:lang w:val="hy-AM"/>
        </w:rPr>
        <w:t xml:space="preserve">)  </w:t>
      </w:r>
      <w:r>
        <w:rPr>
          <w:rFonts w:ascii="Times New Roman" w:eastAsia="Times New Roman" w:hAnsi="Times New Roman" w:cs="Times New Roman"/>
          <w:bCs/>
          <w:i/>
          <w:color w:val="0070C0"/>
          <w:sz w:val="28"/>
          <w:szCs w:val="28"/>
          <w:lang w:val="hy-AM"/>
        </w:rPr>
        <w:t>․</w:t>
      </w:r>
      <w:proofErr w:type="gramEnd"/>
      <w:r>
        <w:rPr>
          <w:rFonts w:ascii="Times New Roman" w:eastAsia="Times New Roman" w:hAnsi="Times New Roman" w:cs="Times New Roman"/>
          <w:bCs/>
          <w:i/>
          <w:color w:val="0070C0"/>
          <w:sz w:val="28"/>
          <w:szCs w:val="28"/>
          <w:lang w:val="hy-AM"/>
        </w:rPr>
        <w:t>․</w:t>
      </w:r>
      <w:r w:rsidR="006325E1">
        <w:rPr>
          <w:rFonts w:ascii="Times New Roman" w:eastAsia="Times New Roman" w:hAnsi="Times New Roman" w:cs="Times New Roman"/>
          <w:bCs/>
          <w:i/>
          <w:color w:val="0070C0"/>
          <w:sz w:val="28"/>
          <w:szCs w:val="28"/>
        </w:rPr>
        <w:t>.</w:t>
      </w:r>
      <w:r w:rsidR="000656E4" w:rsidRPr="00726798">
        <w:rPr>
          <w:rFonts w:ascii="Times New Roman" w:eastAsia="Times New Roman" w:hAnsi="Times New Roman" w:cs="Times New Roman"/>
          <w:bCs/>
          <w:i/>
          <w:color w:val="0070C0"/>
          <w:sz w:val="28"/>
          <w:szCs w:val="28"/>
          <w:lang w:val="hy-AM"/>
        </w:rPr>
        <w:t>․</w:t>
      </w:r>
      <w:r w:rsidR="007D786A" w:rsidRPr="00726798">
        <w:rPr>
          <w:rFonts w:ascii="Times New Roman" w:eastAsia="Times New Roman" w:hAnsi="Times New Roman" w:cs="Times New Roman"/>
          <w:bCs/>
          <w:i/>
          <w:color w:val="0070C0"/>
          <w:sz w:val="28"/>
          <w:szCs w:val="28"/>
          <w:lang w:val="hy-AM"/>
        </w:rPr>
        <w:t>․</w:t>
      </w:r>
      <w:r>
        <w:rPr>
          <w:rFonts w:ascii="Times New Roman" w:eastAsia="Times New Roman" w:hAnsi="Times New Roman" w:cs="Times New Roman"/>
          <w:bCs/>
          <w:i/>
          <w:color w:val="0070C0"/>
          <w:sz w:val="28"/>
          <w:szCs w:val="28"/>
          <w:lang w:val="hy-AM"/>
        </w:rPr>
        <w:t>․</w:t>
      </w:r>
      <w:r w:rsidR="007D786A" w:rsidRPr="00726798">
        <w:rPr>
          <w:rFonts w:ascii="Times New Roman" w:eastAsia="Times New Roman" w:hAnsi="Times New Roman" w:cs="Times New Roman"/>
          <w:bCs/>
          <w:i/>
          <w:color w:val="0070C0"/>
          <w:sz w:val="28"/>
          <w:szCs w:val="28"/>
          <w:lang w:val="hy-AM"/>
        </w:rPr>
        <w:t xml:space="preserve"> </w:t>
      </w:r>
      <w:r w:rsidR="001712F0" w:rsidRPr="00726798">
        <w:rPr>
          <w:rFonts w:ascii="Times New Roman" w:hAnsi="Times New Roman" w:cs="Times New Roman"/>
          <w:bCs/>
          <w:i/>
          <w:color w:val="0070C0"/>
          <w:sz w:val="28"/>
          <w:szCs w:val="28"/>
          <w:lang w:val="hy-AM"/>
        </w:rPr>
        <w:t>1</w:t>
      </w:r>
      <w:r w:rsidR="006325E1">
        <w:rPr>
          <w:rFonts w:ascii="Times New Roman" w:hAnsi="Times New Roman" w:cs="Times New Roman"/>
          <w:bCs/>
          <w:i/>
          <w:color w:val="0070C0"/>
          <w:sz w:val="28"/>
          <w:szCs w:val="28"/>
        </w:rPr>
        <w:t>2</w:t>
      </w:r>
    </w:p>
    <w:p w14:paraId="73C7357F" w14:textId="77777777" w:rsidR="007D786A" w:rsidRPr="00726798" w:rsidRDefault="007D786A" w:rsidP="00406931">
      <w:pPr>
        <w:pStyle w:val="NormalWeb"/>
        <w:spacing w:before="0" w:beforeAutospacing="0" w:after="0" w:afterAutospacing="0" w:line="240" w:lineRule="auto"/>
        <w:rPr>
          <w:i/>
          <w:color w:val="0070C0"/>
          <w:sz w:val="28"/>
          <w:szCs w:val="28"/>
          <w:lang w:val="hy-AM"/>
        </w:rPr>
      </w:pPr>
    </w:p>
    <w:p w14:paraId="3C5C3F73" w14:textId="7365E8A1" w:rsidR="007D786A" w:rsidRPr="006325E1" w:rsidRDefault="006325E1" w:rsidP="006325E1">
      <w:pPr>
        <w:spacing w:after="0" w:line="240" w:lineRule="auto"/>
        <w:rPr>
          <w:rFonts w:ascii="Times New Roman" w:eastAsia="Times New Roman" w:hAnsi="Times New Roman" w:cs="Times New Roman"/>
          <w:bCs/>
          <w:i/>
          <w:color w:val="0070C0"/>
          <w:sz w:val="28"/>
          <w:szCs w:val="28"/>
          <w:lang w:val="hy-AM" w:eastAsia="ru-RU"/>
        </w:rPr>
      </w:pPr>
      <w:r w:rsidRPr="006325E1">
        <w:rPr>
          <w:rFonts w:ascii="Times New Roman" w:eastAsia="Times New Roman" w:hAnsi="Times New Roman" w:cs="Times New Roman"/>
          <w:bCs/>
          <w:i/>
          <w:color w:val="0070C0"/>
          <w:sz w:val="28"/>
          <w:szCs w:val="28"/>
          <w:lang w:val="hy-AM" w:eastAsia="ru-RU"/>
        </w:rPr>
        <w:t>Physical Violence Against Journalists</w:t>
      </w:r>
      <w:r w:rsidR="007D786A" w:rsidRPr="00726798">
        <w:rPr>
          <w:rFonts w:ascii="Times New Roman" w:hAnsi="Times New Roman" w:cs="Times New Roman"/>
          <w:bCs/>
          <w:i/>
          <w:color w:val="0070C0"/>
          <w:sz w:val="28"/>
          <w:szCs w:val="28"/>
          <w:lang w:val="hy-AM"/>
        </w:rPr>
        <w:t xml:space="preserve">      </w:t>
      </w:r>
      <w:r w:rsidR="007D786A" w:rsidRPr="00726798">
        <w:rPr>
          <w:rFonts w:ascii="Times New Roman" w:hAnsi="Times New Roman" w:cs="Times New Roman"/>
          <w:i/>
          <w:color w:val="0070C0"/>
          <w:sz w:val="28"/>
          <w:szCs w:val="28"/>
          <w:lang w:val="hy-AM"/>
        </w:rPr>
        <w:t>․․․․․․․․․․․․․․․․</w:t>
      </w:r>
      <w:r>
        <w:rPr>
          <w:rFonts w:ascii="Times New Roman" w:hAnsi="Times New Roman" w:cs="Times New Roman"/>
          <w:i/>
          <w:color w:val="0070C0"/>
          <w:sz w:val="28"/>
          <w:szCs w:val="28"/>
        </w:rPr>
        <w:t>…………………..</w:t>
      </w:r>
      <w:r w:rsidR="00AC1479">
        <w:rPr>
          <w:rFonts w:ascii="Times New Roman" w:hAnsi="Times New Roman" w:cs="Times New Roman"/>
          <w:i/>
          <w:color w:val="0070C0"/>
          <w:sz w:val="28"/>
          <w:szCs w:val="28"/>
          <w:lang w:val="hy-AM"/>
        </w:rPr>
        <w:t>․</w:t>
      </w:r>
      <w:r w:rsidR="007D786A" w:rsidRPr="00726798">
        <w:rPr>
          <w:rFonts w:ascii="Times New Roman" w:hAnsi="Times New Roman" w:cs="Times New Roman"/>
          <w:i/>
          <w:color w:val="0070C0"/>
          <w:sz w:val="28"/>
          <w:szCs w:val="28"/>
          <w:lang w:val="hy-AM"/>
        </w:rPr>
        <w:t xml:space="preserve">  1</w:t>
      </w:r>
      <w:r>
        <w:rPr>
          <w:rFonts w:ascii="Times New Roman" w:hAnsi="Times New Roman" w:cs="Times New Roman"/>
          <w:i/>
          <w:color w:val="0070C0"/>
          <w:sz w:val="28"/>
          <w:szCs w:val="28"/>
        </w:rPr>
        <w:t>4</w:t>
      </w:r>
      <w:r w:rsidR="007D786A" w:rsidRPr="00726798">
        <w:rPr>
          <w:rFonts w:ascii="Times New Roman" w:hAnsi="Times New Roman" w:cs="Times New Roman"/>
          <w:i/>
          <w:color w:val="0070C0"/>
          <w:sz w:val="28"/>
          <w:szCs w:val="28"/>
          <w:lang w:val="hy-AM"/>
        </w:rPr>
        <w:br/>
      </w:r>
    </w:p>
    <w:p w14:paraId="39FAF16D" w14:textId="612B27E5" w:rsidR="007D786A" w:rsidRPr="00082BD5" w:rsidRDefault="00082BD5" w:rsidP="00406931">
      <w:pPr>
        <w:pStyle w:val="NormalWeb"/>
        <w:spacing w:before="0" w:beforeAutospacing="0" w:after="0" w:afterAutospacing="0" w:line="240" w:lineRule="auto"/>
        <w:rPr>
          <w:i/>
          <w:color w:val="0070C0"/>
          <w:sz w:val="28"/>
          <w:szCs w:val="28"/>
          <w:lang w:val="en-US"/>
        </w:rPr>
      </w:pPr>
      <w:r w:rsidRPr="00082BD5">
        <w:rPr>
          <w:i/>
          <w:color w:val="0070C0"/>
          <w:sz w:val="28"/>
          <w:szCs w:val="28"/>
          <w:lang w:val="hy-AM"/>
        </w:rPr>
        <w:t>Pressure on Media and Their Personnel</w:t>
      </w:r>
      <w:r w:rsidR="007D786A" w:rsidRPr="00726798">
        <w:rPr>
          <w:i/>
          <w:color w:val="0070C0"/>
          <w:sz w:val="28"/>
          <w:szCs w:val="28"/>
          <w:lang w:val="hy-AM"/>
        </w:rPr>
        <w:t xml:space="preserve">  ․․․․․․․</w:t>
      </w:r>
      <w:r>
        <w:rPr>
          <w:i/>
          <w:color w:val="0070C0"/>
          <w:sz w:val="28"/>
          <w:szCs w:val="28"/>
          <w:lang w:val="en-US"/>
        </w:rPr>
        <w:t>……………………….</w:t>
      </w:r>
      <w:r w:rsidR="00AC1479">
        <w:rPr>
          <w:i/>
          <w:color w:val="0070C0"/>
          <w:sz w:val="28"/>
          <w:szCs w:val="28"/>
          <w:lang w:val="hy-AM"/>
        </w:rPr>
        <w:t>․․․․․</w:t>
      </w:r>
      <w:r w:rsidR="007D786A" w:rsidRPr="00726798">
        <w:rPr>
          <w:i/>
          <w:color w:val="0070C0"/>
          <w:sz w:val="28"/>
          <w:szCs w:val="28"/>
          <w:lang w:val="hy-AM"/>
        </w:rPr>
        <w:t xml:space="preserve">․  </w:t>
      </w:r>
      <w:r>
        <w:rPr>
          <w:i/>
          <w:color w:val="0070C0"/>
          <w:sz w:val="28"/>
          <w:szCs w:val="28"/>
          <w:lang w:val="en-US"/>
        </w:rPr>
        <w:t>18</w:t>
      </w:r>
    </w:p>
    <w:p w14:paraId="6B0CA37C" w14:textId="77777777" w:rsidR="007D786A" w:rsidRPr="00726798" w:rsidRDefault="007D786A" w:rsidP="00406931">
      <w:pPr>
        <w:pStyle w:val="NormalWeb"/>
        <w:spacing w:before="0" w:beforeAutospacing="0" w:after="0" w:afterAutospacing="0" w:line="240" w:lineRule="auto"/>
        <w:rPr>
          <w:i/>
          <w:color w:val="0070C0"/>
          <w:sz w:val="28"/>
          <w:szCs w:val="28"/>
          <w:lang w:val="hy-AM"/>
        </w:rPr>
      </w:pPr>
    </w:p>
    <w:p w14:paraId="5EE8B16C" w14:textId="09FB6210" w:rsidR="007D786A" w:rsidRPr="00726798" w:rsidRDefault="00082BD5" w:rsidP="00406931">
      <w:pPr>
        <w:pStyle w:val="NormalWeb"/>
        <w:spacing w:before="0" w:beforeAutospacing="0" w:after="0" w:afterAutospacing="0" w:line="240" w:lineRule="auto"/>
        <w:rPr>
          <w:i/>
          <w:color w:val="0070C0"/>
          <w:sz w:val="28"/>
          <w:szCs w:val="28"/>
          <w:lang w:val="hy-AM"/>
        </w:rPr>
      </w:pPr>
      <w:r w:rsidRPr="00082BD5">
        <w:rPr>
          <w:i/>
          <w:color w:val="0070C0"/>
          <w:sz w:val="28"/>
          <w:szCs w:val="28"/>
          <w:lang w:val="hy-AM"/>
        </w:rPr>
        <w:t>Violations of Right to Receive and Disseminate Information</w:t>
      </w:r>
      <w:r w:rsidRPr="00726798">
        <w:rPr>
          <w:i/>
          <w:color w:val="0070C0"/>
          <w:sz w:val="28"/>
          <w:szCs w:val="28"/>
          <w:lang w:val="hy-AM"/>
        </w:rPr>
        <w:t xml:space="preserve"> </w:t>
      </w:r>
      <w:r w:rsidR="007D786A" w:rsidRPr="00726798">
        <w:rPr>
          <w:i/>
          <w:color w:val="0070C0"/>
          <w:sz w:val="28"/>
          <w:szCs w:val="28"/>
          <w:lang w:val="hy-AM"/>
        </w:rPr>
        <w:t>․․</w:t>
      </w:r>
      <w:r w:rsidR="00AC1479">
        <w:rPr>
          <w:i/>
          <w:color w:val="0070C0"/>
          <w:sz w:val="28"/>
          <w:szCs w:val="28"/>
          <w:lang w:val="hy-AM"/>
        </w:rPr>
        <w:t>․․․․</w:t>
      </w:r>
      <w:r w:rsidR="007D786A" w:rsidRPr="00726798">
        <w:rPr>
          <w:i/>
          <w:color w:val="0070C0"/>
          <w:sz w:val="28"/>
          <w:szCs w:val="28"/>
          <w:lang w:val="hy-AM"/>
        </w:rPr>
        <w:t>․</w:t>
      </w:r>
      <w:r>
        <w:rPr>
          <w:i/>
          <w:color w:val="0070C0"/>
          <w:sz w:val="28"/>
          <w:szCs w:val="28"/>
          <w:lang w:val="en-US"/>
        </w:rPr>
        <w:t>……..</w:t>
      </w:r>
      <w:r w:rsidR="00AC1479">
        <w:rPr>
          <w:i/>
          <w:color w:val="0070C0"/>
          <w:sz w:val="28"/>
          <w:szCs w:val="28"/>
          <w:lang w:val="hy-AM"/>
        </w:rPr>
        <w:t>․</w:t>
      </w:r>
      <w:r w:rsidR="005D53EA" w:rsidRPr="00726798">
        <w:rPr>
          <w:i/>
          <w:color w:val="0070C0"/>
          <w:sz w:val="28"/>
          <w:szCs w:val="28"/>
          <w:lang w:val="hy-AM"/>
        </w:rPr>
        <w:t>․․</w:t>
      </w:r>
      <w:r w:rsidR="007D786A" w:rsidRPr="00726798">
        <w:rPr>
          <w:i/>
          <w:color w:val="0070C0"/>
          <w:sz w:val="28"/>
          <w:szCs w:val="28"/>
          <w:lang w:val="hy-AM"/>
        </w:rPr>
        <w:t xml:space="preserve"> </w:t>
      </w:r>
      <w:r>
        <w:rPr>
          <w:i/>
          <w:color w:val="0070C0"/>
          <w:sz w:val="28"/>
          <w:szCs w:val="28"/>
          <w:lang w:val="en-US"/>
        </w:rPr>
        <w:t>69</w:t>
      </w:r>
      <w:r w:rsidR="007D786A" w:rsidRPr="00726798">
        <w:rPr>
          <w:i/>
          <w:color w:val="0070C0"/>
          <w:sz w:val="28"/>
          <w:szCs w:val="28"/>
          <w:lang w:val="hy-AM"/>
        </w:rPr>
        <w:t xml:space="preserve">           </w:t>
      </w:r>
    </w:p>
    <w:p w14:paraId="1FEB734C" w14:textId="77777777" w:rsidR="007D786A" w:rsidRPr="00726798" w:rsidRDefault="007D786A" w:rsidP="00406931">
      <w:pPr>
        <w:pStyle w:val="NormalWeb"/>
        <w:spacing w:before="0" w:beforeAutospacing="0" w:after="0" w:afterAutospacing="0" w:line="240" w:lineRule="auto"/>
        <w:rPr>
          <w:i/>
          <w:color w:val="0070C0"/>
          <w:sz w:val="28"/>
          <w:szCs w:val="28"/>
          <w:lang w:val="hy-AM"/>
        </w:rPr>
      </w:pPr>
    </w:p>
    <w:p w14:paraId="26B2F624" w14:textId="182B433E" w:rsidR="007D786A" w:rsidRPr="00082BD5" w:rsidRDefault="00082BD5" w:rsidP="00082BD5">
      <w:pPr>
        <w:spacing w:after="0" w:line="240" w:lineRule="auto"/>
        <w:rPr>
          <w:rFonts w:ascii="Times New Roman" w:eastAsia="Times New Roman" w:hAnsi="Times New Roman" w:cs="Times New Roman"/>
          <w:i/>
          <w:color w:val="0070C0"/>
          <w:sz w:val="28"/>
          <w:szCs w:val="28"/>
          <w:lang w:val="hy-AM" w:eastAsia="ru-RU"/>
        </w:rPr>
      </w:pPr>
      <w:r w:rsidRPr="00082BD5">
        <w:rPr>
          <w:rFonts w:ascii="Times New Roman" w:eastAsia="Times New Roman" w:hAnsi="Times New Roman" w:cs="Times New Roman"/>
          <w:i/>
          <w:color w:val="0070C0"/>
          <w:sz w:val="28"/>
          <w:szCs w:val="28"/>
          <w:lang w:val="hy-AM" w:eastAsia="ru-RU"/>
        </w:rPr>
        <w:t xml:space="preserve">Other Events </w:t>
      </w:r>
      <w:r>
        <w:rPr>
          <w:rFonts w:ascii="Times New Roman" w:eastAsia="Times New Roman" w:hAnsi="Times New Roman" w:cs="Times New Roman"/>
          <w:i/>
          <w:color w:val="0070C0"/>
          <w:sz w:val="28"/>
          <w:szCs w:val="28"/>
          <w:lang w:eastAsia="ru-RU"/>
        </w:rPr>
        <w:t>o</w:t>
      </w:r>
      <w:r w:rsidRPr="00082BD5">
        <w:rPr>
          <w:rFonts w:ascii="Times New Roman" w:eastAsia="Times New Roman" w:hAnsi="Times New Roman" w:cs="Times New Roman"/>
          <w:i/>
          <w:color w:val="0070C0"/>
          <w:sz w:val="28"/>
          <w:szCs w:val="28"/>
          <w:lang w:val="hy-AM" w:eastAsia="ru-RU"/>
        </w:rPr>
        <w:t xml:space="preserve">n Activity </w:t>
      </w:r>
      <w:r>
        <w:rPr>
          <w:rFonts w:ascii="Times New Roman" w:eastAsia="Times New Roman" w:hAnsi="Times New Roman" w:cs="Times New Roman"/>
          <w:i/>
          <w:color w:val="0070C0"/>
          <w:sz w:val="28"/>
          <w:szCs w:val="28"/>
          <w:lang w:eastAsia="ru-RU"/>
        </w:rPr>
        <w:t>o</w:t>
      </w:r>
      <w:r w:rsidRPr="00082BD5">
        <w:rPr>
          <w:rFonts w:ascii="Times New Roman" w:eastAsia="Times New Roman" w:hAnsi="Times New Roman" w:cs="Times New Roman"/>
          <w:i/>
          <w:color w:val="0070C0"/>
          <w:sz w:val="28"/>
          <w:szCs w:val="28"/>
          <w:lang w:val="hy-AM" w:eastAsia="ru-RU"/>
        </w:rPr>
        <w:t xml:space="preserve">f Media </w:t>
      </w:r>
      <w:r>
        <w:rPr>
          <w:rFonts w:ascii="Times New Roman" w:eastAsia="Times New Roman" w:hAnsi="Times New Roman" w:cs="Times New Roman"/>
          <w:i/>
          <w:color w:val="0070C0"/>
          <w:sz w:val="28"/>
          <w:szCs w:val="28"/>
          <w:lang w:eastAsia="ru-RU"/>
        </w:rPr>
        <w:t>a</w:t>
      </w:r>
      <w:r w:rsidRPr="00082BD5">
        <w:rPr>
          <w:rFonts w:ascii="Times New Roman" w:eastAsia="Times New Roman" w:hAnsi="Times New Roman" w:cs="Times New Roman"/>
          <w:i/>
          <w:color w:val="0070C0"/>
          <w:sz w:val="28"/>
          <w:szCs w:val="28"/>
          <w:lang w:val="hy-AM" w:eastAsia="ru-RU"/>
        </w:rPr>
        <w:t>nd Journalists</w:t>
      </w:r>
      <w:r w:rsidR="00FC2406" w:rsidRPr="00AC1479">
        <w:rPr>
          <w:rFonts w:ascii="Times New Roman" w:eastAsia="Times New Roman" w:hAnsi="Times New Roman" w:cs="Times New Roman"/>
          <w:i/>
          <w:color w:val="0070C0"/>
          <w:sz w:val="28"/>
          <w:szCs w:val="28"/>
          <w:lang w:val="hy-AM" w:eastAsia="ru-RU"/>
        </w:rPr>
        <w:t>․․․․․․․․․․․․․․․․․․․</w:t>
      </w:r>
      <w:r w:rsidR="004E1354" w:rsidRPr="00AC1479">
        <w:rPr>
          <w:rFonts w:ascii="Times New Roman" w:eastAsia="Times New Roman" w:hAnsi="Times New Roman" w:cs="Times New Roman"/>
          <w:i/>
          <w:color w:val="0070C0"/>
          <w:sz w:val="28"/>
          <w:szCs w:val="28"/>
          <w:lang w:val="hy-AM" w:eastAsia="ru-RU"/>
        </w:rPr>
        <w:t>․․․</w:t>
      </w:r>
      <w:r w:rsidR="00AC1479">
        <w:rPr>
          <w:rFonts w:ascii="Times New Roman" w:eastAsia="Times New Roman" w:hAnsi="Times New Roman" w:cs="Times New Roman"/>
          <w:i/>
          <w:color w:val="0070C0"/>
          <w:sz w:val="28"/>
          <w:szCs w:val="28"/>
          <w:lang w:val="hy-AM" w:eastAsia="ru-RU"/>
        </w:rPr>
        <w:t xml:space="preserve">․․․․  </w:t>
      </w:r>
      <w:r w:rsidRPr="00AC1479">
        <w:rPr>
          <w:rFonts w:ascii="Times New Roman" w:eastAsia="Times New Roman" w:hAnsi="Times New Roman" w:cs="Times New Roman"/>
          <w:i/>
          <w:color w:val="0070C0"/>
          <w:sz w:val="28"/>
          <w:szCs w:val="28"/>
          <w:lang w:val="hy-AM" w:eastAsia="ru-RU"/>
        </w:rPr>
        <w:t>86</w:t>
      </w:r>
      <w:r w:rsidR="007D786A" w:rsidRPr="00726798">
        <w:rPr>
          <w:rFonts w:ascii="Times New Roman" w:hAnsi="Times New Roman" w:cs="Times New Roman"/>
          <w:i/>
          <w:color w:val="0070C0"/>
          <w:sz w:val="28"/>
          <w:szCs w:val="28"/>
          <w:lang w:val="hy-AM"/>
        </w:rPr>
        <w:t xml:space="preserve"> </w:t>
      </w:r>
    </w:p>
    <w:p w14:paraId="3A997A27" w14:textId="77777777" w:rsidR="007D786A" w:rsidRPr="00726798" w:rsidRDefault="007D786A" w:rsidP="00406931">
      <w:pPr>
        <w:pStyle w:val="NormalWeb"/>
        <w:spacing w:before="0" w:beforeAutospacing="0" w:after="0" w:afterAutospacing="0" w:line="240" w:lineRule="auto"/>
        <w:jc w:val="center"/>
        <w:rPr>
          <w:bCs/>
          <w:i/>
          <w:color w:val="000000"/>
          <w:sz w:val="32"/>
          <w:szCs w:val="32"/>
          <w:lang w:val="hy-AM"/>
        </w:rPr>
      </w:pPr>
    </w:p>
    <w:p w14:paraId="2CEFF10D" w14:textId="77777777" w:rsidR="007D786A" w:rsidRPr="00726798" w:rsidRDefault="007D786A" w:rsidP="00406931">
      <w:pPr>
        <w:pStyle w:val="NormalWeb"/>
        <w:spacing w:before="0" w:beforeAutospacing="0" w:after="0" w:afterAutospacing="0" w:line="240" w:lineRule="auto"/>
        <w:jc w:val="center"/>
        <w:rPr>
          <w:bCs/>
          <w:i/>
          <w:color w:val="000000"/>
          <w:sz w:val="16"/>
          <w:szCs w:val="16"/>
          <w:highlight w:val="green"/>
          <w:lang w:val="hy-AM"/>
        </w:rPr>
      </w:pPr>
    </w:p>
    <w:p w14:paraId="0BFF531F" w14:textId="77777777" w:rsidR="007D786A" w:rsidRPr="00726798" w:rsidRDefault="007D786A" w:rsidP="00406931">
      <w:pPr>
        <w:pStyle w:val="NormalWeb"/>
        <w:spacing w:before="0" w:beforeAutospacing="0" w:after="0" w:afterAutospacing="0" w:line="240" w:lineRule="auto"/>
        <w:jc w:val="center"/>
        <w:rPr>
          <w:bCs/>
          <w:i/>
          <w:color w:val="000000"/>
          <w:sz w:val="16"/>
          <w:szCs w:val="16"/>
          <w:highlight w:val="green"/>
          <w:lang w:val="hy-AM"/>
        </w:rPr>
      </w:pPr>
    </w:p>
    <w:p w14:paraId="5D24861B" w14:textId="77777777" w:rsidR="007D786A" w:rsidRPr="00726798" w:rsidRDefault="007D786A" w:rsidP="00406931">
      <w:pPr>
        <w:pStyle w:val="NormalWeb"/>
        <w:spacing w:before="0" w:beforeAutospacing="0" w:after="0" w:afterAutospacing="0" w:line="240" w:lineRule="auto"/>
        <w:jc w:val="right"/>
        <w:rPr>
          <w:bCs/>
          <w:i/>
          <w:color w:val="44546A" w:themeColor="text2"/>
          <w:sz w:val="20"/>
          <w:szCs w:val="20"/>
          <w:lang w:val="hy-AM"/>
        </w:rPr>
      </w:pPr>
    </w:p>
    <w:p w14:paraId="5D399C56" w14:textId="77777777" w:rsidR="007D786A" w:rsidRPr="00726798" w:rsidRDefault="007D786A" w:rsidP="00406931">
      <w:pPr>
        <w:pStyle w:val="NormalWeb"/>
        <w:spacing w:before="0" w:beforeAutospacing="0" w:after="0" w:afterAutospacing="0" w:line="240" w:lineRule="auto"/>
        <w:jc w:val="right"/>
        <w:rPr>
          <w:bCs/>
          <w:i/>
          <w:color w:val="44546A" w:themeColor="text2"/>
          <w:sz w:val="20"/>
          <w:szCs w:val="20"/>
          <w:lang w:val="hy-AM"/>
        </w:rPr>
      </w:pPr>
    </w:p>
    <w:p w14:paraId="062F89FB" w14:textId="77777777" w:rsidR="007D786A" w:rsidRPr="00726798" w:rsidRDefault="007D786A" w:rsidP="00406931">
      <w:pPr>
        <w:pStyle w:val="NormalWeb"/>
        <w:spacing w:before="0" w:beforeAutospacing="0" w:after="0" w:afterAutospacing="0" w:line="240" w:lineRule="auto"/>
        <w:jc w:val="right"/>
        <w:rPr>
          <w:bCs/>
          <w:i/>
          <w:color w:val="44546A" w:themeColor="text2"/>
          <w:sz w:val="20"/>
          <w:szCs w:val="20"/>
          <w:lang w:val="hy-AM"/>
        </w:rPr>
      </w:pPr>
    </w:p>
    <w:p w14:paraId="6C371E72" w14:textId="77777777" w:rsidR="00B526E2" w:rsidRPr="00726798" w:rsidRDefault="00B526E2" w:rsidP="00B526E2">
      <w:pPr>
        <w:pStyle w:val="NormalWeb"/>
        <w:spacing w:before="0" w:beforeAutospacing="0" w:after="0" w:afterAutospacing="0" w:line="240" w:lineRule="auto"/>
        <w:jc w:val="right"/>
        <w:rPr>
          <w:i/>
          <w:color w:val="44546A" w:themeColor="text2"/>
          <w:lang w:val="hy-AM"/>
        </w:rPr>
      </w:pPr>
      <w:r w:rsidRPr="00726798">
        <w:rPr>
          <w:i/>
          <w:color w:val="44546A" w:themeColor="text2"/>
          <w:lang w:val="en-US"/>
        </w:rPr>
        <w:t>Project Lead – Ashot Melikyan</w:t>
      </w:r>
    </w:p>
    <w:p w14:paraId="1997F1A7" w14:textId="77777777" w:rsidR="00B526E2" w:rsidRPr="00726798" w:rsidRDefault="00B526E2" w:rsidP="00B526E2">
      <w:pPr>
        <w:pStyle w:val="NormalWeb"/>
        <w:spacing w:before="0" w:beforeAutospacing="0" w:after="0" w:afterAutospacing="0" w:line="240" w:lineRule="auto"/>
        <w:jc w:val="right"/>
        <w:rPr>
          <w:i/>
          <w:color w:val="44546A" w:themeColor="text2"/>
          <w:lang w:val="en-US"/>
        </w:rPr>
      </w:pPr>
      <w:r w:rsidRPr="00726798">
        <w:rPr>
          <w:i/>
          <w:color w:val="44546A" w:themeColor="text2"/>
          <w:lang w:val="en-US"/>
        </w:rPr>
        <w:t xml:space="preserve">Media Expert – Hasmik Budaghyan </w:t>
      </w:r>
    </w:p>
    <w:p w14:paraId="1C0D255E" w14:textId="3FDBBEE5" w:rsidR="007D786A" w:rsidRPr="00726798" w:rsidRDefault="007D786A" w:rsidP="00406931">
      <w:pPr>
        <w:pStyle w:val="NormalWeb"/>
        <w:spacing w:before="0" w:beforeAutospacing="0" w:after="0" w:afterAutospacing="0" w:line="240" w:lineRule="auto"/>
        <w:jc w:val="right"/>
        <w:rPr>
          <w:bCs/>
          <w:i/>
          <w:color w:val="44546A" w:themeColor="text2"/>
          <w:sz w:val="20"/>
          <w:szCs w:val="20"/>
          <w:lang w:val="hy-AM"/>
        </w:rPr>
      </w:pPr>
    </w:p>
    <w:p w14:paraId="3F5F3A06" w14:textId="77777777" w:rsidR="007D786A" w:rsidRPr="00726798" w:rsidRDefault="007D786A" w:rsidP="00406931">
      <w:pPr>
        <w:pStyle w:val="NormalWeb"/>
        <w:spacing w:before="0" w:beforeAutospacing="0" w:after="0" w:afterAutospacing="0" w:line="240" w:lineRule="auto"/>
        <w:jc w:val="center"/>
        <w:rPr>
          <w:bCs/>
          <w:i/>
          <w:color w:val="000000"/>
          <w:sz w:val="16"/>
          <w:szCs w:val="16"/>
          <w:lang w:val="hy-AM"/>
        </w:rPr>
      </w:pPr>
    </w:p>
    <w:p w14:paraId="4341DED5" w14:textId="77777777" w:rsidR="007D786A" w:rsidRPr="00726798" w:rsidRDefault="007D786A" w:rsidP="00406931">
      <w:pPr>
        <w:spacing w:line="240" w:lineRule="auto"/>
        <w:jc w:val="center"/>
        <w:rPr>
          <w:rFonts w:ascii="Times New Roman" w:hAnsi="Times New Roman" w:cs="Times New Roman"/>
          <w:i/>
          <w:sz w:val="24"/>
          <w:szCs w:val="24"/>
          <w:lang w:val="hy-AM"/>
        </w:rPr>
      </w:pPr>
    </w:p>
    <w:p w14:paraId="510E655F" w14:textId="77777777" w:rsidR="0036665A" w:rsidRPr="00726798" w:rsidRDefault="0036665A" w:rsidP="00406931">
      <w:pPr>
        <w:spacing w:line="240" w:lineRule="auto"/>
        <w:jc w:val="center"/>
        <w:rPr>
          <w:rFonts w:ascii="Times New Roman" w:hAnsi="Times New Roman" w:cs="Times New Roman"/>
          <w:i/>
          <w:sz w:val="24"/>
          <w:szCs w:val="24"/>
          <w:lang w:val="hy-AM"/>
        </w:rPr>
      </w:pPr>
    </w:p>
    <w:p w14:paraId="3053DF1B" w14:textId="77777777" w:rsidR="0036665A" w:rsidRPr="00726798" w:rsidRDefault="0036665A" w:rsidP="00406931">
      <w:pPr>
        <w:spacing w:line="240" w:lineRule="auto"/>
        <w:jc w:val="center"/>
        <w:rPr>
          <w:rFonts w:ascii="Times New Roman" w:hAnsi="Times New Roman" w:cs="Times New Roman"/>
          <w:i/>
          <w:sz w:val="24"/>
          <w:szCs w:val="24"/>
          <w:lang w:val="hy-AM"/>
        </w:rPr>
      </w:pPr>
    </w:p>
    <w:p w14:paraId="7FDEFE2A" w14:textId="77777777" w:rsidR="00AC1479" w:rsidRDefault="00AC1479" w:rsidP="00B526E2">
      <w:pPr>
        <w:spacing w:line="240" w:lineRule="auto"/>
        <w:jc w:val="center"/>
        <w:rPr>
          <w:rFonts w:ascii="Times New Roman" w:hAnsi="Times New Roman" w:cs="Times New Roman"/>
          <w:b/>
          <w:i/>
          <w:color w:val="AEAAAA" w:themeColor="background2" w:themeShade="BF"/>
          <w:sz w:val="24"/>
          <w:szCs w:val="24"/>
          <w:lang w:val="hy-AM"/>
        </w:rPr>
      </w:pPr>
    </w:p>
    <w:p w14:paraId="7467AEAC" w14:textId="77777777" w:rsidR="00AC1479" w:rsidRDefault="00AC1479" w:rsidP="00B526E2">
      <w:pPr>
        <w:spacing w:line="240" w:lineRule="auto"/>
        <w:jc w:val="center"/>
        <w:rPr>
          <w:rFonts w:ascii="Times New Roman" w:hAnsi="Times New Roman" w:cs="Times New Roman"/>
          <w:b/>
          <w:i/>
          <w:color w:val="AEAAAA" w:themeColor="background2" w:themeShade="BF"/>
          <w:sz w:val="24"/>
          <w:szCs w:val="24"/>
          <w:lang w:val="hy-AM"/>
        </w:rPr>
      </w:pPr>
    </w:p>
    <w:p w14:paraId="30D1E195" w14:textId="235E5175" w:rsidR="00B526E2" w:rsidRPr="00726798" w:rsidRDefault="00B526E2" w:rsidP="00B526E2">
      <w:pPr>
        <w:spacing w:line="240" w:lineRule="auto"/>
        <w:jc w:val="center"/>
        <w:rPr>
          <w:rFonts w:ascii="Times New Roman" w:hAnsi="Times New Roman" w:cs="Times New Roman"/>
          <w:b/>
          <w:i/>
          <w:color w:val="AEAAAA" w:themeColor="background2" w:themeShade="BF"/>
          <w:sz w:val="24"/>
          <w:szCs w:val="24"/>
          <w:lang w:val="hy-AM"/>
        </w:rPr>
      </w:pPr>
      <w:r w:rsidRPr="00726798">
        <w:rPr>
          <w:rFonts w:ascii="Times New Roman" w:hAnsi="Times New Roman" w:cs="Times New Roman"/>
          <w:b/>
          <w:i/>
          <w:color w:val="AEAAAA" w:themeColor="background2" w:themeShade="BF"/>
          <w:sz w:val="24"/>
          <w:szCs w:val="24"/>
          <w:lang w:val="hy-AM"/>
        </w:rPr>
        <w:t>The views and assessments expressed in the report belong to the CPFE and may not coincide with the international views and opinions of the National Endowment for Democracy.</w:t>
      </w:r>
    </w:p>
    <w:p w14:paraId="1CA2D060" w14:textId="79F1157A" w:rsidR="007D786A" w:rsidRPr="00726798" w:rsidRDefault="007D786A" w:rsidP="00406931">
      <w:pPr>
        <w:spacing w:line="240" w:lineRule="auto"/>
        <w:jc w:val="center"/>
        <w:rPr>
          <w:rFonts w:ascii="Times New Roman" w:hAnsi="Times New Roman" w:cs="Times New Roman"/>
          <w:color w:val="AEAAAA" w:themeColor="background2" w:themeShade="BF"/>
          <w:shd w:val="clear" w:color="auto" w:fill="FFFFFF"/>
          <w:lang w:val="hy-AM"/>
        </w:rPr>
      </w:pPr>
    </w:p>
    <w:p w14:paraId="2D20A3E1" w14:textId="77777777" w:rsidR="004D6175" w:rsidRPr="00726798" w:rsidRDefault="004D6175" w:rsidP="00406931">
      <w:pPr>
        <w:spacing w:after="0" w:line="240" w:lineRule="auto"/>
        <w:jc w:val="center"/>
        <w:rPr>
          <w:rFonts w:ascii="Times New Roman" w:hAnsi="Times New Roman" w:cs="Times New Roman"/>
          <w:i/>
          <w:sz w:val="24"/>
          <w:szCs w:val="24"/>
          <w:lang w:val="hy-AM"/>
        </w:rPr>
      </w:pPr>
    </w:p>
    <w:p w14:paraId="46F24BD8" w14:textId="77777777" w:rsidR="005E01DB" w:rsidRDefault="005E01DB" w:rsidP="00B526E2">
      <w:pPr>
        <w:spacing w:after="0" w:line="240" w:lineRule="auto"/>
        <w:jc w:val="center"/>
        <w:rPr>
          <w:rFonts w:ascii="Times New Roman" w:hAnsi="Times New Roman" w:cs="Times New Roman"/>
          <w:b/>
          <w:i/>
          <w:sz w:val="24"/>
          <w:szCs w:val="24"/>
        </w:rPr>
      </w:pPr>
    </w:p>
    <w:p w14:paraId="3AA5CC8E" w14:textId="77777777" w:rsidR="005E01DB" w:rsidRDefault="005E01DB" w:rsidP="00B526E2">
      <w:pPr>
        <w:spacing w:after="0" w:line="240" w:lineRule="auto"/>
        <w:jc w:val="center"/>
        <w:rPr>
          <w:rFonts w:ascii="Times New Roman" w:hAnsi="Times New Roman" w:cs="Times New Roman"/>
          <w:b/>
          <w:i/>
          <w:sz w:val="24"/>
          <w:szCs w:val="24"/>
        </w:rPr>
      </w:pPr>
    </w:p>
    <w:p w14:paraId="2CFC09C0" w14:textId="77777777" w:rsidR="005E01DB" w:rsidRDefault="005E01DB" w:rsidP="00B526E2">
      <w:pPr>
        <w:spacing w:after="0" w:line="240" w:lineRule="auto"/>
        <w:jc w:val="center"/>
        <w:rPr>
          <w:rFonts w:ascii="Times New Roman" w:hAnsi="Times New Roman" w:cs="Times New Roman"/>
          <w:b/>
          <w:i/>
          <w:sz w:val="24"/>
          <w:szCs w:val="24"/>
        </w:rPr>
      </w:pPr>
    </w:p>
    <w:p w14:paraId="3D81DEC9" w14:textId="77777777" w:rsidR="005E01DB" w:rsidRDefault="005E01DB" w:rsidP="00B526E2">
      <w:pPr>
        <w:spacing w:after="0" w:line="240" w:lineRule="auto"/>
        <w:jc w:val="center"/>
        <w:rPr>
          <w:rFonts w:ascii="Times New Roman" w:hAnsi="Times New Roman" w:cs="Times New Roman"/>
          <w:b/>
          <w:i/>
          <w:sz w:val="24"/>
          <w:szCs w:val="24"/>
        </w:rPr>
      </w:pPr>
    </w:p>
    <w:p w14:paraId="26D66259" w14:textId="77777777" w:rsidR="005E01DB" w:rsidRDefault="005E01DB" w:rsidP="00B526E2">
      <w:pPr>
        <w:spacing w:after="0" w:line="240" w:lineRule="auto"/>
        <w:jc w:val="center"/>
        <w:rPr>
          <w:rFonts w:ascii="Times New Roman" w:hAnsi="Times New Roman" w:cs="Times New Roman"/>
          <w:b/>
          <w:i/>
          <w:sz w:val="24"/>
          <w:szCs w:val="24"/>
        </w:rPr>
      </w:pPr>
    </w:p>
    <w:p w14:paraId="452FEEC9" w14:textId="77777777" w:rsidR="00F606C7" w:rsidRDefault="00F606C7" w:rsidP="00B526E2">
      <w:pPr>
        <w:spacing w:after="0" w:line="240" w:lineRule="auto"/>
        <w:jc w:val="center"/>
        <w:rPr>
          <w:rFonts w:ascii="Times New Roman" w:hAnsi="Times New Roman" w:cs="Times New Roman"/>
          <w:b/>
          <w:i/>
          <w:sz w:val="24"/>
          <w:szCs w:val="24"/>
        </w:rPr>
      </w:pPr>
    </w:p>
    <w:p w14:paraId="2095EF3F" w14:textId="77777777" w:rsidR="00F606C7" w:rsidRDefault="00F606C7" w:rsidP="00B526E2">
      <w:pPr>
        <w:spacing w:after="0" w:line="240" w:lineRule="auto"/>
        <w:jc w:val="center"/>
        <w:rPr>
          <w:rFonts w:ascii="Times New Roman" w:hAnsi="Times New Roman" w:cs="Times New Roman"/>
          <w:b/>
          <w:i/>
          <w:sz w:val="24"/>
          <w:szCs w:val="24"/>
        </w:rPr>
      </w:pPr>
    </w:p>
    <w:p w14:paraId="53955D5D" w14:textId="77777777" w:rsidR="00F606C7" w:rsidRDefault="00F606C7" w:rsidP="00B526E2">
      <w:pPr>
        <w:spacing w:after="0" w:line="240" w:lineRule="auto"/>
        <w:jc w:val="center"/>
        <w:rPr>
          <w:rFonts w:ascii="Times New Roman" w:hAnsi="Times New Roman" w:cs="Times New Roman"/>
          <w:b/>
          <w:i/>
          <w:sz w:val="24"/>
          <w:szCs w:val="24"/>
        </w:rPr>
      </w:pPr>
    </w:p>
    <w:p w14:paraId="53DDF831" w14:textId="3307F6D7" w:rsidR="00B526E2" w:rsidRPr="00726798" w:rsidRDefault="00B526E2" w:rsidP="00B526E2">
      <w:pPr>
        <w:spacing w:after="0" w:line="240" w:lineRule="auto"/>
        <w:jc w:val="center"/>
        <w:rPr>
          <w:rFonts w:ascii="Times New Roman" w:hAnsi="Times New Roman" w:cs="Times New Roman"/>
          <w:b/>
          <w:i/>
          <w:sz w:val="24"/>
          <w:szCs w:val="24"/>
        </w:rPr>
      </w:pPr>
      <w:r w:rsidRPr="00726798">
        <w:rPr>
          <w:rFonts w:ascii="Times New Roman" w:hAnsi="Times New Roman" w:cs="Times New Roman"/>
          <w:b/>
          <w:i/>
          <w:sz w:val="24"/>
          <w:szCs w:val="24"/>
        </w:rPr>
        <w:t>BRIEF SUMMARY</w:t>
      </w:r>
    </w:p>
    <w:p w14:paraId="0759F526" w14:textId="77777777" w:rsidR="00980464" w:rsidRPr="00726798" w:rsidRDefault="00980464" w:rsidP="00980464">
      <w:pPr>
        <w:spacing w:after="0" w:line="240" w:lineRule="auto"/>
        <w:jc w:val="center"/>
        <w:rPr>
          <w:rFonts w:ascii="Times New Roman" w:hAnsi="Times New Roman" w:cs="Times New Roman"/>
          <w:b/>
          <w:i/>
          <w:sz w:val="24"/>
          <w:szCs w:val="24"/>
          <w:lang w:val="hy-AM"/>
        </w:rPr>
      </w:pPr>
    </w:p>
    <w:p w14:paraId="211E74AB" w14:textId="699FBD30" w:rsidR="00980464" w:rsidRPr="00726798" w:rsidRDefault="00EB55D3" w:rsidP="009B4825">
      <w:pPr>
        <w:autoSpaceDE w:val="0"/>
        <w:autoSpaceDN w:val="0"/>
        <w:adjustRightInd w:val="0"/>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lang w:val="hy-AM"/>
        </w:rPr>
        <w:tab/>
      </w:r>
      <w:r w:rsidRPr="00726798">
        <w:rPr>
          <w:rFonts w:ascii="Times New Roman" w:hAnsi="Times New Roman" w:cs="Times New Roman"/>
          <w:sz w:val="24"/>
          <w:szCs w:val="24"/>
        </w:rPr>
        <w:t>The year 2022 was a difficult and busy year for the activities of the journalists and media, due to the need of covering the Azerbaijani military aggression against Armenia and serious escalations in the Artsakh confli</w:t>
      </w:r>
      <w:r w:rsidR="007A13CC">
        <w:rPr>
          <w:rFonts w:ascii="Times New Roman" w:hAnsi="Times New Roman" w:cs="Times New Roman"/>
          <w:sz w:val="24"/>
          <w:szCs w:val="24"/>
        </w:rPr>
        <w:t>ct</w:t>
      </w:r>
      <w:r w:rsidRPr="00726798">
        <w:rPr>
          <w:rFonts w:ascii="Times New Roman" w:hAnsi="Times New Roman" w:cs="Times New Roman"/>
          <w:sz w:val="24"/>
          <w:szCs w:val="24"/>
        </w:rPr>
        <w:t>, domestic tensions and protests, and other extreme events. The situation was aggravating also because of the violence and various other kinds of pressure and obstructions against media representatives. The qualtitative visualization of these developments reveals an undulating pattern with rises and falls.</w:t>
      </w:r>
    </w:p>
    <w:p w14:paraId="2CDA4412" w14:textId="4E349417" w:rsidR="00B526E2" w:rsidRPr="00726798" w:rsidRDefault="00980464" w:rsidP="009C50D7">
      <w:pPr>
        <w:autoSpaceDE w:val="0"/>
        <w:autoSpaceDN w:val="0"/>
        <w:adjustRightInd w:val="0"/>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lang w:val="hy-AM"/>
        </w:rPr>
        <w:tab/>
      </w:r>
      <w:r w:rsidR="00EB55D3" w:rsidRPr="00726798">
        <w:rPr>
          <w:rFonts w:ascii="Times New Roman" w:hAnsi="Times New Roman" w:cs="Times New Roman"/>
          <w:sz w:val="24"/>
          <w:szCs w:val="24"/>
        </w:rPr>
        <w:t xml:space="preserve">Thus, in the course of the </w:t>
      </w:r>
      <w:r w:rsidR="00EB55D3" w:rsidRPr="00726798">
        <w:rPr>
          <w:rFonts w:ascii="Times New Roman" w:hAnsi="Times New Roman" w:cs="Times New Roman"/>
          <w:b/>
          <w:bCs/>
          <w:sz w:val="24"/>
          <w:szCs w:val="24"/>
        </w:rPr>
        <w:t>first</w:t>
      </w:r>
      <w:r w:rsidR="00EB55D3" w:rsidRPr="00726798">
        <w:rPr>
          <w:rFonts w:ascii="Times New Roman" w:hAnsi="Times New Roman" w:cs="Times New Roman"/>
          <w:sz w:val="24"/>
          <w:szCs w:val="24"/>
        </w:rPr>
        <w:t xml:space="preserve"> quarter, which was relatively calmer, there was </w:t>
      </w:r>
      <w:r w:rsidR="00EB55D3" w:rsidRPr="00726798">
        <w:rPr>
          <w:rFonts w:ascii="Times New Roman" w:hAnsi="Times New Roman" w:cs="Times New Roman"/>
          <w:b/>
          <w:bCs/>
          <w:sz w:val="24"/>
          <w:szCs w:val="24"/>
        </w:rPr>
        <w:t xml:space="preserve">1 </w:t>
      </w:r>
      <w:r w:rsidR="00EB55D3" w:rsidRPr="00726798">
        <w:rPr>
          <w:rFonts w:ascii="Times New Roman" w:hAnsi="Times New Roman" w:cs="Times New Roman"/>
          <w:sz w:val="24"/>
          <w:szCs w:val="24"/>
        </w:rPr>
        <w:t xml:space="preserve">case of violence and </w:t>
      </w:r>
      <w:r w:rsidR="00EB55D3" w:rsidRPr="00726798">
        <w:rPr>
          <w:rFonts w:ascii="Times New Roman" w:hAnsi="Times New Roman" w:cs="Times New Roman"/>
          <w:b/>
          <w:bCs/>
          <w:sz w:val="24"/>
          <w:szCs w:val="24"/>
        </w:rPr>
        <w:t xml:space="preserve">12 </w:t>
      </w:r>
      <w:r w:rsidR="00EB55D3" w:rsidRPr="00726798">
        <w:rPr>
          <w:rFonts w:ascii="Times New Roman" w:hAnsi="Times New Roman" w:cs="Times New Roman"/>
          <w:sz w:val="24"/>
          <w:szCs w:val="24"/>
        </w:rPr>
        <w:t xml:space="preserve">cases of other types of pressure. Both indicators are lower than that for the same period in 2021. There were also </w:t>
      </w:r>
      <w:r w:rsidR="00EB55D3" w:rsidRPr="00726798">
        <w:rPr>
          <w:rFonts w:ascii="Times New Roman" w:hAnsi="Times New Roman" w:cs="Times New Roman"/>
          <w:b/>
          <w:bCs/>
          <w:sz w:val="24"/>
          <w:szCs w:val="24"/>
        </w:rPr>
        <w:t xml:space="preserve">45 </w:t>
      </w:r>
      <w:r w:rsidR="00EB55D3" w:rsidRPr="00726798">
        <w:rPr>
          <w:rFonts w:ascii="Times New Roman" w:hAnsi="Times New Roman" w:cs="Times New Roman"/>
          <w:sz w:val="24"/>
          <w:szCs w:val="24"/>
        </w:rPr>
        <w:t xml:space="preserve">violations of the right to send and receive information, which is three times more than in the same period of 2021. In the course of the </w:t>
      </w:r>
      <w:r w:rsidR="00EB55D3" w:rsidRPr="00726798">
        <w:rPr>
          <w:rFonts w:ascii="Times New Roman" w:hAnsi="Times New Roman" w:cs="Times New Roman"/>
          <w:b/>
          <w:bCs/>
          <w:sz w:val="24"/>
          <w:szCs w:val="24"/>
        </w:rPr>
        <w:t>second</w:t>
      </w:r>
      <w:r w:rsidR="00EB55D3" w:rsidRPr="00726798">
        <w:rPr>
          <w:rFonts w:ascii="Times New Roman" w:hAnsi="Times New Roman" w:cs="Times New Roman"/>
          <w:sz w:val="24"/>
          <w:szCs w:val="24"/>
        </w:rPr>
        <w:t xml:space="preserve"> quarter there was a surge in the total number of physical violence cases – </w:t>
      </w:r>
      <w:r w:rsidR="00EB55D3" w:rsidRPr="00726798">
        <w:rPr>
          <w:rFonts w:ascii="Times New Roman" w:hAnsi="Times New Roman" w:cs="Times New Roman"/>
          <w:b/>
          <w:bCs/>
          <w:sz w:val="24"/>
          <w:szCs w:val="24"/>
        </w:rPr>
        <w:t>11</w:t>
      </w:r>
      <w:r w:rsidR="00EB55D3" w:rsidRPr="00726798">
        <w:rPr>
          <w:rFonts w:ascii="Times New Roman" w:hAnsi="Times New Roman" w:cs="Times New Roman"/>
          <w:sz w:val="24"/>
          <w:szCs w:val="24"/>
        </w:rPr>
        <w:t xml:space="preserve"> cases with </w:t>
      </w:r>
      <w:r w:rsidR="00EB55D3" w:rsidRPr="00726798">
        <w:rPr>
          <w:rFonts w:ascii="Times New Roman" w:hAnsi="Times New Roman" w:cs="Times New Roman"/>
          <w:b/>
          <w:bCs/>
          <w:sz w:val="24"/>
          <w:szCs w:val="24"/>
        </w:rPr>
        <w:t xml:space="preserve">12 </w:t>
      </w:r>
      <w:r w:rsidR="00EB55D3" w:rsidRPr="00726798">
        <w:rPr>
          <w:rFonts w:ascii="Times New Roman" w:hAnsi="Times New Roman" w:cs="Times New Roman"/>
          <w:sz w:val="24"/>
          <w:szCs w:val="24"/>
        </w:rPr>
        <w:t xml:space="preserve">victims of which 10 (11 victims) </w:t>
      </w:r>
      <w:r w:rsidR="009C50D7" w:rsidRPr="00726798">
        <w:rPr>
          <w:rFonts w:ascii="Times New Roman" w:hAnsi="Times New Roman" w:cs="Times New Roman"/>
          <w:sz w:val="24"/>
          <w:szCs w:val="24"/>
        </w:rPr>
        <w:t>happened during the coverage of the disobedience actions, organized by the opposition. Besi</w:t>
      </w:r>
      <w:r w:rsidR="007A13CC">
        <w:rPr>
          <w:rFonts w:ascii="Times New Roman" w:hAnsi="Times New Roman" w:cs="Times New Roman"/>
          <w:sz w:val="24"/>
          <w:szCs w:val="24"/>
        </w:rPr>
        <w:t>d</w:t>
      </w:r>
      <w:r w:rsidR="009C50D7" w:rsidRPr="00726798">
        <w:rPr>
          <w:rFonts w:ascii="Times New Roman" w:hAnsi="Times New Roman" w:cs="Times New Roman"/>
          <w:sz w:val="24"/>
          <w:szCs w:val="24"/>
        </w:rPr>
        <w:t xml:space="preserve">es, </w:t>
      </w:r>
      <w:r w:rsidR="009C50D7" w:rsidRPr="00726798">
        <w:rPr>
          <w:rFonts w:ascii="Times New Roman" w:hAnsi="Times New Roman" w:cs="Times New Roman"/>
          <w:b/>
          <w:bCs/>
          <w:sz w:val="24"/>
          <w:szCs w:val="24"/>
        </w:rPr>
        <w:t>24</w:t>
      </w:r>
      <w:r w:rsidR="009C50D7" w:rsidRPr="00726798">
        <w:rPr>
          <w:rFonts w:ascii="Times New Roman" w:hAnsi="Times New Roman" w:cs="Times New Roman"/>
          <w:sz w:val="24"/>
          <w:szCs w:val="24"/>
        </w:rPr>
        <w:t xml:space="preserve"> violations of the right to receive and disseminate information were recorded with </w:t>
      </w:r>
      <w:r w:rsidR="009C50D7" w:rsidRPr="00726798">
        <w:rPr>
          <w:rFonts w:ascii="Times New Roman" w:hAnsi="Times New Roman" w:cs="Times New Roman"/>
          <w:b/>
          <w:bCs/>
          <w:sz w:val="24"/>
          <w:szCs w:val="24"/>
        </w:rPr>
        <w:t xml:space="preserve">11 cases </w:t>
      </w:r>
      <w:r w:rsidR="009C50D7" w:rsidRPr="00726798">
        <w:rPr>
          <w:rFonts w:ascii="Times New Roman" w:hAnsi="Times New Roman" w:cs="Times New Roman"/>
          <w:sz w:val="24"/>
          <w:szCs w:val="24"/>
        </w:rPr>
        <w:t xml:space="preserve">of various types of pressure put on media outlets and their staff members. In the </w:t>
      </w:r>
      <w:r w:rsidR="009C50D7" w:rsidRPr="00726798">
        <w:rPr>
          <w:rFonts w:ascii="Times New Roman" w:hAnsi="Times New Roman" w:cs="Times New Roman"/>
          <w:b/>
          <w:bCs/>
          <w:sz w:val="24"/>
          <w:szCs w:val="24"/>
        </w:rPr>
        <w:t xml:space="preserve">third </w:t>
      </w:r>
      <w:r w:rsidR="009C50D7" w:rsidRPr="00726798">
        <w:rPr>
          <w:rFonts w:ascii="Times New Roman" w:hAnsi="Times New Roman" w:cs="Times New Roman"/>
          <w:sz w:val="24"/>
          <w:szCs w:val="24"/>
        </w:rPr>
        <w:t xml:space="preserve">quarter, </w:t>
      </w:r>
      <w:r w:rsidR="009C50D7" w:rsidRPr="00726798">
        <w:rPr>
          <w:rFonts w:ascii="Times New Roman" w:hAnsi="Times New Roman" w:cs="Times New Roman"/>
          <w:b/>
          <w:bCs/>
          <w:sz w:val="24"/>
          <w:szCs w:val="24"/>
        </w:rPr>
        <w:t xml:space="preserve">2 </w:t>
      </w:r>
      <w:r w:rsidR="009C50D7" w:rsidRPr="00726798">
        <w:rPr>
          <w:rFonts w:ascii="Times New Roman" w:hAnsi="Times New Roman" w:cs="Times New Roman"/>
          <w:sz w:val="24"/>
          <w:szCs w:val="24"/>
        </w:rPr>
        <w:t xml:space="preserve">cases of physical violence were recorded with </w:t>
      </w:r>
      <w:r w:rsidR="009C50D7" w:rsidRPr="00726798">
        <w:rPr>
          <w:rFonts w:ascii="Times New Roman" w:hAnsi="Times New Roman" w:cs="Times New Roman"/>
          <w:b/>
          <w:bCs/>
          <w:sz w:val="24"/>
          <w:szCs w:val="24"/>
        </w:rPr>
        <w:t xml:space="preserve">3 </w:t>
      </w:r>
      <w:r w:rsidR="009C50D7" w:rsidRPr="00726798">
        <w:rPr>
          <w:rFonts w:ascii="Times New Roman" w:hAnsi="Times New Roman" w:cs="Times New Roman"/>
          <w:sz w:val="24"/>
          <w:szCs w:val="24"/>
        </w:rPr>
        <w:t xml:space="preserve">victims, in the </w:t>
      </w:r>
      <w:r w:rsidR="009C50D7" w:rsidRPr="00726798">
        <w:rPr>
          <w:rFonts w:ascii="Times New Roman" w:hAnsi="Times New Roman" w:cs="Times New Roman"/>
          <w:b/>
          <w:bCs/>
          <w:sz w:val="24"/>
          <w:szCs w:val="24"/>
        </w:rPr>
        <w:t xml:space="preserve">fourth </w:t>
      </w:r>
      <w:r w:rsidR="009C50D7" w:rsidRPr="00726798">
        <w:rPr>
          <w:rFonts w:ascii="Times New Roman" w:hAnsi="Times New Roman" w:cs="Times New Roman"/>
          <w:sz w:val="24"/>
          <w:szCs w:val="24"/>
        </w:rPr>
        <w:t xml:space="preserve">quarter no case was recorded. The number of cases involving other types of pressure, including those in the form of lawsuits, were </w:t>
      </w:r>
      <w:r w:rsidR="009C50D7" w:rsidRPr="00726798">
        <w:rPr>
          <w:rFonts w:ascii="Times New Roman" w:hAnsi="Times New Roman" w:cs="Times New Roman"/>
          <w:b/>
          <w:bCs/>
          <w:sz w:val="24"/>
          <w:szCs w:val="24"/>
        </w:rPr>
        <w:t xml:space="preserve">18 </w:t>
      </w:r>
      <w:r w:rsidR="009C50D7" w:rsidRPr="00726798">
        <w:rPr>
          <w:rFonts w:ascii="Times New Roman" w:hAnsi="Times New Roman" w:cs="Times New Roman"/>
          <w:sz w:val="24"/>
          <w:szCs w:val="24"/>
        </w:rPr>
        <w:t xml:space="preserve">and </w:t>
      </w:r>
      <w:r w:rsidR="009C50D7" w:rsidRPr="00726798">
        <w:rPr>
          <w:rFonts w:ascii="Times New Roman" w:hAnsi="Times New Roman" w:cs="Times New Roman"/>
          <w:b/>
          <w:bCs/>
          <w:sz w:val="24"/>
          <w:szCs w:val="24"/>
        </w:rPr>
        <w:t xml:space="preserve">14 </w:t>
      </w:r>
      <w:r w:rsidR="009C50D7" w:rsidRPr="00726798">
        <w:rPr>
          <w:rFonts w:ascii="Times New Roman" w:hAnsi="Times New Roman" w:cs="Times New Roman"/>
          <w:sz w:val="24"/>
          <w:szCs w:val="24"/>
        </w:rPr>
        <w:t xml:space="preserve">respectively, and the violations of the right to receive information amounted to </w:t>
      </w:r>
      <w:r w:rsidR="009C50D7" w:rsidRPr="00726798">
        <w:rPr>
          <w:rFonts w:ascii="Times New Roman" w:hAnsi="Times New Roman" w:cs="Times New Roman"/>
          <w:b/>
          <w:bCs/>
          <w:sz w:val="24"/>
          <w:szCs w:val="24"/>
        </w:rPr>
        <w:t xml:space="preserve">20 </w:t>
      </w:r>
      <w:r w:rsidR="009C50D7" w:rsidRPr="00726798">
        <w:rPr>
          <w:rFonts w:ascii="Times New Roman" w:hAnsi="Times New Roman" w:cs="Times New Roman"/>
          <w:sz w:val="24"/>
          <w:szCs w:val="24"/>
        </w:rPr>
        <w:t xml:space="preserve">and </w:t>
      </w:r>
      <w:r w:rsidR="009C50D7" w:rsidRPr="00726798">
        <w:rPr>
          <w:rFonts w:ascii="Times New Roman" w:hAnsi="Times New Roman" w:cs="Times New Roman"/>
          <w:b/>
          <w:bCs/>
          <w:sz w:val="24"/>
          <w:szCs w:val="24"/>
        </w:rPr>
        <w:t>26</w:t>
      </w:r>
      <w:r w:rsidR="009C50D7" w:rsidRPr="00726798">
        <w:rPr>
          <w:rFonts w:ascii="Times New Roman" w:hAnsi="Times New Roman" w:cs="Times New Roman"/>
          <w:sz w:val="24"/>
          <w:szCs w:val="24"/>
        </w:rPr>
        <w:t>. As it can be inferred, apart from physical violence cases, the intensity of all other types of pressure and the violations of media rights persisted throughout the year.</w:t>
      </w:r>
    </w:p>
    <w:p w14:paraId="75388EAE" w14:textId="1F82DAD3" w:rsidR="009C50D7" w:rsidRPr="00726798" w:rsidRDefault="009C50D7" w:rsidP="009C50D7">
      <w:pPr>
        <w:autoSpaceDE w:val="0"/>
        <w:autoSpaceDN w:val="0"/>
        <w:adjustRightInd w:val="0"/>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rPr>
        <w:tab/>
        <w:t xml:space="preserve">The cases of obstructing the professional activity of the media representatives and the disrespectful and offensive beahaviour </w:t>
      </w:r>
      <w:r w:rsidR="00E1652E" w:rsidRPr="00726798">
        <w:rPr>
          <w:rFonts w:ascii="Times New Roman" w:hAnsi="Times New Roman" w:cs="Times New Roman"/>
          <w:sz w:val="24"/>
          <w:szCs w:val="24"/>
        </w:rPr>
        <w:t xml:space="preserve">by some officials and law-enforcement body represenatives </w:t>
      </w:r>
      <w:r w:rsidR="007A13CC">
        <w:rPr>
          <w:rFonts w:ascii="Times New Roman" w:hAnsi="Times New Roman" w:cs="Times New Roman"/>
          <w:sz w:val="24"/>
          <w:szCs w:val="24"/>
        </w:rPr>
        <w:t>still cause concern</w:t>
      </w:r>
      <w:r w:rsidR="00E1652E" w:rsidRPr="00726798">
        <w:rPr>
          <w:rFonts w:ascii="Times New Roman" w:hAnsi="Times New Roman" w:cs="Times New Roman"/>
          <w:sz w:val="24"/>
          <w:szCs w:val="24"/>
        </w:rPr>
        <w:t>. Those, as a rule, led to no consequences.</w:t>
      </w:r>
    </w:p>
    <w:p w14:paraId="1C5D06B0" w14:textId="6C7228C5" w:rsidR="00E1652E" w:rsidRPr="00726798" w:rsidRDefault="00E1652E" w:rsidP="009C50D7">
      <w:pPr>
        <w:autoSpaceDE w:val="0"/>
        <w:autoSpaceDN w:val="0"/>
        <w:adjustRightInd w:val="0"/>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rPr>
        <w:tab/>
      </w:r>
      <w:r w:rsidR="000B2185" w:rsidRPr="00726798">
        <w:rPr>
          <w:rFonts w:ascii="Times New Roman" w:hAnsi="Times New Roman" w:cs="Times New Roman"/>
          <w:sz w:val="24"/>
          <w:szCs w:val="24"/>
        </w:rPr>
        <w:t>The military activity launched by Azerbaijan against Armenia on September 13 – 14, became a serious threat to th</w:t>
      </w:r>
      <w:r w:rsidR="007A13CC">
        <w:rPr>
          <w:rFonts w:ascii="Times New Roman" w:hAnsi="Times New Roman" w:cs="Times New Roman"/>
          <w:sz w:val="24"/>
          <w:szCs w:val="24"/>
        </w:rPr>
        <w:t>os</w:t>
      </w:r>
      <w:r w:rsidR="000B2185" w:rsidRPr="00726798">
        <w:rPr>
          <w:rFonts w:ascii="Times New Roman" w:hAnsi="Times New Roman" w:cs="Times New Roman"/>
          <w:sz w:val="24"/>
          <w:szCs w:val="24"/>
        </w:rPr>
        <w:t>e media representatives</w:t>
      </w:r>
      <w:r w:rsidR="007A13CC">
        <w:rPr>
          <w:rFonts w:ascii="Times New Roman" w:hAnsi="Times New Roman" w:cs="Times New Roman"/>
          <w:sz w:val="24"/>
          <w:szCs w:val="24"/>
        </w:rPr>
        <w:t xml:space="preserve"> who</w:t>
      </w:r>
      <w:r w:rsidR="000B2185" w:rsidRPr="00726798">
        <w:rPr>
          <w:rFonts w:ascii="Times New Roman" w:hAnsi="Times New Roman" w:cs="Times New Roman"/>
          <w:sz w:val="24"/>
          <w:szCs w:val="24"/>
        </w:rPr>
        <w:t xml:space="preserve"> cover</w:t>
      </w:r>
      <w:r w:rsidR="007A13CC">
        <w:rPr>
          <w:rFonts w:ascii="Times New Roman" w:hAnsi="Times New Roman" w:cs="Times New Roman"/>
          <w:sz w:val="24"/>
          <w:szCs w:val="24"/>
        </w:rPr>
        <w:t>ed</w:t>
      </w:r>
      <w:r w:rsidR="000B2185" w:rsidRPr="00726798">
        <w:rPr>
          <w:rFonts w:ascii="Times New Roman" w:hAnsi="Times New Roman" w:cs="Times New Roman"/>
          <w:sz w:val="24"/>
          <w:szCs w:val="24"/>
        </w:rPr>
        <w:t xml:space="preserve"> them. Particularly, in the border settlement of Sotk in the RA the opponent targeted a group of journalists and fired in their direction. Fortunately, no one </w:t>
      </w:r>
      <w:r w:rsidR="007A13CC">
        <w:rPr>
          <w:rFonts w:ascii="Times New Roman" w:hAnsi="Times New Roman" w:cs="Times New Roman"/>
          <w:sz w:val="24"/>
          <w:szCs w:val="24"/>
        </w:rPr>
        <w:t>suffered</w:t>
      </w:r>
      <w:r w:rsidR="000B2185" w:rsidRPr="00726798">
        <w:rPr>
          <w:rFonts w:ascii="Times New Roman" w:hAnsi="Times New Roman" w:cs="Times New Roman"/>
          <w:sz w:val="24"/>
          <w:szCs w:val="24"/>
        </w:rPr>
        <w:t xml:space="preserve"> physical injuries.</w:t>
      </w:r>
    </w:p>
    <w:p w14:paraId="34BD6E6A" w14:textId="66A78C54" w:rsidR="00980464" w:rsidRPr="00726798" w:rsidRDefault="00980464" w:rsidP="000B2185">
      <w:pPr>
        <w:autoSpaceDE w:val="0"/>
        <w:autoSpaceDN w:val="0"/>
        <w:adjustRightInd w:val="0"/>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lang w:val="hy-AM"/>
        </w:rPr>
        <w:tab/>
      </w:r>
      <w:r w:rsidR="000B2185" w:rsidRPr="00726798">
        <w:rPr>
          <w:rFonts w:ascii="Times New Roman" w:hAnsi="Times New Roman" w:cs="Times New Roman"/>
          <w:sz w:val="24"/>
          <w:szCs w:val="24"/>
        </w:rPr>
        <w:t>The Russian peace-keepers also created improper hindrances for Armenia</w:t>
      </w:r>
      <w:r w:rsidR="007A13CC">
        <w:rPr>
          <w:rFonts w:ascii="Times New Roman" w:hAnsi="Times New Roman" w:cs="Times New Roman"/>
          <w:sz w:val="24"/>
          <w:szCs w:val="24"/>
        </w:rPr>
        <w:t>n</w:t>
      </w:r>
      <w:r w:rsidR="000B2185" w:rsidRPr="00726798">
        <w:rPr>
          <w:rFonts w:ascii="Times New Roman" w:hAnsi="Times New Roman" w:cs="Times New Roman"/>
          <w:sz w:val="24"/>
          <w:szCs w:val="24"/>
        </w:rPr>
        <w:t xml:space="preserve"> media outlets during the year, prohibiting their entry to Nagorno Karabkh as well as </w:t>
      </w:r>
      <w:r w:rsidR="007A13CC">
        <w:rPr>
          <w:rFonts w:ascii="Times New Roman" w:hAnsi="Times New Roman" w:cs="Times New Roman"/>
          <w:sz w:val="24"/>
          <w:szCs w:val="24"/>
        </w:rPr>
        <w:t xml:space="preserve">banning </w:t>
      </w:r>
      <w:r w:rsidR="000B2185" w:rsidRPr="00726798">
        <w:rPr>
          <w:rFonts w:ascii="Times New Roman" w:hAnsi="Times New Roman" w:cs="Times New Roman"/>
          <w:sz w:val="24"/>
          <w:szCs w:val="24"/>
        </w:rPr>
        <w:t>the visit to the section of Lachin corridor where the Azerbaijanis have blocked the only life road, connecting Artsakh with Armenia and the external world ever since December 12. The peacekeepers have not presented any proper justification for these hindrances.</w:t>
      </w:r>
      <w:r w:rsidR="004128C0" w:rsidRPr="00726798">
        <w:rPr>
          <w:rFonts w:ascii="Times New Roman" w:hAnsi="Times New Roman" w:cs="Times New Roman"/>
          <w:sz w:val="24"/>
          <w:szCs w:val="24"/>
        </w:rPr>
        <w:t xml:space="preserve"> As a result, the Armenian media outlets </w:t>
      </w:r>
      <w:r w:rsidR="007A13CC">
        <w:rPr>
          <w:rFonts w:ascii="Times New Roman" w:hAnsi="Times New Roman" w:cs="Times New Roman"/>
          <w:sz w:val="24"/>
          <w:szCs w:val="24"/>
        </w:rPr>
        <w:t>have been</w:t>
      </w:r>
      <w:r w:rsidR="004128C0" w:rsidRPr="00726798">
        <w:rPr>
          <w:rFonts w:ascii="Times New Roman" w:hAnsi="Times New Roman" w:cs="Times New Roman"/>
          <w:sz w:val="24"/>
          <w:szCs w:val="24"/>
        </w:rPr>
        <w:t xml:space="preserve"> deprived </w:t>
      </w:r>
      <w:r w:rsidR="007A13CC">
        <w:rPr>
          <w:rFonts w:ascii="Times New Roman" w:hAnsi="Times New Roman" w:cs="Times New Roman"/>
          <w:sz w:val="24"/>
          <w:szCs w:val="24"/>
        </w:rPr>
        <w:t>of</w:t>
      </w:r>
      <w:r w:rsidR="004128C0" w:rsidRPr="00726798">
        <w:rPr>
          <w:rFonts w:ascii="Times New Roman" w:hAnsi="Times New Roman" w:cs="Times New Roman"/>
          <w:sz w:val="24"/>
          <w:szCs w:val="24"/>
        </w:rPr>
        <w:t xml:space="preserve"> the possibility of familiarizing themselves with the situation and covering it, </w:t>
      </w:r>
      <w:r w:rsidR="007A13CC">
        <w:rPr>
          <w:rFonts w:ascii="Times New Roman" w:hAnsi="Times New Roman" w:cs="Times New Roman"/>
          <w:sz w:val="24"/>
          <w:szCs w:val="24"/>
        </w:rPr>
        <w:t xml:space="preserve">whereas </w:t>
      </w:r>
      <w:r w:rsidR="004128C0" w:rsidRPr="00726798">
        <w:rPr>
          <w:rFonts w:ascii="Times New Roman" w:hAnsi="Times New Roman" w:cs="Times New Roman"/>
          <w:sz w:val="24"/>
          <w:szCs w:val="24"/>
        </w:rPr>
        <w:t>the Azerbaijani media presented the issue purely f</w:t>
      </w:r>
      <w:r w:rsidR="007A13CC">
        <w:rPr>
          <w:rFonts w:ascii="Times New Roman" w:hAnsi="Times New Roman" w:cs="Times New Roman"/>
          <w:sz w:val="24"/>
          <w:szCs w:val="24"/>
        </w:rPr>
        <w:t>rom the stance of the official Baku</w:t>
      </w:r>
      <w:r w:rsidR="004128C0" w:rsidRPr="00726798">
        <w:rPr>
          <w:rFonts w:ascii="Times New Roman" w:hAnsi="Times New Roman" w:cs="Times New Roman"/>
          <w:sz w:val="24"/>
          <w:szCs w:val="24"/>
        </w:rPr>
        <w:t>, claiming that Artsakh was not in a blockade and that the Lachin corridor was functioning, thus causing misunderstanding in the international community.</w:t>
      </w:r>
    </w:p>
    <w:p w14:paraId="0BB766FD" w14:textId="3CE4433C" w:rsidR="004128C0" w:rsidRPr="00726798" w:rsidRDefault="004128C0" w:rsidP="000B2185">
      <w:pPr>
        <w:autoSpaceDE w:val="0"/>
        <w:autoSpaceDN w:val="0"/>
        <w:adjustRightInd w:val="0"/>
        <w:spacing w:after="0" w:line="240" w:lineRule="auto"/>
        <w:jc w:val="both"/>
        <w:rPr>
          <w:rFonts w:ascii="Times New Roman" w:hAnsi="Times New Roman" w:cs="Times New Roman"/>
          <w:sz w:val="24"/>
          <w:szCs w:val="24"/>
          <w:lang w:val="hy-AM"/>
        </w:rPr>
      </w:pPr>
      <w:r w:rsidRPr="00726798">
        <w:rPr>
          <w:rFonts w:ascii="Times New Roman" w:hAnsi="Times New Roman" w:cs="Times New Roman"/>
          <w:sz w:val="24"/>
          <w:szCs w:val="24"/>
        </w:rPr>
        <w:tab/>
        <w:t xml:space="preserve">All the above-mentioned cases are described in detail in the relevant sections of the report, and </w:t>
      </w:r>
      <w:r w:rsidR="005323EF" w:rsidRPr="00726798">
        <w:rPr>
          <w:rFonts w:ascii="Times New Roman" w:hAnsi="Times New Roman" w:cs="Times New Roman"/>
          <w:sz w:val="24"/>
          <w:szCs w:val="24"/>
        </w:rPr>
        <w:t xml:space="preserve">CPFE, in joint action with partner organizations, issued statements on </w:t>
      </w:r>
      <w:r w:rsidRPr="00726798">
        <w:rPr>
          <w:rFonts w:ascii="Times New Roman" w:hAnsi="Times New Roman" w:cs="Times New Roman"/>
          <w:sz w:val="24"/>
          <w:szCs w:val="24"/>
        </w:rPr>
        <w:t>the more extraordinary ones</w:t>
      </w:r>
      <w:r w:rsidR="005323EF" w:rsidRPr="00726798">
        <w:rPr>
          <w:rFonts w:ascii="Times New Roman" w:hAnsi="Times New Roman" w:cs="Times New Roman"/>
          <w:sz w:val="24"/>
          <w:szCs w:val="24"/>
        </w:rPr>
        <w:t xml:space="preserve">. </w:t>
      </w:r>
    </w:p>
    <w:p w14:paraId="6241A1F0" w14:textId="2AF2033D" w:rsidR="00980464" w:rsidRPr="00726798" w:rsidRDefault="00980464" w:rsidP="005323EF">
      <w:pPr>
        <w:autoSpaceDE w:val="0"/>
        <w:autoSpaceDN w:val="0"/>
        <w:adjustRightInd w:val="0"/>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lang w:val="hy-AM"/>
        </w:rPr>
        <w:tab/>
      </w:r>
      <w:r w:rsidRPr="00726798">
        <w:rPr>
          <w:rFonts w:ascii="Times New Roman" w:eastAsia="Times New Roman" w:hAnsi="Times New Roman" w:cs="Times New Roman"/>
          <w:iCs/>
          <w:sz w:val="24"/>
          <w:szCs w:val="24"/>
          <w:lang w:val="hy-AM"/>
        </w:rPr>
        <w:t xml:space="preserve"> </w:t>
      </w:r>
      <w:r w:rsidR="005323EF" w:rsidRPr="00726798">
        <w:rPr>
          <w:rFonts w:ascii="Times New Roman" w:eastAsia="Times New Roman" w:hAnsi="Times New Roman" w:cs="Times New Roman"/>
          <w:iCs/>
          <w:sz w:val="24"/>
          <w:szCs w:val="24"/>
        </w:rPr>
        <w:t xml:space="preserve">International organizations, too, issued statements, condemning the obstructions of the professional activity of the media outlets and their staff members, urging the RA authorities and </w:t>
      </w:r>
      <w:r w:rsidR="005323EF" w:rsidRPr="00726798">
        <w:rPr>
          <w:rFonts w:ascii="Times New Roman" w:eastAsia="Times New Roman" w:hAnsi="Times New Roman" w:cs="Times New Roman"/>
          <w:iCs/>
          <w:sz w:val="24"/>
          <w:szCs w:val="24"/>
        </w:rPr>
        <w:lastRenderedPageBreak/>
        <w:t>especially law enforcement bodies who support the journalists, fulfilling their professional duties and not to be permissive for the violations of their rights.</w:t>
      </w:r>
    </w:p>
    <w:p w14:paraId="56A8F64B" w14:textId="6DF492E3" w:rsidR="005323EF" w:rsidRPr="00726798" w:rsidRDefault="005323EF" w:rsidP="000F48F9">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 xml:space="preserve">Issues related to media legislation </w:t>
      </w:r>
      <w:r w:rsidR="00CB6723">
        <w:rPr>
          <w:rFonts w:ascii="Times New Roman" w:hAnsi="Times New Roman" w:cs="Times New Roman"/>
          <w:sz w:val="24"/>
          <w:szCs w:val="24"/>
        </w:rPr>
        <w:t>were</w:t>
      </w:r>
      <w:r w:rsidRPr="00726798">
        <w:rPr>
          <w:rFonts w:ascii="Times New Roman" w:hAnsi="Times New Roman" w:cs="Times New Roman"/>
          <w:sz w:val="24"/>
          <w:szCs w:val="24"/>
        </w:rPr>
        <w:t xml:space="preserve"> in the focus of the attention of Armenian and international organizations</w:t>
      </w:r>
      <w:r w:rsidR="00CB6723">
        <w:rPr>
          <w:rFonts w:ascii="Times New Roman" w:hAnsi="Times New Roman" w:cs="Times New Roman"/>
          <w:sz w:val="24"/>
          <w:szCs w:val="24"/>
        </w:rPr>
        <w:t>, too</w:t>
      </w:r>
      <w:r w:rsidRPr="00726798">
        <w:rPr>
          <w:rFonts w:ascii="Times New Roman" w:hAnsi="Times New Roman" w:cs="Times New Roman"/>
          <w:sz w:val="24"/>
          <w:szCs w:val="24"/>
        </w:rPr>
        <w:t xml:space="preserve">. In order to prevent the regressive trends by the proposed and adopted legislative amendments, initiated by the authorities, 11 local </w:t>
      </w:r>
      <w:proofErr w:type="gramStart"/>
      <w:r w:rsidRPr="00726798">
        <w:rPr>
          <w:rFonts w:ascii="Times New Roman" w:hAnsi="Times New Roman" w:cs="Times New Roman"/>
          <w:sz w:val="24"/>
          <w:szCs w:val="24"/>
        </w:rPr>
        <w:t>j</w:t>
      </w:r>
      <w:r w:rsidR="000F48F9" w:rsidRPr="00726798">
        <w:rPr>
          <w:rFonts w:ascii="Times New Roman" w:hAnsi="Times New Roman" w:cs="Times New Roman"/>
          <w:sz w:val="24"/>
          <w:szCs w:val="24"/>
        </w:rPr>
        <w:t>ournalistic  organizations</w:t>
      </w:r>
      <w:proofErr w:type="gramEnd"/>
      <w:r w:rsidR="000F48F9" w:rsidRPr="00726798">
        <w:rPr>
          <w:rFonts w:ascii="Times New Roman" w:hAnsi="Times New Roman" w:cs="Times New Roman"/>
          <w:sz w:val="24"/>
          <w:szCs w:val="24"/>
        </w:rPr>
        <w:t xml:space="preserve"> came up with an initiative which would entail partnership between the legislative and executive state authoties and the civil society organizations. As a result, the Committee for the Protection of Freedom of Expression, being authorized by 10 partner organizations, signed a </w:t>
      </w:r>
      <w:r w:rsidR="00D0130E" w:rsidRPr="00726798">
        <w:rPr>
          <w:rFonts w:ascii="Times New Roman" w:hAnsi="Times New Roman" w:cs="Times New Roman"/>
          <w:sz w:val="24"/>
          <w:szCs w:val="24"/>
        </w:rPr>
        <w:t xml:space="preserve">Memorandum </w:t>
      </w:r>
      <w:r w:rsidR="00D0130E">
        <w:rPr>
          <w:rFonts w:ascii="Times New Roman" w:hAnsi="Times New Roman" w:cs="Times New Roman"/>
          <w:sz w:val="24"/>
          <w:szCs w:val="24"/>
        </w:rPr>
        <w:t xml:space="preserve">of </w:t>
      </w:r>
      <w:r w:rsidR="000F48F9" w:rsidRPr="00726798">
        <w:rPr>
          <w:rFonts w:ascii="Times New Roman" w:hAnsi="Times New Roman" w:cs="Times New Roman"/>
          <w:sz w:val="24"/>
          <w:szCs w:val="24"/>
        </w:rPr>
        <w:t>Cooperation with the Chair of the relevant Committee of the NA and the Deputy Minister of the Ministry of Justice on April 19. Accordin</w:t>
      </w:r>
      <w:r w:rsidR="00CB6723">
        <w:rPr>
          <w:rFonts w:ascii="Times New Roman" w:hAnsi="Times New Roman" w:cs="Times New Roman"/>
          <w:sz w:val="24"/>
          <w:szCs w:val="24"/>
        </w:rPr>
        <w:t>g</w:t>
      </w:r>
      <w:r w:rsidR="000F48F9" w:rsidRPr="00726798">
        <w:rPr>
          <w:rFonts w:ascii="Times New Roman" w:hAnsi="Times New Roman" w:cs="Times New Roman"/>
          <w:sz w:val="24"/>
          <w:szCs w:val="24"/>
        </w:rPr>
        <w:t>ly, the development fo</w:t>
      </w:r>
      <w:r w:rsidR="00CB6723">
        <w:rPr>
          <w:rFonts w:ascii="Times New Roman" w:hAnsi="Times New Roman" w:cs="Times New Roman"/>
          <w:sz w:val="24"/>
          <w:szCs w:val="24"/>
        </w:rPr>
        <w:t>r</w:t>
      </w:r>
      <w:r w:rsidR="000F48F9" w:rsidRPr="00726798">
        <w:rPr>
          <w:rFonts w:ascii="Times New Roman" w:hAnsi="Times New Roman" w:cs="Times New Roman"/>
          <w:sz w:val="24"/>
          <w:szCs w:val="24"/>
        </w:rPr>
        <w:t xml:space="preserve"> the Information sector development and media legislation reforms concept note was launched. The key princ</w:t>
      </w:r>
      <w:r w:rsidR="00E14E0A">
        <w:rPr>
          <w:rFonts w:ascii="Times New Roman" w:hAnsi="Times New Roman" w:cs="Times New Roman"/>
          <w:sz w:val="24"/>
          <w:szCs w:val="24"/>
        </w:rPr>
        <w:t>i</w:t>
      </w:r>
      <w:r w:rsidR="000F48F9" w:rsidRPr="00726798">
        <w:rPr>
          <w:rFonts w:ascii="Times New Roman" w:hAnsi="Times New Roman" w:cs="Times New Roman"/>
          <w:sz w:val="24"/>
          <w:szCs w:val="24"/>
        </w:rPr>
        <w:t xml:space="preserve">ples of this document will serve as a basis for the future legislative amendments. </w:t>
      </w:r>
    </w:p>
    <w:p w14:paraId="06EFAFA3" w14:textId="07493E5A" w:rsidR="000F48F9" w:rsidRPr="00726798" w:rsidRDefault="000F48F9" w:rsidP="009C3525">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 xml:space="preserve">Nevertheless, the authorities have not yet given up the malicious practice of adopting legislative amendments without consultations with specialized NGOs or the receipt of </w:t>
      </w:r>
      <w:r w:rsidR="009C3525" w:rsidRPr="00726798">
        <w:rPr>
          <w:rFonts w:ascii="Times New Roman" w:hAnsi="Times New Roman" w:cs="Times New Roman"/>
          <w:sz w:val="24"/>
          <w:szCs w:val="24"/>
        </w:rPr>
        <w:t>international expert opinions. This was the practice after which on May 25 the amendments and supplements to the</w:t>
      </w:r>
      <w:r w:rsidR="00BC5DA3" w:rsidRPr="00726798">
        <w:rPr>
          <w:rFonts w:ascii="Times New Roman" w:hAnsi="Times New Roman" w:cs="Times New Roman"/>
          <w:sz w:val="24"/>
          <w:szCs w:val="24"/>
        </w:rPr>
        <w:t xml:space="preserve"> provision on the accreditation of journalists in</w:t>
      </w:r>
      <w:r w:rsidR="009C3525" w:rsidRPr="00726798">
        <w:rPr>
          <w:rFonts w:ascii="Times New Roman" w:hAnsi="Times New Roman" w:cs="Times New Roman"/>
          <w:sz w:val="24"/>
          <w:szCs w:val="24"/>
        </w:rPr>
        <w:t xml:space="preserve"> RA Law “On </w:t>
      </w:r>
      <w:r w:rsidR="00BC5DA3" w:rsidRPr="00726798">
        <w:rPr>
          <w:rFonts w:ascii="Times New Roman" w:hAnsi="Times New Roman" w:cs="Times New Roman"/>
          <w:sz w:val="24"/>
          <w:szCs w:val="24"/>
        </w:rPr>
        <w:t>Media” were adopted, and on December 22, a draft of making amendments and supplements to the Law “On the Legal Regime of the Marshall Law” was uploaded onto the e-draft.am official website.</w:t>
      </w:r>
    </w:p>
    <w:p w14:paraId="5E52CF0E" w14:textId="1000A303" w:rsidR="00BC5DA3" w:rsidRPr="00726798" w:rsidRDefault="00BC5DA3" w:rsidP="009C3525">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The CPFE would like to note the positive development</w:t>
      </w:r>
      <w:r w:rsidR="00E14E0A">
        <w:rPr>
          <w:rFonts w:ascii="Times New Roman" w:hAnsi="Times New Roman" w:cs="Times New Roman"/>
          <w:sz w:val="24"/>
          <w:szCs w:val="24"/>
        </w:rPr>
        <w:t>s</w:t>
      </w:r>
      <w:r w:rsidRPr="00726798">
        <w:rPr>
          <w:rFonts w:ascii="Times New Roman" w:hAnsi="Times New Roman" w:cs="Times New Roman"/>
          <w:sz w:val="24"/>
          <w:szCs w:val="24"/>
        </w:rPr>
        <w:t xml:space="preserve"> that after the well-substantiated criticism by the journalistic and </w:t>
      </w:r>
      <w:r w:rsidR="00AB7D26" w:rsidRPr="00726798">
        <w:rPr>
          <w:rFonts w:ascii="Times New Roman" w:hAnsi="Times New Roman" w:cs="Times New Roman"/>
          <w:sz w:val="24"/>
          <w:szCs w:val="24"/>
        </w:rPr>
        <w:t xml:space="preserve">human rights activist community, the authorities refused to continue with the legislative provisions that defined criminal responsibility for the “grave insult” passed in 2021, and it was decided to </w:t>
      </w:r>
      <w:r w:rsidR="00E14E0A">
        <w:rPr>
          <w:rFonts w:ascii="Times New Roman" w:hAnsi="Times New Roman" w:cs="Times New Roman"/>
          <w:sz w:val="24"/>
          <w:szCs w:val="24"/>
        </w:rPr>
        <w:t>remove</w:t>
      </w:r>
      <w:r w:rsidR="00AB7D26" w:rsidRPr="00726798">
        <w:rPr>
          <w:rFonts w:ascii="Times New Roman" w:hAnsi="Times New Roman" w:cs="Times New Roman"/>
          <w:sz w:val="24"/>
          <w:szCs w:val="24"/>
        </w:rPr>
        <w:t xml:space="preserve"> them from the new version of the Criminal Code.</w:t>
      </w:r>
    </w:p>
    <w:p w14:paraId="4FD2C0D0" w14:textId="6C7781EF" w:rsidR="003F3A53" w:rsidRPr="00726798" w:rsidRDefault="00AB7D26" w:rsidP="003F3A53">
      <w:pPr>
        <w:spacing w:after="0" w:line="240" w:lineRule="auto"/>
        <w:ind w:firstLine="720"/>
        <w:jc w:val="both"/>
        <w:rPr>
          <w:rFonts w:ascii="Times New Roman" w:hAnsi="Times New Roman" w:cs="Times New Roman"/>
          <w:color w:val="050505"/>
          <w:sz w:val="24"/>
          <w:szCs w:val="24"/>
          <w:shd w:val="clear" w:color="auto" w:fill="FFFFFF"/>
        </w:rPr>
      </w:pPr>
      <w:r w:rsidRPr="00726798">
        <w:rPr>
          <w:rFonts w:ascii="Times New Roman" w:hAnsi="Times New Roman" w:cs="Times New Roman"/>
          <w:color w:val="050505"/>
          <w:sz w:val="24"/>
          <w:szCs w:val="24"/>
        </w:rPr>
        <w:t xml:space="preserve">As compared with </w:t>
      </w:r>
      <w:r w:rsidR="00441B1F" w:rsidRPr="00726798">
        <w:rPr>
          <w:rFonts w:ascii="Times New Roman" w:hAnsi="Times New Roman" w:cs="Times New Roman"/>
          <w:color w:val="050505"/>
          <w:sz w:val="24"/>
          <w:szCs w:val="24"/>
          <w:shd w:val="clear" w:color="auto" w:fill="FFFFFF"/>
          <w:lang w:val="hy-AM"/>
        </w:rPr>
        <w:t>2021</w:t>
      </w:r>
      <w:r w:rsidRPr="00726798">
        <w:rPr>
          <w:rFonts w:ascii="Times New Roman" w:hAnsi="Times New Roman" w:cs="Times New Roman"/>
          <w:color w:val="050505"/>
          <w:sz w:val="24"/>
          <w:szCs w:val="24"/>
          <w:shd w:val="clear" w:color="auto" w:fill="FFFFFF"/>
        </w:rPr>
        <w:t xml:space="preserve">, the number of </w:t>
      </w:r>
      <w:r w:rsidR="006413E3" w:rsidRPr="00726798">
        <w:rPr>
          <w:rFonts w:ascii="Times New Roman" w:hAnsi="Times New Roman" w:cs="Times New Roman"/>
          <w:color w:val="050505"/>
          <w:sz w:val="24"/>
          <w:szCs w:val="24"/>
          <w:shd w:val="clear" w:color="auto" w:fill="FFFFFF"/>
        </w:rPr>
        <w:t xml:space="preserve">lawsuits against media outlets and journalists halved, which, however, still remained quite high: </w:t>
      </w:r>
      <w:r w:rsidR="006413E3" w:rsidRPr="00726798">
        <w:rPr>
          <w:rFonts w:ascii="Times New Roman" w:hAnsi="Times New Roman" w:cs="Times New Roman"/>
          <w:b/>
          <w:bCs/>
          <w:color w:val="050505"/>
          <w:sz w:val="24"/>
          <w:szCs w:val="24"/>
          <w:shd w:val="clear" w:color="auto" w:fill="FFFFFF"/>
        </w:rPr>
        <w:t>32</w:t>
      </w:r>
      <w:r w:rsidR="006413E3" w:rsidRPr="00726798">
        <w:rPr>
          <w:rFonts w:ascii="Times New Roman" w:hAnsi="Times New Roman" w:cs="Times New Roman"/>
          <w:color w:val="050505"/>
          <w:sz w:val="24"/>
          <w:szCs w:val="24"/>
          <w:shd w:val="clear" w:color="auto" w:fill="FFFFFF"/>
        </w:rPr>
        <w:t xml:space="preserve"> new cases were recorded. The majority of those cases, namely </w:t>
      </w:r>
      <w:r w:rsidR="006413E3" w:rsidRPr="00726798">
        <w:rPr>
          <w:rFonts w:ascii="Times New Roman" w:hAnsi="Times New Roman" w:cs="Times New Roman"/>
          <w:b/>
          <w:bCs/>
          <w:color w:val="050505"/>
          <w:sz w:val="24"/>
          <w:szCs w:val="24"/>
          <w:shd w:val="clear" w:color="auto" w:fill="FFFFFF"/>
        </w:rPr>
        <w:t xml:space="preserve">30, </w:t>
      </w:r>
      <w:r w:rsidR="006413E3" w:rsidRPr="00726798">
        <w:rPr>
          <w:rFonts w:ascii="Times New Roman" w:hAnsi="Times New Roman" w:cs="Times New Roman"/>
          <w:color w:val="050505"/>
          <w:sz w:val="24"/>
          <w:szCs w:val="24"/>
          <w:shd w:val="clear" w:color="auto" w:fill="FFFFFF"/>
        </w:rPr>
        <w:t xml:space="preserve">were based on Article 1087.1 of the RA Civil Code that have to do with insult and </w:t>
      </w:r>
      <w:r w:rsidR="00E14E0A">
        <w:rPr>
          <w:rFonts w:ascii="Times New Roman" w:hAnsi="Times New Roman" w:cs="Times New Roman"/>
          <w:color w:val="050505"/>
          <w:sz w:val="24"/>
          <w:szCs w:val="24"/>
          <w:shd w:val="clear" w:color="auto" w:fill="FFFFFF"/>
        </w:rPr>
        <w:t>defamation</w:t>
      </w:r>
      <w:r w:rsidR="006413E3" w:rsidRPr="00726798">
        <w:rPr>
          <w:rFonts w:ascii="Times New Roman" w:hAnsi="Times New Roman" w:cs="Times New Roman"/>
          <w:color w:val="050505"/>
          <w:sz w:val="24"/>
          <w:szCs w:val="24"/>
          <w:shd w:val="clear" w:color="auto" w:fill="FFFFFF"/>
        </w:rPr>
        <w:t>. And in 2 cases, media outlets acted as a third party within the lawsuits with TV companies against the Commission</w:t>
      </w:r>
      <w:r w:rsidR="00260F44">
        <w:rPr>
          <w:rFonts w:ascii="Times New Roman" w:hAnsi="Times New Roman" w:cs="Times New Roman"/>
          <w:color w:val="050505"/>
          <w:sz w:val="24"/>
          <w:szCs w:val="24"/>
          <w:shd w:val="clear" w:color="auto" w:fill="FFFFFF"/>
        </w:rPr>
        <w:t xml:space="preserve"> on </w:t>
      </w:r>
      <w:r w:rsidR="00260F44" w:rsidRPr="00726798">
        <w:rPr>
          <w:rFonts w:ascii="Times New Roman" w:hAnsi="Times New Roman" w:cs="Times New Roman"/>
          <w:color w:val="050505"/>
          <w:sz w:val="24"/>
          <w:szCs w:val="24"/>
          <w:shd w:val="clear" w:color="auto" w:fill="FFFFFF"/>
        </w:rPr>
        <w:t>Television and Radio</w:t>
      </w:r>
      <w:r w:rsidR="006413E3" w:rsidRPr="00726798">
        <w:rPr>
          <w:rFonts w:ascii="Times New Roman" w:hAnsi="Times New Roman" w:cs="Times New Roman"/>
          <w:color w:val="050505"/>
          <w:sz w:val="24"/>
          <w:szCs w:val="24"/>
          <w:shd w:val="clear" w:color="auto" w:fill="FFFFFF"/>
        </w:rPr>
        <w:t xml:space="preserve">. The lawsuits were triggered by the competitions </w:t>
      </w:r>
      <w:r w:rsidR="00B74E6D" w:rsidRPr="00726798">
        <w:rPr>
          <w:rFonts w:ascii="Times New Roman" w:hAnsi="Times New Roman" w:cs="Times New Roman"/>
          <w:color w:val="050505"/>
          <w:sz w:val="24"/>
          <w:szCs w:val="24"/>
          <w:shd w:val="clear" w:color="auto" w:fill="FFFFFF"/>
        </w:rPr>
        <w:t xml:space="preserve">organized by the latter as a result of which Armenian TV Channel 2 and Yerkir Media were not awarded licenses. However, </w:t>
      </w:r>
      <w:r w:rsidR="003F3A53" w:rsidRPr="00726798">
        <w:rPr>
          <w:rFonts w:ascii="Times New Roman" w:hAnsi="Times New Roman" w:cs="Times New Roman"/>
          <w:color w:val="050505"/>
          <w:sz w:val="24"/>
          <w:szCs w:val="24"/>
          <w:shd w:val="clear" w:color="auto" w:fill="FFFFFF"/>
        </w:rPr>
        <w:t>the authorization as provided for the Law on Audio-Visual Media lets them continue the</w:t>
      </w:r>
      <w:r w:rsidR="00260F44">
        <w:rPr>
          <w:rFonts w:ascii="Times New Roman" w:hAnsi="Times New Roman" w:cs="Times New Roman"/>
          <w:color w:val="050505"/>
          <w:sz w:val="24"/>
          <w:szCs w:val="24"/>
          <w:shd w:val="clear" w:color="auto" w:fill="FFFFFF"/>
        </w:rPr>
        <w:t>i</w:t>
      </w:r>
      <w:r w:rsidR="003F3A53" w:rsidRPr="00726798">
        <w:rPr>
          <w:rFonts w:ascii="Times New Roman" w:hAnsi="Times New Roman" w:cs="Times New Roman"/>
          <w:color w:val="050505"/>
          <w:sz w:val="24"/>
          <w:szCs w:val="24"/>
          <w:shd w:val="clear" w:color="auto" w:fill="FFFFFF"/>
        </w:rPr>
        <w:t>r activity and broadcast through cable or other technologies.</w:t>
      </w:r>
    </w:p>
    <w:p w14:paraId="615B388D" w14:textId="77777777" w:rsidR="003F3A53" w:rsidRPr="00726798" w:rsidRDefault="003F3A53" w:rsidP="003F3A53">
      <w:pPr>
        <w:spacing w:after="0" w:line="240" w:lineRule="auto"/>
        <w:ind w:firstLine="720"/>
        <w:jc w:val="both"/>
        <w:rPr>
          <w:rFonts w:ascii="Times New Roman" w:hAnsi="Times New Roman" w:cs="Times New Roman"/>
          <w:i/>
          <w:iCs/>
          <w:sz w:val="24"/>
          <w:szCs w:val="24"/>
        </w:rPr>
      </w:pPr>
    </w:p>
    <w:p w14:paraId="580711A4" w14:textId="69D52B71" w:rsidR="00980464" w:rsidRPr="00726798" w:rsidRDefault="003F3A53" w:rsidP="00E3546F">
      <w:pPr>
        <w:spacing w:after="0" w:line="240" w:lineRule="auto"/>
        <w:ind w:firstLine="720"/>
        <w:jc w:val="both"/>
        <w:rPr>
          <w:rFonts w:ascii="Times New Roman" w:hAnsi="Times New Roman" w:cs="Times New Roman"/>
          <w:i/>
          <w:iCs/>
          <w:sz w:val="24"/>
          <w:szCs w:val="24"/>
        </w:rPr>
      </w:pPr>
      <w:r w:rsidRPr="00726798">
        <w:rPr>
          <w:rFonts w:ascii="Times New Roman" w:hAnsi="Times New Roman" w:cs="Times New Roman"/>
          <w:i/>
          <w:iCs/>
          <w:sz w:val="24"/>
          <w:szCs w:val="24"/>
        </w:rPr>
        <w:t xml:space="preserve">In </w:t>
      </w:r>
      <w:r w:rsidR="00980464" w:rsidRPr="00726798">
        <w:rPr>
          <w:rFonts w:ascii="Times New Roman" w:hAnsi="Times New Roman" w:cs="Times New Roman"/>
          <w:i/>
          <w:iCs/>
          <w:sz w:val="24"/>
          <w:szCs w:val="24"/>
          <w:lang w:val="hy-AM"/>
        </w:rPr>
        <w:t>2022</w:t>
      </w:r>
      <w:r w:rsidRPr="00726798">
        <w:rPr>
          <w:rFonts w:ascii="Times New Roman" w:hAnsi="Times New Roman" w:cs="Times New Roman"/>
          <w:i/>
          <w:iCs/>
          <w:sz w:val="24"/>
          <w:szCs w:val="24"/>
        </w:rPr>
        <w:t xml:space="preserve">, the international organization </w:t>
      </w:r>
      <w:r w:rsidR="00260F44">
        <w:rPr>
          <w:rFonts w:ascii="Times New Roman" w:hAnsi="Times New Roman" w:cs="Times New Roman"/>
          <w:i/>
          <w:iCs/>
          <w:sz w:val="24"/>
          <w:szCs w:val="24"/>
        </w:rPr>
        <w:t>Reporters</w:t>
      </w:r>
      <w:r w:rsidRPr="00726798">
        <w:rPr>
          <w:rFonts w:ascii="Times New Roman" w:hAnsi="Times New Roman" w:cs="Times New Roman"/>
          <w:i/>
          <w:iCs/>
          <w:sz w:val="24"/>
          <w:szCs w:val="24"/>
        </w:rPr>
        <w:t xml:space="preserve"> without Borders published its report where Armenia improved its positions with regard to the freedom of press, rising to the 51</w:t>
      </w:r>
      <w:r w:rsidRPr="00726798">
        <w:rPr>
          <w:rFonts w:ascii="Times New Roman" w:hAnsi="Times New Roman" w:cs="Times New Roman"/>
          <w:i/>
          <w:iCs/>
          <w:sz w:val="24"/>
          <w:szCs w:val="24"/>
          <w:vertAlign w:val="superscript"/>
        </w:rPr>
        <w:t>st</w:t>
      </w:r>
      <w:r w:rsidRPr="00726798">
        <w:rPr>
          <w:rFonts w:ascii="Times New Roman" w:hAnsi="Times New Roman" w:cs="Times New Roman"/>
          <w:i/>
          <w:iCs/>
          <w:sz w:val="24"/>
          <w:szCs w:val="24"/>
        </w:rPr>
        <w:t xml:space="preserve"> position vis-à-vis 63 last year.</w:t>
      </w:r>
      <w:r w:rsidRPr="00726798">
        <w:rPr>
          <w:rStyle w:val="FootnoteReference"/>
          <w:rFonts w:ascii="Times New Roman" w:hAnsi="Times New Roman" w:cs="Times New Roman"/>
          <w:i/>
          <w:sz w:val="24"/>
          <w:szCs w:val="24"/>
          <w:lang w:val="hy-AM"/>
        </w:rPr>
        <w:t xml:space="preserve"> </w:t>
      </w:r>
      <w:r w:rsidRPr="00726798">
        <w:rPr>
          <w:rStyle w:val="FootnoteReference"/>
          <w:rFonts w:ascii="Times New Roman" w:hAnsi="Times New Roman" w:cs="Times New Roman"/>
          <w:i/>
          <w:sz w:val="24"/>
          <w:szCs w:val="24"/>
          <w:lang w:val="hy-AM"/>
        </w:rPr>
        <w:footnoteReference w:id="1"/>
      </w:r>
      <w:r w:rsidRPr="00726798">
        <w:rPr>
          <w:rFonts w:ascii="Times New Roman" w:hAnsi="Times New Roman" w:cs="Times New Roman"/>
          <w:i/>
          <w:sz w:val="24"/>
          <w:szCs w:val="24"/>
        </w:rPr>
        <w:t xml:space="preserve"> </w:t>
      </w:r>
      <w:r w:rsidR="00E3546F" w:rsidRPr="00726798">
        <w:rPr>
          <w:rFonts w:ascii="Times New Roman" w:hAnsi="Times New Roman" w:cs="Times New Roman"/>
          <w:i/>
          <w:iCs/>
          <w:kern w:val="36"/>
          <w:sz w:val="24"/>
          <w:szCs w:val="24"/>
        </w:rPr>
        <w:t xml:space="preserve">According to </w:t>
      </w:r>
      <w:r w:rsidR="00E3546F" w:rsidRPr="00726798">
        <w:rPr>
          <w:rFonts w:ascii="Times New Roman" w:hAnsi="Times New Roman" w:cs="Times New Roman"/>
          <w:i/>
          <w:color w:val="050505"/>
          <w:sz w:val="24"/>
          <w:szCs w:val="24"/>
          <w:shd w:val="clear" w:color="auto" w:fill="FFFFFF"/>
          <w:lang w:val="hy-AM"/>
        </w:rPr>
        <w:t>Article 19</w:t>
      </w:r>
      <w:r w:rsidR="00E3546F" w:rsidRPr="00726798">
        <w:rPr>
          <w:rFonts w:ascii="Times New Roman" w:hAnsi="Times New Roman" w:cs="Times New Roman"/>
          <w:i/>
          <w:color w:val="050505"/>
          <w:sz w:val="24"/>
          <w:szCs w:val="24"/>
          <w:shd w:val="clear" w:color="auto" w:fill="FFFFFF"/>
        </w:rPr>
        <w:t xml:space="preserve"> international organization’s report, Armenia was classified as a country with “less restricted” freedom of expression, coming 46</w:t>
      </w:r>
      <w:r w:rsidR="00E3546F" w:rsidRPr="00726798">
        <w:rPr>
          <w:rFonts w:ascii="Times New Roman" w:hAnsi="Times New Roman" w:cs="Times New Roman"/>
          <w:i/>
          <w:color w:val="050505"/>
          <w:sz w:val="24"/>
          <w:szCs w:val="24"/>
          <w:shd w:val="clear" w:color="auto" w:fill="FFFFFF"/>
          <w:vertAlign w:val="superscript"/>
        </w:rPr>
        <w:t>th</w:t>
      </w:r>
      <w:r w:rsidR="00E3546F" w:rsidRPr="00726798">
        <w:rPr>
          <w:rFonts w:ascii="Times New Roman" w:hAnsi="Times New Roman" w:cs="Times New Roman"/>
          <w:i/>
          <w:color w:val="050505"/>
          <w:sz w:val="24"/>
          <w:szCs w:val="24"/>
          <w:shd w:val="clear" w:color="auto" w:fill="FFFFFF"/>
        </w:rPr>
        <w:t xml:space="preserve"> among 161 countries. By the way, Azerbaijan came the 136</w:t>
      </w:r>
      <w:r w:rsidR="00E3546F" w:rsidRPr="00726798">
        <w:rPr>
          <w:rFonts w:ascii="Times New Roman" w:hAnsi="Times New Roman" w:cs="Times New Roman"/>
          <w:i/>
          <w:color w:val="050505"/>
          <w:sz w:val="24"/>
          <w:szCs w:val="24"/>
          <w:shd w:val="clear" w:color="auto" w:fill="FFFFFF"/>
          <w:vertAlign w:val="superscript"/>
        </w:rPr>
        <w:t>th</w:t>
      </w:r>
      <w:r w:rsidR="00E3546F" w:rsidRPr="00726798">
        <w:rPr>
          <w:rFonts w:ascii="Times New Roman" w:hAnsi="Times New Roman" w:cs="Times New Roman"/>
          <w:i/>
          <w:color w:val="050505"/>
          <w:sz w:val="24"/>
          <w:szCs w:val="24"/>
          <w:shd w:val="clear" w:color="auto" w:fill="FFFFFF"/>
        </w:rPr>
        <w:t>, Turkey was the 141</w:t>
      </w:r>
      <w:r w:rsidR="00E3546F" w:rsidRPr="00726798">
        <w:rPr>
          <w:rFonts w:ascii="Times New Roman" w:hAnsi="Times New Roman" w:cs="Times New Roman"/>
          <w:i/>
          <w:color w:val="050505"/>
          <w:sz w:val="24"/>
          <w:szCs w:val="24"/>
          <w:shd w:val="clear" w:color="auto" w:fill="FFFFFF"/>
          <w:vertAlign w:val="superscript"/>
        </w:rPr>
        <w:t>st</w:t>
      </w:r>
      <w:r w:rsidR="00E3546F" w:rsidRPr="00726798">
        <w:rPr>
          <w:rFonts w:ascii="Times New Roman" w:hAnsi="Times New Roman" w:cs="Times New Roman"/>
          <w:i/>
          <w:color w:val="050505"/>
          <w:sz w:val="24"/>
          <w:szCs w:val="24"/>
          <w:shd w:val="clear" w:color="auto" w:fill="FFFFFF"/>
        </w:rPr>
        <w:t>, Iran was the 143</w:t>
      </w:r>
      <w:r w:rsidR="00E3546F" w:rsidRPr="00726798">
        <w:rPr>
          <w:rFonts w:ascii="Times New Roman" w:hAnsi="Times New Roman" w:cs="Times New Roman"/>
          <w:i/>
          <w:color w:val="050505"/>
          <w:sz w:val="24"/>
          <w:szCs w:val="24"/>
          <w:shd w:val="clear" w:color="auto" w:fill="FFFFFF"/>
          <w:vertAlign w:val="superscript"/>
        </w:rPr>
        <w:t>rd</w:t>
      </w:r>
      <w:r w:rsidR="00E3546F" w:rsidRPr="00726798">
        <w:rPr>
          <w:rFonts w:ascii="Times New Roman" w:hAnsi="Times New Roman" w:cs="Times New Roman"/>
          <w:i/>
          <w:color w:val="050505"/>
          <w:sz w:val="24"/>
          <w:szCs w:val="24"/>
          <w:shd w:val="clear" w:color="auto" w:fill="FFFFFF"/>
        </w:rPr>
        <w:t>, all three were classified as countries “in crisis.” And in the annual report of Freedom House organization – Freedom on the Net – Armenia was classified to the group of free countries, scoring 74 points, which is 3 points more than in 2021.</w:t>
      </w:r>
      <w:r w:rsidR="00980464" w:rsidRPr="00726798">
        <w:rPr>
          <w:rStyle w:val="FootnoteReference"/>
          <w:rFonts w:ascii="Times New Roman" w:hAnsi="Times New Roman" w:cs="Times New Roman"/>
          <w:i/>
          <w:sz w:val="24"/>
          <w:szCs w:val="24"/>
          <w:lang w:val="hy-AM"/>
        </w:rPr>
        <w:footnoteReference w:id="2"/>
      </w:r>
    </w:p>
    <w:p w14:paraId="223C983F" w14:textId="77777777" w:rsidR="00980464" w:rsidRPr="00726798" w:rsidRDefault="00980464" w:rsidP="00980464">
      <w:pPr>
        <w:autoSpaceDE w:val="0"/>
        <w:autoSpaceDN w:val="0"/>
        <w:adjustRightInd w:val="0"/>
        <w:spacing w:after="0" w:line="240" w:lineRule="auto"/>
        <w:jc w:val="center"/>
        <w:rPr>
          <w:rFonts w:ascii="Times New Roman" w:hAnsi="Times New Roman" w:cs="Times New Roman"/>
          <w:b/>
          <w:bCs/>
          <w:i/>
          <w:sz w:val="24"/>
          <w:szCs w:val="24"/>
          <w:lang w:val="hy-AM"/>
        </w:rPr>
      </w:pPr>
    </w:p>
    <w:p w14:paraId="09A9704C" w14:textId="77777777" w:rsidR="00AE6FEF" w:rsidRPr="00726798" w:rsidRDefault="00AE6FEF" w:rsidP="00980464">
      <w:pPr>
        <w:autoSpaceDE w:val="0"/>
        <w:autoSpaceDN w:val="0"/>
        <w:adjustRightInd w:val="0"/>
        <w:spacing w:after="0" w:line="240" w:lineRule="auto"/>
        <w:jc w:val="center"/>
        <w:rPr>
          <w:rFonts w:ascii="Times New Roman" w:hAnsi="Times New Roman" w:cs="Times New Roman"/>
          <w:b/>
          <w:bCs/>
          <w:i/>
          <w:sz w:val="24"/>
          <w:szCs w:val="24"/>
          <w:lang w:val="hy-AM"/>
        </w:rPr>
      </w:pPr>
    </w:p>
    <w:p w14:paraId="4445CB0E" w14:textId="77777777" w:rsidR="00640197" w:rsidRPr="00726798" w:rsidRDefault="00640197" w:rsidP="00980464">
      <w:pPr>
        <w:autoSpaceDE w:val="0"/>
        <w:autoSpaceDN w:val="0"/>
        <w:adjustRightInd w:val="0"/>
        <w:spacing w:after="0" w:line="240" w:lineRule="auto"/>
        <w:jc w:val="center"/>
        <w:rPr>
          <w:rFonts w:ascii="Times New Roman" w:hAnsi="Times New Roman" w:cs="Times New Roman"/>
          <w:b/>
          <w:bCs/>
          <w:i/>
          <w:sz w:val="24"/>
          <w:szCs w:val="24"/>
          <w:lang w:val="hy-AM"/>
        </w:rPr>
      </w:pPr>
    </w:p>
    <w:p w14:paraId="6FA5FDCC" w14:textId="77777777" w:rsidR="00260F44" w:rsidRDefault="00260F44" w:rsidP="00E57055">
      <w:pPr>
        <w:spacing w:line="240" w:lineRule="auto"/>
        <w:ind w:firstLine="567"/>
        <w:jc w:val="center"/>
        <w:rPr>
          <w:rFonts w:ascii="Times New Roman" w:hAnsi="Times New Roman" w:cs="Times New Roman"/>
          <w:b/>
          <w:i/>
          <w:sz w:val="24"/>
          <w:szCs w:val="24"/>
        </w:rPr>
      </w:pPr>
    </w:p>
    <w:p w14:paraId="6950E242" w14:textId="77777777" w:rsidR="00260F44" w:rsidRDefault="00260F44" w:rsidP="00E57055">
      <w:pPr>
        <w:spacing w:line="240" w:lineRule="auto"/>
        <w:ind w:firstLine="567"/>
        <w:jc w:val="center"/>
        <w:rPr>
          <w:rFonts w:ascii="Times New Roman" w:hAnsi="Times New Roman" w:cs="Times New Roman"/>
          <w:b/>
          <w:i/>
          <w:sz w:val="24"/>
          <w:szCs w:val="24"/>
        </w:rPr>
      </w:pPr>
    </w:p>
    <w:p w14:paraId="3EE31743" w14:textId="4E0678B0" w:rsidR="00E57055" w:rsidRPr="00726798" w:rsidRDefault="00E3546F" w:rsidP="00E57055">
      <w:pPr>
        <w:spacing w:line="240" w:lineRule="auto"/>
        <w:ind w:firstLine="567"/>
        <w:jc w:val="center"/>
        <w:rPr>
          <w:rFonts w:ascii="Times New Roman" w:hAnsi="Times New Roman" w:cs="Times New Roman"/>
          <w:b/>
          <w:i/>
          <w:sz w:val="24"/>
          <w:szCs w:val="24"/>
        </w:rPr>
      </w:pPr>
      <w:r w:rsidRPr="00726798">
        <w:rPr>
          <w:rFonts w:ascii="Times New Roman" w:hAnsi="Times New Roman" w:cs="Times New Roman"/>
          <w:b/>
          <w:i/>
          <w:sz w:val="24"/>
          <w:szCs w:val="24"/>
        </w:rPr>
        <w:t>MEDIA ACTIVITIES ENVIRONMENT</w:t>
      </w:r>
    </w:p>
    <w:p w14:paraId="5525F4BE" w14:textId="598980F5" w:rsidR="00E57055" w:rsidRPr="00726798" w:rsidRDefault="00E57055" w:rsidP="00317410">
      <w:pPr>
        <w:spacing w:line="240" w:lineRule="auto"/>
        <w:ind w:firstLine="567"/>
        <w:jc w:val="both"/>
        <w:rPr>
          <w:rFonts w:ascii="Times New Roman" w:hAnsi="Times New Roman" w:cs="Times New Roman"/>
          <w:bCs/>
          <w:iCs/>
          <w:sz w:val="24"/>
          <w:szCs w:val="24"/>
        </w:rPr>
      </w:pPr>
      <w:r w:rsidRPr="00726798">
        <w:rPr>
          <w:rFonts w:ascii="Times New Roman" w:hAnsi="Times New Roman" w:cs="Times New Roman"/>
          <w:bCs/>
          <w:iCs/>
          <w:sz w:val="24"/>
          <w:szCs w:val="24"/>
        </w:rPr>
        <w:t>The legislative amendments that were problematic to the media continued to remain in the focus of the attention local journalistic organizations and international entities at the beginning of the year. We should remin</w:t>
      </w:r>
      <w:r w:rsidR="00260F44">
        <w:rPr>
          <w:rFonts w:ascii="Times New Roman" w:hAnsi="Times New Roman" w:cs="Times New Roman"/>
          <w:bCs/>
          <w:iCs/>
          <w:sz w:val="24"/>
          <w:szCs w:val="24"/>
        </w:rPr>
        <w:t>d</w:t>
      </w:r>
      <w:r w:rsidRPr="00726798">
        <w:rPr>
          <w:rFonts w:ascii="Times New Roman" w:hAnsi="Times New Roman" w:cs="Times New Roman"/>
          <w:bCs/>
          <w:iCs/>
          <w:sz w:val="24"/>
          <w:szCs w:val="24"/>
        </w:rPr>
        <w:t xml:space="preserve"> that in the pervious year of 2021 the parliament passed a law, tripling the ceilings of the monetary compensation for insult and </w:t>
      </w:r>
      <w:r w:rsidR="00260F44">
        <w:rPr>
          <w:rFonts w:ascii="Times New Roman" w:hAnsi="Times New Roman" w:cs="Times New Roman"/>
          <w:bCs/>
          <w:iCs/>
          <w:sz w:val="24"/>
          <w:szCs w:val="24"/>
        </w:rPr>
        <w:t>defamation</w:t>
      </w:r>
      <w:r w:rsidRPr="00726798">
        <w:rPr>
          <w:rFonts w:ascii="Times New Roman" w:hAnsi="Times New Roman" w:cs="Times New Roman"/>
          <w:bCs/>
          <w:iCs/>
          <w:sz w:val="24"/>
          <w:szCs w:val="24"/>
        </w:rPr>
        <w:t>, as provided for Article 1087.1 of the RA Civil Code. Besides, the so-called “grave insult” – obscenity – was criminalized by the Law on Making Amendments and Supplements to the RA Criminal Code, by the way, public and state figures as well as a number of other groups</w:t>
      </w:r>
      <w:r w:rsidR="00DB451C" w:rsidRPr="00726798">
        <w:rPr>
          <w:rFonts w:ascii="Times New Roman" w:hAnsi="Times New Roman" w:cs="Times New Roman"/>
          <w:bCs/>
          <w:iCs/>
          <w:sz w:val="24"/>
          <w:szCs w:val="24"/>
        </w:rPr>
        <w:t xml:space="preserve"> </w:t>
      </w:r>
      <w:r w:rsidRPr="00726798">
        <w:rPr>
          <w:rFonts w:ascii="Times New Roman" w:hAnsi="Times New Roman" w:cs="Times New Roman"/>
          <w:bCs/>
          <w:iCs/>
          <w:sz w:val="24"/>
          <w:szCs w:val="24"/>
        </w:rPr>
        <w:t>were covered by stronger protection</w:t>
      </w:r>
      <w:r w:rsidR="00DB451C" w:rsidRPr="00726798">
        <w:rPr>
          <w:rFonts w:ascii="Times New Roman" w:hAnsi="Times New Roman" w:cs="Times New Roman"/>
          <w:bCs/>
          <w:iCs/>
          <w:sz w:val="24"/>
          <w:szCs w:val="24"/>
        </w:rPr>
        <w:t>, because a stricter penalty was defined than in the case of an insult against an ordinary citizen.</w:t>
      </w:r>
    </w:p>
    <w:p w14:paraId="48028DF1" w14:textId="3B9ADE5C" w:rsidR="00317410" w:rsidRPr="00726798" w:rsidRDefault="00DB451C" w:rsidP="004C0591">
      <w:pPr>
        <w:spacing w:line="240" w:lineRule="auto"/>
        <w:ind w:firstLine="567"/>
        <w:jc w:val="both"/>
        <w:rPr>
          <w:rFonts w:ascii="Times New Roman" w:hAnsi="Times New Roman" w:cs="Times New Roman"/>
          <w:bCs/>
          <w:iCs/>
          <w:sz w:val="24"/>
          <w:szCs w:val="24"/>
        </w:rPr>
      </w:pPr>
      <w:r w:rsidRPr="00726798">
        <w:rPr>
          <w:rFonts w:ascii="Times New Roman" w:hAnsi="Times New Roman" w:cs="Times New Roman"/>
          <w:bCs/>
          <w:iCs/>
          <w:sz w:val="24"/>
          <w:szCs w:val="24"/>
        </w:rPr>
        <w:t xml:space="preserve">On February 24, 2022, </w:t>
      </w:r>
      <w:r w:rsidR="00317410" w:rsidRPr="00726798">
        <w:rPr>
          <w:rFonts w:ascii="Times New Roman" w:hAnsi="Times New Roman" w:cs="Times New Roman"/>
          <w:bCs/>
          <w:iCs/>
          <w:sz w:val="24"/>
          <w:szCs w:val="24"/>
        </w:rPr>
        <w:t xml:space="preserve">Freedom House international organization published its traditional report – Freedom in the World 2022 – where </w:t>
      </w:r>
      <w:r w:rsidR="00260F44">
        <w:rPr>
          <w:rFonts w:ascii="Times New Roman" w:hAnsi="Times New Roman" w:cs="Times New Roman"/>
          <w:bCs/>
          <w:iCs/>
          <w:sz w:val="24"/>
          <w:szCs w:val="24"/>
        </w:rPr>
        <w:t>Armenia</w:t>
      </w:r>
      <w:r w:rsidR="00317410" w:rsidRPr="00726798">
        <w:rPr>
          <w:rFonts w:ascii="Times New Roman" w:hAnsi="Times New Roman" w:cs="Times New Roman"/>
          <w:bCs/>
          <w:iCs/>
          <w:sz w:val="24"/>
          <w:szCs w:val="24"/>
        </w:rPr>
        <w:t xml:space="preserve"> maintained its positions, scorring 55 out of 100 total points and was classified as “partly free.”</w:t>
      </w:r>
      <w:r w:rsidR="00980464" w:rsidRPr="00726798">
        <w:rPr>
          <w:rFonts w:ascii="Times New Roman" w:hAnsi="Times New Roman" w:cs="Times New Roman"/>
          <w:sz w:val="24"/>
          <w:szCs w:val="24"/>
          <w:vertAlign w:val="superscript"/>
          <w:lang w:val="hy-AM"/>
        </w:rPr>
        <w:footnoteReference w:id="3"/>
      </w:r>
      <w:r w:rsidR="00317410" w:rsidRPr="00726798">
        <w:rPr>
          <w:rFonts w:ascii="Times New Roman" w:hAnsi="Times New Roman" w:cs="Times New Roman"/>
          <w:bCs/>
          <w:iCs/>
          <w:sz w:val="24"/>
          <w:szCs w:val="24"/>
        </w:rPr>
        <w:t xml:space="preserve"> In relation to the freedom of media, Armenia scored 2 out of the possible 4 points. </w:t>
      </w:r>
      <w:r w:rsidR="004C0591" w:rsidRPr="00726798">
        <w:rPr>
          <w:rFonts w:ascii="Times New Roman" w:hAnsi="Times New Roman" w:cs="Times New Roman"/>
          <w:bCs/>
          <w:iCs/>
          <w:sz w:val="24"/>
          <w:szCs w:val="24"/>
        </w:rPr>
        <w:t xml:space="preserve">Making reference to the legislative amendments, the authors of the report mentioned that they might be easily abused, limiting the media’s right to express themselves freely and using them as </w:t>
      </w:r>
      <w:r w:rsidR="00D0130E">
        <w:rPr>
          <w:rFonts w:ascii="Times New Roman" w:hAnsi="Times New Roman" w:cs="Times New Roman"/>
          <w:bCs/>
          <w:iCs/>
          <w:sz w:val="24"/>
          <w:szCs w:val="24"/>
        </w:rPr>
        <w:t xml:space="preserve">a </w:t>
      </w:r>
      <w:r w:rsidR="004C0591" w:rsidRPr="00726798">
        <w:rPr>
          <w:rFonts w:ascii="Times New Roman" w:hAnsi="Times New Roman" w:cs="Times New Roman"/>
          <w:bCs/>
          <w:iCs/>
          <w:sz w:val="24"/>
          <w:szCs w:val="24"/>
        </w:rPr>
        <w:t xml:space="preserve">tool against those media outlets which criticized officials. </w:t>
      </w:r>
    </w:p>
    <w:p w14:paraId="08EFA7FD" w14:textId="77777777" w:rsidR="00743561" w:rsidRPr="00726798" w:rsidRDefault="004C0591" w:rsidP="00CF4827">
      <w:pPr>
        <w:spacing w:line="240" w:lineRule="auto"/>
        <w:ind w:firstLine="567"/>
        <w:jc w:val="both"/>
        <w:rPr>
          <w:rFonts w:ascii="Times New Roman" w:hAnsi="Times New Roman" w:cs="Times New Roman"/>
          <w:bCs/>
          <w:iCs/>
          <w:sz w:val="24"/>
          <w:szCs w:val="24"/>
        </w:rPr>
      </w:pPr>
      <w:r w:rsidRPr="00726798">
        <w:rPr>
          <w:rFonts w:ascii="Times New Roman" w:hAnsi="Times New Roman" w:cs="Times New Roman"/>
          <w:bCs/>
          <w:iCs/>
          <w:sz w:val="24"/>
          <w:szCs w:val="24"/>
        </w:rPr>
        <w:t>Later, on April 21, Freedom House published its annual report “Nations in Transit 2022”</w:t>
      </w:r>
      <w:r w:rsidR="00CF4827" w:rsidRPr="00726798">
        <w:rPr>
          <w:rFonts w:ascii="Times New Roman" w:hAnsi="Times New Roman" w:cs="Times New Roman"/>
          <w:bCs/>
          <w:iCs/>
          <w:sz w:val="24"/>
          <w:szCs w:val="24"/>
        </w:rPr>
        <w:t xml:space="preserve"> where Armenia was classified as a partly free country, just as it was in the previous years, and it was emphasized that the Armenian media remains polarized with “most print and broadcast outlets are affiliated with political or larger commercial interests.”</w:t>
      </w:r>
      <w:r w:rsidR="00980464" w:rsidRPr="00726798">
        <w:rPr>
          <w:rStyle w:val="FootnoteReference"/>
          <w:rFonts w:ascii="Times New Roman" w:eastAsia="Calibri" w:hAnsi="Times New Roman" w:cs="Times New Roman"/>
          <w:color w:val="050505"/>
          <w:lang w:val="hy-AM"/>
        </w:rPr>
        <w:footnoteReference w:id="4"/>
      </w:r>
      <w:r w:rsidR="00CF4827" w:rsidRPr="00726798">
        <w:rPr>
          <w:rFonts w:ascii="Times New Roman" w:hAnsi="Times New Roman" w:cs="Times New Roman"/>
          <w:bCs/>
          <w:iCs/>
          <w:sz w:val="24"/>
          <w:szCs w:val="24"/>
        </w:rPr>
        <w:t xml:space="preserve"> Besides, it was mentioned again that the legislative amendments passed in 2021 adversely impacted on the measurement of the </w:t>
      </w:r>
      <w:r w:rsidR="00743561" w:rsidRPr="00726798">
        <w:rPr>
          <w:rFonts w:ascii="Times New Roman" w:hAnsi="Times New Roman" w:cs="Times New Roman"/>
          <w:bCs/>
          <w:iCs/>
          <w:sz w:val="24"/>
          <w:szCs w:val="24"/>
        </w:rPr>
        <w:t xml:space="preserve">media freedom. </w:t>
      </w:r>
    </w:p>
    <w:p w14:paraId="0B6D0AFA" w14:textId="3F514451" w:rsidR="00743561" w:rsidRPr="00726798" w:rsidRDefault="00743561" w:rsidP="00743561">
      <w:pPr>
        <w:spacing w:line="240" w:lineRule="auto"/>
        <w:ind w:firstLine="567"/>
        <w:jc w:val="both"/>
        <w:rPr>
          <w:rFonts w:ascii="Times New Roman" w:hAnsi="Times New Roman" w:cs="Times New Roman"/>
          <w:sz w:val="24"/>
          <w:szCs w:val="24"/>
        </w:rPr>
      </w:pPr>
      <w:r w:rsidRPr="00726798">
        <w:rPr>
          <w:rFonts w:ascii="Times New Roman" w:hAnsi="Times New Roman" w:cs="Times New Roman"/>
          <w:bCs/>
          <w:iCs/>
          <w:sz w:val="24"/>
          <w:szCs w:val="24"/>
        </w:rPr>
        <w:t>“</w:t>
      </w:r>
      <w:r w:rsidRPr="00726798">
        <w:rPr>
          <w:rFonts w:ascii="Times New Roman" w:hAnsi="Times New Roman" w:cs="Times New Roman"/>
          <w:bCs/>
          <w:i/>
          <w:sz w:val="24"/>
          <w:szCs w:val="24"/>
        </w:rPr>
        <w:t>In Armenia, the right to freedom of expression continued to be und</w:t>
      </w:r>
      <w:r w:rsidR="00D0130E">
        <w:rPr>
          <w:rFonts w:ascii="Times New Roman" w:hAnsi="Times New Roman" w:cs="Times New Roman"/>
          <w:bCs/>
          <w:i/>
          <w:sz w:val="24"/>
          <w:szCs w:val="24"/>
        </w:rPr>
        <w:t>u</w:t>
      </w:r>
      <w:r w:rsidRPr="00726798">
        <w:rPr>
          <w:rFonts w:ascii="Times New Roman" w:hAnsi="Times New Roman" w:cs="Times New Roman"/>
          <w:bCs/>
          <w:i/>
          <w:sz w:val="24"/>
          <w:szCs w:val="24"/>
        </w:rPr>
        <w:t>ly restricted,</w:t>
      </w:r>
      <w:r w:rsidRPr="00726798">
        <w:rPr>
          <w:rFonts w:ascii="Times New Roman" w:hAnsi="Times New Roman" w:cs="Times New Roman"/>
          <w:bCs/>
          <w:iCs/>
          <w:sz w:val="24"/>
          <w:szCs w:val="24"/>
        </w:rPr>
        <w:t xml:space="preserve">” – this is the assessment of </w:t>
      </w:r>
      <w:r w:rsidRPr="00726798">
        <w:rPr>
          <w:rFonts w:ascii="Times New Roman" w:hAnsi="Times New Roman" w:cs="Times New Roman"/>
          <w:sz w:val="24"/>
          <w:szCs w:val="24"/>
          <w:lang w:val="hy-AM"/>
        </w:rPr>
        <w:t>Amnesty International</w:t>
      </w:r>
      <w:r w:rsidRPr="00726798">
        <w:rPr>
          <w:rFonts w:ascii="Times New Roman" w:hAnsi="Times New Roman" w:cs="Times New Roman"/>
          <w:sz w:val="24"/>
          <w:szCs w:val="24"/>
        </w:rPr>
        <w:t xml:space="preserve"> international human rights organizations which was published on March 29, in the annual report on The State of the World’s Human Rights.</w:t>
      </w:r>
      <w:r w:rsidR="00980464" w:rsidRPr="00726798">
        <w:rPr>
          <w:rFonts w:ascii="Times New Roman" w:hAnsi="Times New Roman" w:cs="Times New Roman"/>
          <w:sz w:val="24"/>
          <w:szCs w:val="24"/>
          <w:vertAlign w:val="superscript"/>
          <w:lang w:val="hy-AM"/>
        </w:rPr>
        <w:footnoteReference w:id="5"/>
      </w:r>
      <w:r w:rsidRPr="00726798">
        <w:rPr>
          <w:rFonts w:ascii="Times New Roman" w:hAnsi="Times New Roman" w:cs="Times New Roman"/>
          <w:sz w:val="24"/>
          <w:szCs w:val="24"/>
        </w:rPr>
        <w:t xml:space="preserve"> This harsh assessment, too, was caused by the legislative amendments that threaten the realization of the right to free expression in the country.</w:t>
      </w:r>
    </w:p>
    <w:p w14:paraId="1DA9136F" w14:textId="48B8516C" w:rsidR="00980464" w:rsidRPr="00726798" w:rsidRDefault="00DC30D8" w:rsidP="00DC30D8">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Another report</w:t>
      </w:r>
      <w:r w:rsidR="00D0130E">
        <w:rPr>
          <w:rFonts w:ascii="Times New Roman" w:hAnsi="Times New Roman" w:cs="Times New Roman"/>
          <w:sz w:val="24"/>
          <w:szCs w:val="24"/>
        </w:rPr>
        <w:t>,</w:t>
      </w:r>
      <w:r w:rsidRPr="00726798">
        <w:rPr>
          <w:rFonts w:ascii="Times New Roman" w:hAnsi="Times New Roman" w:cs="Times New Roman"/>
          <w:sz w:val="24"/>
          <w:szCs w:val="24"/>
        </w:rPr>
        <w:t xml:space="preserve"> published on May 3</w:t>
      </w:r>
      <w:r w:rsidR="00D0130E">
        <w:rPr>
          <w:rFonts w:ascii="Times New Roman" w:hAnsi="Times New Roman" w:cs="Times New Roman"/>
          <w:sz w:val="24"/>
          <w:szCs w:val="24"/>
        </w:rPr>
        <w:t>,</w:t>
      </w:r>
      <w:r w:rsidRPr="00726798">
        <w:rPr>
          <w:rFonts w:ascii="Times New Roman" w:hAnsi="Times New Roman" w:cs="Times New Roman"/>
          <w:sz w:val="24"/>
          <w:szCs w:val="24"/>
        </w:rPr>
        <w:t xml:space="preserve"> by the international organization Reporters Without Borders emphasized the attachment of Armenian media</w:t>
      </w:r>
      <w:r w:rsidR="00D0130E">
        <w:rPr>
          <w:rFonts w:ascii="Times New Roman" w:hAnsi="Times New Roman" w:cs="Times New Roman"/>
          <w:sz w:val="24"/>
          <w:szCs w:val="24"/>
        </w:rPr>
        <w:t xml:space="preserve"> outlets</w:t>
      </w:r>
      <w:r w:rsidRPr="00726798">
        <w:rPr>
          <w:rFonts w:ascii="Times New Roman" w:hAnsi="Times New Roman" w:cs="Times New Roman"/>
          <w:sz w:val="24"/>
          <w:szCs w:val="24"/>
        </w:rPr>
        <w:t xml:space="preserve"> to the current authorities on the one hand, and to the former oligarchic forces, on the other. Although in the freedom of the press index the RA improved its positions, compared to the previous year, and rose from the 63</w:t>
      </w:r>
      <w:r w:rsidRPr="00726798">
        <w:rPr>
          <w:rFonts w:ascii="Times New Roman" w:hAnsi="Times New Roman" w:cs="Times New Roman"/>
          <w:sz w:val="24"/>
          <w:szCs w:val="24"/>
          <w:vertAlign w:val="superscript"/>
        </w:rPr>
        <w:t>rd</w:t>
      </w:r>
      <w:r w:rsidRPr="00726798">
        <w:rPr>
          <w:rFonts w:ascii="Times New Roman" w:hAnsi="Times New Roman" w:cs="Times New Roman"/>
          <w:sz w:val="24"/>
          <w:szCs w:val="24"/>
        </w:rPr>
        <w:t xml:space="preserve"> to the 51</w:t>
      </w:r>
      <w:r w:rsidRPr="00726798">
        <w:rPr>
          <w:rFonts w:ascii="Times New Roman" w:hAnsi="Times New Roman" w:cs="Times New Roman"/>
          <w:sz w:val="24"/>
          <w:szCs w:val="24"/>
          <w:vertAlign w:val="superscript"/>
        </w:rPr>
        <w:t>st</w:t>
      </w:r>
      <w:r w:rsidRPr="00726798">
        <w:rPr>
          <w:rFonts w:ascii="Times New Roman" w:hAnsi="Times New Roman" w:cs="Times New Roman"/>
          <w:sz w:val="24"/>
          <w:szCs w:val="24"/>
        </w:rPr>
        <w:t xml:space="preserve"> position, nevertheless, the legal framework did not sufficiently protect the media and did not meet the European standards. The legislative amendments</w:t>
      </w:r>
      <w:r w:rsidR="00D0130E">
        <w:rPr>
          <w:rFonts w:ascii="Times New Roman" w:hAnsi="Times New Roman" w:cs="Times New Roman"/>
          <w:sz w:val="24"/>
          <w:szCs w:val="24"/>
        </w:rPr>
        <w:t>,</w:t>
      </w:r>
      <w:r w:rsidRPr="00726798">
        <w:rPr>
          <w:rFonts w:ascii="Times New Roman" w:hAnsi="Times New Roman" w:cs="Times New Roman"/>
          <w:sz w:val="24"/>
          <w:szCs w:val="24"/>
        </w:rPr>
        <w:t xml:space="preserve"> made by the authorities</w:t>
      </w:r>
      <w:r w:rsidR="00D0130E">
        <w:rPr>
          <w:rFonts w:ascii="Times New Roman" w:hAnsi="Times New Roman" w:cs="Times New Roman"/>
          <w:sz w:val="24"/>
          <w:szCs w:val="24"/>
        </w:rPr>
        <w:t>,</w:t>
      </w:r>
      <w:r w:rsidRPr="00726798">
        <w:rPr>
          <w:rFonts w:ascii="Times New Roman" w:hAnsi="Times New Roman" w:cs="Times New Roman"/>
          <w:sz w:val="24"/>
          <w:szCs w:val="24"/>
        </w:rPr>
        <w:t xml:space="preserve"> did not solve the problems related to </w:t>
      </w:r>
      <w:r w:rsidR="00AF3C63" w:rsidRPr="00726798">
        <w:rPr>
          <w:rFonts w:ascii="Times New Roman" w:hAnsi="Times New Roman" w:cs="Times New Roman"/>
          <w:sz w:val="24"/>
          <w:szCs w:val="24"/>
        </w:rPr>
        <w:t>d</w:t>
      </w:r>
      <w:r w:rsidRPr="00726798">
        <w:rPr>
          <w:rFonts w:ascii="Times New Roman" w:hAnsi="Times New Roman" w:cs="Times New Roman"/>
          <w:sz w:val="24"/>
          <w:szCs w:val="24"/>
        </w:rPr>
        <w:t xml:space="preserve">isinformation and hate speech that was growing more and more common, and the criminalization of “grave insult” and the tripling of the ceilings of compensation for </w:t>
      </w:r>
      <w:r w:rsidRPr="00726798">
        <w:rPr>
          <w:rFonts w:ascii="Times New Roman" w:hAnsi="Times New Roman" w:cs="Times New Roman"/>
          <w:sz w:val="24"/>
          <w:szCs w:val="24"/>
        </w:rPr>
        <w:lastRenderedPageBreak/>
        <w:t xml:space="preserve">defamation and insult are a serious threat to the freedom of the press. According to the report, legal provisions guaranteeing transparency of media ownership and financial sources </w:t>
      </w:r>
      <w:r w:rsidR="00D0130E">
        <w:rPr>
          <w:rFonts w:ascii="Times New Roman" w:hAnsi="Times New Roman" w:cs="Times New Roman"/>
          <w:sz w:val="24"/>
          <w:szCs w:val="24"/>
        </w:rPr>
        <w:t>were not</w:t>
      </w:r>
      <w:r w:rsidRPr="00726798">
        <w:rPr>
          <w:rFonts w:ascii="Times New Roman" w:hAnsi="Times New Roman" w:cs="Times New Roman"/>
          <w:sz w:val="24"/>
          <w:szCs w:val="24"/>
        </w:rPr>
        <w:t xml:space="preserve"> implemented yet.</w:t>
      </w:r>
      <w:r w:rsidR="00980464" w:rsidRPr="00726798">
        <w:rPr>
          <w:rStyle w:val="FootnoteReference"/>
          <w:rFonts w:ascii="Times New Roman" w:eastAsia="Calibri" w:hAnsi="Times New Roman" w:cs="Times New Roman"/>
          <w:color w:val="050505"/>
          <w:lang w:val="hy-AM"/>
        </w:rPr>
        <w:footnoteReference w:id="6"/>
      </w:r>
    </w:p>
    <w:p w14:paraId="0407D157" w14:textId="1D6A5ADE" w:rsidR="00DC30D8" w:rsidRPr="00726798" w:rsidRDefault="00DC30D8" w:rsidP="00DC30D8">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This criticism led to the authorities’ decision to abandon the provisions, defining criminal liability for </w:t>
      </w:r>
      <w:r w:rsidR="00D0130E">
        <w:rPr>
          <w:rFonts w:ascii="Times New Roman" w:hAnsi="Times New Roman" w:cs="Times New Roman"/>
          <w:sz w:val="24"/>
          <w:szCs w:val="24"/>
        </w:rPr>
        <w:t>“</w:t>
      </w:r>
      <w:r w:rsidRPr="00726798">
        <w:rPr>
          <w:rFonts w:ascii="Times New Roman" w:hAnsi="Times New Roman" w:cs="Times New Roman"/>
          <w:sz w:val="24"/>
          <w:szCs w:val="24"/>
        </w:rPr>
        <w:t>grave insult</w:t>
      </w:r>
      <w:r w:rsidR="00D0130E">
        <w:rPr>
          <w:rFonts w:ascii="Times New Roman" w:hAnsi="Times New Roman" w:cs="Times New Roman"/>
          <w:sz w:val="24"/>
          <w:szCs w:val="24"/>
        </w:rPr>
        <w:t>”</w:t>
      </w:r>
      <w:r w:rsidRPr="00726798">
        <w:rPr>
          <w:rFonts w:ascii="Times New Roman" w:hAnsi="Times New Roman" w:cs="Times New Roman"/>
          <w:sz w:val="24"/>
          <w:szCs w:val="24"/>
        </w:rPr>
        <w:t>, and it was decided to remove those provisions from the new version of the Criminal Code. This was announced by the RA Minister of Justice on June 10. In other words, that offense was decriminalized, which was pointed out</w:t>
      </w:r>
      <w:r w:rsidR="00C64364" w:rsidRPr="00726798">
        <w:rPr>
          <w:rFonts w:ascii="Times New Roman" w:hAnsi="Times New Roman" w:cs="Times New Roman"/>
          <w:sz w:val="24"/>
          <w:szCs w:val="24"/>
        </w:rPr>
        <w:t xml:space="preserve"> as necessary</w:t>
      </w:r>
      <w:r w:rsidRPr="00726798">
        <w:rPr>
          <w:rFonts w:ascii="Times New Roman" w:hAnsi="Times New Roman" w:cs="Times New Roman"/>
          <w:sz w:val="24"/>
          <w:szCs w:val="24"/>
        </w:rPr>
        <w:t xml:space="preserve"> by the Armenian journalistic and human rights community</w:t>
      </w:r>
      <w:r w:rsidR="00C64364" w:rsidRPr="00726798">
        <w:rPr>
          <w:rFonts w:ascii="Times New Roman" w:hAnsi="Times New Roman" w:cs="Times New Roman"/>
          <w:sz w:val="24"/>
          <w:szCs w:val="24"/>
        </w:rPr>
        <w:t xml:space="preserve"> as well as the</w:t>
      </w:r>
      <w:r w:rsidRPr="00726798">
        <w:rPr>
          <w:rFonts w:ascii="Times New Roman" w:hAnsi="Times New Roman" w:cs="Times New Roman"/>
          <w:sz w:val="24"/>
          <w:szCs w:val="24"/>
        </w:rPr>
        <w:t xml:space="preserve"> international organizations.</w:t>
      </w:r>
    </w:p>
    <w:p w14:paraId="2F867E20" w14:textId="53C5C570" w:rsidR="00DC30D8" w:rsidRPr="00726798" w:rsidRDefault="00DC30D8" w:rsidP="00DC30D8">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On July 7, </w:t>
      </w:r>
      <w:r w:rsidR="00C64364" w:rsidRPr="00726798">
        <w:rPr>
          <w:rFonts w:ascii="Times New Roman" w:hAnsi="Times New Roman" w:cs="Times New Roman"/>
          <w:sz w:val="24"/>
          <w:szCs w:val="24"/>
        </w:rPr>
        <w:t xml:space="preserve">the </w:t>
      </w:r>
      <w:r w:rsidRPr="00726798">
        <w:rPr>
          <w:rFonts w:ascii="Times New Roman" w:hAnsi="Times New Roman" w:cs="Times New Roman"/>
          <w:sz w:val="24"/>
          <w:szCs w:val="24"/>
        </w:rPr>
        <w:t>Freedom House, welcoming this progress, also highlighted the commitment</w:t>
      </w:r>
      <w:r w:rsidR="00C64364" w:rsidRPr="00726798">
        <w:rPr>
          <w:rFonts w:ascii="Times New Roman" w:hAnsi="Times New Roman" w:cs="Times New Roman"/>
          <w:sz w:val="24"/>
          <w:szCs w:val="24"/>
        </w:rPr>
        <w:t xml:space="preserve">, incorporated </w:t>
      </w:r>
      <w:r w:rsidRPr="00726798">
        <w:rPr>
          <w:rFonts w:ascii="Times New Roman" w:hAnsi="Times New Roman" w:cs="Times New Roman"/>
          <w:sz w:val="24"/>
          <w:szCs w:val="24"/>
        </w:rPr>
        <w:t xml:space="preserve">in the Memorandum of Cooperation signed </w:t>
      </w:r>
      <w:r w:rsidR="00C64364" w:rsidRPr="00726798">
        <w:rPr>
          <w:rFonts w:ascii="Times New Roman" w:hAnsi="Times New Roman" w:cs="Times New Roman"/>
          <w:sz w:val="24"/>
          <w:szCs w:val="24"/>
        </w:rPr>
        <w:t>between</w:t>
      </w:r>
      <w:r w:rsidRPr="00726798">
        <w:rPr>
          <w:rFonts w:ascii="Times New Roman" w:hAnsi="Times New Roman" w:cs="Times New Roman"/>
          <w:sz w:val="24"/>
          <w:szCs w:val="24"/>
        </w:rPr>
        <w:t xml:space="preserve"> the government </w:t>
      </w:r>
      <w:r w:rsidR="00C64364" w:rsidRPr="00726798">
        <w:rPr>
          <w:rFonts w:ascii="Times New Roman" w:hAnsi="Times New Roman" w:cs="Times New Roman"/>
          <w:sz w:val="24"/>
          <w:szCs w:val="24"/>
        </w:rPr>
        <w:t>and</w:t>
      </w:r>
      <w:r w:rsidRPr="00726798">
        <w:rPr>
          <w:rFonts w:ascii="Times New Roman" w:hAnsi="Times New Roman" w:cs="Times New Roman"/>
          <w:sz w:val="24"/>
          <w:szCs w:val="24"/>
        </w:rPr>
        <w:t xml:space="preserve"> civil society organizations.</w:t>
      </w:r>
      <w:r w:rsidR="00C64364" w:rsidRPr="00726798">
        <w:rPr>
          <w:rStyle w:val="FootnoteReference"/>
          <w:rFonts w:ascii="Times New Roman" w:hAnsi="Times New Roman" w:cs="Times New Roman"/>
          <w:color w:val="050505"/>
          <w:sz w:val="24"/>
          <w:szCs w:val="24"/>
          <w:shd w:val="clear" w:color="auto" w:fill="FFFFFF"/>
          <w:lang w:val="hy-AM"/>
        </w:rPr>
        <w:t xml:space="preserve"> </w:t>
      </w:r>
      <w:r w:rsidR="00C64364" w:rsidRPr="00726798">
        <w:rPr>
          <w:rStyle w:val="FootnoteReference"/>
          <w:rFonts w:ascii="Times New Roman" w:hAnsi="Times New Roman" w:cs="Times New Roman"/>
          <w:color w:val="050505"/>
          <w:sz w:val="24"/>
          <w:szCs w:val="24"/>
          <w:shd w:val="clear" w:color="auto" w:fill="FFFFFF"/>
          <w:lang w:val="hy-AM"/>
        </w:rPr>
        <w:footnoteReference w:id="7"/>
      </w:r>
      <w:r w:rsidRPr="00726798">
        <w:rPr>
          <w:rFonts w:ascii="Times New Roman" w:hAnsi="Times New Roman" w:cs="Times New Roman"/>
          <w:sz w:val="24"/>
          <w:szCs w:val="24"/>
        </w:rPr>
        <w:t xml:space="preserve"> </w:t>
      </w:r>
      <w:r w:rsidR="00C64364" w:rsidRPr="00726798">
        <w:rPr>
          <w:rFonts w:ascii="Times New Roman" w:hAnsi="Times New Roman" w:cs="Times New Roman"/>
          <w:sz w:val="24"/>
          <w:szCs w:val="24"/>
        </w:rPr>
        <w:t>This</w:t>
      </w:r>
      <w:r w:rsidRPr="00726798">
        <w:rPr>
          <w:rFonts w:ascii="Times New Roman" w:hAnsi="Times New Roman" w:cs="Times New Roman"/>
          <w:sz w:val="24"/>
          <w:szCs w:val="24"/>
        </w:rPr>
        <w:t xml:space="preserve"> </w:t>
      </w:r>
      <w:r w:rsidR="00C64364" w:rsidRPr="00726798">
        <w:rPr>
          <w:rFonts w:ascii="Times New Roman" w:hAnsi="Times New Roman" w:cs="Times New Roman"/>
          <w:sz w:val="24"/>
          <w:szCs w:val="24"/>
        </w:rPr>
        <w:t>is about</w:t>
      </w:r>
      <w:r w:rsidRPr="00726798">
        <w:rPr>
          <w:rFonts w:ascii="Times New Roman" w:hAnsi="Times New Roman" w:cs="Times New Roman"/>
          <w:sz w:val="24"/>
          <w:szCs w:val="24"/>
        </w:rPr>
        <w:t xml:space="preserve"> the initiative of 11 local journalistic organizations, which </w:t>
      </w:r>
      <w:r w:rsidR="00C64364" w:rsidRPr="00726798">
        <w:rPr>
          <w:rFonts w:ascii="Times New Roman" w:hAnsi="Times New Roman" w:cs="Times New Roman"/>
          <w:sz w:val="24"/>
          <w:szCs w:val="24"/>
        </w:rPr>
        <w:t>entails</w:t>
      </w:r>
      <w:r w:rsidRPr="00726798">
        <w:rPr>
          <w:rFonts w:ascii="Times New Roman" w:hAnsi="Times New Roman" w:cs="Times New Roman"/>
          <w:sz w:val="24"/>
          <w:szCs w:val="24"/>
        </w:rPr>
        <w:t xml:space="preserve"> the cooperation of </w:t>
      </w:r>
      <w:r w:rsidR="00C64364" w:rsidRPr="00726798">
        <w:rPr>
          <w:rFonts w:ascii="Times New Roman" w:hAnsi="Times New Roman" w:cs="Times New Roman"/>
          <w:sz w:val="24"/>
          <w:szCs w:val="24"/>
        </w:rPr>
        <w:t xml:space="preserve">the </w:t>
      </w:r>
      <w:r w:rsidRPr="00726798">
        <w:rPr>
          <w:rFonts w:ascii="Times New Roman" w:hAnsi="Times New Roman" w:cs="Times New Roman"/>
          <w:sz w:val="24"/>
          <w:szCs w:val="24"/>
        </w:rPr>
        <w:t xml:space="preserve">legislative and executive authorities and </w:t>
      </w:r>
      <w:r w:rsidR="00C64364" w:rsidRPr="00726798">
        <w:rPr>
          <w:rFonts w:ascii="Times New Roman" w:hAnsi="Times New Roman" w:cs="Times New Roman"/>
          <w:sz w:val="24"/>
          <w:szCs w:val="24"/>
        </w:rPr>
        <w:t xml:space="preserve">the </w:t>
      </w:r>
      <w:r w:rsidRPr="00726798">
        <w:rPr>
          <w:rFonts w:ascii="Times New Roman" w:hAnsi="Times New Roman" w:cs="Times New Roman"/>
          <w:sz w:val="24"/>
          <w:szCs w:val="24"/>
        </w:rPr>
        <w:t xml:space="preserve">civil society, aimed at </w:t>
      </w:r>
      <w:r w:rsidR="00C64364" w:rsidRPr="00726798">
        <w:rPr>
          <w:rFonts w:ascii="Times New Roman" w:hAnsi="Times New Roman" w:cs="Times New Roman"/>
          <w:sz w:val="24"/>
          <w:szCs w:val="24"/>
        </w:rPr>
        <w:t>the elaboration of</w:t>
      </w:r>
      <w:r w:rsidRPr="00726798">
        <w:rPr>
          <w:rFonts w:ascii="Times New Roman" w:hAnsi="Times New Roman" w:cs="Times New Roman"/>
          <w:sz w:val="24"/>
          <w:szCs w:val="24"/>
        </w:rPr>
        <w:t xml:space="preserve"> a concept for the development of the </w:t>
      </w:r>
      <w:r w:rsidR="00C64364" w:rsidRPr="00726798">
        <w:rPr>
          <w:rFonts w:ascii="Times New Roman" w:hAnsi="Times New Roman" w:cs="Times New Roman"/>
          <w:sz w:val="24"/>
          <w:szCs w:val="24"/>
        </w:rPr>
        <w:t>media</w:t>
      </w:r>
      <w:r w:rsidR="00D0130E">
        <w:rPr>
          <w:rFonts w:ascii="Times New Roman" w:hAnsi="Times New Roman" w:cs="Times New Roman"/>
          <w:sz w:val="24"/>
          <w:szCs w:val="24"/>
        </w:rPr>
        <w:t xml:space="preserve"> </w:t>
      </w:r>
      <w:r w:rsidRPr="00726798">
        <w:rPr>
          <w:rFonts w:ascii="Times New Roman" w:hAnsi="Times New Roman" w:cs="Times New Roman"/>
          <w:sz w:val="24"/>
          <w:szCs w:val="24"/>
        </w:rPr>
        <w:t xml:space="preserve">sector in Armenia and the reform of media legislation. On April 19, a Memorandum of Cooperation was signed by the </w:t>
      </w:r>
      <w:r w:rsidR="00C64364" w:rsidRPr="00726798">
        <w:rPr>
          <w:rFonts w:ascii="Times New Roman" w:hAnsi="Times New Roman" w:cs="Times New Roman"/>
          <w:sz w:val="24"/>
          <w:szCs w:val="24"/>
        </w:rPr>
        <w:t>CPFE, that was</w:t>
      </w:r>
      <w:r w:rsidRPr="00726798">
        <w:rPr>
          <w:rFonts w:ascii="Times New Roman" w:hAnsi="Times New Roman" w:cs="Times New Roman"/>
          <w:sz w:val="24"/>
          <w:szCs w:val="24"/>
        </w:rPr>
        <w:t xml:space="preserve"> authorized by </w:t>
      </w:r>
      <w:r w:rsidR="00C64364" w:rsidRPr="00726798">
        <w:rPr>
          <w:rFonts w:ascii="Times New Roman" w:hAnsi="Times New Roman" w:cs="Times New Roman"/>
          <w:sz w:val="24"/>
          <w:szCs w:val="24"/>
        </w:rPr>
        <w:t xml:space="preserve">10 partner journalistic organizations, </w:t>
      </w:r>
      <w:r w:rsidRPr="00726798">
        <w:rPr>
          <w:rFonts w:ascii="Times New Roman" w:hAnsi="Times New Roman" w:cs="Times New Roman"/>
          <w:sz w:val="24"/>
          <w:szCs w:val="24"/>
        </w:rPr>
        <w:t xml:space="preserve">the Chairman of the </w:t>
      </w:r>
      <w:r w:rsidR="00C64364" w:rsidRPr="00726798">
        <w:rPr>
          <w:rFonts w:ascii="Times New Roman" w:hAnsi="Times New Roman" w:cs="Times New Roman"/>
          <w:sz w:val="24"/>
          <w:szCs w:val="24"/>
        </w:rPr>
        <w:t xml:space="preserve">relevant </w:t>
      </w:r>
      <w:r w:rsidRPr="00726798">
        <w:rPr>
          <w:rFonts w:ascii="Times New Roman" w:hAnsi="Times New Roman" w:cs="Times New Roman"/>
          <w:sz w:val="24"/>
          <w:szCs w:val="24"/>
        </w:rPr>
        <w:t>NA Committee,</w:t>
      </w:r>
      <w:r w:rsidR="00C64364" w:rsidRPr="00726798">
        <w:rPr>
          <w:rFonts w:ascii="Times New Roman" w:hAnsi="Times New Roman" w:cs="Times New Roman"/>
          <w:sz w:val="24"/>
          <w:szCs w:val="24"/>
        </w:rPr>
        <w:t xml:space="preserve"> and</w:t>
      </w:r>
      <w:r w:rsidRPr="00726798">
        <w:rPr>
          <w:rFonts w:ascii="Times New Roman" w:hAnsi="Times New Roman" w:cs="Times New Roman"/>
          <w:sz w:val="24"/>
          <w:szCs w:val="24"/>
        </w:rPr>
        <w:t xml:space="preserve"> RA Deputy Minister of Justice.</w:t>
      </w:r>
      <w:r w:rsidR="00C64364" w:rsidRPr="00726798">
        <w:rPr>
          <w:rStyle w:val="FootnoteReference"/>
          <w:rFonts w:ascii="Times New Roman" w:hAnsi="Times New Roman" w:cs="Times New Roman"/>
          <w:sz w:val="24"/>
          <w:szCs w:val="24"/>
          <w:lang w:val="hy-AM"/>
        </w:rPr>
        <w:footnoteReference w:id="8"/>
      </w:r>
      <w:r w:rsidRPr="00726798">
        <w:rPr>
          <w:rFonts w:ascii="Times New Roman" w:hAnsi="Times New Roman" w:cs="Times New Roman"/>
          <w:sz w:val="24"/>
          <w:szCs w:val="24"/>
        </w:rPr>
        <w:t xml:space="preserve"> </w:t>
      </w:r>
      <w:r w:rsidR="00C64364" w:rsidRPr="00726798">
        <w:rPr>
          <w:rFonts w:ascii="Times New Roman" w:hAnsi="Times New Roman" w:cs="Times New Roman"/>
          <w:sz w:val="24"/>
          <w:szCs w:val="24"/>
        </w:rPr>
        <w:t>T</w:t>
      </w:r>
      <w:r w:rsidRPr="00726798">
        <w:rPr>
          <w:rFonts w:ascii="Times New Roman" w:hAnsi="Times New Roman" w:cs="Times New Roman"/>
          <w:sz w:val="24"/>
          <w:szCs w:val="24"/>
        </w:rPr>
        <w:t xml:space="preserve">he </w:t>
      </w:r>
      <w:r w:rsidR="00C64364" w:rsidRPr="00726798">
        <w:rPr>
          <w:rFonts w:ascii="Times New Roman" w:hAnsi="Times New Roman" w:cs="Times New Roman"/>
          <w:sz w:val="24"/>
          <w:szCs w:val="24"/>
        </w:rPr>
        <w:t>design</w:t>
      </w:r>
      <w:r w:rsidRPr="00726798">
        <w:rPr>
          <w:rFonts w:ascii="Times New Roman" w:hAnsi="Times New Roman" w:cs="Times New Roman"/>
          <w:sz w:val="24"/>
          <w:szCs w:val="24"/>
        </w:rPr>
        <w:t xml:space="preserve"> of the above-mentioned concept </w:t>
      </w:r>
      <w:r w:rsidR="00D0130E">
        <w:rPr>
          <w:rFonts w:ascii="Times New Roman" w:hAnsi="Times New Roman" w:cs="Times New Roman"/>
          <w:sz w:val="24"/>
          <w:szCs w:val="24"/>
        </w:rPr>
        <w:t>was</w:t>
      </w:r>
      <w:r w:rsidRPr="00726798">
        <w:rPr>
          <w:rFonts w:ascii="Times New Roman" w:hAnsi="Times New Roman" w:cs="Times New Roman"/>
          <w:sz w:val="24"/>
          <w:szCs w:val="24"/>
        </w:rPr>
        <w:t xml:space="preserve"> </w:t>
      </w:r>
      <w:r w:rsidR="00C64364" w:rsidRPr="00726798">
        <w:rPr>
          <w:rFonts w:ascii="Times New Roman" w:hAnsi="Times New Roman" w:cs="Times New Roman"/>
          <w:sz w:val="24"/>
          <w:szCs w:val="24"/>
        </w:rPr>
        <w:t>launched accordingly</w:t>
      </w:r>
      <w:r w:rsidRPr="00726798">
        <w:rPr>
          <w:rFonts w:ascii="Times New Roman" w:hAnsi="Times New Roman" w:cs="Times New Roman"/>
          <w:sz w:val="24"/>
          <w:szCs w:val="24"/>
        </w:rPr>
        <w:t>.</w:t>
      </w:r>
    </w:p>
    <w:p w14:paraId="632090D5" w14:textId="7721DBA0" w:rsidR="00C64364" w:rsidRPr="00726798" w:rsidRDefault="00C64364" w:rsidP="00DC30D8">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However, despite the aforementioned process, during the year and with no prior discussions with journalistic organizations, the authorities continued to come up with such controversial legislative initiatives that, in some cases, were even contrary to the international norms. Thus, on May 25, the Parliament adopted a project on amending and supplementing the RA Law </w:t>
      </w:r>
      <w:r w:rsidR="00D0130E">
        <w:rPr>
          <w:rFonts w:ascii="Times New Roman" w:hAnsi="Times New Roman" w:cs="Times New Roman"/>
          <w:sz w:val="24"/>
          <w:szCs w:val="24"/>
        </w:rPr>
        <w:t>“</w:t>
      </w:r>
      <w:r w:rsidRPr="00726798">
        <w:rPr>
          <w:rFonts w:ascii="Times New Roman" w:hAnsi="Times New Roman" w:cs="Times New Roman"/>
          <w:sz w:val="24"/>
          <w:szCs w:val="24"/>
        </w:rPr>
        <w:t>On Media</w:t>
      </w:r>
      <w:r w:rsidR="00D0130E">
        <w:rPr>
          <w:rFonts w:ascii="Times New Roman" w:hAnsi="Times New Roman" w:cs="Times New Roman"/>
          <w:sz w:val="24"/>
          <w:szCs w:val="24"/>
        </w:rPr>
        <w:t>”</w:t>
      </w:r>
      <w:r w:rsidRPr="00726798">
        <w:rPr>
          <w:rFonts w:ascii="Times New Roman" w:hAnsi="Times New Roman" w:cs="Times New Roman"/>
          <w:sz w:val="24"/>
          <w:szCs w:val="24"/>
        </w:rPr>
        <w:t>, according to which the state body can deprive a journalist of accreditation if the latter has violated the operations procedure in that agency twice within a year. Moreover, each body can set its own conditions. Reacting to this change, media experts noted that it did not comply with European norms and international best practices, that state departments should not have the authority to deprive a journalist of accreditation at their own discretion. By the way, the Committee to Protect Journalists international organization, CPJ, called on RA President Vahagn Khachaturyan not to sign this law,</w:t>
      </w:r>
      <w:r w:rsidRPr="00726798">
        <w:rPr>
          <w:rStyle w:val="FootnoteReference"/>
          <w:rFonts w:ascii="Times New Roman" w:eastAsiaTheme="minorHAnsi" w:hAnsi="Times New Roman" w:cs="Times New Roman"/>
          <w:b/>
          <w:bCs/>
          <w:bdr w:val="none" w:sz="0" w:space="0" w:color="auto" w:frame="1"/>
          <w:shd w:val="clear" w:color="auto" w:fill="FCFCFC"/>
          <w:lang w:val="hy-AM"/>
        </w:rPr>
        <w:t xml:space="preserve"> </w:t>
      </w:r>
      <w:r w:rsidRPr="00726798">
        <w:rPr>
          <w:rStyle w:val="FootnoteReference"/>
          <w:rFonts w:ascii="Times New Roman" w:eastAsiaTheme="minorHAnsi" w:hAnsi="Times New Roman" w:cs="Times New Roman"/>
          <w:b/>
          <w:bCs/>
          <w:bdr w:val="none" w:sz="0" w:space="0" w:color="auto" w:frame="1"/>
          <w:shd w:val="clear" w:color="auto" w:fill="FCFCFC"/>
          <w:lang w:val="hy-AM"/>
        </w:rPr>
        <w:footnoteReference w:id="9"/>
      </w:r>
      <w:r w:rsidRPr="00726798">
        <w:rPr>
          <w:rFonts w:ascii="Times New Roman" w:hAnsi="Times New Roman" w:cs="Times New Roman"/>
          <w:sz w:val="24"/>
          <w:szCs w:val="24"/>
        </w:rPr>
        <w:t xml:space="preserve"> but he did not follow that appeal.</w:t>
      </w:r>
    </w:p>
    <w:p w14:paraId="6484BC61" w14:textId="250D2878" w:rsidR="003716B2" w:rsidRPr="00726798" w:rsidRDefault="003716B2" w:rsidP="006B092F">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The </w:t>
      </w:r>
      <w:r w:rsidR="00157429" w:rsidRPr="00726798">
        <w:rPr>
          <w:rFonts w:ascii="Times New Roman" w:hAnsi="Times New Roman" w:cs="Times New Roman"/>
          <w:sz w:val="24"/>
          <w:szCs w:val="24"/>
        </w:rPr>
        <w:t>L</w:t>
      </w:r>
      <w:r w:rsidRPr="00726798">
        <w:rPr>
          <w:rFonts w:ascii="Times New Roman" w:hAnsi="Times New Roman" w:cs="Times New Roman"/>
          <w:sz w:val="24"/>
          <w:szCs w:val="24"/>
        </w:rPr>
        <w:t xml:space="preserve">aw </w:t>
      </w:r>
      <w:r w:rsidR="00157429" w:rsidRPr="00726798">
        <w:rPr>
          <w:rFonts w:ascii="Times New Roman" w:hAnsi="Times New Roman" w:cs="Times New Roman"/>
          <w:sz w:val="24"/>
          <w:szCs w:val="24"/>
        </w:rPr>
        <w:t>“</w:t>
      </w:r>
      <w:r w:rsidR="00D0130E">
        <w:rPr>
          <w:rFonts w:ascii="Times New Roman" w:hAnsi="Times New Roman" w:cs="Times New Roman"/>
          <w:sz w:val="24"/>
          <w:szCs w:val="24"/>
        </w:rPr>
        <w:t>O</w:t>
      </w:r>
      <w:r w:rsidR="00157429" w:rsidRPr="00726798">
        <w:rPr>
          <w:rFonts w:ascii="Times New Roman" w:hAnsi="Times New Roman" w:cs="Times New Roman"/>
          <w:sz w:val="24"/>
          <w:szCs w:val="24"/>
        </w:rPr>
        <w:t xml:space="preserve">n Media”, </w:t>
      </w:r>
      <w:r w:rsidRPr="00726798">
        <w:rPr>
          <w:rFonts w:ascii="Times New Roman" w:hAnsi="Times New Roman" w:cs="Times New Roman"/>
          <w:sz w:val="24"/>
          <w:szCs w:val="24"/>
        </w:rPr>
        <w:t>in general</w:t>
      </w:r>
      <w:r w:rsidR="00157429" w:rsidRPr="00726798">
        <w:rPr>
          <w:rFonts w:ascii="Times New Roman" w:hAnsi="Times New Roman" w:cs="Times New Roman"/>
          <w:sz w:val="24"/>
          <w:szCs w:val="24"/>
        </w:rPr>
        <w:t>,</w:t>
      </w:r>
      <w:r w:rsidRPr="00726798">
        <w:rPr>
          <w:rFonts w:ascii="Times New Roman" w:hAnsi="Times New Roman" w:cs="Times New Roman"/>
          <w:sz w:val="24"/>
          <w:szCs w:val="24"/>
        </w:rPr>
        <w:t xml:space="preserve"> needs to be modernized and radically </w:t>
      </w:r>
      <w:r w:rsidR="00157429" w:rsidRPr="00726798">
        <w:rPr>
          <w:rFonts w:ascii="Times New Roman" w:hAnsi="Times New Roman" w:cs="Times New Roman"/>
          <w:sz w:val="24"/>
          <w:szCs w:val="24"/>
        </w:rPr>
        <w:t>revised, be it</w:t>
      </w:r>
      <w:r w:rsidRPr="00726798">
        <w:rPr>
          <w:rFonts w:ascii="Times New Roman" w:hAnsi="Times New Roman" w:cs="Times New Roman"/>
          <w:sz w:val="24"/>
          <w:szCs w:val="24"/>
        </w:rPr>
        <w:t xml:space="preserve"> </w:t>
      </w:r>
      <w:r w:rsidR="00157429" w:rsidRPr="00726798">
        <w:rPr>
          <w:rFonts w:ascii="Times New Roman" w:hAnsi="Times New Roman" w:cs="Times New Roman"/>
          <w:sz w:val="24"/>
          <w:szCs w:val="24"/>
        </w:rPr>
        <w:t xml:space="preserve">in relation to </w:t>
      </w:r>
      <w:r w:rsidRPr="00726798">
        <w:rPr>
          <w:rFonts w:ascii="Times New Roman" w:hAnsi="Times New Roman" w:cs="Times New Roman"/>
          <w:sz w:val="24"/>
          <w:szCs w:val="24"/>
        </w:rPr>
        <w:t xml:space="preserve">the transparency of media ownership and financial sources, the development of a self-regulation system based on the norms of journalistic ethics, or the </w:t>
      </w:r>
      <w:r w:rsidR="00157429" w:rsidRPr="00726798">
        <w:rPr>
          <w:rFonts w:ascii="Times New Roman" w:hAnsi="Times New Roman" w:cs="Times New Roman"/>
          <w:sz w:val="24"/>
          <w:szCs w:val="24"/>
        </w:rPr>
        <w:t>redefinition</w:t>
      </w:r>
      <w:r w:rsidRPr="00726798">
        <w:rPr>
          <w:rFonts w:ascii="Times New Roman" w:hAnsi="Times New Roman" w:cs="Times New Roman"/>
          <w:sz w:val="24"/>
          <w:szCs w:val="24"/>
        </w:rPr>
        <w:t xml:space="preserve"> of the concepts of </w:t>
      </w:r>
      <w:r w:rsidR="00D0130E">
        <w:rPr>
          <w:rFonts w:ascii="Times New Roman" w:hAnsi="Times New Roman" w:cs="Times New Roman"/>
          <w:sz w:val="24"/>
          <w:szCs w:val="24"/>
        </w:rPr>
        <w:t>“</w:t>
      </w:r>
      <w:r w:rsidRPr="00726798">
        <w:rPr>
          <w:rFonts w:ascii="Times New Roman" w:hAnsi="Times New Roman" w:cs="Times New Roman"/>
          <w:sz w:val="24"/>
          <w:szCs w:val="24"/>
        </w:rPr>
        <w:t>media</w:t>
      </w:r>
      <w:r w:rsidR="00D0130E">
        <w:rPr>
          <w:rFonts w:ascii="Times New Roman" w:hAnsi="Times New Roman" w:cs="Times New Roman"/>
          <w:sz w:val="24"/>
          <w:szCs w:val="24"/>
        </w:rPr>
        <w:t>”</w:t>
      </w:r>
      <w:r w:rsidRPr="00726798">
        <w:rPr>
          <w:rFonts w:ascii="Times New Roman" w:hAnsi="Times New Roman" w:cs="Times New Roman"/>
          <w:sz w:val="24"/>
          <w:szCs w:val="24"/>
        </w:rPr>
        <w:t xml:space="preserve"> and </w:t>
      </w:r>
      <w:r w:rsidR="00D0130E">
        <w:rPr>
          <w:rFonts w:ascii="Times New Roman" w:hAnsi="Times New Roman" w:cs="Times New Roman"/>
          <w:sz w:val="24"/>
          <w:szCs w:val="24"/>
        </w:rPr>
        <w:t>“reporter”</w:t>
      </w:r>
      <w:r w:rsidRPr="00726798">
        <w:rPr>
          <w:rFonts w:ascii="Times New Roman" w:hAnsi="Times New Roman" w:cs="Times New Roman"/>
          <w:sz w:val="24"/>
          <w:szCs w:val="24"/>
        </w:rPr>
        <w:t xml:space="preserve"> in the light of modern technologies or </w:t>
      </w:r>
      <w:r w:rsidR="00157429" w:rsidRPr="00726798">
        <w:rPr>
          <w:rFonts w:ascii="Times New Roman" w:hAnsi="Times New Roman" w:cs="Times New Roman"/>
          <w:sz w:val="24"/>
          <w:szCs w:val="24"/>
        </w:rPr>
        <w:t>the</w:t>
      </w:r>
      <w:r w:rsidRPr="00726798">
        <w:rPr>
          <w:rFonts w:ascii="Times New Roman" w:hAnsi="Times New Roman" w:cs="Times New Roman"/>
          <w:sz w:val="24"/>
          <w:szCs w:val="24"/>
        </w:rPr>
        <w:t xml:space="preserve"> legal regulation of many other </w:t>
      </w:r>
      <w:r w:rsidR="00157429" w:rsidRPr="00726798">
        <w:rPr>
          <w:rFonts w:ascii="Times New Roman" w:hAnsi="Times New Roman" w:cs="Times New Roman"/>
          <w:sz w:val="24"/>
          <w:szCs w:val="24"/>
        </w:rPr>
        <w:t>issues</w:t>
      </w:r>
      <w:r w:rsidRPr="00726798">
        <w:rPr>
          <w:rFonts w:ascii="Times New Roman" w:hAnsi="Times New Roman" w:cs="Times New Roman"/>
          <w:sz w:val="24"/>
          <w:szCs w:val="24"/>
        </w:rPr>
        <w:t xml:space="preserve"> </w:t>
      </w:r>
      <w:r w:rsidR="00157429" w:rsidRPr="00726798">
        <w:rPr>
          <w:rFonts w:ascii="Times New Roman" w:hAnsi="Times New Roman" w:cs="Times New Roman"/>
          <w:sz w:val="24"/>
          <w:szCs w:val="24"/>
        </w:rPr>
        <w:t>in</w:t>
      </w:r>
      <w:r w:rsidRPr="00726798">
        <w:rPr>
          <w:rFonts w:ascii="Times New Roman" w:hAnsi="Times New Roman" w:cs="Times New Roman"/>
          <w:sz w:val="24"/>
          <w:szCs w:val="24"/>
        </w:rPr>
        <w:t xml:space="preserve"> the sector. However, </w:t>
      </w:r>
      <w:r w:rsidR="00157429" w:rsidRPr="00726798">
        <w:rPr>
          <w:rFonts w:ascii="Times New Roman" w:hAnsi="Times New Roman" w:cs="Times New Roman"/>
          <w:sz w:val="24"/>
          <w:szCs w:val="24"/>
        </w:rPr>
        <w:t>CPFE</w:t>
      </w:r>
      <w:r w:rsidRPr="00726798">
        <w:rPr>
          <w:rFonts w:ascii="Times New Roman" w:hAnsi="Times New Roman" w:cs="Times New Roman"/>
          <w:sz w:val="24"/>
          <w:szCs w:val="24"/>
        </w:rPr>
        <w:t xml:space="preserve"> and</w:t>
      </w:r>
      <w:r w:rsidR="00157429" w:rsidRPr="00726798">
        <w:rPr>
          <w:rFonts w:ascii="Times New Roman" w:hAnsi="Times New Roman" w:cs="Times New Roman"/>
          <w:sz w:val="24"/>
          <w:szCs w:val="24"/>
        </w:rPr>
        <w:t xml:space="preserve"> its</w:t>
      </w:r>
      <w:r w:rsidRPr="00726798">
        <w:rPr>
          <w:rFonts w:ascii="Times New Roman" w:hAnsi="Times New Roman" w:cs="Times New Roman"/>
          <w:sz w:val="24"/>
          <w:szCs w:val="24"/>
        </w:rPr>
        <w:t xml:space="preserve"> partner journalistic organizations</w:t>
      </w:r>
      <w:r w:rsidR="00157429" w:rsidRPr="00726798">
        <w:rPr>
          <w:rFonts w:ascii="Times New Roman" w:hAnsi="Times New Roman" w:cs="Times New Roman"/>
          <w:sz w:val="24"/>
          <w:szCs w:val="24"/>
        </w:rPr>
        <w:t xml:space="preserve"> hold the conviction that</w:t>
      </w:r>
      <w:r w:rsidRPr="00726798">
        <w:rPr>
          <w:rFonts w:ascii="Times New Roman" w:hAnsi="Times New Roman" w:cs="Times New Roman"/>
          <w:sz w:val="24"/>
          <w:szCs w:val="24"/>
        </w:rPr>
        <w:t xml:space="preserve"> this process should be carried out in accordance with the fundamental principles of the aforementioned Memorandum and the Concept</w:t>
      </w:r>
      <w:r w:rsidR="00157429" w:rsidRPr="00726798">
        <w:rPr>
          <w:rFonts w:ascii="Times New Roman" w:hAnsi="Times New Roman" w:cs="Times New Roman"/>
          <w:sz w:val="24"/>
          <w:szCs w:val="24"/>
        </w:rPr>
        <w:t>, currently under development.</w:t>
      </w:r>
    </w:p>
    <w:p w14:paraId="1C1CA281" w14:textId="065A11B0" w:rsidR="003716B2" w:rsidRPr="00726798" w:rsidRDefault="003716B2" w:rsidP="003716B2">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The same </w:t>
      </w:r>
      <w:r w:rsidR="00157429" w:rsidRPr="00726798">
        <w:rPr>
          <w:rFonts w:ascii="Times New Roman" w:hAnsi="Times New Roman" w:cs="Times New Roman"/>
          <w:sz w:val="24"/>
          <w:szCs w:val="24"/>
        </w:rPr>
        <w:t>refers to</w:t>
      </w:r>
      <w:r w:rsidRPr="00726798">
        <w:rPr>
          <w:rFonts w:ascii="Times New Roman" w:hAnsi="Times New Roman" w:cs="Times New Roman"/>
          <w:sz w:val="24"/>
          <w:szCs w:val="24"/>
        </w:rPr>
        <w:t xml:space="preserve"> the </w:t>
      </w:r>
      <w:r w:rsidR="00157429" w:rsidRPr="00726798">
        <w:rPr>
          <w:rFonts w:ascii="Times New Roman" w:hAnsi="Times New Roman" w:cs="Times New Roman"/>
          <w:sz w:val="24"/>
          <w:szCs w:val="24"/>
        </w:rPr>
        <w:t>legislative amendements,</w:t>
      </w:r>
      <w:r w:rsidRPr="00726798">
        <w:rPr>
          <w:rFonts w:ascii="Times New Roman" w:hAnsi="Times New Roman" w:cs="Times New Roman"/>
          <w:sz w:val="24"/>
          <w:szCs w:val="24"/>
        </w:rPr>
        <w:t xml:space="preserve"> regulating the broadcasting sector. Contrary to the agreements stipulated in the Memorandum, on June 6, </w:t>
      </w:r>
      <w:r w:rsidR="00157429" w:rsidRPr="00726798">
        <w:rPr>
          <w:rFonts w:ascii="Times New Roman" w:hAnsi="Times New Roman" w:cs="Times New Roman"/>
          <w:sz w:val="24"/>
          <w:szCs w:val="24"/>
        </w:rPr>
        <w:t>a</w:t>
      </w:r>
      <w:r w:rsidRPr="00726798">
        <w:rPr>
          <w:rFonts w:ascii="Times New Roman" w:hAnsi="Times New Roman" w:cs="Times New Roman"/>
          <w:sz w:val="24"/>
          <w:szCs w:val="24"/>
        </w:rPr>
        <w:t xml:space="preserve"> package of new bills </w:t>
      </w:r>
      <w:r w:rsidR="00157429" w:rsidRPr="00726798">
        <w:rPr>
          <w:rFonts w:ascii="Times New Roman" w:hAnsi="Times New Roman" w:cs="Times New Roman"/>
          <w:sz w:val="24"/>
          <w:szCs w:val="24"/>
        </w:rPr>
        <w:t>of supplements</w:t>
      </w:r>
      <w:r w:rsidRPr="00726798">
        <w:rPr>
          <w:rFonts w:ascii="Times New Roman" w:hAnsi="Times New Roman" w:cs="Times New Roman"/>
          <w:sz w:val="24"/>
          <w:szCs w:val="24"/>
        </w:rPr>
        <w:t xml:space="preserve"> </w:t>
      </w:r>
      <w:r w:rsidRPr="00726798">
        <w:rPr>
          <w:rFonts w:ascii="Times New Roman" w:hAnsi="Times New Roman" w:cs="Times New Roman"/>
          <w:sz w:val="24"/>
          <w:szCs w:val="24"/>
        </w:rPr>
        <w:lastRenderedPageBreak/>
        <w:t xml:space="preserve">and amendments to the </w:t>
      </w:r>
      <w:r w:rsidR="00157429" w:rsidRPr="00726798">
        <w:rPr>
          <w:rFonts w:ascii="Times New Roman" w:hAnsi="Times New Roman" w:cs="Times New Roman"/>
          <w:sz w:val="24"/>
          <w:szCs w:val="24"/>
        </w:rPr>
        <w:t>L</w:t>
      </w:r>
      <w:r w:rsidRPr="00726798">
        <w:rPr>
          <w:rFonts w:ascii="Times New Roman" w:hAnsi="Times New Roman" w:cs="Times New Roman"/>
          <w:sz w:val="24"/>
          <w:szCs w:val="24"/>
        </w:rPr>
        <w:t>aw</w:t>
      </w:r>
      <w:r w:rsidR="00157429" w:rsidRPr="00726798">
        <w:rPr>
          <w:rFonts w:ascii="Times New Roman" w:hAnsi="Times New Roman" w:cs="Times New Roman"/>
          <w:sz w:val="24"/>
          <w:szCs w:val="24"/>
        </w:rPr>
        <w:t xml:space="preserve"> “</w:t>
      </w:r>
      <w:r w:rsidRPr="00726798">
        <w:rPr>
          <w:rFonts w:ascii="Times New Roman" w:hAnsi="Times New Roman" w:cs="Times New Roman"/>
          <w:sz w:val="24"/>
          <w:szCs w:val="24"/>
        </w:rPr>
        <w:t>On Audiovisual Media</w:t>
      </w:r>
      <w:r w:rsidR="00157429" w:rsidRPr="00726798">
        <w:rPr>
          <w:rFonts w:ascii="Times New Roman" w:hAnsi="Times New Roman" w:cs="Times New Roman"/>
          <w:sz w:val="24"/>
          <w:szCs w:val="24"/>
        </w:rPr>
        <w:t>”</w:t>
      </w:r>
      <w:r w:rsidRPr="00726798">
        <w:rPr>
          <w:rFonts w:ascii="Times New Roman" w:hAnsi="Times New Roman" w:cs="Times New Roman"/>
          <w:sz w:val="24"/>
          <w:szCs w:val="24"/>
        </w:rPr>
        <w:t xml:space="preserve"> and </w:t>
      </w:r>
      <w:r w:rsidR="00157429" w:rsidRPr="00726798">
        <w:rPr>
          <w:rFonts w:ascii="Times New Roman" w:hAnsi="Times New Roman" w:cs="Times New Roman"/>
          <w:sz w:val="24"/>
          <w:szCs w:val="24"/>
        </w:rPr>
        <w:t xml:space="preserve">other </w:t>
      </w:r>
      <w:r w:rsidRPr="00726798">
        <w:rPr>
          <w:rFonts w:ascii="Times New Roman" w:hAnsi="Times New Roman" w:cs="Times New Roman"/>
          <w:sz w:val="24"/>
          <w:szCs w:val="24"/>
        </w:rPr>
        <w:t>related laws was posted on the official e-draft.am website</w:t>
      </w:r>
      <w:r w:rsidR="00157429" w:rsidRPr="00726798">
        <w:rPr>
          <w:rFonts w:ascii="Times New Roman" w:hAnsi="Times New Roman" w:cs="Times New Roman"/>
          <w:sz w:val="24"/>
          <w:szCs w:val="24"/>
        </w:rPr>
        <w:t>.</w:t>
      </w:r>
      <w:r w:rsidR="00F606C7" w:rsidRPr="00712BD6">
        <w:rPr>
          <w:rStyle w:val="FootnoteReference"/>
          <w:rFonts w:ascii="Sylfaen" w:eastAsiaTheme="minorHAnsi" w:hAnsi="Sylfaen"/>
          <w:b/>
          <w:bCs/>
          <w:sz w:val="24"/>
          <w:szCs w:val="24"/>
          <w:bdr w:val="none" w:sz="0" w:space="0" w:color="auto" w:frame="1"/>
          <w:shd w:val="clear" w:color="auto" w:fill="FCFCFC"/>
          <w:lang w:val="hy-AM"/>
        </w:rPr>
        <w:footnoteReference w:id="10"/>
      </w:r>
      <w:r w:rsidR="00157429" w:rsidRPr="00726798">
        <w:rPr>
          <w:rFonts w:ascii="Times New Roman" w:hAnsi="Times New Roman" w:cs="Times New Roman"/>
          <w:sz w:val="24"/>
          <w:szCs w:val="24"/>
        </w:rPr>
        <w:t xml:space="preserve"> These were</w:t>
      </w:r>
      <w:r w:rsidRPr="00726798">
        <w:rPr>
          <w:rFonts w:ascii="Times New Roman" w:hAnsi="Times New Roman" w:cs="Times New Roman"/>
          <w:sz w:val="24"/>
          <w:szCs w:val="24"/>
        </w:rPr>
        <w:t xml:space="preserve"> developed without the knowledge and participation of journalistic organizations. </w:t>
      </w:r>
      <w:r w:rsidR="00157429" w:rsidRPr="00726798">
        <w:rPr>
          <w:rFonts w:ascii="Times New Roman" w:hAnsi="Times New Roman" w:cs="Times New Roman"/>
          <w:sz w:val="24"/>
          <w:szCs w:val="24"/>
        </w:rPr>
        <w:t>T</w:t>
      </w:r>
      <w:r w:rsidRPr="00726798">
        <w:rPr>
          <w:rFonts w:ascii="Times New Roman" w:hAnsi="Times New Roman" w:cs="Times New Roman"/>
          <w:sz w:val="24"/>
          <w:szCs w:val="24"/>
        </w:rPr>
        <w:t xml:space="preserve">his initiative </w:t>
      </w:r>
      <w:r w:rsidR="00157429" w:rsidRPr="00726798">
        <w:rPr>
          <w:rFonts w:ascii="Times New Roman" w:hAnsi="Times New Roman" w:cs="Times New Roman"/>
          <w:sz w:val="24"/>
          <w:szCs w:val="24"/>
        </w:rPr>
        <w:t>was authored by</w:t>
      </w:r>
      <w:r w:rsidRPr="00726798">
        <w:rPr>
          <w:rFonts w:ascii="Times New Roman" w:hAnsi="Times New Roman" w:cs="Times New Roman"/>
          <w:sz w:val="24"/>
          <w:szCs w:val="24"/>
        </w:rPr>
        <w:t xml:space="preserve"> the Ministry of High-</w:t>
      </w:r>
      <w:r w:rsidR="00D0130E">
        <w:rPr>
          <w:rFonts w:ascii="Times New Roman" w:hAnsi="Times New Roman" w:cs="Times New Roman"/>
          <w:sz w:val="24"/>
          <w:szCs w:val="24"/>
        </w:rPr>
        <w:t>T</w:t>
      </w:r>
      <w:r w:rsidRPr="00726798">
        <w:rPr>
          <w:rFonts w:ascii="Times New Roman" w:hAnsi="Times New Roman" w:cs="Times New Roman"/>
          <w:sz w:val="24"/>
          <w:szCs w:val="24"/>
        </w:rPr>
        <w:t xml:space="preserve">ech Industry, </w:t>
      </w:r>
      <w:r w:rsidR="00157429" w:rsidRPr="00726798">
        <w:rPr>
          <w:rFonts w:ascii="Times New Roman" w:hAnsi="Times New Roman" w:cs="Times New Roman"/>
          <w:sz w:val="24"/>
          <w:szCs w:val="24"/>
        </w:rPr>
        <w:t xml:space="preserve">with the participation of </w:t>
      </w:r>
      <w:r w:rsidRPr="00726798">
        <w:rPr>
          <w:rFonts w:ascii="Times New Roman" w:hAnsi="Times New Roman" w:cs="Times New Roman"/>
          <w:sz w:val="24"/>
          <w:szCs w:val="24"/>
        </w:rPr>
        <w:t>the Commission o</w:t>
      </w:r>
      <w:r w:rsidR="00157429" w:rsidRPr="00726798">
        <w:rPr>
          <w:rFonts w:ascii="Times New Roman" w:hAnsi="Times New Roman" w:cs="Times New Roman"/>
          <w:sz w:val="24"/>
          <w:szCs w:val="24"/>
        </w:rPr>
        <w:t>n</w:t>
      </w:r>
      <w:r w:rsidRPr="00726798">
        <w:rPr>
          <w:rFonts w:ascii="Times New Roman" w:hAnsi="Times New Roman" w:cs="Times New Roman"/>
          <w:sz w:val="24"/>
          <w:szCs w:val="24"/>
        </w:rPr>
        <w:t xml:space="preserve"> Television and Radio, the </w:t>
      </w:r>
      <w:r w:rsidR="00157429" w:rsidRPr="00726798">
        <w:rPr>
          <w:rFonts w:ascii="Times New Roman" w:hAnsi="Times New Roman" w:cs="Times New Roman"/>
          <w:sz w:val="24"/>
          <w:szCs w:val="24"/>
        </w:rPr>
        <w:t>Board</w:t>
      </w:r>
      <w:r w:rsidRPr="00726798">
        <w:rPr>
          <w:rFonts w:ascii="Times New Roman" w:hAnsi="Times New Roman" w:cs="Times New Roman"/>
          <w:sz w:val="24"/>
          <w:szCs w:val="24"/>
        </w:rPr>
        <w:t xml:space="preserve"> of the Public Broadcaster and the Union of </w:t>
      </w:r>
      <w:r w:rsidR="00157429" w:rsidRPr="00726798">
        <w:rPr>
          <w:rFonts w:ascii="Times New Roman" w:hAnsi="Times New Roman" w:cs="Times New Roman"/>
          <w:sz w:val="24"/>
          <w:szCs w:val="24"/>
        </w:rPr>
        <w:t>Operators</w:t>
      </w:r>
      <w:r w:rsidRPr="00726798">
        <w:rPr>
          <w:rFonts w:ascii="Times New Roman" w:hAnsi="Times New Roman" w:cs="Times New Roman"/>
          <w:sz w:val="24"/>
          <w:szCs w:val="24"/>
        </w:rPr>
        <w:t xml:space="preserve"> of Armenia</w:t>
      </w:r>
      <w:r w:rsidR="00157429" w:rsidRPr="00726798">
        <w:rPr>
          <w:rFonts w:ascii="Times New Roman" w:hAnsi="Times New Roman" w:cs="Times New Roman"/>
          <w:sz w:val="24"/>
          <w:szCs w:val="24"/>
        </w:rPr>
        <w:t xml:space="preserve"> </w:t>
      </w:r>
      <w:r w:rsidRPr="00726798">
        <w:rPr>
          <w:rFonts w:ascii="Times New Roman" w:hAnsi="Times New Roman" w:cs="Times New Roman"/>
          <w:sz w:val="24"/>
          <w:szCs w:val="24"/>
        </w:rPr>
        <w:t xml:space="preserve">NGO. This </w:t>
      </w:r>
      <w:r w:rsidR="00157429" w:rsidRPr="00726798">
        <w:rPr>
          <w:rFonts w:ascii="Times New Roman" w:hAnsi="Times New Roman" w:cs="Times New Roman"/>
          <w:sz w:val="24"/>
          <w:szCs w:val="24"/>
        </w:rPr>
        <w:t>triggered</w:t>
      </w:r>
      <w:r w:rsidRPr="00726798">
        <w:rPr>
          <w:rFonts w:ascii="Times New Roman" w:hAnsi="Times New Roman" w:cs="Times New Roman"/>
          <w:sz w:val="24"/>
          <w:szCs w:val="24"/>
        </w:rPr>
        <w:t xml:space="preserve"> another statement by </w:t>
      </w:r>
      <w:r w:rsidR="00157429" w:rsidRPr="00726798">
        <w:rPr>
          <w:rFonts w:ascii="Times New Roman" w:hAnsi="Times New Roman" w:cs="Times New Roman"/>
          <w:sz w:val="24"/>
          <w:szCs w:val="24"/>
        </w:rPr>
        <w:t>CPFE</w:t>
      </w:r>
      <w:r w:rsidRPr="00726798">
        <w:rPr>
          <w:rFonts w:ascii="Times New Roman" w:hAnsi="Times New Roman" w:cs="Times New Roman"/>
          <w:sz w:val="24"/>
          <w:szCs w:val="24"/>
        </w:rPr>
        <w:t xml:space="preserve"> and partner journalistic organizations, </w:t>
      </w:r>
      <w:r w:rsidR="00157429" w:rsidRPr="00726798">
        <w:rPr>
          <w:rFonts w:ascii="Times New Roman" w:hAnsi="Times New Roman" w:cs="Times New Roman"/>
          <w:sz w:val="24"/>
          <w:szCs w:val="24"/>
        </w:rPr>
        <w:t xml:space="preserve">where </w:t>
      </w:r>
      <w:r w:rsidRPr="00726798">
        <w:rPr>
          <w:rFonts w:ascii="Times New Roman" w:hAnsi="Times New Roman" w:cs="Times New Roman"/>
          <w:sz w:val="24"/>
          <w:szCs w:val="24"/>
        </w:rPr>
        <w:t xml:space="preserve">specialized </w:t>
      </w:r>
      <w:r w:rsidR="00157429" w:rsidRPr="00726798">
        <w:rPr>
          <w:rFonts w:ascii="Times New Roman" w:hAnsi="Times New Roman" w:cs="Times New Roman"/>
          <w:sz w:val="24"/>
          <w:szCs w:val="24"/>
        </w:rPr>
        <w:t>NGOs</w:t>
      </w:r>
      <w:r w:rsidRPr="00726798">
        <w:rPr>
          <w:rFonts w:ascii="Times New Roman" w:hAnsi="Times New Roman" w:cs="Times New Roman"/>
          <w:sz w:val="24"/>
          <w:szCs w:val="24"/>
        </w:rPr>
        <w:t xml:space="preserve"> expressed deep concern both in terms of the content of the bills and the process of </w:t>
      </w:r>
      <w:r w:rsidR="00D9611F">
        <w:rPr>
          <w:rFonts w:ascii="Times New Roman" w:hAnsi="Times New Roman" w:cs="Times New Roman"/>
          <w:sz w:val="24"/>
          <w:szCs w:val="24"/>
        </w:rPr>
        <w:t>drafting</w:t>
      </w:r>
      <w:r w:rsidRPr="00726798">
        <w:rPr>
          <w:rFonts w:ascii="Times New Roman" w:hAnsi="Times New Roman" w:cs="Times New Roman"/>
          <w:sz w:val="24"/>
          <w:szCs w:val="24"/>
        </w:rPr>
        <w:t xml:space="preserve"> and present</w:t>
      </w:r>
      <w:r w:rsidR="00D9611F">
        <w:rPr>
          <w:rFonts w:ascii="Times New Roman" w:hAnsi="Times New Roman" w:cs="Times New Roman"/>
          <w:sz w:val="24"/>
          <w:szCs w:val="24"/>
        </w:rPr>
        <w:t>ing them</w:t>
      </w:r>
      <w:r w:rsidRPr="00726798">
        <w:rPr>
          <w:rFonts w:ascii="Times New Roman" w:hAnsi="Times New Roman" w:cs="Times New Roman"/>
          <w:sz w:val="24"/>
          <w:szCs w:val="24"/>
        </w:rPr>
        <w:t xml:space="preserve">. In particular, the authors of the </w:t>
      </w:r>
      <w:r w:rsidR="00157429" w:rsidRPr="00726798">
        <w:rPr>
          <w:rFonts w:ascii="Times New Roman" w:hAnsi="Times New Roman" w:cs="Times New Roman"/>
          <w:sz w:val="24"/>
          <w:szCs w:val="24"/>
        </w:rPr>
        <w:t>statement</w:t>
      </w:r>
      <w:r w:rsidRPr="00726798">
        <w:rPr>
          <w:rFonts w:ascii="Times New Roman" w:hAnsi="Times New Roman" w:cs="Times New Roman"/>
          <w:sz w:val="24"/>
          <w:szCs w:val="24"/>
        </w:rPr>
        <w:t xml:space="preserve"> pointed out a number of </w:t>
      </w:r>
      <w:r w:rsidR="00157429" w:rsidRPr="00726798">
        <w:rPr>
          <w:rFonts w:ascii="Times New Roman" w:hAnsi="Times New Roman" w:cs="Times New Roman"/>
          <w:sz w:val="24"/>
          <w:szCs w:val="24"/>
        </w:rPr>
        <w:t>setbacks</w:t>
      </w:r>
      <w:r w:rsidRPr="00726798">
        <w:rPr>
          <w:rFonts w:ascii="Times New Roman" w:hAnsi="Times New Roman" w:cs="Times New Roman"/>
          <w:sz w:val="24"/>
          <w:szCs w:val="24"/>
        </w:rPr>
        <w:t xml:space="preserve">, which </w:t>
      </w:r>
      <w:r w:rsidR="00157429" w:rsidRPr="00726798">
        <w:rPr>
          <w:rFonts w:ascii="Times New Roman" w:hAnsi="Times New Roman" w:cs="Times New Roman"/>
          <w:sz w:val="24"/>
          <w:szCs w:val="24"/>
        </w:rPr>
        <w:t xml:space="preserve">hindered </w:t>
      </w:r>
      <w:r w:rsidRPr="00726798">
        <w:rPr>
          <w:rFonts w:ascii="Times New Roman" w:hAnsi="Times New Roman" w:cs="Times New Roman"/>
          <w:sz w:val="24"/>
          <w:szCs w:val="24"/>
        </w:rPr>
        <w:t xml:space="preserve">the </w:t>
      </w:r>
      <w:r w:rsidR="00157429" w:rsidRPr="00726798">
        <w:rPr>
          <w:rFonts w:ascii="Times New Roman" w:hAnsi="Times New Roman" w:cs="Times New Roman"/>
          <w:sz w:val="24"/>
          <w:szCs w:val="24"/>
        </w:rPr>
        <w:t>development</w:t>
      </w:r>
      <w:r w:rsidRPr="00726798">
        <w:rPr>
          <w:rFonts w:ascii="Times New Roman" w:hAnsi="Times New Roman" w:cs="Times New Roman"/>
          <w:sz w:val="24"/>
          <w:szCs w:val="24"/>
        </w:rPr>
        <w:t xml:space="preserve"> of a favorable legal framework for the creation of private multiplexes, the independence</w:t>
      </w:r>
      <w:r w:rsidR="00157429" w:rsidRPr="00726798">
        <w:rPr>
          <w:rFonts w:ascii="Times New Roman" w:hAnsi="Times New Roman" w:cs="Times New Roman"/>
          <w:sz w:val="24"/>
          <w:szCs w:val="24"/>
        </w:rPr>
        <w:t xml:space="preserve"> and transparency</w:t>
      </w:r>
      <w:r w:rsidRPr="00726798">
        <w:rPr>
          <w:rFonts w:ascii="Times New Roman" w:hAnsi="Times New Roman" w:cs="Times New Roman"/>
          <w:sz w:val="24"/>
          <w:szCs w:val="24"/>
        </w:rPr>
        <w:t xml:space="preserve"> of the </w:t>
      </w:r>
      <w:r w:rsidR="00157429" w:rsidRPr="00726798">
        <w:rPr>
          <w:rFonts w:ascii="Times New Roman" w:hAnsi="Times New Roman" w:cs="Times New Roman"/>
          <w:sz w:val="24"/>
          <w:szCs w:val="24"/>
        </w:rPr>
        <w:t xml:space="preserve">Commission on </w:t>
      </w:r>
      <w:r w:rsidRPr="00726798">
        <w:rPr>
          <w:rFonts w:ascii="Times New Roman" w:hAnsi="Times New Roman" w:cs="Times New Roman"/>
          <w:sz w:val="24"/>
          <w:szCs w:val="24"/>
        </w:rPr>
        <w:t>Television and Radio, impartiality in the licensing process</w:t>
      </w:r>
      <w:r w:rsidR="00157429" w:rsidRPr="00726798">
        <w:rPr>
          <w:rFonts w:ascii="Times New Roman" w:hAnsi="Times New Roman" w:cs="Times New Roman"/>
          <w:sz w:val="24"/>
          <w:szCs w:val="24"/>
        </w:rPr>
        <w:t>es</w:t>
      </w:r>
      <w:r w:rsidRPr="00726798">
        <w:rPr>
          <w:rFonts w:ascii="Times New Roman" w:hAnsi="Times New Roman" w:cs="Times New Roman"/>
          <w:sz w:val="24"/>
          <w:szCs w:val="24"/>
        </w:rPr>
        <w:t xml:space="preserve">, as well as ensuring guarantees of independence </w:t>
      </w:r>
      <w:r w:rsidR="00157429" w:rsidRPr="00726798">
        <w:rPr>
          <w:rFonts w:ascii="Times New Roman" w:hAnsi="Times New Roman" w:cs="Times New Roman"/>
          <w:sz w:val="24"/>
          <w:szCs w:val="24"/>
        </w:rPr>
        <w:t>for</w:t>
      </w:r>
      <w:r w:rsidRPr="00726798">
        <w:rPr>
          <w:rFonts w:ascii="Times New Roman" w:hAnsi="Times New Roman" w:cs="Times New Roman"/>
          <w:sz w:val="24"/>
          <w:szCs w:val="24"/>
        </w:rPr>
        <w:t xml:space="preserve"> the Public Television and Radio Company and its </w:t>
      </w:r>
      <w:r w:rsidR="00157429" w:rsidRPr="00726798">
        <w:rPr>
          <w:rFonts w:ascii="Times New Roman" w:hAnsi="Times New Roman" w:cs="Times New Roman"/>
          <w:sz w:val="24"/>
          <w:szCs w:val="24"/>
        </w:rPr>
        <w:t>B</w:t>
      </w:r>
      <w:r w:rsidRPr="00726798">
        <w:rPr>
          <w:rFonts w:ascii="Times New Roman" w:hAnsi="Times New Roman" w:cs="Times New Roman"/>
          <w:sz w:val="24"/>
          <w:szCs w:val="24"/>
        </w:rPr>
        <w:t>oard.</w:t>
      </w:r>
    </w:p>
    <w:p w14:paraId="07E510B9" w14:textId="0297FC60" w:rsidR="00157429" w:rsidRPr="00726798" w:rsidRDefault="00157429" w:rsidP="00157429">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Given all of the above, the journalistic organizations called on the Ministry of High-Tech Industry to recall the </w:t>
      </w:r>
      <w:r w:rsidR="00EA4755" w:rsidRPr="00726798">
        <w:rPr>
          <w:rFonts w:ascii="Times New Roman" w:hAnsi="Times New Roman" w:cs="Times New Roman"/>
          <w:sz w:val="24"/>
          <w:szCs w:val="24"/>
        </w:rPr>
        <w:t xml:space="preserve">submitted </w:t>
      </w:r>
      <w:r w:rsidRPr="00726798">
        <w:rPr>
          <w:rFonts w:ascii="Times New Roman" w:hAnsi="Times New Roman" w:cs="Times New Roman"/>
          <w:sz w:val="24"/>
          <w:szCs w:val="24"/>
        </w:rPr>
        <w:t xml:space="preserve">package of bills and organize professional open discussions with </w:t>
      </w:r>
      <w:r w:rsidR="00EA4755" w:rsidRPr="00726798">
        <w:rPr>
          <w:rFonts w:ascii="Times New Roman" w:hAnsi="Times New Roman" w:cs="Times New Roman"/>
          <w:sz w:val="24"/>
          <w:szCs w:val="24"/>
        </w:rPr>
        <w:t xml:space="preserve">stakeholder </w:t>
      </w:r>
      <w:r w:rsidRPr="00726798">
        <w:rPr>
          <w:rFonts w:ascii="Times New Roman" w:hAnsi="Times New Roman" w:cs="Times New Roman"/>
          <w:sz w:val="24"/>
          <w:szCs w:val="24"/>
        </w:rPr>
        <w:t xml:space="preserve">state </w:t>
      </w:r>
      <w:r w:rsidR="00EA4755" w:rsidRPr="00726798">
        <w:rPr>
          <w:rFonts w:ascii="Times New Roman" w:hAnsi="Times New Roman" w:cs="Times New Roman"/>
          <w:sz w:val="24"/>
          <w:szCs w:val="24"/>
        </w:rPr>
        <w:t xml:space="preserve">institutions </w:t>
      </w:r>
      <w:r w:rsidRPr="00726798">
        <w:rPr>
          <w:rFonts w:ascii="Times New Roman" w:hAnsi="Times New Roman" w:cs="Times New Roman"/>
          <w:sz w:val="24"/>
          <w:szCs w:val="24"/>
        </w:rPr>
        <w:t xml:space="preserve">and </w:t>
      </w:r>
      <w:r w:rsidR="00EA4755" w:rsidRPr="00726798">
        <w:rPr>
          <w:rFonts w:ascii="Times New Roman" w:hAnsi="Times New Roman" w:cs="Times New Roman"/>
          <w:sz w:val="24"/>
          <w:szCs w:val="24"/>
        </w:rPr>
        <w:t>non-governmenal</w:t>
      </w:r>
      <w:r w:rsidRPr="00726798">
        <w:rPr>
          <w:rFonts w:ascii="Times New Roman" w:hAnsi="Times New Roman" w:cs="Times New Roman"/>
          <w:sz w:val="24"/>
          <w:szCs w:val="24"/>
        </w:rPr>
        <w:t xml:space="preserve"> </w:t>
      </w:r>
      <w:r w:rsidR="00EA4755" w:rsidRPr="00726798">
        <w:rPr>
          <w:rFonts w:ascii="Times New Roman" w:hAnsi="Times New Roman" w:cs="Times New Roman"/>
          <w:sz w:val="24"/>
          <w:szCs w:val="24"/>
        </w:rPr>
        <w:t xml:space="preserve">entities </w:t>
      </w:r>
      <w:r w:rsidRPr="00726798">
        <w:rPr>
          <w:rFonts w:ascii="Times New Roman" w:hAnsi="Times New Roman" w:cs="Times New Roman"/>
          <w:sz w:val="24"/>
          <w:szCs w:val="24"/>
        </w:rPr>
        <w:t>in order to improve the legislative regulations</w:t>
      </w:r>
      <w:r w:rsidR="00EA4755" w:rsidRPr="00726798">
        <w:rPr>
          <w:rFonts w:ascii="Times New Roman" w:hAnsi="Times New Roman" w:cs="Times New Roman"/>
          <w:sz w:val="24"/>
          <w:szCs w:val="24"/>
        </w:rPr>
        <w:t xml:space="preserve"> for </w:t>
      </w:r>
      <w:r w:rsidRPr="00726798">
        <w:rPr>
          <w:rFonts w:ascii="Times New Roman" w:hAnsi="Times New Roman" w:cs="Times New Roman"/>
          <w:sz w:val="24"/>
          <w:szCs w:val="24"/>
        </w:rPr>
        <w:t xml:space="preserve">the broadcasting sector. And the Standing Committee on Science, Education, Culture, Diaspora, Youth and Sports of the National Assembly and the Ministry of Justice of the Republic of Armenia were offered, </w:t>
      </w:r>
      <w:r w:rsidR="00EA4755" w:rsidRPr="00726798">
        <w:rPr>
          <w:rFonts w:ascii="Times New Roman" w:hAnsi="Times New Roman" w:cs="Times New Roman"/>
          <w:sz w:val="24"/>
          <w:szCs w:val="24"/>
        </w:rPr>
        <w:t>in line with</w:t>
      </w:r>
      <w:r w:rsidRPr="00726798">
        <w:rPr>
          <w:rFonts w:ascii="Times New Roman" w:hAnsi="Times New Roman" w:cs="Times New Roman"/>
          <w:sz w:val="24"/>
          <w:szCs w:val="24"/>
        </w:rPr>
        <w:t xml:space="preserve"> the provisions of the Memorandum o</w:t>
      </w:r>
      <w:r w:rsidR="00D9611F">
        <w:rPr>
          <w:rFonts w:ascii="Times New Roman" w:hAnsi="Times New Roman" w:cs="Times New Roman"/>
          <w:sz w:val="24"/>
          <w:szCs w:val="24"/>
        </w:rPr>
        <w:t>f</w:t>
      </w:r>
      <w:r w:rsidRPr="00726798">
        <w:rPr>
          <w:rFonts w:ascii="Times New Roman" w:hAnsi="Times New Roman" w:cs="Times New Roman"/>
          <w:sz w:val="24"/>
          <w:szCs w:val="24"/>
        </w:rPr>
        <w:t xml:space="preserve"> </w:t>
      </w:r>
      <w:r w:rsidR="00EA4755" w:rsidRPr="00726798">
        <w:rPr>
          <w:rFonts w:ascii="Times New Roman" w:hAnsi="Times New Roman" w:cs="Times New Roman"/>
          <w:sz w:val="24"/>
          <w:szCs w:val="24"/>
        </w:rPr>
        <w:t>C</w:t>
      </w:r>
      <w:r w:rsidRPr="00726798">
        <w:rPr>
          <w:rFonts w:ascii="Times New Roman" w:hAnsi="Times New Roman" w:cs="Times New Roman"/>
          <w:sz w:val="24"/>
          <w:szCs w:val="24"/>
        </w:rPr>
        <w:t xml:space="preserve">ooperation with journalistic organizations, to </w:t>
      </w:r>
      <w:r w:rsidR="00EA4755" w:rsidRPr="00726798">
        <w:rPr>
          <w:rFonts w:ascii="Times New Roman" w:hAnsi="Times New Roman" w:cs="Times New Roman"/>
          <w:sz w:val="24"/>
          <w:szCs w:val="24"/>
        </w:rPr>
        <w:t>collaborate</w:t>
      </w:r>
      <w:r w:rsidRPr="00726798">
        <w:rPr>
          <w:rFonts w:ascii="Times New Roman" w:hAnsi="Times New Roman" w:cs="Times New Roman"/>
          <w:sz w:val="24"/>
          <w:szCs w:val="24"/>
        </w:rPr>
        <w:t xml:space="preserve"> with the Ministry </w:t>
      </w:r>
      <w:r w:rsidR="00EA4755" w:rsidRPr="00726798">
        <w:rPr>
          <w:rFonts w:ascii="Times New Roman" w:hAnsi="Times New Roman" w:cs="Times New Roman"/>
          <w:sz w:val="24"/>
          <w:szCs w:val="24"/>
        </w:rPr>
        <w:t>of High-Tech Industry to ensure</w:t>
      </w:r>
      <w:r w:rsidRPr="00726798">
        <w:rPr>
          <w:rFonts w:ascii="Times New Roman" w:hAnsi="Times New Roman" w:cs="Times New Roman"/>
          <w:sz w:val="24"/>
          <w:szCs w:val="24"/>
        </w:rPr>
        <w:t xml:space="preserve"> the </w:t>
      </w:r>
      <w:r w:rsidR="00EA4755" w:rsidRPr="00726798">
        <w:rPr>
          <w:rFonts w:ascii="Times New Roman" w:hAnsi="Times New Roman" w:cs="Times New Roman"/>
          <w:sz w:val="24"/>
          <w:szCs w:val="24"/>
        </w:rPr>
        <w:t>proposal of</w:t>
      </w:r>
      <w:r w:rsidRPr="00726798">
        <w:rPr>
          <w:rFonts w:ascii="Times New Roman" w:hAnsi="Times New Roman" w:cs="Times New Roman"/>
          <w:sz w:val="24"/>
          <w:szCs w:val="24"/>
        </w:rPr>
        <w:t xml:space="preserve"> amendments </w:t>
      </w:r>
      <w:r w:rsidR="00EA4755" w:rsidRPr="00726798">
        <w:rPr>
          <w:rFonts w:ascii="Times New Roman" w:hAnsi="Times New Roman" w:cs="Times New Roman"/>
          <w:sz w:val="24"/>
          <w:szCs w:val="24"/>
        </w:rPr>
        <w:t>to</w:t>
      </w:r>
      <w:r w:rsidRPr="00726798">
        <w:rPr>
          <w:rFonts w:ascii="Times New Roman" w:hAnsi="Times New Roman" w:cs="Times New Roman"/>
          <w:sz w:val="24"/>
          <w:szCs w:val="24"/>
        </w:rPr>
        <w:t xml:space="preserve"> the Law </w:t>
      </w:r>
      <w:r w:rsidR="00D9611F">
        <w:rPr>
          <w:rFonts w:ascii="Times New Roman" w:hAnsi="Times New Roman" w:cs="Times New Roman"/>
          <w:sz w:val="24"/>
          <w:szCs w:val="24"/>
        </w:rPr>
        <w:t>“</w:t>
      </w:r>
      <w:r w:rsidRPr="00726798">
        <w:rPr>
          <w:rFonts w:ascii="Times New Roman" w:hAnsi="Times New Roman" w:cs="Times New Roman"/>
          <w:sz w:val="24"/>
          <w:szCs w:val="24"/>
        </w:rPr>
        <w:t>On Audiovisual Media</w:t>
      </w:r>
      <w:r w:rsidR="00D9611F">
        <w:rPr>
          <w:rFonts w:ascii="Times New Roman" w:hAnsi="Times New Roman" w:cs="Times New Roman"/>
          <w:sz w:val="24"/>
          <w:szCs w:val="24"/>
        </w:rPr>
        <w:t>”</w:t>
      </w:r>
      <w:r w:rsidRPr="00726798">
        <w:rPr>
          <w:rFonts w:ascii="Times New Roman" w:hAnsi="Times New Roman" w:cs="Times New Roman"/>
          <w:sz w:val="24"/>
          <w:szCs w:val="24"/>
        </w:rPr>
        <w:t xml:space="preserve"> </w:t>
      </w:r>
      <w:r w:rsidR="00EA4755" w:rsidRPr="00726798">
        <w:rPr>
          <w:rFonts w:ascii="Times New Roman" w:hAnsi="Times New Roman" w:cs="Times New Roman"/>
          <w:sz w:val="24"/>
          <w:szCs w:val="24"/>
        </w:rPr>
        <w:t>was implemented</w:t>
      </w:r>
      <w:r w:rsidRPr="00726798">
        <w:rPr>
          <w:rFonts w:ascii="Times New Roman" w:hAnsi="Times New Roman" w:cs="Times New Roman"/>
          <w:sz w:val="24"/>
          <w:szCs w:val="24"/>
        </w:rPr>
        <w:t xml:space="preserve"> in accordance with </w:t>
      </w:r>
      <w:r w:rsidR="00EA4755" w:rsidRPr="00726798">
        <w:rPr>
          <w:rFonts w:ascii="Times New Roman" w:hAnsi="Times New Roman" w:cs="Times New Roman"/>
          <w:sz w:val="24"/>
          <w:szCs w:val="24"/>
        </w:rPr>
        <w:t>the processes as envisaged by the</w:t>
      </w:r>
      <w:r w:rsidRPr="00726798">
        <w:rPr>
          <w:rFonts w:ascii="Times New Roman" w:hAnsi="Times New Roman" w:cs="Times New Roman"/>
          <w:sz w:val="24"/>
          <w:szCs w:val="24"/>
        </w:rPr>
        <w:t xml:space="preserve"> Memorandum</w:t>
      </w:r>
      <w:r w:rsidR="00EA4755" w:rsidRPr="00726798">
        <w:rPr>
          <w:rFonts w:ascii="Times New Roman" w:hAnsi="Times New Roman" w:cs="Times New Roman"/>
          <w:sz w:val="24"/>
          <w:szCs w:val="24"/>
        </w:rPr>
        <w:t>.</w:t>
      </w:r>
      <w:r w:rsidR="00EA4755" w:rsidRPr="00726798">
        <w:rPr>
          <w:rStyle w:val="FootnoteReference"/>
          <w:rFonts w:ascii="Times New Roman" w:hAnsi="Times New Roman" w:cs="Times New Roman"/>
          <w:sz w:val="24"/>
          <w:szCs w:val="24"/>
          <w:lang w:val="hy-AM"/>
        </w:rPr>
        <w:t xml:space="preserve"> </w:t>
      </w:r>
      <w:r w:rsidR="00EA4755" w:rsidRPr="00726798">
        <w:rPr>
          <w:rStyle w:val="FootnoteReference"/>
          <w:rFonts w:ascii="Times New Roman" w:hAnsi="Times New Roman" w:cs="Times New Roman"/>
          <w:sz w:val="24"/>
          <w:szCs w:val="24"/>
          <w:lang w:val="hy-AM"/>
        </w:rPr>
        <w:footnoteReference w:id="11"/>
      </w:r>
      <w:r w:rsidRPr="00726798">
        <w:rPr>
          <w:rFonts w:ascii="Times New Roman" w:hAnsi="Times New Roman" w:cs="Times New Roman"/>
          <w:sz w:val="24"/>
          <w:szCs w:val="24"/>
        </w:rPr>
        <w:t xml:space="preserve"> </w:t>
      </w:r>
    </w:p>
    <w:p w14:paraId="078B6029" w14:textId="78E83902" w:rsidR="00157429" w:rsidRPr="00726798" w:rsidRDefault="00157429" w:rsidP="00157429">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By the way, the Office of the OSCE Representative on Freedom of the Press, at the request of journalistic organizations, conducted an examination of the aforementioned package of bills and provided its conclusion, </w:t>
      </w:r>
      <w:r w:rsidR="00E944B9" w:rsidRPr="00726798">
        <w:rPr>
          <w:rFonts w:ascii="Times New Roman" w:hAnsi="Times New Roman" w:cs="Times New Roman"/>
          <w:sz w:val="24"/>
          <w:szCs w:val="24"/>
        </w:rPr>
        <w:t>together with a list of</w:t>
      </w:r>
      <w:r w:rsidRPr="00726798">
        <w:rPr>
          <w:rFonts w:ascii="Times New Roman" w:hAnsi="Times New Roman" w:cs="Times New Roman"/>
          <w:sz w:val="24"/>
          <w:szCs w:val="24"/>
        </w:rPr>
        <w:t xml:space="preserve"> recommendations. That document can </w:t>
      </w:r>
      <w:r w:rsidR="00E944B9" w:rsidRPr="00726798">
        <w:rPr>
          <w:rFonts w:ascii="Times New Roman" w:hAnsi="Times New Roman" w:cs="Times New Roman"/>
          <w:sz w:val="24"/>
          <w:szCs w:val="24"/>
        </w:rPr>
        <w:t>serve as</w:t>
      </w:r>
      <w:r w:rsidRPr="00726798">
        <w:rPr>
          <w:rFonts w:ascii="Times New Roman" w:hAnsi="Times New Roman" w:cs="Times New Roman"/>
          <w:sz w:val="24"/>
          <w:szCs w:val="24"/>
        </w:rPr>
        <w:t xml:space="preserve"> a good basis for </w:t>
      </w:r>
      <w:r w:rsidR="00E944B9" w:rsidRPr="00726798">
        <w:rPr>
          <w:rFonts w:ascii="Times New Roman" w:hAnsi="Times New Roman" w:cs="Times New Roman"/>
          <w:sz w:val="24"/>
          <w:szCs w:val="24"/>
        </w:rPr>
        <w:t>revising</w:t>
      </w:r>
      <w:r w:rsidRPr="00726798">
        <w:rPr>
          <w:rFonts w:ascii="Times New Roman" w:hAnsi="Times New Roman" w:cs="Times New Roman"/>
          <w:sz w:val="24"/>
          <w:szCs w:val="24"/>
        </w:rPr>
        <w:t xml:space="preserve"> the problematic clauses. Nevertheless, </w:t>
      </w:r>
      <w:r w:rsidR="00E944B9" w:rsidRPr="00726798">
        <w:rPr>
          <w:rFonts w:ascii="Times New Roman" w:hAnsi="Times New Roman" w:cs="Times New Roman"/>
          <w:sz w:val="24"/>
          <w:szCs w:val="24"/>
        </w:rPr>
        <w:t xml:space="preserve">on September 30, </w:t>
      </w:r>
      <w:r w:rsidRPr="00726798">
        <w:rPr>
          <w:rFonts w:ascii="Times New Roman" w:hAnsi="Times New Roman" w:cs="Times New Roman"/>
          <w:sz w:val="24"/>
          <w:szCs w:val="24"/>
        </w:rPr>
        <w:t xml:space="preserve">another version of </w:t>
      </w:r>
      <w:r w:rsidR="00E944B9" w:rsidRPr="00726798">
        <w:rPr>
          <w:rFonts w:ascii="Times New Roman" w:hAnsi="Times New Roman" w:cs="Times New Roman"/>
          <w:sz w:val="24"/>
          <w:szCs w:val="24"/>
        </w:rPr>
        <w:t xml:space="preserve">draft </w:t>
      </w:r>
      <w:r w:rsidRPr="00726798">
        <w:rPr>
          <w:rFonts w:ascii="Times New Roman" w:hAnsi="Times New Roman" w:cs="Times New Roman"/>
          <w:sz w:val="24"/>
          <w:szCs w:val="24"/>
        </w:rPr>
        <w:t>legislative amendment</w:t>
      </w:r>
      <w:r w:rsidR="00E944B9" w:rsidRPr="00726798">
        <w:rPr>
          <w:rFonts w:ascii="Times New Roman" w:hAnsi="Times New Roman" w:cs="Times New Roman"/>
          <w:sz w:val="24"/>
          <w:szCs w:val="24"/>
        </w:rPr>
        <w:t xml:space="preserve">s, related to the measurements of the TV audience, the formation and powers of </w:t>
      </w:r>
      <w:r w:rsidR="00D9611F">
        <w:rPr>
          <w:rFonts w:ascii="Times New Roman" w:hAnsi="Times New Roman" w:cs="Times New Roman"/>
          <w:sz w:val="24"/>
          <w:szCs w:val="24"/>
        </w:rPr>
        <w:t xml:space="preserve">a sectoral </w:t>
      </w:r>
      <w:r w:rsidR="00E944B9" w:rsidRPr="00D9611F">
        <w:rPr>
          <w:rFonts w:ascii="Times New Roman" w:hAnsi="Times New Roman" w:cs="Times New Roman"/>
          <w:sz w:val="24"/>
          <w:szCs w:val="24"/>
        </w:rPr>
        <w:t>committee</w:t>
      </w:r>
      <w:r w:rsidR="00E944B9" w:rsidRPr="00726798">
        <w:rPr>
          <w:rFonts w:ascii="Times New Roman" w:hAnsi="Times New Roman" w:cs="Times New Roman"/>
          <w:sz w:val="24"/>
          <w:szCs w:val="24"/>
        </w:rPr>
        <w:t xml:space="preserve">, </w:t>
      </w:r>
      <w:r w:rsidRPr="00726798">
        <w:rPr>
          <w:rFonts w:ascii="Times New Roman" w:hAnsi="Times New Roman" w:cs="Times New Roman"/>
          <w:sz w:val="24"/>
          <w:szCs w:val="24"/>
        </w:rPr>
        <w:t>was officially put into circulation.</w:t>
      </w:r>
    </w:p>
    <w:p w14:paraId="42398744" w14:textId="4765222C" w:rsidR="00E944B9" w:rsidRPr="00726798" w:rsidRDefault="00E944B9" w:rsidP="00E944B9">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The authorities had prepared another surprise of the kind at the end of the year, too. On December 22, on the same e-draft.am official website, the draft on amendments and supplements to the Law “On the Legal Regime in Martial Law” was posted, as proposed by the Ministry of Justice.</w:t>
      </w:r>
      <w:r w:rsidR="00F606C7" w:rsidRPr="00120284">
        <w:rPr>
          <w:rStyle w:val="FootnoteReference"/>
          <w:rFonts w:ascii="Sylfaen" w:hAnsi="Sylfaen" w:cs="Arial"/>
          <w:sz w:val="24"/>
          <w:szCs w:val="24"/>
          <w:shd w:val="clear" w:color="auto" w:fill="FFFFFF"/>
          <w:lang w:val="hy-AM"/>
        </w:rPr>
        <w:footnoteReference w:id="12"/>
      </w:r>
      <w:r w:rsidRPr="00726798">
        <w:rPr>
          <w:rFonts w:ascii="Times New Roman" w:hAnsi="Times New Roman" w:cs="Times New Roman"/>
          <w:sz w:val="24"/>
          <w:szCs w:val="24"/>
        </w:rPr>
        <w:t xml:space="preserve"> This amendment proposed to limit the freedom of expression of opinion, the content broadcasted on television and </w:t>
      </w:r>
      <w:r w:rsidR="00D9611F">
        <w:rPr>
          <w:rFonts w:ascii="Times New Roman" w:hAnsi="Times New Roman" w:cs="Times New Roman"/>
          <w:sz w:val="24"/>
          <w:szCs w:val="24"/>
        </w:rPr>
        <w:t>disseminated</w:t>
      </w:r>
      <w:r w:rsidRPr="00726798">
        <w:rPr>
          <w:rFonts w:ascii="Times New Roman" w:hAnsi="Times New Roman" w:cs="Times New Roman"/>
          <w:sz w:val="24"/>
          <w:szCs w:val="24"/>
        </w:rPr>
        <w:t xml:space="preserve"> through the Internet, block Internet applications and websites, social media platforms across the territory of the Republic of Armenia during the martial law. 11 journalistic organizations issued a joint statement in this regard, expressing a concern that the government published such a document in a country which states that democracy is its national brand. It should be noted that the provisions, included in the proposed bill were not based on proper discussions</w:t>
      </w:r>
      <w:r w:rsidR="00AF3C63" w:rsidRPr="00726798">
        <w:rPr>
          <w:rFonts w:ascii="Times New Roman" w:hAnsi="Times New Roman" w:cs="Times New Roman"/>
          <w:sz w:val="24"/>
          <w:szCs w:val="24"/>
        </w:rPr>
        <w:t xml:space="preserve"> and consultations</w:t>
      </w:r>
      <w:r w:rsidRPr="00726798">
        <w:rPr>
          <w:rFonts w:ascii="Times New Roman" w:hAnsi="Times New Roman" w:cs="Times New Roman"/>
          <w:sz w:val="24"/>
          <w:szCs w:val="24"/>
        </w:rPr>
        <w:t xml:space="preserve">, </w:t>
      </w:r>
      <w:r w:rsidR="00AF3C63" w:rsidRPr="00726798">
        <w:rPr>
          <w:rFonts w:ascii="Times New Roman" w:hAnsi="Times New Roman" w:cs="Times New Roman"/>
          <w:sz w:val="24"/>
          <w:szCs w:val="24"/>
        </w:rPr>
        <w:t xml:space="preserve">the </w:t>
      </w:r>
      <w:r w:rsidRPr="00726798">
        <w:rPr>
          <w:rFonts w:ascii="Times New Roman" w:hAnsi="Times New Roman" w:cs="Times New Roman"/>
          <w:sz w:val="24"/>
          <w:szCs w:val="24"/>
        </w:rPr>
        <w:t>assessment of obvious risks and analysis of possible negative consequences</w:t>
      </w:r>
      <w:r w:rsidR="00AF3C63" w:rsidRPr="00726798">
        <w:rPr>
          <w:rFonts w:ascii="Times New Roman" w:hAnsi="Times New Roman" w:cs="Times New Roman"/>
          <w:sz w:val="24"/>
          <w:szCs w:val="24"/>
        </w:rPr>
        <w:t>. T</w:t>
      </w:r>
      <w:r w:rsidRPr="00726798">
        <w:rPr>
          <w:rFonts w:ascii="Times New Roman" w:hAnsi="Times New Roman" w:cs="Times New Roman"/>
          <w:sz w:val="24"/>
          <w:szCs w:val="24"/>
        </w:rPr>
        <w:t>hey are highly vulnerable from a professional point of view and therefore completely rejectable.</w:t>
      </w:r>
    </w:p>
    <w:p w14:paraId="73B1E0EB" w14:textId="77777777" w:rsidR="00D9611F" w:rsidRDefault="00E944B9" w:rsidP="00D9611F">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lastRenderedPageBreak/>
        <w:t xml:space="preserve">There is no doubt that the fight against fake news, disinformation, hostile propaganda and cyber-attacks is even more important especially </w:t>
      </w:r>
      <w:r w:rsidR="00AF3C63" w:rsidRPr="00726798">
        <w:rPr>
          <w:rFonts w:ascii="Times New Roman" w:hAnsi="Times New Roman" w:cs="Times New Roman"/>
          <w:sz w:val="24"/>
          <w:szCs w:val="24"/>
        </w:rPr>
        <w:t>in the times</w:t>
      </w:r>
      <w:r w:rsidRPr="00726798">
        <w:rPr>
          <w:rFonts w:ascii="Times New Roman" w:hAnsi="Times New Roman" w:cs="Times New Roman"/>
          <w:sz w:val="24"/>
          <w:szCs w:val="24"/>
        </w:rPr>
        <w:t xml:space="preserve"> of martial law. However, the related legal regulations should be reasonable, more clearly</w:t>
      </w:r>
      <w:r w:rsidR="00AF3C63" w:rsidRPr="00726798">
        <w:rPr>
          <w:rFonts w:ascii="Times New Roman" w:hAnsi="Times New Roman" w:cs="Times New Roman"/>
          <w:sz w:val="24"/>
          <w:szCs w:val="24"/>
        </w:rPr>
        <w:t xml:space="preserve"> defined</w:t>
      </w:r>
      <w:r w:rsidRPr="00726798">
        <w:rPr>
          <w:rFonts w:ascii="Times New Roman" w:hAnsi="Times New Roman" w:cs="Times New Roman"/>
          <w:sz w:val="24"/>
          <w:szCs w:val="24"/>
        </w:rPr>
        <w:t xml:space="preserve">, without loopholes </w:t>
      </w:r>
      <w:r w:rsidR="00AF3C63" w:rsidRPr="00726798">
        <w:rPr>
          <w:rFonts w:ascii="Times New Roman" w:hAnsi="Times New Roman" w:cs="Times New Roman"/>
          <w:sz w:val="24"/>
          <w:szCs w:val="24"/>
        </w:rPr>
        <w:t>that might</w:t>
      </w:r>
      <w:r w:rsidRPr="00726798">
        <w:rPr>
          <w:rFonts w:ascii="Times New Roman" w:hAnsi="Times New Roman" w:cs="Times New Roman"/>
          <w:sz w:val="24"/>
          <w:szCs w:val="24"/>
        </w:rPr>
        <w:t xml:space="preserve"> allow </w:t>
      </w:r>
      <w:r w:rsidR="00AF3C63" w:rsidRPr="00726798">
        <w:rPr>
          <w:rFonts w:ascii="Times New Roman" w:hAnsi="Times New Roman" w:cs="Times New Roman"/>
          <w:sz w:val="24"/>
          <w:szCs w:val="24"/>
        </w:rPr>
        <w:t xml:space="preserve">for </w:t>
      </w:r>
      <w:r w:rsidRPr="00726798">
        <w:rPr>
          <w:rFonts w:ascii="Times New Roman" w:hAnsi="Times New Roman" w:cs="Times New Roman"/>
          <w:sz w:val="24"/>
          <w:szCs w:val="24"/>
        </w:rPr>
        <w:t xml:space="preserve">arbitrariness. If the authorities are </w:t>
      </w:r>
      <w:r w:rsidR="00AF3C63" w:rsidRPr="00726798">
        <w:rPr>
          <w:rFonts w:ascii="Times New Roman" w:hAnsi="Times New Roman" w:cs="Times New Roman"/>
          <w:sz w:val="24"/>
          <w:szCs w:val="24"/>
        </w:rPr>
        <w:t xml:space="preserve">more </w:t>
      </w:r>
      <w:r w:rsidRPr="00726798">
        <w:rPr>
          <w:rFonts w:ascii="Times New Roman" w:hAnsi="Times New Roman" w:cs="Times New Roman"/>
          <w:sz w:val="24"/>
          <w:szCs w:val="24"/>
        </w:rPr>
        <w:t>inclined to</w:t>
      </w:r>
      <w:r w:rsidR="00AF3C63" w:rsidRPr="00726798">
        <w:rPr>
          <w:rFonts w:ascii="Times New Roman" w:hAnsi="Times New Roman" w:cs="Times New Roman"/>
          <w:sz w:val="24"/>
          <w:szCs w:val="24"/>
        </w:rPr>
        <w:t>wards</w:t>
      </w:r>
      <w:r w:rsidRPr="00726798">
        <w:rPr>
          <w:rFonts w:ascii="Times New Roman" w:hAnsi="Times New Roman" w:cs="Times New Roman"/>
          <w:sz w:val="24"/>
          <w:szCs w:val="24"/>
        </w:rPr>
        <w:t xml:space="preserve"> this approach, they are simply obliged to </w:t>
      </w:r>
      <w:r w:rsidR="00AF3C63" w:rsidRPr="00726798">
        <w:rPr>
          <w:rFonts w:ascii="Times New Roman" w:hAnsi="Times New Roman" w:cs="Times New Roman"/>
          <w:sz w:val="24"/>
          <w:szCs w:val="24"/>
        </w:rPr>
        <w:t>bring</w:t>
      </w:r>
      <w:r w:rsidRPr="00726798">
        <w:rPr>
          <w:rFonts w:ascii="Times New Roman" w:hAnsi="Times New Roman" w:cs="Times New Roman"/>
          <w:sz w:val="24"/>
          <w:szCs w:val="24"/>
        </w:rPr>
        <w:t xml:space="preserve"> the </w:t>
      </w:r>
      <w:r w:rsidR="00AF3C63" w:rsidRPr="00726798">
        <w:rPr>
          <w:rFonts w:ascii="Times New Roman" w:hAnsi="Times New Roman" w:cs="Times New Roman"/>
          <w:sz w:val="24"/>
          <w:szCs w:val="24"/>
        </w:rPr>
        <w:t xml:space="preserve">encountered </w:t>
      </w:r>
      <w:r w:rsidRPr="00726798">
        <w:rPr>
          <w:rFonts w:ascii="Times New Roman" w:hAnsi="Times New Roman" w:cs="Times New Roman"/>
          <w:sz w:val="24"/>
          <w:szCs w:val="24"/>
        </w:rPr>
        <w:t xml:space="preserve">problems </w:t>
      </w:r>
      <w:r w:rsidR="00AF3C63" w:rsidRPr="00726798">
        <w:rPr>
          <w:rFonts w:ascii="Times New Roman" w:hAnsi="Times New Roman" w:cs="Times New Roman"/>
          <w:sz w:val="24"/>
          <w:szCs w:val="24"/>
        </w:rPr>
        <w:t xml:space="preserve">to the attention of the public and provide </w:t>
      </w:r>
      <w:r w:rsidRPr="00726798">
        <w:rPr>
          <w:rFonts w:ascii="Times New Roman" w:hAnsi="Times New Roman" w:cs="Times New Roman"/>
          <w:sz w:val="24"/>
          <w:szCs w:val="24"/>
        </w:rPr>
        <w:t xml:space="preserve">the justifications and means </w:t>
      </w:r>
      <w:r w:rsidR="00AF3C63" w:rsidRPr="00726798">
        <w:rPr>
          <w:rFonts w:ascii="Times New Roman" w:hAnsi="Times New Roman" w:cs="Times New Roman"/>
          <w:sz w:val="24"/>
          <w:szCs w:val="24"/>
        </w:rPr>
        <w:t>for</w:t>
      </w:r>
      <w:r w:rsidRPr="00726798">
        <w:rPr>
          <w:rFonts w:ascii="Times New Roman" w:hAnsi="Times New Roman" w:cs="Times New Roman"/>
          <w:sz w:val="24"/>
          <w:szCs w:val="24"/>
        </w:rPr>
        <w:t xml:space="preserve"> their urgent solution, organiz</w:t>
      </w:r>
      <w:r w:rsidR="00AF3C63" w:rsidRPr="00726798">
        <w:rPr>
          <w:rFonts w:ascii="Times New Roman" w:hAnsi="Times New Roman" w:cs="Times New Roman"/>
          <w:sz w:val="24"/>
          <w:szCs w:val="24"/>
        </w:rPr>
        <w:t>ing</w:t>
      </w:r>
      <w:r w:rsidRPr="00726798">
        <w:rPr>
          <w:rFonts w:ascii="Times New Roman" w:hAnsi="Times New Roman" w:cs="Times New Roman"/>
          <w:sz w:val="24"/>
          <w:szCs w:val="24"/>
        </w:rPr>
        <w:t xml:space="preserve"> public </w:t>
      </w:r>
      <w:r w:rsidR="00AF3C63" w:rsidRPr="00726798">
        <w:rPr>
          <w:rFonts w:ascii="Times New Roman" w:hAnsi="Times New Roman" w:cs="Times New Roman"/>
          <w:sz w:val="24"/>
          <w:szCs w:val="24"/>
        </w:rPr>
        <w:t>consultations</w:t>
      </w:r>
      <w:r w:rsidRPr="00726798">
        <w:rPr>
          <w:rFonts w:ascii="Times New Roman" w:hAnsi="Times New Roman" w:cs="Times New Roman"/>
          <w:sz w:val="24"/>
          <w:szCs w:val="24"/>
        </w:rPr>
        <w:t xml:space="preserve"> on the topic, </w:t>
      </w:r>
      <w:r w:rsidR="00AF3C63" w:rsidRPr="00726798">
        <w:rPr>
          <w:rFonts w:ascii="Times New Roman" w:hAnsi="Times New Roman" w:cs="Times New Roman"/>
          <w:sz w:val="24"/>
          <w:szCs w:val="24"/>
        </w:rPr>
        <w:t>by the way starting from ground zero</w:t>
      </w:r>
      <w:r w:rsidRPr="00726798">
        <w:rPr>
          <w:rFonts w:ascii="Times New Roman" w:hAnsi="Times New Roman" w:cs="Times New Roman"/>
          <w:sz w:val="24"/>
          <w:szCs w:val="24"/>
        </w:rPr>
        <w:t xml:space="preserve">, </w:t>
      </w:r>
      <w:r w:rsidR="00AF3C63" w:rsidRPr="00726798">
        <w:rPr>
          <w:rFonts w:ascii="Times New Roman" w:hAnsi="Times New Roman" w:cs="Times New Roman"/>
          <w:sz w:val="24"/>
          <w:szCs w:val="24"/>
        </w:rPr>
        <w:t xml:space="preserve">namely </w:t>
      </w:r>
      <w:r w:rsidRPr="00726798">
        <w:rPr>
          <w:rFonts w:ascii="Times New Roman" w:hAnsi="Times New Roman" w:cs="Times New Roman"/>
          <w:sz w:val="24"/>
          <w:szCs w:val="24"/>
        </w:rPr>
        <w:t>the analysis of the idea</w:t>
      </w:r>
      <w:r w:rsidR="00AF3C63" w:rsidRPr="00726798">
        <w:rPr>
          <w:rFonts w:ascii="Times New Roman" w:hAnsi="Times New Roman" w:cs="Times New Roman"/>
          <w:sz w:val="24"/>
          <w:szCs w:val="24"/>
        </w:rPr>
        <w:t xml:space="preserve"> that would</w:t>
      </w:r>
      <w:r w:rsidRPr="00726798">
        <w:rPr>
          <w:rFonts w:ascii="Times New Roman" w:hAnsi="Times New Roman" w:cs="Times New Roman"/>
          <w:sz w:val="24"/>
          <w:szCs w:val="24"/>
        </w:rPr>
        <w:t xml:space="preserve"> only </w:t>
      </w:r>
      <w:r w:rsidR="00AF3C63" w:rsidRPr="00726798">
        <w:rPr>
          <w:rFonts w:ascii="Times New Roman" w:hAnsi="Times New Roman" w:cs="Times New Roman"/>
          <w:sz w:val="24"/>
          <w:szCs w:val="24"/>
        </w:rPr>
        <w:t xml:space="preserve">be followed by the </w:t>
      </w:r>
      <w:r w:rsidRPr="00726798">
        <w:rPr>
          <w:rFonts w:ascii="Times New Roman" w:hAnsi="Times New Roman" w:cs="Times New Roman"/>
          <w:sz w:val="24"/>
          <w:szCs w:val="24"/>
        </w:rPr>
        <w:t>legislative initiativ</w:t>
      </w:r>
      <w:r w:rsidR="00AF3C63" w:rsidRPr="00726798">
        <w:rPr>
          <w:rFonts w:ascii="Times New Roman" w:hAnsi="Times New Roman" w:cs="Times New Roman"/>
          <w:sz w:val="24"/>
          <w:szCs w:val="24"/>
        </w:rPr>
        <w:t>e.</w:t>
      </w:r>
      <w:r w:rsidR="00712BD6" w:rsidRPr="00726798">
        <w:rPr>
          <w:rStyle w:val="FootnoteReference"/>
          <w:rFonts w:ascii="Times New Roman" w:hAnsi="Times New Roman" w:cs="Times New Roman"/>
          <w:sz w:val="24"/>
          <w:szCs w:val="24"/>
          <w:lang w:val="hy-AM"/>
        </w:rPr>
        <w:footnoteReference w:id="13"/>
      </w:r>
    </w:p>
    <w:p w14:paraId="4DE666E4" w14:textId="7D0602EC" w:rsidR="00B744CC" w:rsidRPr="00726798" w:rsidRDefault="00B744CC" w:rsidP="00D9611F">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The concerns of the journalistic community regarding this bill are also justified by the argument that freedom of and access to information are unjustifiably restricted even in our daily life. The reason for this is that the culture of balancing security issues and public interest and making lawful decisions has not been established in the country yet. The CPFE recorded facts presented by media representatives on the avoidance of officials to provide information of irrefutable significance to the public, making unjustified reference to state or other secrets.</w:t>
      </w:r>
    </w:p>
    <w:p w14:paraId="7E3CE26D" w14:textId="4C22B023" w:rsidR="00B744CC" w:rsidRPr="00726798" w:rsidRDefault="00B744CC" w:rsidP="00B744CC">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In this regard, the adoption of the </w:t>
      </w:r>
      <w:r w:rsidR="00F96785" w:rsidRPr="00726798">
        <w:rPr>
          <w:rFonts w:ascii="Times New Roman" w:hAnsi="Times New Roman" w:cs="Times New Roman"/>
          <w:sz w:val="24"/>
          <w:szCs w:val="24"/>
        </w:rPr>
        <w:t>draft law</w:t>
      </w:r>
      <w:r w:rsidRPr="00726798">
        <w:rPr>
          <w:rFonts w:ascii="Times New Roman" w:hAnsi="Times New Roman" w:cs="Times New Roman"/>
          <w:sz w:val="24"/>
          <w:szCs w:val="24"/>
        </w:rPr>
        <w:t xml:space="preserve"> on making </w:t>
      </w:r>
      <w:r w:rsidR="00F96785" w:rsidRPr="00726798">
        <w:rPr>
          <w:rFonts w:ascii="Times New Roman" w:hAnsi="Times New Roman" w:cs="Times New Roman"/>
          <w:sz w:val="24"/>
          <w:szCs w:val="24"/>
        </w:rPr>
        <w:t>amendments</w:t>
      </w:r>
      <w:r w:rsidRPr="00726798">
        <w:rPr>
          <w:rFonts w:ascii="Times New Roman" w:hAnsi="Times New Roman" w:cs="Times New Roman"/>
          <w:sz w:val="24"/>
          <w:szCs w:val="24"/>
        </w:rPr>
        <w:t xml:space="preserve"> to the RA Code of Administrative Offenses by the National Assembly on September 14 was important. Accordingly, the fine</w:t>
      </w:r>
      <w:r w:rsidR="00F96785" w:rsidRPr="00726798">
        <w:rPr>
          <w:rFonts w:ascii="Times New Roman" w:hAnsi="Times New Roman" w:cs="Times New Roman"/>
          <w:sz w:val="24"/>
          <w:szCs w:val="24"/>
        </w:rPr>
        <w:t xml:space="preserve"> for the failure to provide official information subject to publication, which was previsouly set in the amount ranging </w:t>
      </w:r>
      <w:r w:rsidRPr="00726798">
        <w:rPr>
          <w:rFonts w:ascii="Times New Roman" w:hAnsi="Times New Roman" w:cs="Times New Roman"/>
          <w:sz w:val="24"/>
          <w:szCs w:val="24"/>
        </w:rPr>
        <w:t>from 10 to 50</w:t>
      </w:r>
      <w:r w:rsidR="00D9611F">
        <w:rPr>
          <w:rFonts w:ascii="Times New Roman" w:hAnsi="Times New Roman" w:cs="Times New Roman"/>
          <w:sz w:val="24"/>
          <w:szCs w:val="24"/>
        </w:rPr>
        <w:t>-</w:t>
      </w:r>
      <w:r w:rsidR="00F96785" w:rsidRPr="00726798">
        <w:rPr>
          <w:rFonts w:ascii="Times New Roman" w:hAnsi="Times New Roman" w:cs="Times New Roman"/>
          <w:sz w:val="24"/>
          <w:szCs w:val="24"/>
        </w:rPr>
        <w:t xml:space="preserve">fold </w:t>
      </w:r>
      <w:r w:rsidRPr="00726798">
        <w:rPr>
          <w:rFonts w:ascii="Times New Roman" w:hAnsi="Times New Roman" w:cs="Times New Roman"/>
          <w:sz w:val="24"/>
          <w:szCs w:val="24"/>
        </w:rPr>
        <w:t xml:space="preserve">minimum wage </w:t>
      </w:r>
      <w:r w:rsidR="00F96785" w:rsidRPr="00726798">
        <w:rPr>
          <w:rFonts w:ascii="Times New Roman" w:hAnsi="Times New Roman" w:cs="Times New Roman"/>
          <w:sz w:val="24"/>
          <w:szCs w:val="24"/>
        </w:rPr>
        <w:t>was raised to</w:t>
      </w:r>
      <w:r w:rsidRPr="00726798">
        <w:rPr>
          <w:rFonts w:ascii="Times New Roman" w:hAnsi="Times New Roman" w:cs="Times New Roman"/>
          <w:sz w:val="24"/>
          <w:szCs w:val="24"/>
        </w:rPr>
        <w:t xml:space="preserve"> 30 to 70</w:t>
      </w:r>
      <w:r w:rsidR="00D9611F">
        <w:rPr>
          <w:rFonts w:ascii="Times New Roman" w:hAnsi="Times New Roman" w:cs="Times New Roman"/>
          <w:sz w:val="24"/>
          <w:szCs w:val="24"/>
        </w:rPr>
        <w:t>-</w:t>
      </w:r>
      <w:r w:rsidR="00F96785" w:rsidRPr="00726798">
        <w:rPr>
          <w:rFonts w:ascii="Times New Roman" w:hAnsi="Times New Roman" w:cs="Times New Roman"/>
          <w:sz w:val="24"/>
          <w:szCs w:val="24"/>
        </w:rPr>
        <w:t>fold minimum wage</w:t>
      </w:r>
      <w:r w:rsidRPr="00726798">
        <w:rPr>
          <w:rFonts w:ascii="Times New Roman" w:hAnsi="Times New Roman" w:cs="Times New Roman"/>
          <w:sz w:val="24"/>
          <w:szCs w:val="24"/>
        </w:rPr>
        <w:t xml:space="preserve">, and in case of repeating the same violation within one year after the application of the administrative penalty, </w:t>
      </w:r>
      <w:r w:rsidR="00F96785" w:rsidRPr="00726798">
        <w:rPr>
          <w:rFonts w:ascii="Times New Roman" w:hAnsi="Times New Roman" w:cs="Times New Roman"/>
          <w:sz w:val="24"/>
          <w:szCs w:val="24"/>
        </w:rPr>
        <w:t xml:space="preserve">the previously established fine of </w:t>
      </w:r>
      <w:r w:rsidRPr="00726798">
        <w:rPr>
          <w:rFonts w:ascii="Times New Roman" w:hAnsi="Times New Roman" w:cs="Times New Roman"/>
          <w:sz w:val="24"/>
          <w:szCs w:val="24"/>
        </w:rPr>
        <w:t>50</w:t>
      </w:r>
      <w:r w:rsidR="00F96785" w:rsidRPr="00726798">
        <w:rPr>
          <w:rFonts w:ascii="Times New Roman" w:hAnsi="Times New Roman" w:cs="Times New Roman"/>
          <w:sz w:val="24"/>
          <w:szCs w:val="24"/>
        </w:rPr>
        <w:t xml:space="preserve"> – 100</w:t>
      </w:r>
      <w:r w:rsidR="00D9611F">
        <w:rPr>
          <w:rFonts w:ascii="Times New Roman" w:hAnsi="Times New Roman" w:cs="Times New Roman"/>
          <w:sz w:val="24"/>
          <w:szCs w:val="24"/>
        </w:rPr>
        <w:t>-</w:t>
      </w:r>
      <w:r w:rsidR="00F96785" w:rsidRPr="00726798">
        <w:rPr>
          <w:rFonts w:ascii="Times New Roman" w:hAnsi="Times New Roman" w:cs="Times New Roman"/>
          <w:sz w:val="24"/>
          <w:szCs w:val="24"/>
        </w:rPr>
        <w:t xml:space="preserve">fold </w:t>
      </w:r>
      <w:r w:rsidRPr="00726798">
        <w:rPr>
          <w:rFonts w:ascii="Times New Roman" w:hAnsi="Times New Roman" w:cs="Times New Roman"/>
          <w:sz w:val="24"/>
          <w:szCs w:val="24"/>
        </w:rPr>
        <w:t>the minimum wage</w:t>
      </w:r>
      <w:r w:rsidR="00F96785" w:rsidRPr="00726798">
        <w:rPr>
          <w:rFonts w:ascii="Times New Roman" w:hAnsi="Times New Roman" w:cs="Times New Roman"/>
          <w:sz w:val="24"/>
          <w:szCs w:val="24"/>
        </w:rPr>
        <w:t xml:space="preserve"> was raised to amount</w:t>
      </w:r>
      <w:r w:rsidRPr="00726798">
        <w:rPr>
          <w:rFonts w:ascii="Times New Roman" w:hAnsi="Times New Roman" w:cs="Times New Roman"/>
          <w:sz w:val="24"/>
          <w:szCs w:val="24"/>
        </w:rPr>
        <w:t xml:space="preserve"> 100 to 150</w:t>
      </w:r>
      <w:r w:rsidR="00D9611F">
        <w:rPr>
          <w:rFonts w:ascii="Times New Roman" w:hAnsi="Times New Roman" w:cs="Times New Roman"/>
          <w:sz w:val="24"/>
          <w:szCs w:val="24"/>
        </w:rPr>
        <w:t>-</w:t>
      </w:r>
      <w:r w:rsidR="00F96785" w:rsidRPr="00726798">
        <w:rPr>
          <w:rFonts w:ascii="Times New Roman" w:hAnsi="Times New Roman" w:cs="Times New Roman"/>
          <w:sz w:val="24"/>
          <w:szCs w:val="24"/>
        </w:rPr>
        <w:t>fold the minimum wage</w:t>
      </w:r>
      <w:r w:rsidRPr="00726798">
        <w:rPr>
          <w:rFonts w:ascii="Times New Roman" w:hAnsi="Times New Roman" w:cs="Times New Roman"/>
          <w:sz w:val="24"/>
          <w:szCs w:val="24"/>
        </w:rPr>
        <w:t>.</w:t>
      </w:r>
    </w:p>
    <w:p w14:paraId="6A22A196" w14:textId="7FF7AA6F" w:rsidR="00980464" w:rsidRPr="00726798" w:rsidRDefault="00980464" w:rsidP="00FD306B">
      <w:pPr>
        <w:spacing w:after="0" w:line="240" w:lineRule="auto"/>
        <w:jc w:val="both"/>
        <w:rPr>
          <w:rFonts w:ascii="Times New Roman" w:hAnsi="Times New Roman" w:cs="Times New Roman"/>
          <w:b/>
          <w:lang w:val="hy-AM"/>
        </w:rPr>
      </w:pPr>
      <w:r w:rsidRPr="00726798">
        <w:rPr>
          <w:rFonts w:ascii="Times New Roman" w:hAnsi="Times New Roman" w:cs="Times New Roman"/>
          <w:color w:val="050505"/>
          <w:sz w:val="24"/>
          <w:szCs w:val="24"/>
          <w:shd w:val="clear" w:color="auto" w:fill="FFFFFF"/>
          <w:lang w:val="hy-AM"/>
        </w:rPr>
        <w:tab/>
      </w:r>
      <w:r w:rsidR="00593C55">
        <w:rPr>
          <w:rFonts w:ascii="Times New Roman" w:hAnsi="Times New Roman" w:cs="Times New Roman"/>
          <w:color w:val="050505"/>
          <w:sz w:val="24"/>
          <w:szCs w:val="24"/>
          <w:shd w:val="clear" w:color="auto" w:fill="FFFFFF"/>
        </w:rPr>
        <w:t>T</w:t>
      </w:r>
      <w:r w:rsidR="00F96785" w:rsidRPr="00726798">
        <w:rPr>
          <w:rFonts w:ascii="Times New Roman" w:hAnsi="Times New Roman" w:cs="Times New Roman"/>
          <w:color w:val="050505"/>
          <w:sz w:val="24"/>
          <w:szCs w:val="24"/>
          <w:shd w:val="clear" w:color="auto" w:fill="FFFFFF"/>
          <w:lang w:val="hy-AM"/>
        </w:rPr>
        <w:t xml:space="preserve">he number of violations of the right to access and impart information </w:t>
      </w:r>
      <w:r w:rsidR="00593C55">
        <w:rPr>
          <w:rFonts w:ascii="Times New Roman" w:hAnsi="Times New Roman" w:cs="Times New Roman"/>
          <w:color w:val="050505"/>
          <w:sz w:val="24"/>
          <w:szCs w:val="24"/>
          <w:shd w:val="clear" w:color="auto" w:fill="FFFFFF"/>
        </w:rPr>
        <w:t xml:space="preserve">did not decrease </w:t>
      </w:r>
      <w:r w:rsidR="00F96785" w:rsidRPr="00726798">
        <w:rPr>
          <w:rFonts w:ascii="Times New Roman" w:hAnsi="Times New Roman" w:cs="Times New Roman"/>
          <w:color w:val="050505"/>
          <w:sz w:val="24"/>
          <w:szCs w:val="24"/>
          <w:shd w:val="clear" w:color="auto" w:fill="FFFFFF"/>
          <w:lang w:val="hy-AM"/>
        </w:rPr>
        <w:t xml:space="preserve">following these </w:t>
      </w:r>
      <w:r w:rsidR="00F96785" w:rsidRPr="00726798">
        <w:rPr>
          <w:rFonts w:ascii="Times New Roman" w:hAnsi="Times New Roman" w:cs="Times New Roman"/>
          <w:color w:val="050505"/>
          <w:sz w:val="24"/>
          <w:szCs w:val="24"/>
          <w:shd w:val="clear" w:color="auto" w:fill="FFFFFF"/>
        </w:rPr>
        <w:t xml:space="preserve">amendments </w:t>
      </w:r>
      <w:r w:rsidR="00593C55">
        <w:rPr>
          <w:rFonts w:ascii="Times New Roman" w:hAnsi="Times New Roman" w:cs="Times New Roman"/>
          <w:color w:val="050505"/>
          <w:sz w:val="24"/>
          <w:szCs w:val="24"/>
          <w:shd w:val="clear" w:color="auto" w:fill="FFFFFF"/>
        </w:rPr>
        <w:t>which were meant to</w:t>
      </w:r>
      <w:r w:rsidR="00F96785" w:rsidRPr="00726798">
        <w:rPr>
          <w:rFonts w:ascii="Times New Roman" w:hAnsi="Times New Roman" w:cs="Times New Roman"/>
          <w:color w:val="050505"/>
          <w:sz w:val="24"/>
          <w:szCs w:val="24"/>
          <w:shd w:val="clear" w:color="auto" w:fill="FFFFFF"/>
        </w:rPr>
        <w:t xml:space="preserve"> le</w:t>
      </w:r>
      <w:r w:rsidR="00593C55">
        <w:rPr>
          <w:rFonts w:ascii="Times New Roman" w:hAnsi="Times New Roman" w:cs="Times New Roman"/>
          <w:color w:val="050505"/>
          <w:sz w:val="24"/>
          <w:szCs w:val="24"/>
          <w:shd w:val="clear" w:color="auto" w:fill="FFFFFF"/>
        </w:rPr>
        <w:t>a</w:t>
      </w:r>
      <w:r w:rsidR="00F96785" w:rsidRPr="00726798">
        <w:rPr>
          <w:rFonts w:ascii="Times New Roman" w:hAnsi="Times New Roman" w:cs="Times New Roman"/>
          <w:color w:val="050505"/>
          <w:sz w:val="24"/>
          <w:szCs w:val="24"/>
          <w:shd w:val="clear" w:color="auto" w:fill="FFFFFF"/>
        </w:rPr>
        <w:t>d to stricter measures</w:t>
      </w:r>
      <w:r w:rsidR="00F96785" w:rsidRPr="00726798">
        <w:rPr>
          <w:rFonts w:ascii="Times New Roman" w:hAnsi="Times New Roman" w:cs="Times New Roman"/>
          <w:color w:val="050505"/>
          <w:sz w:val="24"/>
          <w:szCs w:val="24"/>
          <w:shd w:val="clear" w:color="auto" w:fill="FFFFFF"/>
          <w:lang w:val="hy-AM"/>
        </w:rPr>
        <w:t xml:space="preserve"> in </w:t>
      </w:r>
      <w:r w:rsidR="00F96785" w:rsidRPr="00726798">
        <w:rPr>
          <w:rFonts w:ascii="Times New Roman" w:hAnsi="Times New Roman" w:cs="Times New Roman"/>
          <w:color w:val="050505"/>
          <w:sz w:val="24"/>
          <w:szCs w:val="24"/>
          <w:shd w:val="clear" w:color="auto" w:fill="FFFFFF"/>
        </w:rPr>
        <w:t>terms of</w:t>
      </w:r>
      <w:r w:rsidR="00F96785" w:rsidRPr="00726798">
        <w:rPr>
          <w:rFonts w:ascii="Times New Roman" w:hAnsi="Times New Roman" w:cs="Times New Roman"/>
          <w:color w:val="050505"/>
          <w:sz w:val="24"/>
          <w:szCs w:val="24"/>
          <w:shd w:val="clear" w:color="auto" w:fill="FFFFFF"/>
          <w:lang w:val="hy-AM"/>
        </w:rPr>
        <w:t xml:space="preserve"> liability. </w:t>
      </w:r>
      <w:r w:rsidR="00F96785" w:rsidRPr="00726798">
        <w:rPr>
          <w:rFonts w:ascii="Times New Roman" w:hAnsi="Times New Roman" w:cs="Times New Roman"/>
          <w:color w:val="050505"/>
          <w:sz w:val="24"/>
          <w:szCs w:val="24"/>
          <w:shd w:val="clear" w:color="auto" w:fill="FFFFFF"/>
        </w:rPr>
        <w:t xml:space="preserve">A total of </w:t>
      </w:r>
      <w:r w:rsidR="00F96785" w:rsidRPr="00726798">
        <w:rPr>
          <w:rFonts w:ascii="Times New Roman" w:hAnsi="Times New Roman" w:cs="Times New Roman"/>
          <w:b/>
          <w:bCs/>
          <w:color w:val="050505"/>
          <w:sz w:val="24"/>
          <w:szCs w:val="24"/>
          <w:shd w:val="clear" w:color="auto" w:fill="FFFFFF"/>
          <w:lang w:val="hy-AM"/>
        </w:rPr>
        <w:t>115</w:t>
      </w:r>
      <w:r w:rsidR="00F96785" w:rsidRPr="00726798">
        <w:rPr>
          <w:rFonts w:ascii="Times New Roman" w:hAnsi="Times New Roman" w:cs="Times New Roman"/>
          <w:color w:val="050505"/>
          <w:sz w:val="24"/>
          <w:szCs w:val="24"/>
          <w:shd w:val="clear" w:color="auto" w:fill="FFFFFF"/>
          <w:lang w:val="hy-AM"/>
        </w:rPr>
        <w:t xml:space="preserve"> such cases were </w:t>
      </w:r>
      <w:r w:rsidR="00F96785" w:rsidRPr="00726798">
        <w:rPr>
          <w:rFonts w:ascii="Times New Roman" w:hAnsi="Times New Roman" w:cs="Times New Roman"/>
          <w:color w:val="050505"/>
          <w:sz w:val="24"/>
          <w:szCs w:val="24"/>
          <w:shd w:val="clear" w:color="auto" w:fill="FFFFFF"/>
        </w:rPr>
        <w:t>recorded</w:t>
      </w:r>
      <w:r w:rsidR="00F96785" w:rsidRPr="00726798">
        <w:rPr>
          <w:rFonts w:ascii="Times New Roman" w:hAnsi="Times New Roman" w:cs="Times New Roman"/>
          <w:color w:val="050505"/>
          <w:sz w:val="24"/>
          <w:szCs w:val="24"/>
          <w:shd w:val="clear" w:color="auto" w:fill="FFFFFF"/>
          <w:lang w:val="hy-AM"/>
        </w:rPr>
        <w:t xml:space="preserve">. </w:t>
      </w:r>
      <w:r w:rsidR="00F96785" w:rsidRPr="00726798">
        <w:rPr>
          <w:rFonts w:ascii="Times New Roman" w:hAnsi="Times New Roman" w:cs="Times New Roman"/>
          <w:color w:val="050505"/>
          <w:sz w:val="24"/>
          <w:szCs w:val="24"/>
          <w:shd w:val="clear" w:color="auto" w:fill="FFFFFF"/>
        </w:rPr>
        <w:t>J</w:t>
      </w:r>
      <w:r w:rsidR="00F96785" w:rsidRPr="00726798">
        <w:rPr>
          <w:rFonts w:ascii="Times New Roman" w:hAnsi="Times New Roman" w:cs="Times New Roman"/>
          <w:color w:val="050505"/>
          <w:sz w:val="24"/>
          <w:szCs w:val="24"/>
          <w:shd w:val="clear" w:color="auto" w:fill="FFFFFF"/>
          <w:lang w:val="hy-AM"/>
        </w:rPr>
        <w:t>ournalists</w:t>
      </w:r>
      <w:r w:rsidR="00F96785" w:rsidRPr="00726798">
        <w:rPr>
          <w:rFonts w:ascii="Times New Roman" w:hAnsi="Times New Roman" w:cs="Times New Roman"/>
          <w:color w:val="050505"/>
          <w:sz w:val="24"/>
          <w:szCs w:val="24"/>
          <w:shd w:val="clear" w:color="auto" w:fill="FFFFFF"/>
        </w:rPr>
        <w:t xml:space="preserve"> reported that</w:t>
      </w:r>
      <w:r w:rsidR="00F96785" w:rsidRPr="00726798">
        <w:rPr>
          <w:rFonts w:ascii="Times New Roman" w:hAnsi="Times New Roman" w:cs="Times New Roman"/>
          <w:color w:val="050505"/>
          <w:sz w:val="24"/>
          <w:szCs w:val="24"/>
          <w:shd w:val="clear" w:color="auto" w:fill="FFFFFF"/>
          <w:lang w:val="hy-AM"/>
        </w:rPr>
        <w:t xml:space="preserve"> the Ministry of Defense </w:t>
      </w:r>
      <w:r w:rsidR="00F96785" w:rsidRPr="00726798">
        <w:rPr>
          <w:rFonts w:ascii="Times New Roman" w:hAnsi="Times New Roman" w:cs="Times New Roman"/>
          <w:color w:val="050505"/>
          <w:sz w:val="24"/>
          <w:szCs w:val="24"/>
          <w:shd w:val="clear" w:color="auto" w:fill="FFFFFF"/>
        </w:rPr>
        <w:t xml:space="preserve">had most frequently </w:t>
      </w:r>
      <w:r w:rsidR="00F96785" w:rsidRPr="00726798">
        <w:rPr>
          <w:rFonts w:ascii="Times New Roman" w:hAnsi="Times New Roman" w:cs="Times New Roman"/>
          <w:color w:val="050505"/>
          <w:sz w:val="24"/>
          <w:szCs w:val="24"/>
          <w:shd w:val="clear" w:color="auto" w:fill="FFFFFF"/>
          <w:lang w:val="hy-AM"/>
        </w:rPr>
        <w:t>avoid</w:t>
      </w:r>
      <w:r w:rsidR="00F96785" w:rsidRPr="00726798">
        <w:rPr>
          <w:rFonts w:ascii="Times New Roman" w:hAnsi="Times New Roman" w:cs="Times New Roman"/>
          <w:color w:val="050505"/>
          <w:sz w:val="24"/>
          <w:szCs w:val="24"/>
          <w:shd w:val="clear" w:color="auto" w:fill="FFFFFF"/>
        </w:rPr>
        <w:t>ed</w:t>
      </w:r>
      <w:r w:rsidR="00F96785" w:rsidRPr="00726798">
        <w:rPr>
          <w:rFonts w:ascii="Times New Roman" w:hAnsi="Times New Roman" w:cs="Times New Roman"/>
          <w:color w:val="050505"/>
          <w:sz w:val="24"/>
          <w:szCs w:val="24"/>
          <w:shd w:val="clear" w:color="auto" w:fill="FFFFFF"/>
          <w:lang w:val="hy-AM"/>
        </w:rPr>
        <w:t xml:space="preserve"> </w:t>
      </w:r>
      <w:r w:rsidR="00F96785" w:rsidRPr="00726798">
        <w:rPr>
          <w:rFonts w:ascii="Times New Roman" w:hAnsi="Times New Roman" w:cs="Times New Roman"/>
          <w:color w:val="050505"/>
          <w:sz w:val="24"/>
          <w:szCs w:val="24"/>
          <w:shd w:val="clear" w:color="auto" w:fill="FFFFFF"/>
        </w:rPr>
        <w:t>provision of</w:t>
      </w:r>
      <w:r w:rsidR="00F96785" w:rsidRPr="00726798">
        <w:rPr>
          <w:rFonts w:ascii="Times New Roman" w:hAnsi="Times New Roman" w:cs="Times New Roman"/>
          <w:color w:val="050505"/>
          <w:sz w:val="24"/>
          <w:szCs w:val="24"/>
          <w:shd w:val="clear" w:color="auto" w:fill="FFFFFF"/>
          <w:lang w:val="hy-AM"/>
        </w:rPr>
        <w:t xml:space="preserve"> information and </w:t>
      </w:r>
      <w:r w:rsidR="00F96785" w:rsidRPr="00726798">
        <w:rPr>
          <w:rFonts w:ascii="Times New Roman" w:hAnsi="Times New Roman" w:cs="Times New Roman"/>
          <w:color w:val="050505"/>
          <w:sz w:val="24"/>
          <w:szCs w:val="24"/>
          <w:shd w:val="clear" w:color="auto" w:fill="FFFFFF"/>
        </w:rPr>
        <w:t>feedback</w:t>
      </w:r>
      <w:r w:rsidR="00F96785" w:rsidRPr="00726798">
        <w:rPr>
          <w:rFonts w:ascii="Times New Roman" w:hAnsi="Times New Roman" w:cs="Times New Roman"/>
          <w:color w:val="050505"/>
          <w:sz w:val="24"/>
          <w:szCs w:val="24"/>
          <w:shd w:val="clear" w:color="auto" w:fill="FFFFFF"/>
          <w:lang w:val="hy-AM"/>
        </w:rPr>
        <w:t xml:space="preserve">, </w:t>
      </w:r>
      <w:r w:rsidR="00F96785" w:rsidRPr="00726798">
        <w:rPr>
          <w:rFonts w:ascii="Times New Roman" w:hAnsi="Times New Roman" w:cs="Times New Roman"/>
          <w:color w:val="050505"/>
          <w:sz w:val="24"/>
          <w:szCs w:val="24"/>
          <w:shd w:val="clear" w:color="auto" w:fill="FFFFFF"/>
        </w:rPr>
        <w:t xml:space="preserve">since it would, </w:t>
      </w:r>
      <w:r w:rsidR="00F96785" w:rsidRPr="00726798">
        <w:rPr>
          <w:rFonts w:ascii="Times New Roman" w:hAnsi="Times New Roman" w:cs="Times New Roman"/>
          <w:color w:val="050505"/>
          <w:sz w:val="24"/>
          <w:szCs w:val="24"/>
          <w:shd w:val="clear" w:color="auto" w:fill="FFFFFF"/>
          <w:lang w:val="hy-AM"/>
        </w:rPr>
        <w:t>as a rule, qualify the requested information as a state, military or service secret. And the Ministry of Foreign Affairs, as the journalists claim</w:t>
      </w:r>
      <w:r w:rsidR="00F96785" w:rsidRPr="00726798">
        <w:rPr>
          <w:rFonts w:ascii="Times New Roman" w:hAnsi="Times New Roman" w:cs="Times New Roman"/>
          <w:color w:val="050505"/>
          <w:sz w:val="24"/>
          <w:szCs w:val="24"/>
          <w:shd w:val="clear" w:color="auto" w:fill="FFFFFF"/>
        </w:rPr>
        <w:t>ed</w:t>
      </w:r>
      <w:r w:rsidR="00F96785" w:rsidRPr="00726798">
        <w:rPr>
          <w:rFonts w:ascii="Times New Roman" w:hAnsi="Times New Roman" w:cs="Times New Roman"/>
          <w:color w:val="050505"/>
          <w:sz w:val="24"/>
          <w:szCs w:val="24"/>
          <w:shd w:val="clear" w:color="auto" w:fill="FFFFFF"/>
          <w:lang w:val="hy-AM"/>
        </w:rPr>
        <w:t xml:space="preserve">, </w:t>
      </w:r>
      <w:r w:rsidR="00F96785" w:rsidRPr="00726798">
        <w:rPr>
          <w:rFonts w:ascii="Times New Roman" w:hAnsi="Times New Roman" w:cs="Times New Roman"/>
          <w:color w:val="050505"/>
          <w:sz w:val="24"/>
          <w:szCs w:val="24"/>
          <w:shd w:val="clear" w:color="auto" w:fill="FFFFFF"/>
        </w:rPr>
        <w:t xml:space="preserve">would </w:t>
      </w:r>
      <w:r w:rsidR="00F96785" w:rsidRPr="00726798">
        <w:rPr>
          <w:rFonts w:ascii="Times New Roman" w:hAnsi="Times New Roman" w:cs="Times New Roman"/>
          <w:color w:val="050505"/>
          <w:sz w:val="24"/>
          <w:szCs w:val="24"/>
          <w:shd w:val="clear" w:color="auto" w:fill="FFFFFF"/>
          <w:lang w:val="hy-AM"/>
        </w:rPr>
        <w:t>refer to the list of data</w:t>
      </w:r>
      <w:r w:rsidR="00F96785" w:rsidRPr="00726798">
        <w:rPr>
          <w:rFonts w:ascii="Times New Roman" w:hAnsi="Times New Roman" w:cs="Times New Roman"/>
          <w:color w:val="050505"/>
          <w:sz w:val="24"/>
          <w:szCs w:val="24"/>
          <w:shd w:val="clear" w:color="auto" w:fill="FFFFFF"/>
        </w:rPr>
        <w:t xml:space="preserve"> to be classified as confidential which was set for the given agency, </w:t>
      </w:r>
      <w:r w:rsidR="00F96785" w:rsidRPr="00726798">
        <w:rPr>
          <w:rFonts w:ascii="Times New Roman" w:hAnsi="Times New Roman" w:cs="Times New Roman"/>
          <w:color w:val="050505"/>
          <w:sz w:val="24"/>
          <w:szCs w:val="24"/>
          <w:shd w:val="clear" w:color="auto" w:fill="FFFFFF"/>
          <w:lang w:val="hy-AM"/>
        </w:rPr>
        <w:t xml:space="preserve">even </w:t>
      </w:r>
      <w:r w:rsidR="00F96785" w:rsidRPr="00726798">
        <w:rPr>
          <w:rFonts w:ascii="Times New Roman" w:hAnsi="Times New Roman" w:cs="Times New Roman"/>
          <w:color w:val="050505"/>
          <w:sz w:val="24"/>
          <w:szCs w:val="24"/>
          <w:shd w:val="clear" w:color="auto" w:fill="FFFFFF"/>
        </w:rPr>
        <w:t>with reference to the “</w:t>
      </w:r>
      <w:r w:rsidR="00F96785" w:rsidRPr="00726798">
        <w:rPr>
          <w:rFonts w:ascii="Times New Roman" w:hAnsi="Times New Roman" w:cs="Times New Roman"/>
          <w:color w:val="050505"/>
          <w:sz w:val="24"/>
          <w:szCs w:val="24"/>
          <w:shd w:val="clear" w:color="auto" w:fill="FFFFFF"/>
          <w:lang w:val="hy-AM"/>
        </w:rPr>
        <w:t>most innocent</w:t>
      </w:r>
      <w:r w:rsidR="00F96785" w:rsidRPr="00726798">
        <w:rPr>
          <w:rFonts w:ascii="Times New Roman" w:hAnsi="Times New Roman" w:cs="Times New Roman"/>
          <w:color w:val="050505"/>
          <w:sz w:val="24"/>
          <w:szCs w:val="24"/>
          <w:shd w:val="clear" w:color="auto" w:fill="FFFFFF"/>
        </w:rPr>
        <w:t>”</w:t>
      </w:r>
      <w:r w:rsidR="00F96785" w:rsidRPr="00726798">
        <w:rPr>
          <w:rFonts w:ascii="Times New Roman" w:hAnsi="Times New Roman" w:cs="Times New Roman"/>
          <w:color w:val="050505"/>
          <w:sz w:val="24"/>
          <w:szCs w:val="24"/>
          <w:shd w:val="clear" w:color="auto" w:fill="FFFFFF"/>
          <w:lang w:val="hy-AM"/>
        </w:rPr>
        <w:t xml:space="preserve"> questions</w:t>
      </w:r>
      <w:r w:rsidR="00F96785" w:rsidRPr="00726798">
        <w:rPr>
          <w:rFonts w:ascii="Times New Roman" w:hAnsi="Times New Roman" w:cs="Times New Roman"/>
          <w:color w:val="050505"/>
          <w:sz w:val="24"/>
          <w:szCs w:val="24"/>
          <w:shd w:val="clear" w:color="auto" w:fill="FFFFFF"/>
        </w:rPr>
        <w:t>. By the way</w:t>
      </w:r>
      <w:r w:rsidR="003F3932">
        <w:rPr>
          <w:rFonts w:ascii="Times New Roman" w:hAnsi="Times New Roman" w:cs="Times New Roman"/>
          <w:color w:val="050505"/>
          <w:sz w:val="24"/>
          <w:szCs w:val="24"/>
          <w:shd w:val="clear" w:color="auto" w:fill="FFFFFF"/>
        </w:rPr>
        <w:t>,</w:t>
      </w:r>
      <w:r w:rsidR="00F96785" w:rsidRPr="00726798">
        <w:rPr>
          <w:rFonts w:ascii="Times New Roman" w:hAnsi="Times New Roman" w:cs="Times New Roman"/>
          <w:color w:val="050505"/>
          <w:sz w:val="24"/>
          <w:szCs w:val="24"/>
          <w:shd w:val="clear" w:color="auto" w:fill="FFFFFF"/>
          <w:lang w:val="hy-AM"/>
        </w:rPr>
        <w:t xml:space="preserve"> </w:t>
      </w:r>
      <w:r w:rsidR="00F96785" w:rsidRPr="00726798">
        <w:rPr>
          <w:rFonts w:ascii="Times New Roman" w:hAnsi="Times New Roman" w:cs="Times New Roman"/>
          <w:color w:val="050505"/>
          <w:sz w:val="24"/>
          <w:szCs w:val="24"/>
          <w:shd w:val="clear" w:color="auto" w:fill="FFFFFF"/>
        </w:rPr>
        <w:t xml:space="preserve">this list is a </w:t>
      </w:r>
      <w:r w:rsidR="00F96785" w:rsidRPr="00726798">
        <w:rPr>
          <w:rFonts w:ascii="Times New Roman" w:hAnsi="Times New Roman" w:cs="Times New Roman"/>
          <w:color w:val="050505"/>
          <w:sz w:val="24"/>
          <w:szCs w:val="24"/>
          <w:shd w:val="clear" w:color="auto" w:fill="FFFFFF"/>
          <w:lang w:val="hy-AM"/>
        </w:rPr>
        <w:t>left</w:t>
      </w:r>
      <w:r w:rsidR="00F96785" w:rsidRPr="00726798">
        <w:rPr>
          <w:rFonts w:ascii="Times New Roman" w:hAnsi="Times New Roman" w:cs="Times New Roman"/>
          <w:color w:val="050505"/>
          <w:sz w:val="24"/>
          <w:szCs w:val="24"/>
          <w:shd w:val="clear" w:color="auto" w:fill="FFFFFF"/>
        </w:rPr>
        <w:t>-</w:t>
      </w:r>
      <w:r w:rsidR="00F96785" w:rsidRPr="00726798">
        <w:rPr>
          <w:rFonts w:ascii="Times New Roman" w:hAnsi="Times New Roman" w:cs="Times New Roman"/>
          <w:color w:val="050505"/>
          <w:sz w:val="24"/>
          <w:szCs w:val="24"/>
          <w:shd w:val="clear" w:color="auto" w:fill="FFFFFF"/>
          <w:lang w:val="hy-AM"/>
        </w:rPr>
        <w:t xml:space="preserve">over from the previous </w:t>
      </w:r>
      <w:r w:rsidR="00F96785" w:rsidRPr="00726798">
        <w:rPr>
          <w:rFonts w:ascii="Times New Roman" w:hAnsi="Times New Roman" w:cs="Times New Roman"/>
          <w:color w:val="050505"/>
          <w:sz w:val="24"/>
          <w:szCs w:val="24"/>
          <w:shd w:val="clear" w:color="auto" w:fill="FFFFFF"/>
        </w:rPr>
        <w:t>regime</w:t>
      </w:r>
      <w:r w:rsidR="00F96785" w:rsidRPr="00726798">
        <w:rPr>
          <w:rFonts w:ascii="Times New Roman" w:hAnsi="Times New Roman" w:cs="Times New Roman"/>
          <w:color w:val="050505"/>
          <w:sz w:val="24"/>
          <w:szCs w:val="24"/>
          <w:shd w:val="clear" w:color="auto" w:fill="FFFFFF"/>
          <w:lang w:val="hy-AM"/>
        </w:rPr>
        <w:t xml:space="preserve"> and </w:t>
      </w:r>
      <w:r w:rsidR="00F96785" w:rsidRPr="00726798">
        <w:rPr>
          <w:rFonts w:ascii="Times New Roman" w:hAnsi="Times New Roman" w:cs="Times New Roman"/>
          <w:color w:val="050505"/>
          <w:sz w:val="24"/>
          <w:szCs w:val="24"/>
          <w:shd w:val="clear" w:color="auto" w:fill="FFFFFF"/>
        </w:rPr>
        <w:t xml:space="preserve">has remained </w:t>
      </w:r>
      <w:r w:rsidR="00F96785" w:rsidRPr="00726798">
        <w:rPr>
          <w:rFonts w:ascii="Times New Roman" w:hAnsi="Times New Roman" w:cs="Times New Roman"/>
          <w:color w:val="050505"/>
          <w:sz w:val="24"/>
          <w:szCs w:val="24"/>
          <w:shd w:val="clear" w:color="auto" w:fill="FFFFFF"/>
          <w:lang w:val="hy-AM"/>
        </w:rPr>
        <w:t xml:space="preserve">unchanged by the </w:t>
      </w:r>
      <w:r w:rsidR="00F96785" w:rsidRPr="00726798">
        <w:rPr>
          <w:rFonts w:ascii="Times New Roman" w:hAnsi="Times New Roman" w:cs="Times New Roman"/>
          <w:color w:val="050505"/>
          <w:sz w:val="24"/>
          <w:szCs w:val="24"/>
          <w:shd w:val="clear" w:color="auto" w:fill="FFFFFF"/>
        </w:rPr>
        <w:t>incumbent</w:t>
      </w:r>
      <w:r w:rsidR="00F96785" w:rsidRPr="00726798">
        <w:rPr>
          <w:rFonts w:ascii="Times New Roman" w:hAnsi="Times New Roman" w:cs="Times New Roman"/>
          <w:color w:val="050505"/>
          <w:sz w:val="24"/>
          <w:szCs w:val="24"/>
          <w:shd w:val="clear" w:color="auto" w:fill="FFFFFF"/>
          <w:lang w:val="hy-AM"/>
        </w:rPr>
        <w:t xml:space="preserve"> administration.</w:t>
      </w:r>
    </w:p>
    <w:p w14:paraId="26CA5179" w14:textId="5B526FFD" w:rsidR="00F96785" w:rsidRPr="00726798" w:rsidRDefault="00F96785" w:rsidP="00F96785">
      <w:pPr>
        <w:spacing w:after="0" w:line="240" w:lineRule="auto"/>
        <w:ind w:firstLine="720"/>
        <w:jc w:val="both"/>
        <w:textAlignment w:val="baseline"/>
        <w:rPr>
          <w:rFonts w:ascii="Times New Roman" w:hAnsi="Times New Roman" w:cs="Times New Roman"/>
          <w:color w:val="050505"/>
          <w:sz w:val="24"/>
          <w:szCs w:val="24"/>
          <w:shd w:val="clear" w:color="auto" w:fill="FFFFFF"/>
        </w:rPr>
      </w:pPr>
      <w:r w:rsidRPr="00726798">
        <w:rPr>
          <w:rFonts w:ascii="Times New Roman" w:hAnsi="Times New Roman" w:cs="Times New Roman"/>
          <w:color w:val="050505"/>
          <w:sz w:val="24"/>
          <w:szCs w:val="24"/>
          <w:shd w:val="clear" w:color="auto" w:fill="FFFFFF"/>
          <w:lang w:val="hy-AM"/>
        </w:rPr>
        <w:t xml:space="preserve">Meanwhile, as is known, the lack of accurate information, including </w:t>
      </w:r>
      <w:r w:rsidRPr="00726798">
        <w:rPr>
          <w:rFonts w:ascii="Times New Roman" w:hAnsi="Times New Roman" w:cs="Times New Roman"/>
          <w:color w:val="050505"/>
          <w:sz w:val="24"/>
          <w:szCs w:val="24"/>
          <w:shd w:val="clear" w:color="auto" w:fill="FFFFFF"/>
        </w:rPr>
        <w:t xml:space="preserve">the lack of it </w:t>
      </w:r>
      <w:r w:rsidRPr="00726798">
        <w:rPr>
          <w:rFonts w:ascii="Times New Roman" w:hAnsi="Times New Roman" w:cs="Times New Roman"/>
          <w:color w:val="050505"/>
          <w:sz w:val="24"/>
          <w:szCs w:val="24"/>
          <w:shd w:val="clear" w:color="auto" w:fill="FFFFFF"/>
          <w:lang w:val="hy-AM"/>
        </w:rPr>
        <w:t xml:space="preserve">from official sources, creates fertile ground for the spread of </w:t>
      </w:r>
      <w:r w:rsidRPr="00726798">
        <w:rPr>
          <w:rFonts w:ascii="Times New Roman" w:hAnsi="Times New Roman" w:cs="Times New Roman"/>
          <w:color w:val="050505"/>
          <w:sz w:val="24"/>
          <w:szCs w:val="24"/>
          <w:shd w:val="clear" w:color="auto" w:fill="FFFFFF"/>
        </w:rPr>
        <w:t>d</w:t>
      </w:r>
      <w:r w:rsidRPr="00726798">
        <w:rPr>
          <w:rFonts w:ascii="Times New Roman" w:hAnsi="Times New Roman" w:cs="Times New Roman"/>
          <w:color w:val="050505"/>
          <w:sz w:val="24"/>
          <w:szCs w:val="24"/>
          <w:shd w:val="clear" w:color="auto" w:fill="FFFFFF"/>
          <w:lang w:val="hy-AM"/>
        </w:rPr>
        <w:t xml:space="preserve">isinformation and fake news. This </w:t>
      </w:r>
      <w:r w:rsidRPr="00726798">
        <w:rPr>
          <w:rFonts w:ascii="Times New Roman" w:hAnsi="Times New Roman" w:cs="Times New Roman"/>
          <w:color w:val="050505"/>
          <w:sz w:val="24"/>
          <w:szCs w:val="24"/>
          <w:shd w:val="clear" w:color="auto" w:fill="FFFFFF"/>
        </w:rPr>
        <w:t>has</w:t>
      </w:r>
      <w:r w:rsidRPr="00726798">
        <w:rPr>
          <w:rFonts w:ascii="Times New Roman" w:hAnsi="Times New Roman" w:cs="Times New Roman"/>
          <w:color w:val="050505"/>
          <w:sz w:val="24"/>
          <w:szCs w:val="24"/>
          <w:shd w:val="clear" w:color="auto" w:fill="FFFFFF"/>
          <w:lang w:val="hy-AM"/>
        </w:rPr>
        <w:t xml:space="preserve"> </w:t>
      </w:r>
      <w:r w:rsidRPr="00726798">
        <w:rPr>
          <w:rFonts w:ascii="Times New Roman" w:hAnsi="Times New Roman" w:cs="Times New Roman"/>
          <w:color w:val="050505"/>
          <w:sz w:val="24"/>
          <w:szCs w:val="24"/>
          <w:shd w:val="clear" w:color="auto" w:fill="FFFFFF"/>
        </w:rPr>
        <w:t>been stressed</w:t>
      </w:r>
      <w:r w:rsidRPr="00726798">
        <w:rPr>
          <w:rFonts w:ascii="Times New Roman" w:hAnsi="Times New Roman" w:cs="Times New Roman"/>
          <w:color w:val="050505"/>
          <w:sz w:val="24"/>
          <w:szCs w:val="24"/>
          <w:shd w:val="clear" w:color="auto" w:fill="FFFFFF"/>
          <w:lang w:val="hy-AM"/>
        </w:rPr>
        <w:t xml:space="preserve"> by</w:t>
      </w:r>
      <w:r w:rsidRPr="00726798">
        <w:rPr>
          <w:rFonts w:ascii="Times New Roman" w:hAnsi="Times New Roman" w:cs="Times New Roman"/>
          <w:color w:val="050505"/>
          <w:sz w:val="24"/>
          <w:szCs w:val="24"/>
          <w:shd w:val="clear" w:color="auto" w:fill="FFFFFF"/>
        </w:rPr>
        <w:t xml:space="preserve"> </w:t>
      </w:r>
      <w:r w:rsidRPr="00726798">
        <w:rPr>
          <w:rFonts w:ascii="Times New Roman" w:hAnsi="Times New Roman" w:cs="Times New Roman"/>
          <w:color w:val="050505"/>
          <w:sz w:val="24"/>
          <w:szCs w:val="24"/>
          <w:shd w:val="clear" w:color="auto" w:fill="FFFFFF"/>
          <w:lang w:val="hy-AM"/>
        </w:rPr>
        <w:t>reputable international organizations</w:t>
      </w:r>
      <w:r w:rsidRPr="00726798">
        <w:rPr>
          <w:rFonts w:ascii="Times New Roman" w:hAnsi="Times New Roman" w:cs="Times New Roman"/>
          <w:color w:val="050505"/>
          <w:sz w:val="24"/>
          <w:szCs w:val="24"/>
          <w:shd w:val="clear" w:color="auto" w:fill="FFFFFF"/>
        </w:rPr>
        <w:t xml:space="preserve">, too. For example, the </w:t>
      </w:r>
      <w:r w:rsidRPr="00726798">
        <w:rPr>
          <w:rFonts w:ascii="Times New Roman" w:hAnsi="Times New Roman" w:cs="Times New Roman"/>
          <w:color w:val="050505"/>
          <w:sz w:val="24"/>
          <w:szCs w:val="24"/>
          <w:shd w:val="clear" w:color="auto" w:fill="FFFFFF"/>
          <w:lang w:val="hy-AM"/>
        </w:rPr>
        <w:t xml:space="preserve">Freedom House wrote on its Twitter page: </w:t>
      </w:r>
      <w:r w:rsidRPr="00726798">
        <w:rPr>
          <w:rFonts w:ascii="Times New Roman" w:hAnsi="Times New Roman" w:cs="Times New Roman"/>
          <w:color w:val="050505"/>
          <w:sz w:val="24"/>
          <w:szCs w:val="24"/>
          <w:shd w:val="clear" w:color="auto" w:fill="FFFFFF"/>
        </w:rPr>
        <w:t>“</w:t>
      </w:r>
      <w:r w:rsidRPr="00726798">
        <w:rPr>
          <w:rFonts w:ascii="Times New Roman" w:hAnsi="Times New Roman" w:cs="Times New Roman"/>
          <w:color w:val="050505"/>
          <w:sz w:val="24"/>
          <w:szCs w:val="24"/>
          <w:shd w:val="clear" w:color="auto" w:fill="FFFFFF"/>
          <w:lang w:val="hy-AM"/>
        </w:rPr>
        <w:t>The Armenian authorities should support the independent media and civil society by maintaining an active dialogue with them and the people to counteract disinformation that poses threat to Armenian democracy around crucial topics for the country.</w:t>
      </w:r>
      <w:r w:rsidRPr="00726798">
        <w:rPr>
          <w:rFonts w:ascii="Times New Roman" w:hAnsi="Times New Roman" w:cs="Times New Roman"/>
          <w:color w:val="050505"/>
          <w:sz w:val="24"/>
          <w:szCs w:val="24"/>
          <w:shd w:val="clear" w:color="auto" w:fill="FFFFFF"/>
        </w:rPr>
        <w:t>”</w:t>
      </w:r>
      <w:r w:rsidR="00FD306B" w:rsidRPr="00726798">
        <w:rPr>
          <w:rStyle w:val="FootnoteReference"/>
          <w:rFonts w:ascii="Times New Roman" w:hAnsi="Times New Roman" w:cs="Times New Roman"/>
          <w:color w:val="050505"/>
          <w:sz w:val="24"/>
          <w:szCs w:val="24"/>
          <w:shd w:val="clear" w:color="auto" w:fill="FFFFFF"/>
          <w:lang w:val="hy-AM"/>
        </w:rPr>
        <w:footnoteReference w:id="14"/>
      </w:r>
    </w:p>
    <w:p w14:paraId="3AA45F22" w14:textId="3CFC80AA" w:rsidR="00F96785" w:rsidRPr="00726798" w:rsidRDefault="00F96785" w:rsidP="00FD306B">
      <w:pPr>
        <w:spacing w:after="0" w:line="240" w:lineRule="auto"/>
        <w:ind w:firstLine="720"/>
        <w:jc w:val="both"/>
        <w:textAlignment w:val="baseline"/>
        <w:rPr>
          <w:rFonts w:ascii="Times New Roman" w:hAnsi="Times New Roman" w:cs="Times New Roman"/>
          <w:color w:val="050505"/>
          <w:sz w:val="24"/>
          <w:szCs w:val="24"/>
          <w:shd w:val="clear" w:color="auto" w:fill="FFFFFF"/>
          <w:lang w:val="hy-AM"/>
        </w:rPr>
      </w:pPr>
      <w:r w:rsidRPr="00726798">
        <w:rPr>
          <w:rFonts w:ascii="Times New Roman" w:hAnsi="Times New Roman" w:cs="Times New Roman"/>
          <w:color w:val="050505"/>
          <w:sz w:val="24"/>
          <w:szCs w:val="24"/>
          <w:shd w:val="clear" w:color="auto" w:fill="FFFFFF"/>
          <w:lang w:val="hy-AM"/>
        </w:rPr>
        <w:t xml:space="preserve">This issue becomes even more urgent when covering the </w:t>
      </w:r>
      <w:r w:rsidR="00FD306B" w:rsidRPr="00726798">
        <w:rPr>
          <w:rFonts w:ascii="Times New Roman" w:hAnsi="Times New Roman" w:cs="Times New Roman"/>
          <w:color w:val="050505"/>
          <w:sz w:val="24"/>
          <w:szCs w:val="24"/>
          <w:shd w:val="clear" w:color="auto" w:fill="FFFFFF"/>
        </w:rPr>
        <w:t>exacerbations of</w:t>
      </w:r>
      <w:r w:rsidRPr="00726798">
        <w:rPr>
          <w:rFonts w:ascii="Times New Roman" w:hAnsi="Times New Roman" w:cs="Times New Roman"/>
          <w:color w:val="050505"/>
          <w:sz w:val="24"/>
          <w:szCs w:val="24"/>
          <w:shd w:val="clear" w:color="auto" w:fill="FFFFFF"/>
          <w:lang w:val="hy-AM"/>
        </w:rPr>
        <w:t xml:space="preserve"> the Armenian-Azerbaijani conflict. The lack of a clear state policy in the information sector, the highly flawed </w:t>
      </w:r>
      <w:r w:rsidR="00FD306B" w:rsidRPr="00726798">
        <w:rPr>
          <w:rFonts w:ascii="Times New Roman" w:hAnsi="Times New Roman" w:cs="Times New Roman"/>
          <w:color w:val="050505"/>
          <w:sz w:val="24"/>
          <w:szCs w:val="24"/>
          <w:shd w:val="clear" w:color="auto" w:fill="FFFFFF"/>
        </w:rPr>
        <w:t>practices</w:t>
      </w:r>
      <w:r w:rsidRPr="00726798">
        <w:rPr>
          <w:rFonts w:ascii="Times New Roman" w:hAnsi="Times New Roman" w:cs="Times New Roman"/>
          <w:color w:val="050505"/>
          <w:sz w:val="24"/>
          <w:szCs w:val="24"/>
          <w:shd w:val="clear" w:color="auto" w:fill="FFFFFF"/>
          <w:lang w:val="hy-AM"/>
        </w:rPr>
        <w:t xml:space="preserve"> of the authorities </w:t>
      </w:r>
      <w:r w:rsidR="00FD306B" w:rsidRPr="00726798">
        <w:rPr>
          <w:rFonts w:ascii="Times New Roman" w:hAnsi="Times New Roman" w:cs="Times New Roman"/>
          <w:color w:val="050505"/>
          <w:sz w:val="24"/>
          <w:szCs w:val="24"/>
          <w:shd w:val="clear" w:color="auto" w:fill="FFFFFF"/>
        </w:rPr>
        <w:t xml:space="preserve">in interactions </w:t>
      </w:r>
      <w:r w:rsidRPr="00726798">
        <w:rPr>
          <w:rFonts w:ascii="Times New Roman" w:hAnsi="Times New Roman" w:cs="Times New Roman"/>
          <w:color w:val="050505"/>
          <w:sz w:val="24"/>
          <w:szCs w:val="24"/>
          <w:shd w:val="clear" w:color="auto" w:fill="FFFFFF"/>
          <w:lang w:val="hy-AM"/>
        </w:rPr>
        <w:t>with the media cause serious complications for the latter's activities, forc</w:t>
      </w:r>
      <w:r w:rsidR="00FD306B" w:rsidRPr="00726798">
        <w:rPr>
          <w:rFonts w:ascii="Times New Roman" w:hAnsi="Times New Roman" w:cs="Times New Roman"/>
          <w:color w:val="050505"/>
          <w:sz w:val="24"/>
          <w:szCs w:val="24"/>
          <w:shd w:val="clear" w:color="auto" w:fill="FFFFFF"/>
        </w:rPr>
        <w:t>ing</w:t>
      </w:r>
      <w:r w:rsidRPr="00726798">
        <w:rPr>
          <w:rFonts w:ascii="Times New Roman" w:hAnsi="Times New Roman" w:cs="Times New Roman"/>
          <w:color w:val="050505"/>
          <w:sz w:val="24"/>
          <w:szCs w:val="24"/>
          <w:shd w:val="clear" w:color="auto" w:fill="FFFFFF"/>
          <w:lang w:val="hy-AM"/>
        </w:rPr>
        <w:t xml:space="preserve"> them to face new</w:t>
      </w:r>
      <w:r w:rsidR="00FD306B" w:rsidRPr="00726798">
        <w:rPr>
          <w:rFonts w:ascii="Times New Roman" w:hAnsi="Times New Roman" w:cs="Times New Roman"/>
          <w:color w:val="050505"/>
          <w:sz w:val="24"/>
          <w:szCs w:val="24"/>
          <w:shd w:val="clear" w:color="auto" w:fill="FFFFFF"/>
        </w:rPr>
        <w:t>, both</w:t>
      </w:r>
      <w:r w:rsidRPr="00726798">
        <w:rPr>
          <w:rFonts w:ascii="Times New Roman" w:hAnsi="Times New Roman" w:cs="Times New Roman"/>
          <w:color w:val="050505"/>
          <w:sz w:val="24"/>
          <w:szCs w:val="24"/>
          <w:shd w:val="clear" w:color="auto" w:fill="FFFFFF"/>
          <w:lang w:val="hy-AM"/>
        </w:rPr>
        <w:t xml:space="preserve"> internal and external</w:t>
      </w:r>
      <w:r w:rsidR="00FD306B" w:rsidRPr="00726798">
        <w:rPr>
          <w:rFonts w:ascii="Times New Roman" w:hAnsi="Times New Roman" w:cs="Times New Roman"/>
          <w:color w:val="050505"/>
          <w:sz w:val="24"/>
          <w:szCs w:val="24"/>
          <w:shd w:val="clear" w:color="auto" w:fill="FFFFFF"/>
        </w:rPr>
        <w:t xml:space="preserve"> challenges</w:t>
      </w:r>
      <w:r w:rsidRPr="00726798">
        <w:rPr>
          <w:rFonts w:ascii="Times New Roman" w:hAnsi="Times New Roman" w:cs="Times New Roman"/>
          <w:color w:val="050505"/>
          <w:sz w:val="24"/>
          <w:szCs w:val="24"/>
          <w:shd w:val="clear" w:color="auto" w:fill="FFFFFF"/>
          <w:lang w:val="hy-AM"/>
        </w:rPr>
        <w:t>.</w:t>
      </w:r>
    </w:p>
    <w:p w14:paraId="3DDB745E" w14:textId="4E73C796" w:rsidR="00980464" w:rsidRPr="00726798" w:rsidRDefault="00F96785" w:rsidP="00CB49BC">
      <w:pPr>
        <w:spacing w:after="0" w:line="240" w:lineRule="auto"/>
        <w:ind w:firstLine="720"/>
        <w:jc w:val="both"/>
        <w:textAlignment w:val="baseline"/>
        <w:rPr>
          <w:rFonts w:ascii="Times New Roman" w:hAnsi="Times New Roman" w:cs="Times New Roman"/>
          <w:color w:val="050505"/>
          <w:sz w:val="24"/>
          <w:szCs w:val="24"/>
          <w:shd w:val="clear" w:color="auto" w:fill="FFFFFF"/>
          <w:lang w:val="hy-AM"/>
        </w:rPr>
      </w:pPr>
      <w:r w:rsidRPr="00726798">
        <w:rPr>
          <w:rFonts w:ascii="Times New Roman" w:hAnsi="Times New Roman" w:cs="Times New Roman"/>
          <w:color w:val="050505"/>
          <w:sz w:val="24"/>
          <w:szCs w:val="24"/>
          <w:shd w:val="clear" w:color="auto" w:fill="FFFFFF"/>
          <w:lang w:val="hy-AM"/>
        </w:rPr>
        <w:lastRenderedPageBreak/>
        <w:t>Thus, on August 4 and 8, the work of journalists at the Armenia-Artsakh border</w:t>
      </w:r>
      <w:r w:rsidR="00DC2189" w:rsidRPr="00726798">
        <w:rPr>
          <w:rFonts w:ascii="Times New Roman" w:hAnsi="Times New Roman" w:cs="Times New Roman"/>
          <w:color w:val="050505"/>
          <w:sz w:val="24"/>
          <w:szCs w:val="24"/>
          <w:shd w:val="clear" w:color="auto" w:fill="FFFFFF"/>
        </w:rPr>
        <w:t xml:space="preserve"> was obstructed</w:t>
      </w:r>
      <w:r w:rsidRPr="00726798">
        <w:rPr>
          <w:rFonts w:ascii="Times New Roman" w:hAnsi="Times New Roman" w:cs="Times New Roman"/>
          <w:color w:val="050505"/>
          <w:sz w:val="24"/>
          <w:szCs w:val="24"/>
          <w:shd w:val="clear" w:color="auto" w:fill="FFFFFF"/>
          <w:lang w:val="hy-AM"/>
        </w:rPr>
        <w:t xml:space="preserve">. Russian peacekeepers did not allow them to visit Nagorno Karabakh and carry out </w:t>
      </w:r>
      <w:r w:rsidR="00DC2189" w:rsidRPr="00726798">
        <w:rPr>
          <w:rFonts w:ascii="Times New Roman" w:hAnsi="Times New Roman" w:cs="Times New Roman"/>
          <w:color w:val="050505"/>
          <w:sz w:val="24"/>
          <w:szCs w:val="24"/>
          <w:shd w:val="clear" w:color="auto" w:fill="FFFFFF"/>
        </w:rPr>
        <w:t xml:space="preserve">their </w:t>
      </w:r>
      <w:r w:rsidRPr="00726798">
        <w:rPr>
          <w:rFonts w:ascii="Times New Roman" w:hAnsi="Times New Roman" w:cs="Times New Roman"/>
          <w:color w:val="050505"/>
          <w:sz w:val="24"/>
          <w:szCs w:val="24"/>
          <w:shd w:val="clear" w:color="auto" w:fill="FFFFFF"/>
          <w:lang w:val="hy-AM"/>
        </w:rPr>
        <w:t xml:space="preserve">professional </w:t>
      </w:r>
      <w:r w:rsidR="00DC2189" w:rsidRPr="00726798">
        <w:rPr>
          <w:rFonts w:ascii="Times New Roman" w:hAnsi="Times New Roman" w:cs="Times New Roman"/>
          <w:color w:val="050505"/>
          <w:sz w:val="24"/>
          <w:szCs w:val="24"/>
          <w:shd w:val="clear" w:color="auto" w:fill="FFFFFF"/>
        </w:rPr>
        <w:t>duties</w:t>
      </w:r>
      <w:r w:rsidRPr="00726798">
        <w:rPr>
          <w:rFonts w:ascii="Times New Roman" w:hAnsi="Times New Roman" w:cs="Times New Roman"/>
          <w:color w:val="050505"/>
          <w:sz w:val="24"/>
          <w:szCs w:val="24"/>
          <w:shd w:val="clear" w:color="auto" w:fill="FFFFFF"/>
          <w:lang w:val="hy-AM"/>
        </w:rPr>
        <w:t xml:space="preserve">. The RA authorities did not take any visible steps to intervene and solve the problem. And since December 12, when Azerbaijan closed the only </w:t>
      </w:r>
      <w:r w:rsidR="00DC2189" w:rsidRPr="00726798">
        <w:rPr>
          <w:rFonts w:ascii="Times New Roman" w:hAnsi="Times New Roman" w:cs="Times New Roman"/>
          <w:color w:val="050505"/>
          <w:sz w:val="24"/>
          <w:szCs w:val="24"/>
          <w:shd w:val="clear" w:color="auto" w:fill="FFFFFF"/>
        </w:rPr>
        <w:t xml:space="preserve">life </w:t>
      </w:r>
      <w:r w:rsidRPr="00726798">
        <w:rPr>
          <w:rFonts w:ascii="Times New Roman" w:hAnsi="Times New Roman" w:cs="Times New Roman"/>
          <w:color w:val="050505"/>
          <w:sz w:val="24"/>
          <w:szCs w:val="24"/>
          <w:shd w:val="clear" w:color="auto" w:fill="FFFFFF"/>
          <w:lang w:val="hy-AM"/>
        </w:rPr>
        <w:t>road connecting Artsakh to Armenia and the whole world</w:t>
      </w:r>
      <w:r w:rsidR="00DC2189" w:rsidRPr="00726798">
        <w:rPr>
          <w:rFonts w:ascii="Times New Roman" w:hAnsi="Times New Roman" w:cs="Times New Roman"/>
          <w:color w:val="050505"/>
          <w:sz w:val="24"/>
          <w:szCs w:val="24"/>
          <w:shd w:val="clear" w:color="auto" w:fill="FFFFFF"/>
        </w:rPr>
        <w:t xml:space="preserve"> –</w:t>
      </w:r>
      <w:r w:rsidRPr="00726798">
        <w:rPr>
          <w:rFonts w:ascii="Times New Roman" w:hAnsi="Times New Roman" w:cs="Times New Roman"/>
          <w:color w:val="050505"/>
          <w:sz w:val="24"/>
          <w:szCs w:val="24"/>
          <w:shd w:val="clear" w:color="auto" w:fill="FFFFFF"/>
          <w:lang w:val="hy-AM"/>
        </w:rPr>
        <w:t xml:space="preserve"> the Lachin Corridor, and created a severe humanitarian crisis for 120 thousand Artsakh residents, it became impossible for </w:t>
      </w:r>
      <w:r w:rsidR="00DC2189" w:rsidRPr="00726798">
        <w:rPr>
          <w:rFonts w:ascii="Times New Roman" w:hAnsi="Times New Roman" w:cs="Times New Roman"/>
          <w:color w:val="050505"/>
          <w:sz w:val="24"/>
          <w:szCs w:val="24"/>
          <w:shd w:val="clear" w:color="auto" w:fill="FFFFFF"/>
        </w:rPr>
        <w:t xml:space="preserve">the </w:t>
      </w:r>
      <w:r w:rsidRPr="00726798">
        <w:rPr>
          <w:rFonts w:ascii="Times New Roman" w:hAnsi="Times New Roman" w:cs="Times New Roman"/>
          <w:color w:val="050505"/>
          <w:sz w:val="24"/>
          <w:szCs w:val="24"/>
          <w:shd w:val="clear" w:color="auto" w:fill="FFFFFF"/>
          <w:lang w:val="hy-AM"/>
        </w:rPr>
        <w:t xml:space="preserve">representatives of the Armenian media to work in that </w:t>
      </w:r>
      <w:r w:rsidR="003F3932">
        <w:rPr>
          <w:rFonts w:ascii="Times New Roman" w:hAnsi="Times New Roman" w:cs="Times New Roman"/>
          <w:color w:val="050505"/>
          <w:sz w:val="24"/>
          <w:szCs w:val="24"/>
          <w:shd w:val="clear" w:color="auto" w:fill="FFFFFF"/>
        </w:rPr>
        <w:t>heated</w:t>
      </w:r>
      <w:r w:rsidRPr="00726798">
        <w:rPr>
          <w:rFonts w:ascii="Times New Roman" w:hAnsi="Times New Roman" w:cs="Times New Roman"/>
          <w:color w:val="050505"/>
          <w:sz w:val="24"/>
          <w:szCs w:val="24"/>
          <w:shd w:val="clear" w:color="auto" w:fill="FFFFFF"/>
          <w:lang w:val="hy-AM"/>
        </w:rPr>
        <w:t xml:space="preserve"> zone. In particular, the filming crews of </w:t>
      </w:r>
      <w:r w:rsidR="00DC2189" w:rsidRPr="00726798">
        <w:rPr>
          <w:rFonts w:ascii="Times New Roman" w:hAnsi="Times New Roman" w:cs="Times New Roman"/>
          <w:color w:val="050505"/>
          <w:sz w:val="24"/>
          <w:szCs w:val="24"/>
          <w:shd w:val="clear" w:color="auto" w:fill="FFFFFF"/>
        </w:rPr>
        <w:t>Radio Liberty</w:t>
      </w:r>
      <w:r w:rsidRPr="00726798">
        <w:rPr>
          <w:rFonts w:ascii="Times New Roman" w:hAnsi="Times New Roman" w:cs="Times New Roman"/>
          <w:color w:val="050505"/>
          <w:sz w:val="24"/>
          <w:szCs w:val="24"/>
          <w:shd w:val="clear" w:color="auto" w:fill="FFFFFF"/>
          <w:lang w:val="hy-AM"/>
        </w:rPr>
        <w:t xml:space="preserve">, Factor.am and Civilnet news websites, </w:t>
      </w:r>
      <w:r w:rsidR="00DC2189" w:rsidRPr="00726798">
        <w:rPr>
          <w:rFonts w:ascii="Times New Roman" w:hAnsi="Times New Roman" w:cs="Times New Roman"/>
          <w:color w:val="050505"/>
          <w:sz w:val="24"/>
          <w:szCs w:val="24"/>
          <w:shd w:val="clear" w:color="auto" w:fill="FFFFFF"/>
        </w:rPr>
        <w:t>J</w:t>
      </w:r>
      <w:r w:rsidRPr="00726798">
        <w:rPr>
          <w:rFonts w:ascii="Times New Roman" w:hAnsi="Times New Roman" w:cs="Times New Roman"/>
          <w:color w:val="050505"/>
          <w:sz w:val="24"/>
          <w:szCs w:val="24"/>
          <w:shd w:val="clear" w:color="auto" w:fill="FFFFFF"/>
          <w:lang w:val="hy-AM"/>
        </w:rPr>
        <w:t>ournalists</w:t>
      </w:r>
      <w:r w:rsidR="003F3932">
        <w:rPr>
          <w:rFonts w:ascii="Times New Roman" w:hAnsi="Times New Roman" w:cs="Times New Roman"/>
          <w:color w:val="050505"/>
          <w:sz w:val="24"/>
          <w:szCs w:val="24"/>
          <w:shd w:val="clear" w:color="auto" w:fill="FFFFFF"/>
        </w:rPr>
        <w:t>’</w:t>
      </w:r>
      <w:r w:rsidRPr="00726798">
        <w:rPr>
          <w:rFonts w:ascii="Times New Roman" w:hAnsi="Times New Roman" w:cs="Times New Roman"/>
          <w:color w:val="050505"/>
          <w:sz w:val="24"/>
          <w:szCs w:val="24"/>
          <w:shd w:val="clear" w:color="auto" w:fill="FFFFFF"/>
          <w:lang w:val="hy-AM"/>
        </w:rPr>
        <w:t xml:space="preserve"> </w:t>
      </w:r>
      <w:r w:rsidR="00DC2189" w:rsidRPr="00726798">
        <w:rPr>
          <w:rFonts w:ascii="Times New Roman" w:hAnsi="Times New Roman" w:cs="Times New Roman"/>
          <w:color w:val="050505"/>
          <w:sz w:val="24"/>
          <w:szCs w:val="24"/>
          <w:shd w:val="clear" w:color="auto" w:fill="FFFFFF"/>
        </w:rPr>
        <w:t>C</w:t>
      </w:r>
      <w:r w:rsidRPr="00726798">
        <w:rPr>
          <w:rFonts w:ascii="Times New Roman" w:hAnsi="Times New Roman" w:cs="Times New Roman"/>
          <w:color w:val="050505"/>
          <w:sz w:val="24"/>
          <w:szCs w:val="24"/>
          <w:shd w:val="clear" w:color="auto" w:fill="FFFFFF"/>
          <w:lang w:val="hy-AM"/>
        </w:rPr>
        <w:t xml:space="preserve">lub Asparez, </w:t>
      </w:r>
      <w:r w:rsidR="00DC2189" w:rsidRPr="00726798">
        <w:rPr>
          <w:rFonts w:ascii="Times New Roman" w:hAnsi="Times New Roman" w:cs="Times New Roman"/>
          <w:color w:val="050505"/>
          <w:sz w:val="24"/>
          <w:szCs w:val="24"/>
          <w:shd w:val="clear" w:color="auto" w:fill="FFFFFF"/>
        </w:rPr>
        <w:t xml:space="preserve">as well as </w:t>
      </w:r>
      <w:r w:rsidRPr="00726798">
        <w:rPr>
          <w:rFonts w:ascii="Times New Roman" w:hAnsi="Times New Roman" w:cs="Times New Roman"/>
          <w:color w:val="050505"/>
          <w:sz w:val="24"/>
          <w:szCs w:val="24"/>
          <w:shd w:val="clear" w:color="auto" w:fill="FFFFFF"/>
          <w:lang w:val="hy-AM"/>
        </w:rPr>
        <w:t>other media</w:t>
      </w:r>
      <w:r w:rsidR="00DC2189" w:rsidRPr="00726798">
        <w:rPr>
          <w:rFonts w:ascii="Times New Roman" w:hAnsi="Times New Roman" w:cs="Times New Roman"/>
          <w:color w:val="050505"/>
          <w:sz w:val="24"/>
          <w:szCs w:val="24"/>
          <w:shd w:val="clear" w:color="auto" w:fill="FFFFFF"/>
        </w:rPr>
        <w:t xml:space="preserve"> outlets</w:t>
      </w:r>
      <w:r w:rsidRPr="00726798">
        <w:rPr>
          <w:rFonts w:ascii="Times New Roman" w:hAnsi="Times New Roman" w:cs="Times New Roman"/>
          <w:color w:val="050505"/>
          <w:sz w:val="24"/>
          <w:szCs w:val="24"/>
          <w:shd w:val="clear" w:color="auto" w:fill="FFFFFF"/>
          <w:lang w:val="hy-AM"/>
        </w:rPr>
        <w:t xml:space="preserve"> and specialized organizations were </w:t>
      </w:r>
      <w:r w:rsidR="00DC2189" w:rsidRPr="00726798">
        <w:rPr>
          <w:rFonts w:ascii="Times New Roman" w:hAnsi="Times New Roman" w:cs="Times New Roman"/>
          <w:color w:val="050505"/>
          <w:sz w:val="24"/>
          <w:szCs w:val="24"/>
          <w:shd w:val="clear" w:color="auto" w:fill="FFFFFF"/>
        </w:rPr>
        <w:t xml:space="preserve">stopped </w:t>
      </w:r>
      <w:r w:rsidR="00DC2189" w:rsidRPr="00726798">
        <w:rPr>
          <w:rFonts w:ascii="Times New Roman" w:hAnsi="Times New Roman" w:cs="Times New Roman"/>
          <w:color w:val="050505"/>
          <w:sz w:val="24"/>
          <w:szCs w:val="24"/>
          <w:shd w:val="clear" w:color="auto" w:fill="FFFFFF"/>
          <w:lang w:val="hy-AM"/>
        </w:rPr>
        <w:t xml:space="preserve">by the RA Police and NSS employees </w:t>
      </w:r>
      <w:r w:rsidR="00DC2189" w:rsidRPr="00726798">
        <w:rPr>
          <w:rFonts w:ascii="Times New Roman" w:hAnsi="Times New Roman" w:cs="Times New Roman"/>
          <w:color w:val="050505"/>
          <w:sz w:val="24"/>
          <w:szCs w:val="24"/>
          <w:shd w:val="clear" w:color="auto" w:fill="FFFFFF"/>
        </w:rPr>
        <w:t xml:space="preserve">and were </w:t>
      </w:r>
      <w:r w:rsidRPr="00726798">
        <w:rPr>
          <w:rFonts w:ascii="Times New Roman" w:hAnsi="Times New Roman" w:cs="Times New Roman"/>
          <w:color w:val="050505"/>
          <w:sz w:val="24"/>
          <w:szCs w:val="24"/>
          <w:shd w:val="clear" w:color="auto" w:fill="FFFFFF"/>
          <w:lang w:val="hy-AM"/>
        </w:rPr>
        <w:t>not allowed to go beyond Goris, or if they managed to overcome that unreasonable ban, film</w:t>
      </w:r>
      <w:r w:rsidR="00DC2189" w:rsidRPr="00726798">
        <w:rPr>
          <w:rFonts w:ascii="Times New Roman" w:hAnsi="Times New Roman" w:cs="Times New Roman"/>
          <w:color w:val="050505"/>
          <w:sz w:val="24"/>
          <w:szCs w:val="24"/>
          <w:shd w:val="clear" w:color="auto" w:fill="FFFFFF"/>
        </w:rPr>
        <w:t>ing</w:t>
      </w:r>
      <w:r w:rsidRPr="00726798">
        <w:rPr>
          <w:rFonts w:ascii="Times New Roman" w:hAnsi="Times New Roman" w:cs="Times New Roman"/>
          <w:color w:val="050505"/>
          <w:sz w:val="24"/>
          <w:szCs w:val="24"/>
          <w:shd w:val="clear" w:color="auto" w:fill="FFFFFF"/>
          <w:lang w:val="hy-AM"/>
        </w:rPr>
        <w:t xml:space="preserve"> crews reached the village of Lisagor</w:t>
      </w:r>
      <w:r w:rsidR="00DC2189" w:rsidRPr="00726798">
        <w:rPr>
          <w:rFonts w:ascii="Times New Roman" w:hAnsi="Times New Roman" w:cs="Times New Roman"/>
          <w:color w:val="050505"/>
          <w:sz w:val="24"/>
          <w:szCs w:val="24"/>
          <w:shd w:val="clear" w:color="auto" w:fill="FFFFFF"/>
        </w:rPr>
        <w:t xml:space="preserve"> the farthest</w:t>
      </w:r>
      <w:r w:rsidRPr="00726798">
        <w:rPr>
          <w:rFonts w:ascii="Times New Roman" w:hAnsi="Times New Roman" w:cs="Times New Roman"/>
          <w:color w:val="050505"/>
          <w:sz w:val="24"/>
          <w:szCs w:val="24"/>
          <w:shd w:val="clear" w:color="auto" w:fill="FFFFFF"/>
          <w:lang w:val="hy-AM"/>
        </w:rPr>
        <w:t xml:space="preserve">, where the Russian peacekeepers already forbade them to continue their way. As a result, </w:t>
      </w:r>
      <w:r w:rsidR="00DC2189" w:rsidRPr="00726798">
        <w:rPr>
          <w:rFonts w:ascii="Times New Roman" w:hAnsi="Times New Roman" w:cs="Times New Roman"/>
          <w:color w:val="050505"/>
          <w:sz w:val="24"/>
          <w:szCs w:val="24"/>
          <w:shd w:val="clear" w:color="auto" w:fill="FFFFFF"/>
        </w:rPr>
        <w:t>neither</w:t>
      </w:r>
      <w:r w:rsidRPr="00726798">
        <w:rPr>
          <w:rFonts w:ascii="Times New Roman" w:hAnsi="Times New Roman" w:cs="Times New Roman"/>
          <w:color w:val="050505"/>
          <w:sz w:val="24"/>
          <w:szCs w:val="24"/>
          <w:shd w:val="clear" w:color="auto" w:fill="FFFFFF"/>
          <w:lang w:val="hy-AM"/>
        </w:rPr>
        <w:t xml:space="preserve"> the</w:t>
      </w:r>
      <w:r w:rsidR="00DC2189" w:rsidRPr="00726798">
        <w:rPr>
          <w:rFonts w:ascii="Times New Roman" w:hAnsi="Times New Roman" w:cs="Times New Roman"/>
          <w:color w:val="050505"/>
          <w:sz w:val="24"/>
          <w:szCs w:val="24"/>
          <w:shd w:val="clear" w:color="auto" w:fill="FFFFFF"/>
        </w:rPr>
        <w:t xml:space="preserve"> audience of the</w:t>
      </w:r>
      <w:r w:rsidRPr="00726798">
        <w:rPr>
          <w:rFonts w:ascii="Times New Roman" w:hAnsi="Times New Roman" w:cs="Times New Roman"/>
          <w:color w:val="050505"/>
          <w:sz w:val="24"/>
          <w:szCs w:val="24"/>
          <w:shd w:val="clear" w:color="auto" w:fill="FFFFFF"/>
          <w:lang w:val="hy-AM"/>
        </w:rPr>
        <w:t xml:space="preserve"> Armenian media </w:t>
      </w:r>
      <w:r w:rsidR="00DC2189" w:rsidRPr="00726798">
        <w:rPr>
          <w:rFonts w:ascii="Times New Roman" w:hAnsi="Times New Roman" w:cs="Times New Roman"/>
          <w:color w:val="050505"/>
          <w:sz w:val="24"/>
          <w:szCs w:val="24"/>
          <w:shd w:val="clear" w:color="auto" w:fill="FFFFFF"/>
        </w:rPr>
        <w:t>nor</w:t>
      </w:r>
      <w:r w:rsidRPr="00726798">
        <w:rPr>
          <w:rFonts w:ascii="Times New Roman" w:hAnsi="Times New Roman" w:cs="Times New Roman"/>
          <w:color w:val="050505"/>
          <w:sz w:val="24"/>
          <w:szCs w:val="24"/>
          <w:shd w:val="clear" w:color="auto" w:fill="FFFFFF"/>
          <w:lang w:val="hy-AM"/>
        </w:rPr>
        <w:t xml:space="preserve"> the international community </w:t>
      </w:r>
      <w:r w:rsidR="00DC2189" w:rsidRPr="00726798">
        <w:rPr>
          <w:rFonts w:ascii="Times New Roman" w:hAnsi="Times New Roman" w:cs="Times New Roman"/>
          <w:color w:val="050505"/>
          <w:sz w:val="24"/>
          <w:szCs w:val="24"/>
          <w:shd w:val="clear" w:color="auto" w:fill="FFFFFF"/>
        </w:rPr>
        <w:t xml:space="preserve">had an </w:t>
      </w:r>
      <w:r w:rsidRPr="00726798">
        <w:rPr>
          <w:rFonts w:ascii="Times New Roman" w:hAnsi="Times New Roman" w:cs="Times New Roman"/>
          <w:color w:val="050505"/>
          <w:sz w:val="24"/>
          <w:szCs w:val="24"/>
          <w:shd w:val="clear" w:color="auto" w:fill="FFFFFF"/>
          <w:lang w:val="hy-AM"/>
        </w:rPr>
        <w:t xml:space="preserve">opportunity to receive objective information about the </w:t>
      </w:r>
      <w:r w:rsidR="00DC2189" w:rsidRPr="00726798">
        <w:rPr>
          <w:rFonts w:ascii="Times New Roman" w:hAnsi="Times New Roman" w:cs="Times New Roman"/>
          <w:color w:val="050505"/>
          <w:sz w:val="24"/>
          <w:szCs w:val="24"/>
          <w:shd w:val="clear" w:color="auto" w:fill="FFFFFF"/>
        </w:rPr>
        <w:t xml:space="preserve">newly-emerged </w:t>
      </w:r>
      <w:r w:rsidRPr="00726798">
        <w:rPr>
          <w:rFonts w:ascii="Times New Roman" w:hAnsi="Times New Roman" w:cs="Times New Roman"/>
          <w:color w:val="050505"/>
          <w:sz w:val="24"/>
          <w:szCs w:val="24"/>
          <w:shd w:val="clear" w:color="auto" w:fill="FFFFFF"/>
          <w:lang w:val="hy-AM"/>
        </w:rPr>
        <w:t xml:space="preserve">situation. As of the end of the year, only the representatives of the Azerbaijani media were operating </w:t>
      </w:r>
      <w:r w:rsidR="00DC2189" w:rsidRPr="00726798">
        <w:rPr>
          <w:rFonts w:ascii="Times New Roman" w:hAnsi="Times New Roman" w:cs="Times New Roman"/>
          <w:color w:val="050505"/>
          <w:sz w:val="24"/>
          <w:szCs w:val="24"/>
          <w:shd w:val="clear" w:color="auto" w:fill="FFFFFF"/>
        </w:rPr>
        <w:t xml:space="preserve">in an </w:t>
      </w:r>
      <w:r w:rsidRPr="00726798">
        <w:rPr>
          <w:rFonts w:ascii="Times New Roman" w:hAnsi="Times New Roman" w:cs="Times New Roman"/>
          <w:color w:val="050505"/>
          <w:sz w:val="24"/>
          <w:szCs w:val="24"/>
          <w:shd w:val="clear" w:color="auto" w:fill="FFFFFF"/>
          <w:lang w:val="hy-AM"/>
        </w:rPr>
        <w:t>unhindered</w:t>
      </w:r>
      <w:r w:rsidR="00DC2189" w:rsidRPr="00726798">
        <w:rPr>
          <w:rFonts w:ascii="Times New Roman" w:hAnsi="Times New Roman" w:cs="Times New Roman"/>
          <w:color w:val="050505"/>
          <w:sz w:val="24"/>
          <w:szCs w:val="24"/>
          <w:shd w:val="clear" w:color="auto" w:fill="FFFFFF"/>
        </w:rPr>
        <w:t xml:space="preserve"> manner</w:t>
      </w:r>
      <w:r w:rsidRPr="00726798">
        <w:rPr>
          <w:rFonts w:ascii="Times New Roman" w:hAnsi="Times New Roman" w:cs="Times New Roman"/>
          <w:color w:val="050505"/>
          <w:sz w:val="24"/>
          <w:szCs w:val="24"/>
          <w:shd w:val="clear" w:color="auto" w:fill="FFFFFF"/>
          <w:lang w:val="hy-AM"/>
        </w:rPr>
        <w:t xml:space="preserve"> in the </w:t>
      </w:r>
      <w:r w:rsidR="00DC2189" w:rsidRPr="00726798">
        <w:rPr>
          <w:rFonts w:ascii="Times New Roman" w:hAnsi="Times New Roman" w:cs="Times New Roman"/>
          <w:color w:val="050505"/>
          <w:sz w:val="24"/>
          <w:szCs w:val="24"/>
          <w:shd w:val="clear" w:color="auto" w:fill="FFFFFF"/>
        </w:rPr>
        <w:t>blocked</w:t>
      </w:r>
      <w:r w:rsidRPr="00726798">
        <w:rPr>
          <w:rFonts w:ascii="Times New Roman" w:hAnsi="Times New Roman" w:cs="Times New Roman"/>
          <w:color w:val="050505"/>
          <w:sz w:val="24"/>
          <w:szCs w:val="24"/>
          <w:shd w:val="clear" w:color="auto" w:fill="FFFFFF"/>
          <w:lang w:val="hy-AM"/>
        </w:rPr>
        <w:t xml:space="preserve"> </w:t>
      </w:r>
      <w:r w:rsidR="00DC2189" w:rsidRPr="00726798">
        <w:rPr>
          <w:rFonts w:ascii="Times New Roman" w:hAnsi="Times New Roman" w:cs="Times New Roman"/>
          <w:color w:val="050505"/>
          <w:sz w:val="24"/>
          <w:szCs w:val="24"/>
          <w:shd w:val="clear" w:color="auto" w:fill="FFFFFF"/>
        </w:rPr>
        <w:t>section</w:t>
      </w:r>
      <w:r w:rsidRPr="00726798">
        <w:rPr>
          <w:rFonts w:ascii="Times New Roman" w:hAnsi="Times New Roman" w:cs="Times New Roman"/>
          <w:color w:val="050505"/>
          <w:sz w:val="24"/>
          <w:szCs w:val="24"/>
          <w:shd w:val="clear" w:color="auto" w:fill="FFFFFF"/>
          <w:lang w:val="hy-AM"/>
        </w:rPr>
        <w:t xml:space="preserve"> of Lachin Corridor, which </w:t>
      </w:r>
      <w:r w:rsidR="00DC2189" w:rsidRPr="00726798">
        <w:rPr>
          <w:rFonts w:ascii="Times New Roman" w:hAnsi="Times New Roman" w:cs="Times New Roman"/>
          <w:color w:val="050505"/>
          <w:sz w:val="24"/>
          <w:szCs w:val="24"/>
          <w:shd w:val="clear" w:color="auto" w:fill="FFFFFF"/>
        </w:rPr>
        <w:t xml:space="preserve">would </w:t>
      </w:r>
      <w:r w:rsidRPr="00726798">
        <w:rPr>
          <w:rFonts w:ascii="Times New Roman" w:hAnsi="Times New Roman" w:cs="Times New Roman"/>
          <w:color w:val="050505"/>
          <w:sz w:val="24"/>
          <w:szCs w:val="24"/>
          <w:shd w:val="clear" w:color="auto" w:fill="FFFFFF"/>
          <w:lang w:val="hy-AM"/>
        </w:rPr>
        <w:t>often distort the facts in their publications</w:t>
      </w:r>
      <w:r w:rsidR="00DC2189" w:rsidRPr="00726798">
        <w:rPr>
          <w:rFonts w:ascii="Times New Roman" w:hAnsi="Times New Roman" w:cs="Times New Roman"/>
          <w:color w:val="050505"/>
          <w:sz w:val="24"/>
          <w:szCs w:val="24"/>
          <w:shd w:val="clear" w:color="auto" w:fill="FFFFFF"/>
        </w:rPr>
        <w:t xml:space="preserve"> in favour of the </w:t>
      </w:r>
      <w:r w:rsidR="00DC2189" w:rsidRPr="00726798">
        <w:rPr>
          <w:rFonts w:ascii="Times New Roman" w:hAnsi="Times New Roman" w:cs="Times New Roman"/>
          <w:color w:val="050505"/>
          <w:sz w:val="24"/>
          <w:szCs w:val="24"/>
          <w:shd w:val="clear" w:color="auto" w:fill="FFFFFF"/>
          <w:lang w:val="hy-AM"/>
        </w:rPr>
        <w:t>official Baku</w:t>
      </w:r>
      <w:r w:rsidR="003F3932">
        <w:rPr>
          <w:rFonts w:ascii="Times New Roman" w:hAnsi="Times New Roman" w:cs="Times New Roman"/>
          <w:color w:val="050505"/>
          <w:sz w:val="24"/>
          <w:szCs w:val="24"/>
          <w:shd w:val="clear" w:color="auto" w:fill="FFFFFF"/>
        </w:rPr>
        <w:t>’</w:t>
      </w:r>
      <w:r w:rsidR="00DC2189" w:rsidRPr="00726798">
        <w:rPr>
          <w:rFonts w:ascii="Times New Roman" w:hAnsi="Times New Roman" w:cs="Times New Roman"/>
          <w:color w:val="050505"/>
          <w:sz w:val="24"/>
          <w:szCs w:val="24"/>
          <w:shd w:val="clear" w:color="auto" w:fill="FFFFFF"/>
          <w:lang w:val="hy-AM"/>
        </w:rPr>
        <w:t>s propaganda</w:t>
      </w:r>
      <w:r w:rsidR="00DC2189" w:rsidRPr="00726798">
        <w:rPr>
          <w:rFonts w:ascii="Times New Roman" w:hAnsi="Times New Roman" w:cs="Times New Roman"/>
          <w:color w:val="050505"/>
          <w:sz w:val="24"/>
          <w:szCs w:val="24"/>
          <w:shd w:val="clear" w:color="auto" w:fill="FFFFFF"/>
        </w:rPr>
        <w:t>,</w:t>
      </w:r>
      <w:r w:rsidRPr="00726798">
        <w:rPr>
          <w:rFonts w:ascii="Times New Roman" w:hAnsi="Times New Roman" w:cs="Times New Roman"/>
          <w:color w:val="050505"/>
          <w:sz w:val="24"/>
          <w:szCs w:val="24"/>
          <w:shd w:val="clear" w:color="auto" w:fill="FFFFFF"/>
          <w:lang w:val="hy-AM"/>
        </w:rPr>
        <w:t xml:space="preserve"> in particular, </w:t>
      </w:r>
      <w:r w:rsidR="00DC2189" w:rsidRPr="00726798">
        <w:rPr>
          <w:rFonts w:ascii="Times New Roman" w:hAnsi="Times New Roman" w:cs="Times New Roman"/>
          <w:color w:val="050505"/>
          <w:sz w:val="24"/>
          <w:szCs w:val="24"/>
          <w:shd w:val="clear" w:color="auto" w:fill="FFFFFF"/>
        </w:rPr>
        <w:t xml:space="preserve">issuing </w:t>
      </w:r>
      <w:r w:rsidRPr="00726798">
        <w:rPr>
          <w:rFonts w:ascii="Times New Roman" w:hAnsi="Times New Roman" w:cs="Times New Roman"/>
          <w:color w:val="050505"/>
          <w:sz w:val="24"/>
          <w:szCs w:val="24"/>
          <w:shd w:val="clear" w:color="auto" w:fill="FFFFFF"/>
          <w:lang w:val="hy-AM"/>
        </w:rPr>
        <w:t xml:space="preserve">false information that communication between Armenia and Artsakh was not hindered, </w:t>
      </w:r>
      <w:r w:rsidR="00DC2189" w:rsidRPr="00726798">
        <w:rPr>
          <w:rFonts w:ascii="Times New Roman" w:hAnsi="Times New Roman" w:cs="Times New Roman"/>
          <w:color w:val="050505"/>
          <w:sz w:val="24"/>
          <w:szCs w:val="24"/>
          <w:shd w:val="clear" w:color="auto" w:fill="FFFFFF"/>
        </w:rPr>
        <w:t>thus misleading</w:t>
      </w:r>
      <w:r w:rsidRPr="00726798">
        <w:rPr>
          <w:rFonts w:ascii="Times New Roman" w:hAnsi="Times New Roman" w:cs="Times New Roman"/>
          <w:color w:val="050505"/>
          <w:sz w:val="24"/>
          <w:szCs w:val="24"/>
          <w:shd w:val="clear" w:color="auto" w:fill="FFFFFF"/>
          <w:lang w:val="hy-AM"/>
        </w:rPr>
        <w:t xml:space="preserve"> both </w:t>
      </w:r>
      <w:r w:rsidR="00DC2189" w:rsidRPr="00726798">
        <w:rPr>
          <w:rFonts w:ascii="Times New Roman" w:hAnsi="Times New Roman" w:cs="Times New Roman"/>
          <w:color w:val="050505"/>
          <w:sz w:val="24"/>
          <w:szCs w:val="24"/>
          <w:shd w:val="clear" w:color="auto" w:fill="FFFFFF"/>
        </w:rPr>
        <w:t xml:space="preserve">their </w:t>
      </w:r>
      <w:r w:rsidRPr="00726798">
        <w:rPr>
          <w:rFonts w:ascii="Times New Roman" w:hAnsi="Times New Roman" w:cs="Times New Roman"/>
          <w:color w:val="050505"/>
          <w:sz w:val="24"/>
          <w:szCs w:val="24"/>
          <w:shd w:val="clear" w:color="auto" w:fill="FFFFFF"/>
          <w:lang w:val="hy-AM"/>
        </w:rPr>
        <w:t xml:space="preserve">own </w:t>
      </w:r>
      <w:r w:rsidR="00DC2189" w:rsidRPr="00726798">
        <w:rPr>
          <w:rFonts w:ascii="Times New Roman" w:hAnsi="Times New Roman" w:cs="Times New Roman"/>
          <w:color w:val="050505"/>
          <w:sz w:val="24"/>
          <w:szCs w:val="24"/>
          <w:shd w:val="clear" w:color="auto" w:fill="FFFFFF"/>
        </w:rPr>
        <w:t>public</w:t>
      </w:r>
      <w:r w:rsidRPr="00726798">
        <w:rPr>
          <w:rFonts w:ascii="Times New Roman" w:hAnsi="Times New Roman" w:cs="Times New Roman"/>
          <w:color w:val="050505"/>
          <w:sz w:val="24"/>
          <w:szCs w:val="24"/>
          <w:shd w:val="clear" w:color="auto" w:fill="FFFFFF"/>
          <w:lang w:val="hy-AM"/>
        </w:rPr>
        <w:t xml:space="preserve"> and the international community. In this regard, 11 journalistic organizations </w:t>
      </w:r>
      <w:r w:rsidR="00DC2189" w:rsidRPr="00726798">
        <w:rPr>
          <w:rFonts w:ascii="Times New Roman" w:hAnsi="Times New Roman" w:cs="Times New Roman"/>
          <w:color w:val="050505"/>
          <w:sz w:val="24"/>
          <w:szCs w:val="24"/>
          <w:shd w:val="clear" w:color="auto" w:fill="FFFFFF"/>
        </w:rPr>
        <w:t>in</w:t>
      </w:r>
      <w:r w:rsidRPr="00726798">
        <w:rPr>
          <w:rFonts w:ascii="Times New Roman" w:hAnsi="Times New Roman" w:cs="Times New Roman"/>
          <w:color w:val="050505"/>
          <w:sz w:val="24"/>
          <w:szCs w:val="24"/>
          <w:shd w:val="clear" w:color="auto" w:fill="FFFFFF"/>
          <w:lang w:val="hy-AM"/>
        </w:rPr>
        <w:t xml:space="preserve"> Armenia </w:t>
      </w:r>
      <w:r w:rsidR="00DC2189" w:rsidRPr="00726798">
        <w:rPr>
          <w:rFonts w:ascii="Times New Roman" w:hAnsi="Times New Roman" w:cs="Times New Roman"/>
          <w:color w:val="050505"/>
          <w:sz w:val="24"/>
          <w:szCs w:val="24"/>
          <w:shd w:val="clear" w:color="auto" w:fill="FFFFFF"/>
        </w:rPr>
        <w:t>issued</w:t>
      </w:r>
      <w:r w:rsidRPr="00726798">
        <w:rPr>
          <w:rFonts w:ascii="Times New Roman" w:hAnsi="Times New Roman" w:cs="Times New Roman"/>
          <w:color w:val="050505"/>
          <w:sz w:val="24"/>
          <w:szCs w:val="24"/>
          <w:shd w:val="clear" w:color="auto" w:fill="FFFFFF"/>
          <w:lang w:val="hy-AM"/>
        </w:rPr>
        <w:t xml:space="preserve"> a joint statement</w:t>
      </w:r>
      <w:r w:rsidR="00CB49BC" w:rsidRPr="00726798">
        <w:rPr>
          <w:rFonts w:ascii="Times New Roman" w:hAnsi="Times New Roman" w:cs="Times New Roman"/>
          <w:color w:val="050505"/>
          <w:sz w:val="24"/>
          <w:szCs w:val="24"/>
          <w:shd w:val="clear" w:color="auto" w:fill="FFFFFF"/>
        </w:rPr>
        <w:t xml:space="preserve"> with urges addressed</w:t>
      </w:r>
      <w:r w:rsidRPr="00726798">
        <w:rPr>
          <w:rFonts w:ascii="Times New Roman" w:hAnsi="Times New Roman" w:cs="Times New Roman"/>
          <w:color w:val="050505"/>
          <w:sz w:val="24"/>
          <w:szCs w:val="24"/>
          <w:shd w:val="clear" w:color="auto" w:fill="FFFFFF"/>
          <w:lang w:val="hy-AM"/>
        </w:rPr>
        <w:t xml:space="preserve"> to</w:t>
      </w:r>
      <w:r w:rsidR="00CB49BC" w:rsidRPr="00726798">
        <w:rPr>
          <w:rFonts w:ascii="Times New Roman" w:hAnsi="Times New Roman" w:cs="Times New Roman"/>
          <w:color w:val="050505"/>
          <w:sz w:val="24"/>
          <w:szCs w:val="24"/>
          <w:shd w:val="clear" w:color="auto" w:fill="FFFFFF"/>
        </w:rPr>
        <w:t xml:space="preserve"> both</w:t>
      </w:r>
      <w:r w:rsidRPr="00726798">
        <w:rPr>
          <w:rFonts w:ascii="Times New Roman" w:hAnsi="Times New Roman" w:cs="Times New Roman"/>
          <w:color w:val="050505"/>
          <w:sz w:val="24"/>
          <w:szCs w:val="24"/>
          <w:shd w:val="clear" w:color="auto" w:fill="FFFFFF"/>
          <w:lang w:val="hy-AM"/>
        </w:rPr>
        <w:t xml:space="preserve"> the RA government</w:t>
      </w:r>
      <w:r w:rsidR="00CB49BC" w:rsidRPr="00726798">
        <w:rPr>
          <w:rFonts w:ascii="Times New Roman" w:hAnsi="Times New Roman" w:cs="Times New Roman"/>
          <w:color w:val="050505"/>
          <w:sz w:val="24"/>
          <w:szCs w:val="24"/>
          <w:shd w:val="clear" w:color="auto" w:fill="FFFFFF"/>
        </w:rPr>
        <w:t xml:space="preserve"> to </w:t>
      </w:r>
      <w:r w:rsidRPr="00726798">
        <w:rPr>
          <w:rFonts w:ascii="Times New Roman" w:hAnsi="Times New Roman" w:cs="Times New Roman"/>
          <w:color w:val="050505"/>
          <w:sz w:val="24"/>
          <w:szCs w:val="24"/>
          <w:shd w:val="clear" w:color="auto" w:fill="FFFFFF"/>
          <w:lang w:val="hy-AM"/>
        </w:rPr>
        <w:t>regulate and facilitate the visits of media representatives to Nagorno Karabakh, and the world's leading media</w:t>
      </w:r>
      <w:r w:rsidR="00CB49BC" w:rsidRPr="00726798">
        <w:rPr>
          <w:rFonts w:ascii="Times New Roman" w:hAnsi="Times New Roman" w:cs="Times New Roman"/>
          <w:color w:val="050505"/>
          <w:sz w:val="24"/>
          <w:szCs w:val="24"/>
          <w:shd w:val="clear" w:color="auto" w:fill="FFFFFF"/>
        </w:rPr>
        <w:t xml:space="preserve"> </w:t>
      </w:r>
      <w:r w:rsidRPr="00726798">
        <w:rPr>
          <w:rFonts w:ascii="Times New Roman" w:hAnsi="Times New Roman" w:cs="Times New Roman"/>
          <w:color w:val="050505"/>
          <w:sz w:val="24"/>
          <w:szCs w:val="24"/>
          <w:shd w:val="clear" w:color="auto" w:fill="FFFFFF"/>
          <w:lang w:val="hy-AM"/>
        </w:rPr>
        <w:t xml:space="preserve"> to send their reporters and film crews to the Artsakh conflict zone</w:t>
      </w:r>
      <w:r w:rsidR="00CB49BC" w:rsidRPr="00726798">
        <w:rPr>
          <w:rFonts w:ascii="Times New Roman" w:hAnsi="Times New Roman" w:cs="Times New Roman"/>
          <w:color w:val="050505"/>
          <w:sz w:val="24"/>
          <w:szCs w:val="24"/>
          <w:shd w:val="clear" w:color="auto" w:fill="FFFFFF"/>
        </w:rPr>
        <w:t xml:space="preserve"> to have </w:t>
      </w:r>
      <w:r w:rsidRPr="00726798">
        <w:rPr>
          <w:rFonts w:ascii="Times New Roman" w:hAnsi="Times New Roman" w:cs="Times New Roman"/>
          <w:color w:val="050505"/>
          <w:sz w:val="24"/>
          <w:szCs w:val="24"/>
          <w:shd w:val="clear" w:color="auto" w:fill="FFFFFF"/>
          <w:lang w:val="hy-AM"/>
        </w:rPr>
        <w:t xml:space="preserve"> </w:t>
      </w:r>
      <w:r w:rsidR="00CB49BC" w:rsidRPr="00726798">
        <w:rPr>
          <w:rFonts w:ascii="Times New Roman" w:hAnsi="Times New Roman" w:cs="Times New Roman"/>
          <w:color w:val="050505"/>
          <w:sz w:val="24"/>
          <w:szCs w:val="24"/>
          <w:shd w:val="clear" w:color="auto" w:fill="FFFFFF"/>
          <w:lang w:val="hy-AM"/>
        </w:rPr>
        <w:t xml:space="preserve">the </w:t>
      </w:r>
      <w:r w:rsidR="00CB49BC" w:rsidRPr="00726798">
        <w:rPr>
          <w:rFonts w:ascii="Times New Roman" w:hAnsi="Times New Roman" w:cs="Times New Roman"/>
          <w:color w:val="050505"/>
          <w:sz w:val="24"/>
          <w:szCs w:val="24"/>
          <w:shd w:val="clear" w:color="auto" w:fill="FFFFFF"/>
        </w:rPr>
        <w:t xml:space="preserve">severe </w:t>
      </w:r>
      <w:r w:rsidR="00CB49BC" w:rsidRPr="00726798">
        <w:rPr>
          <w:rFonts w:ascii="Times New Roman" w:hAnsi="Times New Roman" w:cs="Times New Roman"/>
          <w:color w:val="050505"/>
          <w:sz w:val="24"/>
          <w:szCs w:val="24"/>
          <w:shd w:val="clear" w:color="auto" w:fill="FFFFFF"/>
          <w:lang w:val="hy-AM"/>
        </w:rPr>
        <w:t xml:space="preserve">humanitarian crisis caused by the closure of the Lachin Corridor </w:t>
      </w:r>
      <w:r w:rsidRPr="00726798">
        <w:rPr>
          <w:rFonts w:ascii="Times New Roman" w:hAnsi="Times New Roman" w:cs="Times New Roman"/>
          <w:color w:val="050505"/>
          <w:sz w:val="24"/>
          <w:szCs w:val="24"/>
          <w:shd w:val="clear" w:color="auto" w:fill="FFFFFF"/>
          <w:lang w:val="hy-AM"/>
        </w:rPr>
        <w:t>actively cover</w:t>
      </w:r>
      <w:r w:rsidR="00CB49BC" w:rsidRPr="00726798">
        <w:rPr>
          <w:rFonts w:ascii="Times New Roman" w:hAnsi="Times New Roman" w:cs="Times New Roman"/>
          <w:color w:val="050505"/>
          <w:sz w:val="24"/>
          <w:szCs w:val="24"/>
          <w:shd w:val="clear" w:color="auto" w:fill="FFFFFF"/>
        </w:rPr>
        <w:t>ed and</w:t>
      </w:r>
      <w:r w:rsidRPr="00726798">
        <w:rPr>
          <w:rFonts w:ascii="Times New Roman" w:hAnsi="Times New Roman" w:cs="Times New Roman"/>
          <w:color w:val="050505"/>
          <w:sz w:val="24"/>
          <w:szCs w:val="24"/>
          <w:shd w:val="clear" w:color="auto" w:fill="FFFFFF"/>
          <w:lang w:val="hy-AM"/>
        </w:rPr>
        <w:t xml:space="preserve"> thereby prevent </w:t>
      </w:r>
      <w:r w:rsidR="00CB49BC" w:rsidRPr="00726798">
        <w:rPr>
          <w:rFonts w:ascii="Times New Roman" w:hAnsi="Times New Roman" w:cs="Times New Roman"/>
          <w:color w:val="050505"/>
          <w:sz w:val="24"/>
          <w:szCs w:val="24"/>
          <w:shd w:val="clear" w:color="auto" w:fill="FFFFFF"/>
        </w:rPr>
        <w:t>the d</w:t>
      </w:r>
      <w:r w:rsidRPr="00726798">
        <w:rPr>
          <w:rFonts w:ascii="Times New Roman" w:hAnsi="Times New Roman" w:cs="Times New Roman"/>
          <w:color w:val="050505"/>
          <w:sz w:val="24"/>
          <w:szCs w:val="24"/>
          <w:shd w:val="clear" w:color="auto" w:fill="FFFFFF"/>
          <w:lang w:val="hy-AM"/>
        </w:rPr>
        <w:t xml:space="preserve">isinformation of </w:t>
      </w:r>
      <w:r w:rsidR="00CB49BC" w:rsidRPr="00726798">
        <w:rPr>
          <w:rFonts w:ascii="Times New Roman" w:hAnsi="Times New Roman" w:cs="Times New Roman"/>
          <w:color w:val="050505"/>
          <w:sz w:val="24"/>
          <w:szCs w:val="24"/>
          <w:shd w:val="clear" w:color="auto" w:fill="FFFFFF"/>
        </w:rPr>
        <w:t xml:space="preserve">the </w:t>
      </w:r>
      <w:r w:rsidRPr="00726798">
        <w:rPr>
          <w:rFonts w:ascii="Times New Roman" w:hAnsi="Times New Roman" w:cs="Times New Roman"/>
          <w:color w:val="050505"/>
          <w:sz w:val="24"/>
          <w:szCs w:val="24"/>
          <w:shd w:val="clear" w:color="auto" w:fill="FFFFFF"/>
          <w:lang w:val="hy-AM"/>
        </w:rPr>
        <w:t>Azerbaijani propaganda international</w:t>
      </w:r>
      <w:r w:rsidR="003F3932">
        <w:rPr>
          <w:rFonts w:ascii="Times New Roman" w:hAnsi="Times New Roman" w:cs="Times New Roman"/>
          <w:color w:val="050505"/>
          <w:sz w:val="24"/>
          <w:szCs w:val="24"/>
          <w:shd w:val="clear" w:color="auto" w:fill="FFFFFF"/>
        </w:rPr>
        <w:t>ly</w:t>
      </w:r>
      <w:r w:rsidRPr="00726798">
        <w:rPr>
          <w:rFonts w:ascii="Times New Roman" w:hAnsi="Times New Roman" w:cs="Times New Roman"/>
          <w:color w:val="050505"/>
          <w:sz w:val="24"/>
          <w:szCs w:val="24"/>
          <w:shd w:val="clear" w:color="auto" w:fill="FFFFFF"/>
          <w:lang w:val="hy-AM"/>
        </w:rPr>
        <w:t>.</w:t>
      </w:r>
      <w:r w:rsidR="00980464" w:rsidRPr="00726798">
        <w:rPr>
          <w:rStyle w:val="FootnoteReference"/>
          <w:rFonts w:ascii="Times New Roman" w:eastAsia="Times New Roman" w:hAnsi="Times New Roman" w:cs="Times New Roman"/>
          <w:sz w:val="24"/>
          <w:szCs w:val="24"/>
          <w:lang w:val="hy-AM"/>
        </w:rPr>
        <w:footnoteReference w:id="15"/>
      </w:r>
    </w:p>
    <w:p w14:paraId="4667A553" w14:textId="62A57772" w:rsidR="00CB49BC" w:rsidRPr="00726798" w:rsidRDefault="00CB49BC" w:rsidP="00CB49BC">
      <w:pPr>
        <w:spacing w:after="6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sz w:val="24"/>
          <w:szCs w:val="24"/>
          <w:lang w:val="hy-AM"/>
        </w:rPr>
        <w:t>The media representatives</w:t>
      </w:r>
      <w:r w:rsidRPr="00726798">
        <w:rPr>
          <w:rFonts w:ascii="Times New Roman" w:eastAsia="Times New Roman" w:hAnsi="Times New Roman" w:cs="Times New Roman"/>
          <w:sz w:val="24"/>
          <w:szCs w:val="24"/>
        </w:rPr>
        <w:t>’ activity</w:t>
      </w:r>
      <w:r w:rsidRPr="00726798">
        <w:rPr>
          <w:rFonts w:ascii="Times New Roman" w:eastAsia="Times New Roman" w:hAnsi="Times New Roman" w:cs="Times New Roman"/>
          <w:sz w:val="24"/>
          <w:szCs w:val="24"/>
          <w:lang w:val="hy-AM"/>
        </w:rPr>
        <w:t xml:space="preserve"> </w:t>
      </w:r>
      <w:r w:rsidRPr="00726798">
        <w:rPr>
          <w:rFonts w:ascii="Times New Roman" w:eastAsia="Times New Roman" w:hAnsi="Times New Roman" w:cs="Times New Roman"/>
          <w:sz w:val="24"/>
          <w:szCs w:val="24"/>
        </w:rPr>
        <w:t>in the course</w:t>
      </w:r>
      <w:r w:rsidRPr="00726798">
        <w:rPr>
          <w:rFonts w:ascii="Times New Roman" w:eastAsia="Times New Roman" w:hAnsi="Times New Roman" w:cs="Times New Roman"/>
          <w:sz w:val="24"/>
          <w:szCs w:val="24"/>
          <w:lang w:val="hy-AM"/>
        </w:rPr>
        <w:t xml:space="preserve"> of </w:t>
      </w:r>
      <w:r w:rsidRPr="00726798">
        <w:rPr>
          <w:rFonts w:ascii="Times New Roman" w:eastAsia="Times New Roman" w:hAnsi="Times New Roman" w:cs="Times New Roman"/>
          <w:sz w:val="24"/>
          <w:szCs w:val="24"/>
        </w:rPr>
        <w:t xml:space="preserve">the </w:t>
      </w:r>
      <w:r w:rsidRPr="00726798">
        <w:rPr>
          <w:rFonts w:ascii="Times New Roman" w:eastAsia="Times New Roman" w:hAnsi="Times New Roman" w:cs="Times New Roman"/>
          <w:sz w:val="24"/>
          <w:szCs w:val="24"/>
          <w:lang w:val="hy-AM"/>
        </w:rPr>
        <w:t>large-scale military operations</w:t>
      </w:r>
      <w:r w:rsidRPr="00726798">
        <w:rPr>
          <w:rFonts w:ascii="Times New Roman" w:eastAsia="Times New Roman" w:hAnsi="Times New Roman" w:cs="Times New Roman"/>
          <w:sz w:val="24"/>
          <w:szCs w:val="24"/>
        </w:rPr>
        <w:t>, too,</w:t>
      </w:r>
      <w:r w:rsidRPr="00726798">
        <w:rPr>
          <w:rFonts w:ascii="Times New Roman" w:eastAsia="Times New Roman" w:hAnsi="Times New Roman" w:cs="Times New Roman"/>
          <w:sz w:val="24"/>
          <w:szCs w:val="24"/>
          <w:lang w:val="hy-AM"/>
        </w:rPr>
        <w:t xml:space="preserve"> was associated with serious risks. Thus, on September 14, the Azerbaijani units that invaded the RA territory targeted Armenian and foreign journalists and cameramen (7 people in total) in Sotk village of Gegharkunik marz and </w:t>
      </w:r>
      <w:r w:rsidRPr="00726798">
        <w:rPr>
          <w:rFonts w:ascii="Times New Roman" w:eastAsia="Times New Roman" w:hAnsi="Times New Roman" w:cs="Times New Roman"/>
          <w:sz w:val="24"/>
          <w:szCs w:val="24"/>
        </w:rPr>
        <w:t>used</w:t>
      </w:r>
      <w:r w:rsidRPr="00726798">
        <w:rPr>
          <w:rFonts w:ascii="Times New Roman" w:eastAsia="Times New Roman" w:hAnsi="Times New Roman" w:cs="Times New Roman"/>
          <w:sz w:val="24"/>
          <w:szCs w:val="24"/>
          <w:lang w:val="hy-AM"/>
        </w:rPr>
        <w:t xml:space="preserve"> artillery</w:t>
      </w:r>
      <w:r w:rsidRPr="00726798">
        <w:rPr>
          <w:rFonts w:ascii="Times New Roman" w:eastAsia="Times New Roman" w:hAnsi="Times New Roman" w:cs="Times New Roman"/>
          <w:sz w:val="24"/>
          <w:szCs w:val="24"/>
        </w:rPr>
        <w:t>,</w:t>
      </w:r>
      <w:r w:rsidRPr="00726798">
        <w:rPr>
          <w:rFonts w:ascii="Times New Roman" w:eastAsia="Times New Roman" w:hAnsi="Times New Roman" w:cs="Times New Roman"/>
          <w:sz w:val="24"/>
          <w:szCs w:val="24"/>
          <w:lang w:val="hy-AM"/>
        </w:rPr>
        <w:t xml:space="preserve"> fir</w:t>
      </w:r>
      <w:r w:rsidRPr="00726798">
        <w:rPr>
          <w:rFonts w:ascii="Times New Roman" w:eastAsia="Times New Roman" w:hAnsi="Times New Roman" w:cs="Times New Roman"/>
          <w:sz w:val="24"/>
          <w:szCs w:val="24"/>
        </w:rPr>
        <w:t>ing</w:t>
      </w:r>
      <w:r w:rsidRPr="00726798">
        <w:rPr>
          <w:rFonts w:ascii="Times New Roman" w:eastAsia="Times New Roman" w:hAnsi="Times New Roman" w:cs="Times New Roman"/>
          <w:sz w:val="24"/>
          <w:szCs w:val="24"/>
          <w:lang w:val="hy-AM"/>
        </w:rPr>
        <w:t xml:space="preserve"> at them twice. </w:t>
      </w:r>
      <w:r w:rsidRPr="00726798">
        <w:rPr>
          <w:rFonts w:ascii="Times New Roman" w:eastAsia="Times New Roman" w:hAnsi="Times New Roman" w:cs="Times New Roman"/>
          <w:sz w:val="24"/>
          <w:szCs w:val="24"/>
        </w:rPr>
        <w:t>It was o</w:t>
      </w:r>
      <w:r w:rsidRPr="00726798">
        <w:rPr>
          <w:rFonts w:ascii="Times New Roman" w:eastAsia="Times New Roman" w:hAnsi="Times New Roman" w:cs="Times New Roman"/>
          <w:sz w:val="24"/>
          <w:szCs w:val="24"/>
          <w:lang w:val="hy-AM"/>
        </w:rPr>
        <w:t xml:space="preserve">nly a lucky coincidence </w:t>
      </w:r>
      <w:r w:rsidRPr="00726798">
        <w:rPr>
          <w:rFonts w:ascii="Times New Roman" w:eastAsia="Times New Roman" w:hAnsi="Times New Roman" w:cs="Times New Roman"/>
          <w:sz w:val="24"/>
          <w:szCs w:val="24"/>
        </w:rPr>
        <w:t xml:space="preserve">that </w:t>
      </w:r>
      <w:r w:rsidRPr="00726798">
        <w:rPr>
          <w:rFonts w:ascii="Times New Roman" w:eastAsia="Times New Roman" w:hAnsi="Times New Roman" w:cs="Times New Roman"/>
          <w:sz w:val="24"/>
          <w:szCs w:val="24"/>
          <w:lang w:val="hy-AM"/>
        </w:rPr>
        <w:t xml:space="preserve">no one </w:t>
      </w:r>
      <w:r w:rsidRPr="00726798">
        <w:rPr>
          <w:rFonts w:ascii="Times New Roman" w:eastAsia="Times New Roman" w:hAnsi="Times New Roman" w:cs="Times New Roman"/>
          <w:sz w:val="24"/>
          <w:szCs w:val="24"/>
        </w:rPr>
        <w:t>got</w:t>
      </w:r>
      <w:r w:rsidRPr="00726798">
        <w:rPr>
          <w:rFonts w:ascii="Times New Roman" w:eastAsia="Times New Roman" w:hAnsi="Times New Roman" w:cs="Times New Roman"/>
          <w:sz w:val="24"/>
          <w:szCs w:val="24"/>
          <w:lang w:val="hy-AM"/>
        </w:rPr>
        <w:t xml:space="preserve"> hurt. </w:t>
      </w:r>
      <w:r w:rsidRPr="00726798">
        <w:rPr>
          <w:rFonts w:ascii="Times New Roman" w:eastAsia="Times New Roman" w:hAnsi="Times New Roman" w:cs="Times New Roman"/>
          <w:sz w:val="24"/>
          <w:szCs w:val="24"/>
        </w:rPr>
        <w:t>Yet</w:t>
      </w:r>
      <w:r w:rsidRPr="00726798">
        <w:rPr>
          <w:rFonts w:ascii="Times New Roman" w:eastAsia="Times New Roman" w:hAnsi="Times New Roman" w:cs="Times New Roman"/>
          <w:sz w:val="24"/>
          <w:szCs w:val="24"/>
          <w:lang w:val="hy-AM"/>
        </w:rPr>
        <w:t xml:space="preserve">, in any case, targeting and shelling journalists and cameramen wearing the </w:t>
      </w:r>
      <w:r w:rsidR="00BA7EC7">
        <w:rPr>
          <w:rFonts w:ascii="Times New Roman" w:eastAsia="Times New Roman" w:hAnsi="Times New Roman" w:cs="Times New Roman"/>
          <w:sz w:val="24"/>
          <w:szCs w:val="24"/>
        </w:rPr>
        <w:t xml:space="preserve">identification </w:t>
      </w:r>
      <w:r w:rsidR="00EE0F93" w:rsidRPr="00726798">
        <w:rPr>
          <w:rFonts w:ascii="Times New Roman" w:eastAsia="Times New Roman" w:hAnsi="Times New Roman" w:cs="Times New Roman"/>
          <w:sz w:val="24"/>
          <w:szCs w:val="24"/>
        </w:rPr>
        <w:t>“P</w:t>
      </w:r>
      <w:r w:rsidR="00EE0F93" w:rsidRPr="00726798">
        <w:rPr>
          <w:rFonts w:ascii="Times New Roman" w:eastAsia="Times New Roman" w:hAnsi="Times New Roman" w:cs="Times New Roman"/>
          <w:sz w:val="24"/>
          <w:szCs w:val="24"/>
          <w:lang w:val="hy-AM"/>
        </w:rPr>
        <w:t>ress</w:t>
      </w:r>
      <w:r w:rsidR="00EE0F93" w:rsidRPr="00726798">
        <w:rPr>
          <w:rFonts w:ascii="Times New Roman" w:eastAsia="Times New Roman" w:hAnsi="Times New Roman" w:cs="Times New Roman"/>
          <w:sz w:val="24"/>
          <w:szCs w:val="24"/>
        </w:rPr>
        <w:t xml:space="preserve">” </w:t>
      </w:r>
      <w:r w:rsidRPr="00726798">
        <w:rPr>
          <w:rFonts w:ascii="Times New Roman" w:eastAsia="Times New Roman" w:hAnsi="Times New Roman" w:cs="Times New Roman"/>
          <w:sz w:val="24"/>
          <w:szCs w:val="24"/>
          <w:lang w:val="hy-AM"/>
        </w:rPr>
        <w:t xml:space="preserve">in the military zone is a gross violation of the requirements of the Geneva Convention. </w:t>
      </w:r>
      <w:r w:rsidR="00EE0F93" w:rsidRPr="00726798">
        <w:rPr>
          <w:rFonts w:ascii="Times New Roman" w:eastAsia="Times New Roman" w:hAnsi="Times New Roman" w:cs="Times New Roman"/>
          <w:sz w:val="24"/>
          <w:szCs w:val="24"/>
        </w:rPr>
        <w:t>Making reference</w:t>
      </w:r>
      <w:r w:rsidRPr="00726798">
        <w:rPr>
          <w:rFonts w:ascii="Times New Roman" w:eastAsia="Times New Roman" w:hAnsi="Times New Roman" w:cs="Times New Roman"/>
          <w:sz w:val="24"/>
          <w:szCs w:val="24"/>
          <w:lang w:val="hy-AM"/>
        </w:rPr>
        <w:t xml:space="preserve"> to this case, the RA MFA </w:t>
      </w:r>
      <w:r w:rsidR="000F3B14">
        <w:rPr>
          <w:rFonts w:ascii="Times New Roman" w:eastAsia="Times New Roman" w:hAnsi="Times New Roman" w:cs="Times New Roman"/>
          <w:sz w:val="24"/>
          <w:szCs w:val="24"/>
        </w:rPr>
        <w:t>called to</w:t>
      </w:r>
      <w:r w:rsidRPr="00726798">
        <w:rPr>
          <w:rFonts w:ascii="Times New Roman" w:eastAsia="Times New Roman" w:hAnsi="Times New Roman" w:cs="Times New Roman"/>
          <w:sz w:val="24"/>
          <w:szCs w:val="24"/>
          <w:lang w:val="hy-AM"/>
        </w:rPr>
        <w:t xml:space="preserve"> the international community</w:t>
      </w:r>
      <w:r w:rsidR="00EE0F93" w:rsidRPr="00726798">
        <w:rPr>
          <w:rFonts w:ascii="Times New Roman" w:eastAsia="Times New Roman" w:hAnsi="Times New Roman" w:cs="Times New Roman"/>
          <w:sz w:val="24"/>
          <w:szCs w:val="24"/>
        </w:rPr>
        <w:t xml:space="preserve"> and the entities specializing in</w:t>
      </w:r>
      <w:r w:rsidRPr="00726798">
        <w:rPr>
          <w:rFonts w:ascii="Times New Roman" w:eastAsia="Times New Roman" w:hAnsi="Times New Roman" w:cs="Times New Roman"/>
          <w:sz w:val="24"/>
          <w:szCs w:val="24"/>
          <w:lang w:val="hy-AM"/>
        </w:rPr>
        <w:t xml:space="preserve"> the protection of human rights and freedom of speech </w:t>
      </w:r>
      <w:r w:rsidR="000F3B14">
        <w:rPr>
          <w:rFonts w:ascii="Times New Roman" w:eastAsia="Times New Roman" w:hAnsi="Times New Roman" w:cs="Times New Roman"/>
          <w:sz w:val="24"/>
          <w:szCs w:val="24"/>
        </w:rPr>
        <w:t xml:space="preserve">to pay attention </w:t>
      </w:r>
      <w:r w:rsidRPr="00726798">
        <w:rPr>
          <w:rFonts w:ascii="Times New Roman" w:eastAsia="Times New Roman" w:hAnsi="Times New Roman" w:cs="Times New Roman"/>
          <w:sz w:val="24"/>
          <w:szCs w:val="24"/>
          <w:lang w:val="hy-AM"/>
        </w:rPr>
        <w:t xml:space="preserve">to this attempt </w:t>
      </w:r>
      <w:r w:rsidR="00EE0F93" w:rsidRPr="00726798">
        <w:rPr>
          <w:rFonts w:ascii="Times New Roman" w:eastAsia="Times New Roman" w:hAnsi="Times New Roman" w:cs="Times New Roman"/>
          <w:sz w:val="24"/>
          <w:szCs w:val="24"/>
        </w:rPr>
        <w:t xml:space="preserve">at </w:t>
      </w:r>
      <w:r w:rsidRPr="00726798">
        <w:rPr>
          <w:rFonts w:ascii="Times New Roman" w:eastAsia="Times New Roman" w:hAnsi="Times New Roman" w:cs="Times New Roman"/>
          <w:sz w:val="24"/>
          <w:szCs w:val="24"/>
          <w:lang w:val="hy-AM"/>
        </w:rPr>
        <w:t>violat</w:t>
      </w:r>
      <w:r w:rsidR="00EE0F93" w:rsidRPr="00726798">
        <w:rPr>
          <w:rFonts w:ascii="Times New Roman" w:eastAsia="Times New Roman" w:hAnsi="Times New Roman" w:cs="Times New Roman"/>
          <w:sz w:val="24"/>
          <w:szCs w:val="24"/>
        </w:rPr>
        <w:t>i</w:t>
      </w:r>
      <w:r w:rsidR="000F3B14">
        <w:rPr>
          <w:rFonts w:ascii="Times New Roman" w:eastAsia="Times New Roman" w:hAnsi="Times New Roman" w:cs="Times New Roman"/>
          <w:sz w:val="24"/>
          <w:szCs w:val="24"/>
        </w:rPr>
        <w:t>ng</w:t>
      </w:r>
      <w:r w:rsidR="00EE0F93" w:rsidRPr="00726798">
        <w:rPr>
          <w:rFonts w:ascii="Times New Roman" w:eastAsia="Times New Roman" w:hAnsi="Times New Roman" w:cs="Times New Roman"/>
          <w:sz w:val="24"/>
          <w:szCs w:val="24"/>
        </w:rPr>
        <w:t xml:space="preserve"> </w:t>
      </w:r>
      <w:r w:rsidRPr="00726798">
        <w:rPr>
          <w:rFonts w:ascii="Times New Roman" w:eastAsia="Times New Roman" w:hAnsi="Times New Roman" w:cs="Times New Roman"/>
          <w:sz w:val="24"/>
          <w:szCs w:val="24"/>
          <w:lang w:val="hy-AM"/>
        </w:rPr>
        <w:t xml:space="preserve">the right to collect and disseminate information, </w:t>
      </w:r>
      <w:r w:rsidR="00EE0F93" w:rsidRPr="00726798">
        <w:rPr>
          <w:rFonts w:ascii="Times New Roman" w:eastAsia="Times New Roman" w:hAnsi="Times New Roman" w:cs="Times New Roman"/>
          <w:sz w:val="24"/>
          <w:szCs w:val="24"/>
        </w:rPr>
        <w:t>specifically aiming to</w:t>
      </w:r>
      <w:r w:rsidRPr="00726798">
        <w:rPr>
          <w:rFonts w:ascii="Times New Roman" w:eastAsia="Times New Roman" w:hAnsi="Times New Roman" w:cs="Times New Roman"/>
          <w:sz w:val="24"/>
          <w:szCs w:val="24"/>
          <w:lang w:val="hy-AM"/>
        </w:rPr>
        <w:t xml:space="preserve"> obstruct</w:t>
      </w:r>
      <w:r w:rsidR="00EE0F93" w:rsidRPr="00726798">
        <w:rPr>
          <w:rFonts w:ascii="Times New Roman" w:eastAsia="Times New Roman" w:hAnsi="Times New Roman" w:cs="Times New Roman"/>
          <w:sz w:val="24"/>
          <w:szCs w:val="24"/>
        </w:rPr>
        <w:t xml:space="preserve"> </w:t>
      </w:r>
      <w:r w:rsidRPr="00726798">
        <w:rPr>
          <w:rFonts w:ascii="Times New Roman" w:eastAsia="Times New Roman" w:hAnsi="Times New Roman" w:cs="Times New Roman"/>
          <w:sz w:val="24"/>
          <w:szCs w:val="24"/>
          <w:lang w:val="hy-AM"/>
        </w:rPr>
        <w:t>the process of documenting and presenting the consequences of Azerbaijan's aggression to the international community.</w:t>
      </w:r>
    </w:p>
    <w:p w14:paraId="113E33E0" w14:textId="45220927" w:rsidR="00CB49BC" w:rsidRPr="00726798" w:rsidRDefault="00EE0F93" w:rsidP="00EE0F93">
      <w:pPr>
        <w:spacing w:after="6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sz w:val="24"/>
          <w:szCs w:val="24"/>
        </w:rPr>
        <w:t>Besides, m</w:t>
      </w:r>
      <w:r w:rsidR="00CB49BC" w:rsidRPr="00726798">
        <w:rPr>
          <w:rFonts w:ascii="Times New Roman" w:eastAsia="Times New Roman" w:hAnsi="Times New Roman" w:cs="Times New Roman"/>
          <w:sz w:val="24"/>
          <w:szCs w:val="24"/>
          <w:lang w:val="hy-AM"/>
        </w:rPr>
        <w:t xml:space="preserve">edia workers faced obstacles while covering </w:t>
      </w:r>
      <w:r w:rsidRPr="00726798">
        <w:rPr>
          <w:rFonts w:ascii="Times New Roman" w:eastAsia="Times New Roman" w:hAnsi="Times New Roman" w:cs="Times New Roman"/>
          <w:sz w:val="24"/>
          <w:szCs w:val="24"/>
        </w:rPr>
        <w:t>domestic</w:t>
      </w:r>
      <w:r w:rsidR="00CB49BC" w:rsidRPr="00726798">
        <w:rPr>
          <w:rFonts w:ascii="Times New Roman" w:eastAsia="Times New Roman" w:hAnsi="Times New Roman" w:cs="Times New Roman"/>
          <w:sz w:val="24"/>
          <w:szCs w:val="24"/>
          <w:lang w:val="hy-AM"/>
        </w:rPr>
        <w:t xml:space="preserve"> political</w:t>
      </w:r>
      <w:r w:rsidRPr="00726798">
        <w:rPr>
          <w:rFonts w:ascii="Times New Roman" w:eastAsia="Times New Roman" w:hAnsi="Times New Roman" w:cs="Times New Roman"/>
          <w:sz w:val="24"/>
          <w:szCs w:val="24"/>
        </w:rPr>
        <w:t xml:space="preserve"> and social events in</w:t>
      </w:r>
      <w:r w:rsidR="00CB49BC" w:rsidRPr="00726798">
        <w:rPr>
          <w:rFonts w:ascii="Times New Roman" w:eastAsia="Times New Roman" w:hAnsi="Times New Roman" w:cs="Times New Roman"/>
          <w:sz w:val="24"/>
          <w:szCs w:val="24"/>
          <w:lang w:val="hy-AM"/>
        </w:rPr>
        <w:t xml:space="preserve"> the country. </w:t>
      </w:r>
      <w:r w:rsidRPr="00726798">
        <w:rPr>
          <w:rFonts w:ascii="Times New Roman" w:eastAsia="Times New Roman" w:hAnsi="Times New Roman" w:cs="Times New Roman"/>
          <w:sz w:val="24"/>
          <w:szCs w:val="24"/>
        </w:rPr>
        <w:t xml:space="preserve">Such cases came about </w:t>
      </w:r>
      <w:r w:rsidRPr="00726798">
        <w:rPr>
          <w:rFonts w:ascii="Times New Roman" w:eastAsia="Times New Roman" w:hAnsi="Times New Roman" w:cs="Times New Roman"/>
          <w:sz w:val="24"/>
          <w:szCs w:val="24"/>
          <w:lang w:val="hy-AM"/>
        </w:rPr>
        <w:t xml:space="preserve">during </w:t>
      </w:r>
      <w:r w:rsidRPr="00726798">
        <w:rPr>
          <w:rFonts w:ascii="Times New Roman" w:eastAsia="Times New Roman" w:hAnsi="Times New Roman" w:cs="Times New Roman"/>
          <w:sz w:val="24"/>
          <w:szCs w:val="24"/>
        </w:rPr>
        <w:t>b</w:t>
      </w:r>
      <w:r w:rsidR="00CB49BC" w:rsidRPr="00726798">
        <w:rPr>
          <w:rFonts w:ascii="Times New Roman" w:eastAsia="Times New Roman" w:hAnsi="Times New Roman" w:cs="Times New Roman"/>
          <w:sz w:val="24"/>
          <w:szCs w:val="24"/>
          <w:lang w:val="hy-AM"/>
        </w:rPr>
        <w:t xml:space="preserve">oth the mass </w:t>
      </w:r>
      <w:r w:rsidRPr="00726798">
        <w:rPr>
          <w:rFonts w:ascii="Times New Roman" w:eastAsia="Times New Roman" w:hAnsi="Times New Roman" w:cs="Times New Roman"/>
          <w:sz w:val="24"/>
          <w:szCs w:val="24"/>
        </w:rPr>
        <w:t>protests</w:t>
      </w:r>
      <w:r w:rsidR="00CB49BC" w:rsidRPr="00726798">
        <w:rPr>
          <w:rFonts w:ascii="Times New Roman" w:eastAsia="Times New Roman" w:hAnsi="Times New Roman" w:cs="Times New Roman"/>
          <w:sz w:val="24"/>
          <w:szCs w:val="24"/>
          <w:lang w:val="hy-AM"/>
        </w:rPr>
        <w:t xml:space="preserve"> organized by the </w:t>
      </w:r>
      <w:r w:rsidRPr="00726798">
        <w:rPr>
          <w:rFonts w:ascii="Times New Roman" w:eastAsia="Times New Roman" w:hAnsi="Times New Roman" w:cs="Times New Roman"/>
          <w:sz w:val="24"/>
          <w:szCs w:val="24"/>
        </w:rPr>
        <w:t xml:space="preserve">political </w:t>
      </w:r>
      <w:r w:rsidR="00CB49BC" w:rsidRPr="00726798">
        <w:rPr>
          <w:rFonts w:ascii="Times New Roman" w:eastAsia="Times New Roman" w:hAnsi="Times New Roman" w:cs="Times New Roman"/>
          <w:sz w:val="24"/>
          <w:szCs w:val="24"/>
          <w:lang w:val="hy-AM"/>
        </w:rPr>
        <w:t>opposition, and communicati</w:t>
      </w:r>
      <w:r w:rsidRPr="00726798">
        <w:rPr>
          <w:rFonts w:ascii="Times New Roman" w:eastAsia="Times New Roman" w:hAnsi="Times New Roman" w:cs="Times New Roman"/>
          <w:sz w:val="24"/>
          <w:szCs w:val="24"/>
        </w:rPr>
        <w:t>o</w:t>
      </w:r>
      <w:r w:rsidR="00CB49BC" w:rsidRPr="00726798">
        <w:rPr>
          <w:rFonts w:ascii="Times New Roman" w:eastAsia="Times New Roman" w:hAnsi="Times New Roman" w:cs="Times New Roman"/>
          <w:sz w:val="24"/>
          <w:szCs w:val="24"/>
          <w:lang w:val="hy-AM"/>
        </w:rPr>
        <w:t>n with the representatives</w:t>
      </w:r>
      <w:r w:rsidRPr="00726798">
        <w:rPr>
          <w:rFonts w:ascii="Times New Roman" w:eastAsia="Times New Roman" w:hAnsi="Times New Roman" w:cs="Times New Roman"/>
          <w:sz w:val="24"/>
          <w:szCs w:val="24"/>
          <w:lang w:val="hy-AM"/>
        </w:rPr>
        <w:t xml:space="preserve"> </w:t>
      </w:r>
      <w:r w:rsidRPr="00726798">
        <w:rPr>
          <w:rFonts w:ascii="Times New Roman" w:eastAsia="Times New Roman" w:hAnsi="Times New Roman" w:cs="Times New Roman"/>
          <w:sz w:val="24"/>
          <w:szCs w:val="24"/>
        </w:rPr>
        <w:t xml:space="preserve">of the </w:t>
      </w:r>
      <w:r w:rsidRPr="00726798">
        <w:rPr>
          <w:rFonts w:ascii="Times New Roman" w:eastAsia="Times New Roman" w:hAnsi="Times New Roman" w:cs="Times New Roman"/>
          <w:sz w:val="24"/>
          <w:szCs w:val="24"/>
          <w:lang w:val="hy-AM"/>
        </w:rPr>
        <w:t>government</w:t>
      </w:r>
      <w:r w:rsidR="00CB49BC" w:rsidRPr="00726798">
        <w:rPr>
          <w:rFonts w:ascii="Times New Roman" w:eastAsia="Times New Roman" w:hAnsi="Times New Roman" w:cs="Times New Roman"/>
          <w:sz w:val="24"/>
          <w:szCs w:val="24"/>
          <w:lang w:val="hy-AM"/>
        </w:rPr>
        <w:t xml:space="preserve">, when </w:t>
      </w:r>
      <w:r w:rsidRPr="00726798">
        <w:rPr>
          <w:rFonts w:ascii="Times New Roman" w:eastAsia="Times New Roman" w:hAnsi="Times New Roman" w:cs="Times New Roman"/>
          <w:sz w:val="24"/>
          <w:szCs w:val="24"/>
        </w:rPr>
        <w:t xml:space="preserve">the journalists encountered </w:t>
      </w:r>
      <w:r w:rsidR="00CB49BC" w:rsidRPr="00726798">
        <w:rPr>
          <w:rFonts w:ascii="Times New Roman" w:eastAsia="Times New Roman" w:hAnsi="Times New Roman" w:cs="Times New Roman"/>
          <w:sz w:val="24"/>
          <w:szCs w:val="24"/>
          <w:lang w:val="hy-AM"/>
        </w:rPr>
        <w:t>unjustified or disproportionate restrictions, as well as</w:t>
      </w:r>
      <w:r w:rsidRPr="00726798">
        <w:rPr>
          <w:rFonts w:ascii="Times New Roman" w:eastAsia="Times New Roman" w:hAnsi="Times New Roman" w:cs="Times New Roman"/>
          <w:sz w:val="24"/>
          <w:szCs w:val="24"/>
        </w:rPr>
        <w:t xml:space="preserve"> a</w:t>
      </w:r>
      <w:r w:rsidR="00CB49BC" w:rsidRPr="00726798">
        <w:rPr>
          <w:rFonts w:ascii="Times New Roman" w:eastAsia="Times New Roman" w:hAnsi="Times New Roman" w:cs="Times New Roman"/>
          <w:sz w:val="24"/>
          <w:szCs w:val="24"/>
          <w:lang w:val="hy-AM"/>
        </w:rPr>
        <w:t xml:space="preserve"> disrespectful</w:t>
      </w:r>
      <w:r w:rsidRPr="00726798">
        <w:rPr>
          <w:rFonts w:ascii="Times New Roman" w:eastAsia="Times New Roman" w:hAnsi="Times New Roman" w:cs="Times New Roman"/>
          <w:sz w:val="24"/>
          <w:szCs w:val="24"/>
        </w:rPr>
        <w:t xml:space="preserve"> and </w:t>
      </w:r>
      <w:r w:rsidR="00CB49BC" w:rsidRPr="00726798">
        <w:rPr>
          <w:rFonts w:ascii="Times New Roman" w:eastAsia="Times New Roman" w:hAnsi="Times New Roman" w:cs="Times New Roman"/>
          <w:sz w:val="24"/>
          <w:szCs w:val="24"/>
          <w:lang w:val="hy-AM"/>
        </w:rPr>
        <w:t>unethical attitude.</w:t>
      </w:r>
    </w:p>
    <w:p w14:paraId="1A58E03C" w14:textId="33D1640F" w:rsidR="00CB49BC" w:rsidRPr="00726798" w:rsidRDefault="00CB49BC" w:rsidP="00EE0F93">
      <w:pPr>
        <w:spacing w:after="6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sz w:val="24"/>
          <w:szCs w:val="24"/>
          <w:lang w:val="hy-AM"/>
        </w:rPr>
        <w:t>Journalist</w:t>
      </w:r>
      <w:r w:rsidR="00EE0F93" w:rsidRPr="00726798">
        <w:rPr>
          <w:rFonts w:ascii="Times New Roman" w:eastAsia="Times New Roman" w:hAnsi="Times New Roman" w:cs="Times New Roman"/>
          <w:sz w:val="24"/>
          <w:szCs w:val="24"/>
        </w:rPr>
        <w:t>ic</w:t>
      </w:r>
      <w:r w:rsidRPr="00726798">
        <w:rPr>
          <w:rFonts w:ascii="Times New Roman" w:eastAsia="Times New Roman" w:hAnsi="Times New Roman" w:cs="Times New Roman"/>
          <w:sz w:val="24"/>
          <w:szCs w:val="24"/>
          <w:lang w:val="hy-AM"/>
        </w:rPr>
        <w:t xml:space="preserve"> organizations covered these cases,</w:t>
      </w:r>
      <w:r w:rsidR="00EE0F93" w:rsidRPr="00726798">
        <w:rPr>
          <w:rFonts w:ascii="Times New Roman" w:eastAsia="Times New Roman" w:hAnsi="Times New Roman" w:cs="Times New Roman"/>
          <w:sz w:val="24"/>
          <w:szCs w:val="24"/>
        </w:rPr>
        <w:t xml:space="preserve"> too,</w:t>
      </w:r>
      <w:r w:rsidRPr="00726798">
        <w:rPr>
          <w:rFonts w:ascii="Times New Roman" w:eastAsia="Times New Roman" w:hAnsi="Times New Roman" w:cs="Times New Roman"/>
          <w:sz w:val="24"/>
          <w:szCs w:val="24"/>
          <w:lang w:val="hy-AM"/>
        </w:rPr>
        <w:t xml:space="preserve"> calling on the police to </w:t>
      </w:r>
      <w:r w:rsidR="00EE0F93" w:rsidRPr="00726798">
        <w:rPr>
          <w:rFonts w:ascii="Times New Roman" w:eastAsia="Times New Roman" w:hAnsi="Times New Roman" w:cs="Times New Roman"/>
          <w:sz w:val="24"/>
          <w:szCs w:val="24"/>
        </w:rPr>
        <w:t>be</w:t>
      </w:r>
      <w:r w:rsidRPr="00726798">
        <w:rPr>
          <w:rFonts w:ascii="Times New Roman" w:eastAsia="Times New Roman" w:hAnsi="Times New Roman" w:cs="Times New Roman"/>
          <w:sz w:val="24"/>
          <w:szCs w:val="24"/>
          <w:lang w:val="hy-AM"/>
        </w:rPr>
        <w:t xml:space="preserve"> consisten</w:t>
      </w:r>
      <w:r w:rsidR="00EE0F93" w:rsidRPr="00726798">
        <w:rPr>
          <w:rFonts w:ascii="Times New Roman" w:eastAsia="Times New Roman" w:hAnsi="Times New Roman" w:cs="Times New Roman"/>
          <w:sz w:val="24"/>
          <w:szCs w:val="24"/>
        </w:rPr>
        <w:t>t in their activities</w:t>
      </w:r>
      <w:r w:rsidRPr="00726798">
        <w:rPr>
          <w:rFonts w:ascii="Times New Roman" w:eastAsia="Times New Roman" w:hAnsi="Times New Roman" w:cs="Times New Roman"/>
          <w:sz w:val="24"/>
          <w:szCs w:val="24"/>
          <w:lang w:val="hy-AM"/>
        </w:rPr>
        <w:t>, identify and bring the culprits to justice. Unfortunately,</w:t>
      </w:r>
      <w:r w:rsidR="00B44AB2" w:rsidRPr="00726798">
        <w:rPr>
          <w:rFonts w:ascii="Times New Roman" w:eastAsia="Times New Roman" w:hAnsi="Times New Roman" w:cs="Times New Roman"/>
          <w:sz w:val="24"/>
          <w:szCs w:val="24"/>
        </w:rPr>
        <w:t xml:space="preserve"> the</w:t>
      </w:r>
      <w:r w:rsidRPr="00726798">
        <w:rPr>
          <w:rFonts w:ascii="Times New Roman" w:eastAsia="Times New Roman" w:hAnsi="Times New Roman" w:cs="Times New Roman"/>
          <w:sz w:val="24"/>
          <w:szCs w:val="24"/>
          <w:lang w:val="hy-AM"/>
        </w:rPr>
        <w:t xml:space="preserve"> criminal cases initiated </w:t>
      </w:r>
      <w:r w:rsidR="00B44AB2" w:rsidRPr="00726798">
        <w:rPr>
          <w:rFonts w:ascii="Times New Roman" w:eastAsia="Times New Roman" w:hAnsi="Times New Roman" w:cs="Times New Roman"/>
          <w:sz w:val="24"/>
          <w:szCs w:val="24"/>
        </w:rPr>
        <w:lastRenderedPageBreak/>
        <w:t>on the grounds of</w:t>
      </w:r>
      <w:r w:rsidRPr="00726798">
        <w:rPr>
          <w:rFonts w:ascii="Times New Roman" w:eastAsia="Times New Roman" w:hAnsi="Times New Roman" w:cs="Times New Roman"/>
          <w:sz w:val="24"/>
          <w:szCs w:val="24"/>
          <w:lang w:val="hy-AM"/>
        </w:rPr>
        <w:t xml:space="preserve"> such facts are, as a rule, terminated or left without investigation, </w:t>
      </w:r>
      <w:r w:rsidR="00B44AB2" w:rsidRPr="00726798">
        <w:rPr>
          <w:rFonts w:ascii="Times New Roman" w:eastAsia="Times New Roman" w:hAnsi="Times New Roman" w:cs="Times New Roman"/>
          <w:sz w:val="24"/>
          <w:szCs w:val="24"/>
        </w:rPr>
        <w:t>claiming</w:t>
      </w:r>
      <w:r w:rsidRPr="00726798">
        <w:rPr>
          <w:rFonts w:ascii="Times New Roman" w:eastAsia="Times New Roman" w:hAnsi="Times New Roman" w:cs="Times New Roman"/>
          <w:sz w:val="24"/>
          <w:szCs w:val="24"/>
          <w:lang w:val="hy-AM"/>
        </w:rPr>
        <w:t xml:space="preserve"> the impossibility of </w:t>
      </w:r>
      <w:r w:rsidR="00B44AB2" w:rsidRPr="00726798">
        <w:rPr>
          <w:rFonts w:ascii="Times New Roman" w:eastAsia="Times New Roman" w:hAnsi="Times New Roman" w:cs="Times New Roman"/>
          <w:sz w:val="24"/>
          <w:szCs w:val="24"/>
        </w:rPr>
        <w:t>identifying those who commited the acts</w:t>
      </w:r>
      <w:r w:rsidRPr="00726798">
        <w:rPr>
          <w:rFonts w:ascii="Times New Roman" w:eastAsia="Times New Roman" w:hAnsi="Times New Roman" w:cs="Times New Roman"/>
          <w:sz w:val="24"/>
          <w:szCs w:val="24"/>
          <w:lang w:val="hy-AM"/>
        </w:rPr>
        <w:t xml:space="preserve">. </w:t>
      </w:r>
      <w:r w:rsidR="00B44AB2" w:rsidRPr="00726798">
        <w:rPr>
          <w:rFonts w:ascii="Times New Roman" w:eastAsia="Times New Roman" w:hAnsi="Times New Roman" w:cs="Times New Roman"/>
          <w:sz w:val="24"/>
          <w:szCs w:val="24"/>
        </w:rPr>
        <w:t>However</w:t>
      </w:r>
      <w:r w:rsidRPr="00726798">
        <w:rPr>
          <w:rFonts w:ascii="Times New Roman" w:eastAsia="Times New Roman" w:hAnsi="Times New Roman" w:cs="Times New Roman"/>
          <w:sz w:val="24"/>
          <w:szCs w:val="24"/>
          <w:lang w:val="hy-AM"/>
        </w:rPr>
        <w:t xml:space="preserve">, an unbiased investigation </w:t>
      </w:r>
      <w:r w:rsidR="00B44AB2" w:rsidRPr="00726798">
        <w:rPr>
          <w:rFonts w:ascii="Times New Roman" w:eastAsia="Times New Roman" w:hAnsi="Times New Roman" w:cs="Times New Roman"/>
          <w:sz w:val="24"/>
          <w:szCs w:val="24"/>
        </w:rPr>
        <w:t>could</w:t>
      </w:r>
      <w:r w:rsidRPr="00726798">
        <w:rPr>
          <w:rFonts w:ascii="Times New Roman" w:eastAsia="Times New Roman" w:hAnsi="Times New Roman" w:cs="Times New Roman"/>
          <w:sz w:val="24"/>
          <w:szCs w:val="24"/>
          <w:lang w:val="hy-AM"/>
        </w:rPr>
        <w:t xml:space="preserve"> bring clarity to this matter, especially </w:t>
      </w:r>
      <w:r w:rsidR="00B44AB2" w:rsidRPr="00726798">
        <w:rPr>
          <w:rFonts w:ascii="Times New Roman" w:eastAsia="Times New Roman" w:hAnsi="Times New Roman" w:cs="Times New Roman"/>
          <w:sz w:val="24"/>
          <w:szCs w:val="24"/>
        </w:rPr>
        <w:t>given that</w:t>
      </w:r>
      <w:r w:rsidRPr="00726798">
        <w:rPr>
          <w:rFonts w:ascii="Times New Roman" w:eastAsia="Times New Roman" w:hAnsi="Times New Roman" w:cs="Times New Roman"/>
          <w:sz w:val="24"/>
          <w:szCs w:val="24"/>
          <w:lang w:val="hy-AM"/>
        </w:rPr>
        <w:t xml:space="preserve"> in many cases video recordings and </w:t>
      </w:r>
      <w:r w:rsidR="00B44AB2" w:rsidRPr="00726798">
        <w:rPr>
          <w:rFonts w:ascii="Times New Roman" w:eastAsia="Times New Roman" w:hAnsi="Times New Roman" w:cs="Times New Roman"/>
          <w:sz w:val="24"/>
          <w:szCs w:val="24"/>
        </w:rPr>
        <w:t>footage from the scene are available.</w:t>
      </w:r>
      <w:r w:rsidRPr="00726798">
        <w:rPr>
          <w:rFonts w:ascii="Times New Roman" w:eastAsia="Times New Roman" w:hAnsi="Times New Roman" w:cs="Times New Roman"/>
          <w:sz w:val="24"/>
          <w:szCs w:val="24"/>
          <w:lang w:val="hy-AM"/>
        </w:rPr>
        <w:t xml:space="preserve"> By the way, </w:t>
      </w:r>
      <w:r w:rsidR="00B44AB2" w:rsidRPr="00726798">
        <w:rPr>
          <w:rFonts w:ascii="Times New Roman" w:eastAsia="Times New Roman" w:hAnsi="Times New Roman" w:cs="Times New Roman"/>
          <w:sz w:val="24"/>
          <w:szCs w:val="24"/>
          <w:lang w:val="hy-AM"/>
        </w:rPr>
        <w:t>in its annual report</w:t>
      </w:r>
      <w:r w:rsidR="00B44AB2" w:rsidRPr="00726798">
        <w:rPr>
          <w:rFonts w:ascii="Times New Roman" w:eastAsia="Times New Roman" w:hAnsi="Times New Roman" w:cs="Times New Roman"/>
          <w:sz w:val="24"/>
          <w:szCs w:val="24"/>
        </w:rPr>
        <w:t xml:space="preserve">, </w:t>
      </w:r>
      <w:r w:rsidR="00B44AB2" w:rsidRPr="00726798">
        <w:rPr>
          <w:rFonts w:ascii="Times New Roman" w:eastAsia="Times New Roman" w:hAnsi="Times New Roman" w:cs="Times New Roman"/>
          <w:sz w:val="24"/>
          <w:szCs w:val="24"/>
          <w:lang w:val="hy-AM"/>
        </w:rPr>
        <w:t xml:space="preserve">Amnesty International </w:t>
      </w:r>
      <w:r w:rsidRPr="00726798">
        <w:rPr>
          <w:rFonts w:ascii="Times New Roman" w:eastAsia="Times New Roman" w:hAnsi="Times New Roman" w:cs="Times New Roman"/>
          <w:sz w:val="24"/>
          <w:szCs w:val="24"/>
          <w:lang w:val="hy-AM"/>
        </w:rPr>
        <w:t xml:space="preserve"> referred to </w:t>
      </w:r>
      <w:r w:rsidR="00B44AB2" w:rsidRPr="00726798">
        <w:rPr>
          <w:rFonts w:ascii="Times New Roman" w:eastAsia="Times New Roman" w:hAnsi="Times New Roman" w:cs="Times New Roman"/>
          <w:sz w:val="24"/>
          <w:szCs w:val="24"/>
        </w:rPr>
        <w:t xml:space="preserve">the </w:t>
      </w:r>
      <w:r w:rsidRPr="00726798">
        <w:rPr>
          <w:rFonts w:ascii="Times New Roman" w:eastAsia="Times New Roman" w:hAnsi="Times New Roman" w:cs="Times New Roman"/>
          <w:sz w:val="24"/>
          <w:szCs w:val="24"/>
          <w:lang w:val="hy-AM"/>
        </w:rPr>
        <w:t>pressure, attacks and threats against media</w:t>
      </w:r>
      <w:r w:rsidR="00B44AB2" w:rsidRPr="00726798">
        <w:rPr>
          <w:rFonts w:ascii="Times New Roman" w:eastAsia="Times New Roman" w:hAnsi="Times New Roman" w:cs="Times New Roman"/>
          <w:sz w:val="24"/>
          <w:szCs w:val="24"/>
        </w:rPr>
        <w:t xml:space="preserve"> outlets</w:t>
      </w:r>
      <w:r w:rsidRPr="00726798">
        <w:rPr>
          <w:rFonts w:ascii="Times New Roman" w:eastAsia="Times New Roman" w:hAnsi="Times New Roman" w:cs="Times New Roman"/>
          <w:sz w:val="24"/>
          <w:szCs w:val="24"/>
          <w:lang w:val="hy-AM"/>
        </w:rPr>
        <w:t xml:space="preserve"> and NGOs in Armenia and </w:t>
      </w:r>
      <w:r w:rsidR="00B44AB2" w:rsidRPr="00726798">
        <w:rPr>
          <w:rFonts w:ascii="Times New Roman" w:eastAsia="Times New Roman" w:hAnsi="Times New Roman" w:cs="Times New Roman"/>
          <w:sz w:val="24"/>
          <w:szCs w:val="24"/>
        </w:rPr>
        <w:t>assessed</w:t>
      </w:r>
      <w:r w:rsidRPr="00726798">
        <w:rPr>
          <w:rFonts w:ascii="Times New Roman" w:eastAsia="Times New Roman" w:hAnsi="Times New Roman" w:cs="Times New Roman"/>
          <w:sz w:val="24"/>
          <w:szCs w:val="24"/>
          <w:lang w:val="hy-AM"/>
        </w:rPr>
        <w:t xml:space="preserve"> </w:t>
      </w:r>
      <w:r w:rsidR="00B44AB2" w:rsidRPr="00726798">
        <w:rPr>
          <w:rFonts w:ascii="Times New Roman" w:eastAsia="Times New Roman" w:hAnsi="Times New Roman" w:cs="Times New Roman"/>
          <w:sz w:val="24"/>
          <w:szCs w:val="24"/>
        </w:rPr>
        <w:t xml:space="preserve">the </w:t>
      </w:r>
      <w:r w:rsidRPr="00726798">
        <w:rPr>
          <w:rFonts w:ascii="Times New Roman" w:eastAsia="Times New Roman" w:hAnsi="Times New Roman" w:cs="Times New Roman"/>
          <w:sz w:val="24"/>
          <w:szCs w:val="24"/>
          <w:lang w:val="hy-AM"/>
        </w:rPr>
        <w:t>investigations</w:t>
      </w:r>
      <w:r w:rsidR="00B44AB2" w:rsidRPr="00726798">
        <w:rPr>
          <w:rFonts w:ascii="Times New Roman" w:eastAsia="Times New Roman" w:hAnsi="Times New Roman" w:cs="Times New Roman"/>
          <w:sz w:val="24"/>
          <w:szCs w:val="24"/>
        </w:rPr>
        <w:t xml:space="preserve"> of these cases</w:t>
      </w:r>
      <w:r w:rsidRPr="00726798">
        <w:rPr>
          <w:rFonts w:ascii="Times New Roman" w:eastAsia="Times New Roman" w:hAnsi="Times New Roman" w:cs="Times New Roman"/>
          <w:sz w:val="24"/>
          <w:szCs w:val="24"/>
          <w:lang w:val="hy-AM"/>
        </w:rPr>
        <w:t xml:space="preserve"> as ineffective. In particular, th</w:t>
      </w:r>
      <w:r w:rsidR="00B44AB2" w:rsidRPr="00726798">
        <w:rPr>
          <w:rFonts w:ascii="Times New Roman" w:eastAsia="Times New Roman" w:hAnsi="Times New Roman" w:cs="Times New Roman"/>
          <w:sz w:val="24"/>
          <w:szCs w:val="24"/>
        </w:rPr>
        <w:t xml:space="preserve">is report </w:t>
      </w:r>
      <w:r w:rsidRPr="00726798">
        <w:rPr>
          <w:rFonts w:ascii="Times New Roman" w:eastAsia="Times New Roman" w:hAnsi="Times New Roman" w:cs="Times New Roman"/>
          <w:sz w:val="24"/>
          <w:szCs w:val="24"/>
          <w:lang w:val="hy-AM"/>
        </w:rPr>
        <w:t>mention</w:t>
      </w:r>
      <w:r w:rsidR="00B44AB2" w:rsidRPr="00726798">
        <w:rPr>
          <w:rFonts w:ascii="Times New Roman" w:eastAsia="Times New Roman" w:hAnsi="Times New Roman" w:cs="Times New Roman"/>
          <w:sz w:val="24"/>
          <w:szCs w:val="24"/>
        </w:rPr>
        <w:t>ed</w:t>
      </w:r>
      <w:r w:rsidRPr="00726798">
        <w:rPr>
          <w:rFonts w:ascii="Times New Roman" w:eastAsia="Times New Roman" w:hAnsi="Times New Roman" w:cs="Times New Roman"/>
          <w:sz w:val="24"/>
          <w:szCs w:val="24"/>
          <w:lang w:val="hy-AM"/>
        </w:rPr>
        <w:t xml:space="preserve"> the attacks on the offices of </w:t>
      </w:r>
      <w:r w:rsidR="00B44AB2" w:rsidRPr="00726798">
        <w:rPr>
          <w:rFonts w:ascii="Times New Roman" w:eastAsia="Times New Roman" w:hAnsi="Times New Roman" w:cs="Times New Roman"/>
          <w:sz w:val="24"/>
          <w:szCs w:val="24"/>
        </w:rPr>
        <w:t>Radio Liberty</w:t>
      </w:r>
      <w:r w:rsidRPr="00726798">
        <w:rPr>
          <w:rFonts w:ascii="Times New Roman" w:eastAsia="Times New Roman" w:hAnsi="Times New Roman" w:cs="Times New Roman"/>
          <w:sz w:val="24"/>
          <w:szCs w:val="24"/>
          <w:lang w:val="hy-AM"/>
        </w:rPr>
        <w:t xml:space="preserve"> and Open Society Foundations </w:t>
      </w:r>
      <w:r w:rsidR="00B44AB2" w:rsidRPr="00726798">
        <w:rPr>
          <w:rFonts w:ascii="Times New Roman" w:eastAsia="Times New Roman" w:hAnsi="Times New Roman" w:cs="Times New Roman"/>
          <w:sz w:val="24"/>
          <w:szCs w:val="24"/>
          <w:lang w:val="hy-AM"/>
        </w:rPr>
        <w:t>–</w:t>
      </w:r>
      <w:r w:rsidRPr="00726798">
        <w:rPr>
          <w:rFonts w:ascii="Times New Roman" w:eastAsia="Times New Roman" w:hAnsi="Times New Roman" w:cs="Times New Roman"/>
          <w:sz w:val="24"/>
          <w:szCs w:val="24"/>
          <w:lang w:val="hy-AM"/>
        </w:rPr>
        <w:t xml:space="preserve"> Armenia</w:t>
      </w:r>
      <w:r w:rsidR="00B44AB2" w:rsidRPr="00726798">
        <w:rPr>
          <w:rFonts w:ascii="Times New Roman" w:eastAsia="Times New Roman" w:hAnsi="Times New Roman" w:cs="Times New Roman"/>
          <w:sz w:val="24"/>
          <w:szCs w:val="24"/>
        </w:rPr>
        <w:t xml:space="preserve"> </w:t>
      </w:r>
      <w:r w:rsidRPr="00726798">
        <w:rPr>
          <w:rFonts w:ascii="Times New Roman" w:eastAsia="Times New Roman" w:hAnsi="Times New Roman" w:cs="Times New Roman"/>
          <w:sz w:val="24"/>
          <w:szCs w:val="24"/>
          <w:lang w:val="hy-AM"/>
        </w:rPr>
        <w:t>after the 44-day Artsakh war.</w:t>
      </w:r>
    </w:p>
    <w:p w14:paraId="5E9F18B0" w14:textId="4A21F3E0" w:rsidR="00CB49BC" w:rsidRPr="00726798" w:rsidRDefault="00B44AB2" w:rsidP="00B44AB2">
      <w:pPr>
        <w:spacing w:after="6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sz w:val="24"/>
          <w:szCs w:val="24"/>
        </w:rPr>
        <w:t>“</w:t>
      </w:r>
      <w:r w:rsidR="00CB49BC" w:rsidRPr="00726798">
        <w:rPr>
          <w:rFonts w:ascii="Times New Roman" w:eastAsia="Times New Roman" w:hAnsi="Times New Roman" w:cs="Times New Roman"/>
          <w:sz w:val="24"/>
          <w:szCs w:val="24"/>
          <w:lang w:val="hy-AM"/>
        </w:rPr>
        <w:t>Violence against journalists in Armenia, as a rule, goes unpunished</w:t>
      </w:r>
      <w:r w:rsidRPr="00726798">
        <w:rPr>
          <w:rFonts w:ascii="Times New Roman" w:eastAsia="Times New Roman" w:hAnsi="Times New Roman" w:cs="Times New Roman"/>
          <w:sz w:val="24"/>
          <w:szCs w:val="24"/>
        </w:rPr>
        <w:t>”</w:t>
      </w:r>
      <w:r w:rsidR="00CB49BC" w:rsidRPr="00726798">
        <w:rPr>
          <w:rFonts w:ascii="Times New Roman" w:eastAsia="Times New Roman" w:hAnsi="Times New Roman" w:cs="Times New Roman"/>
          <w:sz w:val="24"/>
          <w:szCs w:val="24"/>
          <w:lang w:val="hy-AM"/>
        </w:rPr>
        <w:t xml:space="preserve"> - this is the observation of the international organization Reporters Without Borders </w:t>
      </w:r>
      <w:r w:rsidRPr="00726798">
        <w:rPr>
          <w:rFonts w:ascii="Times New Roman" w:eastAsia="Times New Roman" w:hAnsi="Times New Roman" w:cs="Times New Roman"/>
          <w:sz w:val="24"/>
          <w:szCs w:val="24"/>
        </w:rPr>
        <w:t>in</w:t>
      </w:r>
      <w:r w:rsidR="00CB49BC" w:rsidRPr="00726798">
        <w:rPr>
          <w:rFonts w:ascii="Times New Roman" w:eastAsia="Times New Roman" w:hAnsi="Times New Roman" w:cs="Times New Roman"/>
          <w:sz w:val="24"/>
          <w:szCs w:val="24"/>
          <w:lang w:val="hy-AM"/>
        </w:rPr>
        <w:t xml:space="preserve"> </w:t>
      </w:r>
      <w:r w:rsidRPr="00726798">
        <w:rPr>
          <w:rFonts w:ascii="Times New Roman" w:eastAsia="Times New Roman" w:hAnsi="Times New Roman" w:cs="Times New Roman"/>
          <w:sz w:val="24"/>
          <w:szCs w:val="24"/>
        </w:rPr>
        <w:t>its</w:t>
      </w:r>
      <w:r w:rsidR="00CB49BC" w:rsidRPr="00726798">
        <w:rPr>
          <w:rFonts w:ascii="Times New Roman" w:eastAsia="Times New Roman" w:hAnsi="Times New Roman" w:cs="Times New Roman"/>
          <w:sz w:val="24"/>
          <w:szCs w:val="24"/>
          <w:lang w:val="hy-AM"/>
        </w:rPr>
        <w:t xml:space="preserve"> annual report</w:t>
      </w:r>
      <w:r w:rsidRPr="00726798">
        <w:rPr>
          <w:rFonts w:ascii="Times New Roman" w:eastAsia="Times New Roman" w:hAnsi="Times New Roman" w:cs="Times New Roman"/>
          <w:sz w:val="24"/>
          <w:szCs w:val="24"/>
        </w:rPr>
        <w:t>,</w:t>
      </w:r>
      <w:r w:rsidR="00CB49BC" w:rsidRPr="00726798">
        <w:rPr>
          <w:rFonts w:ascii="Times New Roman" w:eastAsia="Times New Roman" w:hAnsi="Times New Roman" w:cs="Times New Roman"/>
          <w:sz w:val="24"/>
          <w:szCs w:val="24"/>
          <w:lang w:val="hy-AM"/>
        </w:rPr>
        <w:t xml:space="preserve"> published on May 3.</w:t>
      </w:r>
    </w:p>
    <w:p w14:paraId="79E5B665" w14:textId="5B56F3B7" w:rsidR="00CB49BC" w:rsidRPr="00726798" w:rsidRDefault="00CB49BC" w:rsidP="00B44AB2">
      <w:pPr>
        <w:spacing w:after="6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sz w:val="24"/>
          <w:szCs w:val="24"/>
          <w:lang w:val="hy-AM"/>
        </w:rPr>
        <w:t>The data</w:t>
      </w:r>
      <w:r w:rsidR="00B44AB2" w:rsidRPr="00726798">
        <w:rPr>
          <w:rFonts w:ascii="Times New Roman" w:eastAsia="Times New Roman" w:hAnsi="Times New Roman" w:cs="Times New Roman"/>
          <w:sz w:val="24"/>
          <w:szCs w:val="24"/>
        </w:rPr>
        <w:t xml:space="preserve">, extracted from </w:t>
      </w:r>
      <w:r w:rsidRPr="00726798">
        <w:rPr>
          <w:rFonts w:ascii="Times New Roman" w:eastAsia="Times New Roman" w:hAnsi="Times New Roman" w:cs="Times New Roman"/>
          <w:sz w:val="24"/>
          <w:szCs w:val="24"/>
          <w:lang w:val="hy-AM"/>
        </w:rPr>
        <w:t xml:space="preserve">the </w:t>
      </w:r>
      <w:r w:rsidR="00B44AB2" w:rsidRPr="00726798">
        <w:rPr>
          <w:rFonts w:ascii="Times New Roman" w:eastAsia="Times New Roman" w:hAnsi="Times New Roman" w:cs="Times New Roman"/>
          <w:sz w:val="24"/>
          <w:szCs w:val="24"/>
        </w:rPr>
        <w:t xml:space="preserve">CPFE’s </w:t>
      </w:r>
      <w:r w:rsidRPr="00726798">
        <w:rPr>
          <w:rFonts w:ascii="Times New Roman" w:eastAsia="Times New Roman" w:hAnsi="Times New Roman" w:cs="Times New Roman"/>
          <w:sz w:val="24"/>
          <w:szCs w:val="24"/>
          <w:lang w:val="hy-AM"/>
        </w:rPr>
        <w:t>observations</w:t>
      </w:r>
      <w:r w:rsidR="00B44AB2" w:rsidRPr="00726798">
        <w:rPr>
          <w:rFonts w:ascii="Times New Roman" w:eastAsia="Times New Roman" w:hAnsi="Times New Roman" w:cs="Times New Roman"/>
          <w:sz w:val="24"/>
          <w:szCs w:val="24"/>
        </w:rPr>
        <w:t>,</w:t>
      </w:r>
      <w:r w:rsidRPr="00726798">
        <w:rPr>
          <w:rFonts w:ascii="Times New Roman" w:eastAsia="Times New Roman" w:hAnsi="Times New Roman" w:cs="Times New Roman"/>
          <w:sz w:val="24"/>
          <w:szCs w:val="24"/>
          <w:lang w:val="hy-AM"/>
        </w:rPr>
        <w:t xml:space="preserve"> </w:t>
      </w:r>
      <w:r w:rsidR="00B44AB2" w:rsidRPr="00726798">
        <w:rPr>
          <w:rFonts w:ascii="Times New Roman" w:eastAsia="Times New Roman" w:hAnsi="Times New Roman" w:cs="Times New Roman"/>
          <w:sz w:val="24"/>
          <w:szCs w:val="24"/>
        </w:rPr>
        <w:t>indicate</w:t>
      </w:r>
      <w:r w:rsidRPr="00726798">
        <w:rPr>
          <w:rFonts w:ascii="Times New Roman" w:eastAsia="Times New Roman" w:hAnsi="Times New Roman" w:cs="Times New Roman"/>
          <w:sz w:val="24"/>
          <w:szCs w:val="24"/>
          <w:lang w:val="hy-AM"/>
        </w:rPr>
        <w:t xml:space="preserve"> that the pressure against media representatives </w:t>
      </w:r>
      <w:r w:rsidR="00B44AB2" w:rsidRPr="00726798">
        <w:rPr>
          <w:rFonts w:ascii="Times New Roman" w:eastAsia="Times New Roman" w:hAnsi="Times New Roman" w:cs="Times New Roman"/>
          <w:sz w:val="24"/>
          <w:szCs w:val="24"/>
        </w:rPr>
        <w:t>is</w:t>
      </w:r>
      <w:r w:rsidRPr="00726798">
        <w:rPr>
          <w:rFonts w:ascii="Times New Roman" w:eastAsia="Times New Roman" w:hAnsi="Times New Roman" w:cs="Times New Roman"/>
          <w:sz w:val="24"/>
          <w:szCs w:val="24"/>
          <w:lang w:val="hy-AM"/>
        </w:rPr>
        <w:t xml:space="preserve"> increasing, especially</w:t>
      </w:r>
      <w:r w:rsidR="00B44AB2" w:rsidRPr="00726798">
        <w:rPr>
          <w:rFonts w:ascii="Times New Roman" w:eastAsia="Times New Roman" w:hAnsi="Times New Roman" w:cs="Times New Roman"/>
          <w:sz w:val="24"/>
          <w:szCs w:val="24"/>
        </w:rPr>
        <w:t xml:space="preserve"> when they cover</w:t>
      </w:r>
      <w:r w:rsidRPr="00726798">
        <w:rPr>
          <w:rFonts w:ascii="Times New Roman" w:eastAsia="Times New Roman" w:hAnsi="Times New Roman" w:cs="Times New Roman"/>
          <w:sz w:val="24"/>
          <w:szCs w:val="24"/>
          <w:lang w:val="hy-AM"/>
        </w:rPr>
        <w:t xml:space="preserve"> mass demonstrations and protests. If the beginning and the end of the year were relatively calm in this respect, starting from the second quarter, the number of violent incidents increased sharply, </w:t>
      </w:r>
      <w:r w:rsidR="00B44AB2" w:rsidRPr="00726798">
        <w:rPr>
          <w:rFonts w:ascii="Times New Roman" w:eastAsia="Times New Roman" w:hAnsi="Times New Roman" w:cs="Times New Roman"/>
          <w:sz w:val="24"/>
          <w:szCs w:val="24"/>
        </w:rPr>
        <w:t>due to</w:t>
      </w:r>
      <w:r w:rsidRPr="00726798">
        <w:rPr>
          <w:rFonts w:ascii="Times New Roman" w:eastAsia="Times New Roman" w:hAnsi="Times New Roman" w:cs="Times New Roman"/>
          <w:sz w:val="24"/>
          <w:szCs w:val="24"/>
          <w:lang w:val="hy-AM"/>
        </w:rPr>
        <w:t xml:space="preserve"> the actions organized by the opposition. Thus, if </w:t>
      </w:r>
      <w:r w:rsidR="00B44AB2" w:rsidRPr="00726798">
        <w:rPr>
          <w:rFonts w:ascii="Times New Roman" w:eastAsia="Times New Roman" w:hAnsi="Times New Roman" w:cs="Times New Roman"/>
          <w:sz w:val="24"/>
          <w:szCs w:val="24"/>
        </w:rPr>
        <w:t>only one</w:t>
      </w:r>
      <w:r w:rsidRPr="00726798">
        <w:rPr>
          <w:rFonts w:ascii="Times New Roman" w:eastAsia="Times New Roman" w:hAnsi="Times New Roman" w:cs="Times New Roman"/>
          <w:sz w:val="24"/>
          <w:szCs w:val="24"/>
          <w:lang w:val="hy-AM"/>
        </w:rPr>
        <w:t xml:space="preserve"> case of physical violence was </w:t>
      </w:r>
      <w:r w:rsidR="00B44AB2" w:rsidRPr="00726798">
        <w:rPr>
          <w:rFonts w:ascii="Times New Roman" w:eastAsia="Times New Roman" w:hAnsi="Times New Roman" w:cs="Times New Roman"/>
          <w:sz w:val="24"/>
          <w:szCs w:val="24"/>
        </w:rPr>
        <w:t>recorded</w:t>
      </w:r>
      <w:r w:rsidRPr="00726798">
        <w:rPr>
          <w:rFonts w:ascii="Times New Roman" w:eastAsia="Times New Roman" w:hAnsi="Times New Roman" w:cs="Times New Roman"/>
          <w:sz w:val="24"/>
          <w:szCs w:val="24"/>
          <w:lang w:val="hy-AM"/>
        </w:rPr>
        <w:t xml:space="preserve"> during the first quarter, 11 journalists and cameramen were injured as a result of disproportionate actions of law enforcement officers </w:t>
      </w:r>
      <w:r w:rsidR="00B44AB2" w:rsidRPr="00726798">
        <w:rPr>
          <w:rFonts w:ascii="Times New Roman" w:eastAsia="Times New Roman" w:hAnsi="Times New Roman" w:cs="Times New Roman"/>
          <w:sz w:val="24"/>
          <w:szCs w:val="24"/>
          <w:lang w:val="hy-AM"/>
        </w:rPr>
        <w:t xml:space="preserve">in the second quarter, </w:t>
      </w:r>
      <w:r w:rsidR="00B44AB2" w:rsidRPr="00726798">
        <w:rPr>
          <w:rFonts w:ascii="Times New Roman" w:eastAsia="Times New Roman" w:hAnsi="Times New Roman" w:cs="Times New Roman"/>
          <w:sz w:val="24"/>
          <w:szCs w:val="24"/>
        </w:rPr>
        <w:t>when the former were</w:t>
      </w:r>
      <w:r w:rsidRPr="00726798">
        <w:rPr>
          <w:rFonts w:ascii="Times New Roman" w:eastAsia="Times New Roman" w:hAnsi="Times New Roman" w:cs="Times New Roman"/>
          <w:sz w:val="24"/>
          <w:szCs w:val="24"/>
          <w:lang w:val="hy-AM"/>
        </w:rPr>
        <w:t xml:space="preserve"> covering demonstrations and marches. Another case of physical violence against a media employee was registered </w:t>
      </w:r>
      <w:r w:rsidR="00B44AB2" w:rsidRPr="00726798">
        <w:rPr>
          <w:rFonts w:ascii="Times New Roman" w:eastAsia="Times New Roman" w:hAnsi="Times New Roman" w:cs="Times New Roman"/>
          <w:sz w:val="24"/>
          <w:szCs w:val="24"/>
        </w:rPr>
        <w:t>in</w:t>
      </w:r>
      <w:r w:rsidRPr="00726798">
        <w:rPr>
          <w:rFonts w:ascii="Times New Roman" w:eastAsia="Times New Roman" w:hAnsi="Times New Roman" w:cs="Times New Roman"/>
          <w:sz w:val="24"/>
          <w:szCs w:val="24"/>
          <w:lang w:val="hy-AM"/>
        </w:rPr>
        <w:t xml:space="preserve"> the National Assembly, </w:t>
      </w:r>
      <w:r w:rsidR="00012112" w:rsidRPr="00726798">
        <w:rPr>
          <w:rFonts w:ascii="Times New Roman" w:eastAsia="Times New Roman" w:hAnsi="Times New Roman" w:cs="Times New Roman"/>
          <w:sz w:val="24"/>
          <w:szCs w:val="24"/>
        </w:rPr>
        <w:t xml:space="preserve">again </w:t>
      </w:r>
      <w:r w:rsidRPr="00726798">
        <w:rPr>
          <w:rFonts w:ascii="Times New Roman" w:eastAsia="Times New Roman" w:hAnsi="Times New Roman" w:cs="Times New Roman"/>
          <w:sz w:val="24"/>
          <w:szCs w:val="24"/>
          <w:lang w:val="hy-AM"/>
        </w:rPr>
        <w:t>perpetrat</w:t>
      </w:r>
      <w:r w:rsidR="00012112" w:rsidRPr="00726798">
        <w:rPr>
          <w:rFonts w:ascii="Times New Roman" w:eastAsia="Times New Roman" w:hAnsi="Times New Roman" w:cs="Times New Roman"/>
          <w:sz w:val="24"/>
          <w:szCs w:val="24"/>
        </w:rPr>
        <w:t>ed by a</w:t>
      </w:r>
      <w:r w:rsidRPr="00726798">
        <w:rPr>
          <w:rFonts w:ascii="Times New Roman" w:eastAsia="Times New Roman" w:hAnsi="Times New Roman" w:cs="Times New Roman"/>
          <w:sz w:val="24"/>
          <w:szCs w:val="24"/>
          <w:lang w:val="hy-AM"/>
        </w:rPr>
        <w:t xml:space="preserve"> representative of the government.</w:t>
      </w:r>
    </w:p>
    <w:p w14:paraId="2A30AA46" w14:textId="63433B9F" w:rsidR="00012112" w:rsidRPr="00726798" w:rsidRDefault="00980464" w:rsidP="00096AEC">
      <w:pPr>
        <w:spacing w:after="0" w:line="240" w:lineRule="auto"/>
        <w:jc w:val="both"/>
        <w:rPr>
          <w:rFonts w:ascii="Times New Roman" w:eastAsia="Times New Roman" w:hAnsi="Times New Roman" w:cs="Times New Roman"/>
          <w:sz w:val="24"/>
          <w:szCs w:val="24"/>
          <w:lang w:val="hy-AM"/>
        </w:rPr>
      </w:pPr>
      <w:r w:rsidRPr="00726798">
        <w:rPr>
          <w:rFonts w:ascii="Times New Roman" w:hAnsi="Times New Roman" w:cs="Times New Roman"/>
          <w:color w:val="050505"/>
          <w:sz w:val="24"/>
          <w:szCs w:val="24"/>
          <w:shd w:val="clear" w:color="auto" w:fill="FFFFFF"/>
          <w:lang w:val="hy-AM"/>
        </w:rPr>
        <w:tab/>
      </w:r>
      <w:r w:rsidR="00012112" w:rsidRPr="00726798">
        <w:rPr>
          <w:rFonts w:ascii="Times New Roman" w:eastAsia="Times New Roman" w:hAnsi="Times New Roman" w:cs="Times New Roman"/>
          <w:sz w:val="24"/>
          <w:szCs w:val="24"/>
          <w:lang w:val="hy-AM"/>
        </w:rPr>
        <w:t xml:space="preserve">All this did not go unnoticed by </w:t>
      </w:r>
      <w:r w:rsidR="00012112" w:rsidRPr="00726798">
        <w:rPr>
          <w:rFonts w:ascii="Times New Roman" w:eastAsia="Times New Roman" w:hAnsi="Times New Roman" w:cs="Times New Roman"/>
          <w:sz w:val="24"/>
          <w:szCs w:val="24"/>
        </w:rPr>
        <w:t>either</w:t>
      </w:r>
      <w:r w:rsidR="00012112" w:rsidRPr="00726798">
        <w:rPr>
          <w:rFonts w:ascii="Times New Roman" w:eastAsia="Times New Roman" w:hAnsi="Times New Roman" w:cs="Times New Roman"/>
          <w:sz w:val="24"/>
          <w:szCs w:val="24"/>
          <w:lang w:val="hy-AM"/>
        </w:rPr>
        <w:t xml:space="preserve"> local </w:t>
      </w:r>
      <w:r w:rsidR="00012112" w:rsidRPr="00726798">
        <w:rPr>
          <w:rFonts w:ascii="Times New Roman" w:eastAsia="Times New Roman" w:hAnsi="Times New Roman" w:cs="Times New Roman"/>
          <w:sz w:val="24"/>
          <w:szCs w:val="24"/>
        </w:rPr>
        <w:t>or</w:t>
      </w:r>
      <w:r w:rsidR="00012112" w:rsidRPr="00726798">
        <w:rPr>
          <w:rFonts w:ascii="Times New Roman" w:eastAsia="Times New Roman" w:hAnsi="Times New Roman" w:cs="Times New Roman"/>
          <w:sz w:val="24"/>
          <w:szCs w:val="24"/>
          <w:lang w:val="hy-AM"/>
        </w:rPr>
        <w:t xml:space="preserve"> international journalistic </w:t>
      </w:r>
      <w:r w:rsidR="00012112" w:rsidRPr="00726798">
        <w:rPr>
          <w:rFonts w:ascii="Times New Roman" w:eastAsia="Times New Roman" w:hAnsi="Times New Roman" w:cs="Times New Roman"/>
          <w:sz w:val="24"/>
          <w:szCs w:val="24"/>
        </w:rPr>
        <w:t>and</w:t>
      </w:r>
      <w:r w:rsidR="00012112" w:rsidRPr="00726798">
        <w:rPr>
          <w:rFonts w:ascii="Times New Roman" w:eastAsia="Times New Roman" w:hAnsi="Times New Roman" w:cs="Times New Roman"/>
          <w:sz w:val="24"/>
          <w:szCs w:val="24"/>
          <w:lang w:val="hy-AM"/>
        </w:rPr>
        <w:t xml:space="preserve"> human rights organizations. Thus, on May 2, when a number of media representatives </w:t>
      </w:r>
      <w:r w:rsidR="00012112" w:rsidRPr="00726798">
        <w:rPr>
          <w:rFonts w:ascii="Times New Roman" w:eastAsia="Times New Roman" w:hAnsi="Times New Roman" w:cs="Times New Roman"/>
          <w:sz w:val="24"/>
          <w:szCs w:val="24"/>
        </w:rPr>
        <w:t>were</w:t>
      </w:r>
      <w:r w:rsidR="00012112" w:rsidRPr="00726798">
        <w:rPr>
          <w:rFonts w:ascii="Times New Roman" w:eastAsia="Times New Roman" w:hAnsi="Times New Roman" w:cs="Times New Roman"/>
          <w:sz w:val="24"/>
          <w:szCs w:val="24"/>
          <w:lang w:val="hy-AM"/>
        </w:rPr>
        <w:t xml:space="preserve"> hindered </w:t>
      </w:r>
      <w:r w:rsidR="00012112" w:rsidRPr="00726798">
        <w:rPr>
          <w:rFonts w:ascii="Times New Roman" w:eastAsia="Times New Roman" w:hAnsi="Times New Roman" w:cs="Times New Roman"/>
          <w:sz w:val="24"/>
          <w:szCs w:val="24"/>
        </w:rPr>
        <w:t xml:space="preserve">from fulfilling their professional duties </w:t>
      </w:r>
      <w:r w:rsidR="00012112" w:rsidRPr="00726798">
        <w:rPr>
          <w:rFonts w:ascii="Times New Roman" w:eastAsia="Times New Roman" w:hAnsi="Times New Roman" w:cs="Times New Roman"/>
          <w:sz w:val="24"/>
          <w:szCs w:val="24"/>
          <w:lang w:val="hy-AM"/>
        </w:rPr>
        <w:t xml:space="preserve">while covering the actions of disobedience organized by the opposition in Yerevan, 11 Armenian journalistic organizations made a joint statement, </w:t>
      </w:r>
      <w:r w:rsidR="00012112" w:rsidRPr="00726798">
        <w:rPr>
          <w:rFonts w:ascii="Times New Roman" w:eastAsia="Times New Roman" w:hAnsi="Times New Roman" w:cs="Times New Roman"/>
          <w:sz w:val="24"/>
          <w:szCs w:val="24"/>
        </w:rPr>
        <w:t>urging</w:t>
      </w:r>
      <w:r w:rsidR="00012112" w:rsidRPr="00726798">
        <w:rPr>
          <w:rFonts w:ascii="Times New Roman" w:eastAsia="Times New Roman" w:hAnsi="Times New Roman" w:cs="Times New Roman"/>
          <w:sz w:val="24"/>
          <w:szCs w:val="24"/>
          <w:lang w:val="hy-AM"/>
        </w:rPr>
        <w:t xml:space="preserve"> the Government to initiate an official investigation and hold accountable, in particular, the head of the </w:t>
      </w:r>
      <w:r w:rsidR="00012112" w:rsidRPr="00726798">
        <w:rPr>
          <w:rFonts w:ascii="Times New Roman" w:eastAsia="Times New Roman" w:hAnsi="Times New Roman" w:cs="Times New Roman"/>
          <w:sz w:val="24"/>
          <w:szCs w:val="24"/>
        </w:rPr>
        <w:t>Police Patrol-Guard Service</w:t>
      </w:r>
      <w:r w:rsidR="00012112" w:rsidRPr="00726798">
        <w:rPr>
          <w:rFonts w:ascii="Times New Roman" w:eastAsia="Times New Roman" w:hAnsi="Times New Roman" w:cs="Times New Roman"/>
          <w:sz w:val="24"/>
          <w:szCs w:val="24"/>
          <w:lang w:val="hy-AM"/>
        </w:rPr>
        <w:t xml:space="preserve"> Sargis Hovhannisyan and his subordinates who </w:t>
      </w:r>
      <w:r w:rsidR="00012112" w:rsidRPr="00726798">
        <w:rPr>
          <w:rFonts w:ascii="Times New Roman" w:eastAsia="Times New Roman" w:hAnsi="Times New Roman" w:cs="Times New Roman"/>
          <w:sz w:val="24"/>
          <w:szCs w:val="24"/>
        </w:rPr>
        <w:t xml:space="preserve">had </w:t>
      </w:r>
      <w:r w:rsidR="00012112" w:rsidRPr="00726798">
        <w:rPr>
          <w:rFonts w:ascii="Times New Roman" w:eastAsia="Times New Roman" w:hAnsi="Times New Roman" w:cs="Times New Roman"/>
          <w:sz w:val="24"/>
          <w:szCs w:val="24"/>
          <w:lang w:val="hy-AM"/>
        </w:rPr>
        <w:t xml:space="preserve">exceeded </w:t>
      </w:r>
      <w:r w:rsidR="00012112" w:rsidRPr="00726798">
        <w:rPr>
          <w:rFonts w:ascii="Times New Roman" w:eastAsia="Times New Roman" w:hAnsi="Times New Roman" w:cs="Times New Roman"/>
          <w:sz w:val="24"/>
          <w:szCs w:val="24"/>
        </w:rPr>
        <w:t>their</w:t>
      </w:r>
      <w:r w:rsidR="00012112" w:rsidRPr="00726798">
        <w:rPr>
          <w:rFonts w:ascii="Times New Roman" w:eastAsia="Times New Roman" w:hAnsi="Times New Roman" w:cs="Times New Roman"/>
          <w:sz w:val="24"/>
          <w:szCs w:val="24"/>
          <w:lang w:val="hy-AM"/>
        </w:rPr>
        <w:t xml:space="preserve"> powers. In addition, the authors of the </w:t>
      </w:r>
      <w:r w:rsidR="00096AEC" w:rsidRPr="00726798">
        <w:rPr>
          <w:rFonts w:ascii="Times New Roman" w:eastAsia="Times New Roman" w:hAnsi="Times New Roman" w:cs="Times New Roman"/>
          <w:sz w:val="24"/>
          <w:szCs w:val="24"/>
        </w:rPr>
        <w:t>statement</w:t>
      </w:r>
      <w:r w:rsidR="00012112" w:rsidRPr="00726798">
        <w:rPr>
          <w:rFonts w:ascii="Times New Roman" w:eastAsia="Times New Roman" w:hAnsi="Times New Roman" w:cs="Times New Roman"/>
          <w:sz w:val="24"/>
          <w:szCs w:val="24"/>
          <w:lang w:val="hy-AM"/>
        </w:rPr>
        <w:t xml:space="preserve"> demanded from the </w:t>
      </w:r>
      <w:r w:rsidR="00096AEC" w:rsidRPr="00726798">
        <w:rPr>
          <w:rFonts w:ascii="Times New Roman" w:eastAsia="Times New Roman" w:hAnsi="Times New Roman" w:cs="Times New Roman"/>
          <w:sz w:val="24"/>
          <w:szCs w:val="24"/>
        </w:rPr>
        <w:t>supreme</w:t>
      </w:r>
      <w:r w:rsidR="00012112" w:rsidRPr="00726798">
        <w:rPr>
          <w:rFonts w:ascii="Times New Roman" w:eastAsia="Times New Roman" w:hAnsi="Times New Roman" w:cs="Times New Roman"/>
          <w:sz w:val="24"/>
          <w:szCs w:val="24"/>
          <w:lang w:val="hy-AM"/>
        </w:rPr>
        <w:t xml:space="preserve"> executive </w:t>
      </w:r>
      <w:r w:rsidR="00096AEC" w:rsidRPr="00726798">
        <w:rPr>
          <w:rFonts w:ascii="Times New Roman" w:eastAsia="Times New Roman" w:hAnsi="Times New Roman" w:cs="Times New Roman"/>
          <w:sz w:val="24"/>
          <w:szCs w:val="24"/>
        </w:rPr>
        <w:t>body</w:t>
      </w:r>
      <w:r w:rsidR="00012112" w:rsidRPr="00726798">
        <w:rPr>
          <w:rFonts w:ascii="Times New Roman" w:eastAsia="Times New Roman" w:hAnsi="Times New Roman" w:cs="Times New Roman"/>
          <w:sz w:val="24"/>
          <w:szCs w:val="24"/>
          <w:lang w:val="hy-AM"/>
        </w:rPr>
        <w:t xml:space="preserve"> to give appropriate instructions to both the National Security Service and the Police</w:t>
      </w:r>
      <w:r w:rsidR="00096AEC" w:rsidRPr="00726798">
        <w:rPr>
          <w:rFonts w:ascii="Times New Roman" w:eastAsia="Times New Roman" w:hAnsi="Times New Roman" w:cs="Times New Roman"/>
          <w:sz w:val="24"/>
          <w:szCs w:val="24"/>
        </w:rPr>
        <w:t xml:space="preserve"> to act so that they </w:t>
      </w:r>
      <w:r w:rsidR="00012112" w:rsidRPr="00726798">
        <w:rPr>
          <w:rFonts w:ascii="Times New Roman" w:eastAsia="Times New Roman" w:hAnsi="Times New Roman" w:cs="Times New Roman"/>
          <w:sz w:val="24"/>
          <w:szCs w:val="24"/>
          <w:lang w:val="hy-AM"/>
        </w:rPr>
        <w:t>d</w:t>
      </w:r>
      <w:r w:rsidR="00096AEC" w:rsidRPr="00726798">
        <w:rPr>
          <w:rFonts w:ascii="Times New Roman" w:eastAsia="Times New Roman" w:hAnsi="Times New Roman" w:cs="Times New Roman"/>
          <w:sz w:val="24"/>
          <w:szCs w:val="24"/>
        </w:rPr>
        <w:t>o</w:t>
      </w:r>
      <w:r w:rsidR="00012112" w:rsidRPr="00726798">
        <w:rPr>
          <w:rFonts w:ascii="Times New Roman" w:eastAsia="Times New Roman" w:hAnsi="Times New Roman" w:cs="Times New Roman"/>
          <w:sz w:val="24"/>
          <w:szCs w:val="24"/>
          <w:lang w:val="hy-AM"/>
        </w:rPr>
        <w:t xml:space="preserve"> not violate the rights of media employees and </w:t>
      </w:r>
      <w:r w:rsidR="00096AEC" w:rsidRPr="00726798">
        <w:rPr>
          <w:rFonts w:ascii="Times New Roman" w:eastAsia="Times New Roman" w:hAnsi="Times New Roman" w:cs="Times New Roman"/>
          <w:sz w:val="24"/>
          <w:szCs w:val="24"/>
        </w:rPr>
        <w:t>be</w:t>
      </w:r>
      <w:r w:rsidR="00012112" w:rsidRPr="00726798">
        <w:rPr>
          <w:rFonts w:ascii="Times New Roman" w:eastAsia="Times New Roman" w:hAnsi="Times New Roman" w:cs="Times New Roman"/>
          <w:sz w:val="24"/>
          <w:szCs w:val="24"/>
          <w:lang w:val="hy-AM"/>
        </w:rPr>
        <w:t xml:space="preserve"> respect</w:t>
      </w:r>
      <w:r w:rsidR="00096AEC" w:rsidRPr="00726798">
        <w:rPr>
          <w:rFonts w:ascii="Times New Roman" w:eastAsia="Times New Roman" w:hAnsi="Times New Roman" w:cs="Times New Roman"/>
          <w:sz w:val="24"/>
          <w:szCs w:val="24"/>
        </w:rPr>
        <w:t>ful</w:t>
      </w:r>
      <w:r w:rsidR="00012112" w:rsidRPr="00726798">
        <w:rPr>
          <w:rFonts w:ascii="Times New Roman" w:eastAsia="Times New Roman" w:hAnsi="Times New Roman" w:cs="Times New Roman"/>
          <w:sz w:val="24"/>
          <w:szCs w:val="24"/>
          <w:lang w:val="hy-AM"/>
        </w:rPr>
        <w:t xml:space="preserve"> to them.</w:t>
      </w:r>
      <w:r w:rsidR="00096AEC" w:rsidRPr="00726798">
        <w:rPr>
          <w:rStyle w:val="FootnoteReference"/>
          <w:rFonts w:ascii="Times New Roman" w:hAnsi="Times New Roman" w:cs="Times New Roman"/>
          <w:bCs/>
          <w:lang w:val="hy-AM"/>
        </w:rPr>
        <w:footnoteReference w:id="16"/>
      </w:r>
    </w:p>
    <w:p w14:paraId="28010DCE" w14:textId="3A041EF6" w:rsidR="00012112" w:rsidRPr="00726798" w:rsidRDefault="00096AEC" w:rsidP="00096AE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798">
        <w:rPr>
          <w:rFonts w:ascii="Times New Roman" w:eastAsia="Times New Roman" w:hAnsi="Times New Roman" w:cs="Times New Roman"/>
          <w:sz w:val="24"/>
          <w:szCs w:val="24"/>
        </w:rPr>
        <w:t>Besides, t</w:t>
      </w:r>
      <w:r w:rsidR="00012112" w:rsidRPr="00726798">
        <w:rPr>
          <w:rFonts w:ascii="Times New Roman" w:eastAsia="Times New Roman" w:hAnsi="Times New Roman" w:cs="Times New Roman"/>
          <w:sz w:val="24"/>
          <w:szCs w:val="24"/>
          <w:lang w:val="hy-AM"/>
        </w:rPr>
        <w:t xml:space="preserve">he same journalistic organizations issued a statement </w:t>
      </w:r>
      <w:r w:rsidRPr="00726798">
        <w:rPr>
          <w:rFonts w:ascii="Times New Roman" w:eastAsia="Times New Roman" w:hAnsi="Times New Roman" w:cs="Times New Roman"/>
          <w:sz w:val="24"/>
          <w:szCs w:val="24"/>
          <w:lang w:val="hy-AM"/>
        </w:rPr>
        <w:t xml:space="preserve">condemning </w:t>
      </w:r>
      <w:r w:rsidR="00012112" w:rsidRPr="00726798">
        <w:rPr>
          <w:rFonts w:ascii="Times New Roman" w:eastAsia="Times New Roman" w:hAnsi="Times New Roman" w:cs="Times New Roman"/>
          <w:sz w:val="24"/>
          <w:szCs w:val="24"/>
          <w:lang w:val="hy-AM"/>
        </w:rPr>
        <w:t xml:space="preserve">the </w:t>
      </w:r>
      <w:r w:rsidRPr="00726798">
        <w:rPr>
          <w:rFonts w:ascii="Times New Roman" w:eastAsia="Times New Roman" w:hAnsi="Times New Roman" w:cs="Times New Roman"/>
          <w:sz w:val="24"/>
          <w:szCs w:val="24"/>
        </w:rPr>
        <w:t xml:space="preserve">actions of the police during the </w:t>
      </w:r>
      <w:r w:rsidR="00012112" w:rsidRPr="00726798">
        <w:rPr>
          <w:rFonts w:ascii="Times New Roman" w:eastAsia="Times New Roman" w:hAnsi="Times New Roman" w:cs="Times New Roman"/>
          <w:sz w:val="24"/>
          <w:szCs w:val="24"/>
          <w:lang w:val="hy-AM"/>
        </w:rPr>
        <w:t xml:space="preserve">events on May 30, when the police used brutal force </w:t>
      </w:r>
      <w:r w:rsidRPr="00726798">
        <w:rPr>
          <w:rFonts w:ascii="Times New Roman" w:eastAsia="Times New Roman" w:hAnsi="Times New Roman" w:cs="Times New Roman"/>
          <w:sz w:val="24"/>
          <w:szCs w:val="24"/>
        </w:rPr>
        <w:t xml:space="preserve">against </w:t>
      </w:r>
      <w:r w:rsidRPr="00726798">
        <w:rPr>
          <w:rFonts w:ascii="Times New Roman" w:eastAsia="Times New Roman" w:hAnsi="Times New Roman" w:cs="Times New Roman"/>
          <w:sz w:val="24"/>
          <w:szCs w:val="24"/>
          <w:lang w:val="hy-AM"/>
        </w:rPr>
        <w:t>Hrant Sarafyan</w:t>
      </w:r>
      <w:r w:rsidRPr="00726798">
        <w:rPr>
          <w:rFonts w:ascii="Times New Roman" w:eastAsia="Times New Roman" w:hAnsi="Times New Roman" w:cs="Times New Roman"/>
          <w:sz w:val="24"/>
          <w:szCs w:val="24"/>
        </w:rPr>
        <w:t xml:space="preserve">, a journalist of the </w:t>
      </w:r>
      <w:r w:rsidR="00012112" w:rsidRPr="00726798">
        <w:rPr>
          <w:rFonts w:ascii="Times New Roman" w:eastAsia="Times New Roman" w:hAnsi="Times New Roman" w:cs="Times New Roman"/>
          <w:i/>
          <w:iCs/>
          <w:sz w:val="24"/>
          <w:szCs w:val="24"/>
          <w:lang w:val="hy-AM"/>
        </w:rPr>
        <w:t>Iravunk</w:t>
      </w:r>
      <w:r w:rsidRPr="00726798">
        <w:rPr>
          <w:rFonts w:ascii="Times New Roman" w:eastAsia="Times New Roman" w:hAnsi="Times New Roman" w:cs="Times New Roman"/>
          <w:sz w:val="24"/>
          <w:szCs w:val="24"/>
        </w:rPr>
        <w:t xml:space="preserve"> </w:t>
      </w:r>
      <w:r w:rsidR="00012112" w:rsidRPr="00726798">
        <w:rPr>
          <w:rFonts w:ascii="Times New Roman" w:eastAsia="Times New Roman" w:hAnsi="Times New Roman" w:cs="Times New Roman"/>
          <w:sz w:val="24"/>
          <w:szCs w:val="24"/>
          <w:lang w:val="hy-AM"/>
        </w:rPr>
        <w:t xml:space="preserve">newspaper and </w:t>
      </w:r>
      <w:r w:rsidRPr="00726798">
        <w:rPr>
          <w:rFonts w:ascii="Times New Roman" w:eastAsia="Times New Roman" w:hAnsi="Times New Roman" w:cs="Times New Roman"/>
          <w:sz w:val="24"/>
          <w:szCs w:val="24"/>
        </w:rPr>
        <w:t xml:space="preserve">Vahe Sargsyan, the editor of </w:t>
      </w:r>
      <w:r w:rsidR="00012112" w:rsidRPr="00726798">
        <w:rPr>
          <w:rFonts w:ascii="Times New Roman" w:eastAsia="Times New Roman" w:hAnsi="Times New Roman" w:cs="Times New Roman"/>
          <w:sz w:val="24"/>
          <w:szCs w:val="24"/>
          <w:lang w:val="hy-AM"/>
        </w:rPr>
        <w:t>YerkirMedia.am news website during a protest action held near the 3rd building of the RA government</w:t>
      </w:r>
      <w:r w:rsidRPr="00726798">
        <w:rPr>
          <w:rFonts w:ascii="Times New Roman" w:eastAsia="Times New Roman" w:hAnsi="Times New Roman" w:cs="Times New Roman"/>
          <w:sz w:val="24"/>
          <w:szCs w:val="24"/>
        </w:rPr>
        <w:t xml:space="preserve">. Both media workers were </w:t>
      </w:r>
      <w:r w:rsidR="00012112" w:rsidRPr="00726798">
        <w:rPr>
          <w:rFonts w:ascii="Times New Roman" w:eastAsia="Times New Roman" w:hAnsi="Times New Roman" w:cs="Times New Roman"/>
          <w:sz w:val="24"/>
          <w:szCs w:val="24"/>
          <w:lang w:val="hy-AM"/>
        </w:rPr>
        <w:t>performing their professional dutie</w:t>
      </w:r>
      <w:r w:rsidRPr="00726798">
        <w:rPr>
          <w:rFonts w:ascii="Times New Roman" w:eastAsia="Times New Roman" w:hAnsi="Times New Roman" w:cs="Times New Roman"/>
          <w:sz w:val="24"/>
          <w:szCs w:val="24"/>
        </w:rPr>
        <w:t>s.</w:t>
      </w:r>
      <w:r w:rsidRPr="00726798">
        <w:rPr>
          <w:rStyle w:val="FootnoteReference"/>
          <w:rFonts w:ascii="Times New Roman" w:hAnsi="Times New Roman" w:cs="Times New Roman"/>
          <w:sz w:val="24"/>
          <w:szCs w:val="24"/>
          <w:lang w:val="hy-AM"/>
        </w:rPr>
        <w:footnoteReference w:id="17"/>
      </w:r>
      <w:r w:rsidRPr="00726798">
        <w:rPr>
          <w:rFonts w:ascii="Times New Roman" w:eastAsia="Times New Roman" w:hAnsi="Times New Roman" w:cs="Times New Roman"/>
          <w:sz w:val="24"/>
          <w:szCs w:val="24"/>
        </w:rPr>
        <w:t xml:space="preserve"> </w:t>
      </w:r>
      <w:r w:rsidR="00012112" w:rsidRPr="00726798">
        <w:rPr>
          <w:rFonts w:ascii="Times New Roman" w:eastAsia="Times New Roman" w:hAnsi="Times New Roman" w:cs="Times New Roman"/>
          <w:sz w:val="24"/>
          <w:szCs w:val="24"/>
          <w:lang w:val="hy-AM"/>
        </w:rPr>
        <w:t>The Investigative Committee and the RA Police responded to this statement, but instead of informing about the</w:t>
      </w:r>
      <w:r w:rsidRPr="00726798">
        <w:rPr>
          <w:rFonts w:ascii="Times New Roman" w:eastAsia="Times New Roman" w:hAnsi="Times New Roman" w:cs="Times New Roman"/>
          <w:sz w:val="24"/>
          <w:szCs w:val="24"/>
        </w:rPr>
        <w:t xml:space="preserve"> </w:t>
      </w:r>
      <w:r w:rsidR="00012112" w:rsidRPr="00726798">
        <w:rPr>
          <w:rFonts w:ascii="Times New Roman" w:eastAsia="Times New Roman" w:hAnsi="Times New Roman" w:cs="Times New Roman"/>
          <w:sz w:val="24"/>
          <w:szCs w:val="24"/>
          <w:lang w:val="hy-AM"/>
        </w:rPr>
        <w:t>practical steps</w:t>
      </w:r>
      <w:r w:rsidRPr="00726798">
        <w:rPr>
          <w:rFonts w:ascii="Times New Roman" w:eastAsia="Times New Roman" w:hAnsi="Times New Roman" w:cs="Times New Roman"/>
          <w:sz w:val="24"/>
          <w:szCs w:val="24"/>
        </w:rPr>
        <w:t xml:space="preserve"> they had taken</w:t>
      </w:r>
      <w:r w:rsidR="00012112" w:rsidRPr="00726798">
        <w:rPr>
          <w:rFonts w:ascii="Times New Roman" w:eastAsia="Times New Roman" w:hAnsi="Times New Roman" w:cs="Times New Roman"/>
          <w:sz w:val="24"/>
          <w:szCs w:val="24"/>
          <w:lang w:val="hy-AM"/>
        </w:rPr>
        <w:t>, they only welcomed</w:t>
      </w:r>
      <w:r w:rsidRPr="00726798">
        <w:rPr>
          <w:rFonts w:ascii="Times New Roman" w:eastAsia="Times New Roman" w:hAnsi="Times New Roman" w:cs="Times New Roman"/>
          <w:sz w:val="24"/>
          <w:szCs w:val="24"/>
        </w:rPr>
        <w:t xml:space="preserve"> “</w:t>
      </w:r>
      <w:r w:rsidR="00012112" w:rsidRPr="00726798">
        <w:rPr>
          <w:rFonts w:ascii="Times New Roman" w:eastAsia="Times New Roman" w:hAnsi="Times New Roman" w:cs="Times New Roman"/>
          <w:sz w:val="24"/>
          <w:szCs w:val="24"/>
          <w:lang w:val="hy-AM"/>
        </w:rPr>
        <w:t xml:space="preserve">the participation of </w:t>
      </w:r>
      <w:r w:rsidRPr="00726798">
        <w:rPr>
          <w:rFonts w:ascii="Times New Roman" w:eastAsia="Times New Roman" w:hAnsi="Times New Roman" w:cs="Times New Roman"/>
          <w:sz w:val="24"/>
          <w:szCs w:val="24"/>
        </w:rPr>
        <w:t>civil</w:t>
      </w:r>
      <w:r w:rsidR="00012112" w:rsidRPr="00726798">
        <w:rPr>
          <w:rFonts w:ascii="Times New Roman" w:eastAsia="Times New Roman" w:hAnsi="Times New Roman" w:cs="Times New Roman"/>
          <w:sz w:val="24"/>
          <w:szCs w:val="24"/>
          <w:lang w:val="hy-AM"/>
        </w:rPr>
        <w:t xml:space="preserve"> society in the strengthening of legality and legal orde</w:t>
      </w:r>
      <w:r w:rsidRPr="00726798">
        <w:rPr>
          <w:rFonts w:ascii="Times New Roman" w:eastAsia="Times New Roman" w:hAnsi="Times New Roman" w:cs="Times New Roman"/>
          <w:sz w:val="24"/>
          <w:szCs w:val="24"/>
        </w:rPr>
        <w:t>r</w:t>
      </w:r>
      <w:r w:rsidR="001E19F3" w:rsidRPr="00726798">
        <w:rPr>
          <w:rFonts w:ascii="Times New Roman" w:eastAsia="Times New Roman" w:hAnsi="Times New Roman" w:cs="Times New Roman"/>
          <w:sz w:val="24"/>
          <w:szCs w:val="24"/>
        </w:rPr>
        <w:t>.”</w:t>
      </w:r>
    </w:p>
    <w:p w14:paraId="45555357" w14:textId="77777777" w:rsidR="0066712F" w:rsidRPr="00726798" w:rsidRDefault="00012112" w:rsidP="0066712F">
      <w:pPr>
        <w:autoSpaceDE w:val="0"/>
        <w:autoSpaceDN w:val="0"/>
        <w:adjustRightInd w:val="0"/>
        <w:spacing w:after="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sz w:val="24"/>
          <w:szCs w:val="24"/>
          <w:lang w:val="hy-AM"/>
        </w:rPr>
        <w:t xml:space="preserve">The US State Department spokesman Ned Price spoke about the </w:t>
      </w:r>
      <w:r w:rsidR="001E19F3" w:rsidRPr="00726798">
        <w:rPr>
          <w:rFonts w:ascii="Times New Roman" w:eastAsia="Times New Roman" w:hAnsi="Times New Roman" w:cs="Times New Roman"/>
          <w:sz w:val="24"/>
          <w:szCs w:val="24"/>
        </w:rPr>
        <w:t>heated</w:t>
      </w:r>
      <w:r w:rsidRPr="00726798">
        <w:rPr>
          <w:rFonts w:ascii="Times New Roman" w:eastAsia="Times New Roman" w:hAnsi="Times New Roman" w:cs="Times New Roman"/>
          <w:sz w:val="24"/>
          <w:szCs w:val="24"/>
          <w:lang w:val="hy-AM"/>
        </w:rPr>
        <w:t xml:space="preserve"> political </w:t>
      </w:r>
      <w:r w:rsidR="001E19F3" w:rsidRPr="00726798">
        <w:rPr>
          <w:rFonts w:ascii="Times New Roman" w:eastAsia="Times New Roman" w:hAnsi="Times New Roman" w:cs="Times New Roman"/>
          <w:sz w:val="24"/>
          <w:szCs w:val="24"/>
        </w:rPr>
        <w:t>situation</w:t>
      </w:r>
      <w:r w:rsidRPr="00726798">
        <w:rPr>
          <w:rFonts w:ascii="Times New Roman" w:eastAsia="Times New Roman" w:hAnsi="Times New Roman" w:cs="Times New Roman"/>
          <w:sz w:val="24"/>
          <w:szCs w:val="24"/>
          <w:lang w:val="hy-AM"/>
        </w:rPr>
        <w:t xml:space="preserve"> in Armenia at that time, the protest actions and the violence against the journalists covering them, </w:t>
      </w:r>
      <w:r w:rsidR="001E19F3" w:rsidRPr="00726798">
        <w:rPr>
          <w:rFonts w:ascii="Times New Roman" w:eastAsia="Times New Roman" w:hAnsi="Times New Roman" w:cs="Times New Roman"/>
          <w:sz w:val="24"/>
          <w:szCs w:val="24"/>
        </w:rPr>
        <w:t>saying</w:t>
      </w:r>
      <w:r w:rsidRPr="00726798">
        <w:rPr>
          <w:rFonts w:ascii="Times New Roman" w:eastAsia="Times New Roman" w:hAnsi="Times New Roman" w:cs="Times New Roman"/>
          <w:sz w:val="24"/>
          <w:szCs w:val="24"/>
          <w:lang w:val="hy-AM"/>
        </w:rPr>
        <w:t xml:space="preserve">: </w:t>
      </w:r>
      <w:r w:rsidR="001E19F3" w:rsidRPr="00726798">
        <w:rPr>
          <w:rFonts w:ascii="Times New Roman" w:eastAsia="Times New Roman" w:hAnsi="Times New Roman" w:cs="Times New Roman"/>
          <w:sz w:val="24"/>
          <w:szCs w:val="24"/>
        </w:rPr>
        <w:t xml:space="preserve">“We believe that peaceful protests are an element of an open political system. We fully support the fundamental freedoms of expression and peaceful assembly. We urge people to express </w:t>
      </w:r>
      <w:r w:rsidR="001E19F3" w:rsidRPr="00726798">
        <w:rPr>
          <w:rFonts w:ascii="Times New Roman" w:eastAsia="Times New Roman" w:hAnsi="Times New Roman" w:cs="Times New Roman"/>
          <w:sz w:val="24"/>
          <w:szCs w:val="24"/>
        </w:rPr>
        <w:lastRenderedPageBreak/>
        <w:t>their opinions in a peaceful manner. We urge authorities to exercise restraint and encourage those protesting to refrain from violence and to respect the rule of law and Armenia’s democracy.”</w:t>
      </w:r>
      <w:r w:rsidR="001E19F3" w:rsidRPr="00726798">
        <w:rPr>
          <w:rStyle w:val="FootnoteReference"/>
          <w:rFonts w:ascii="Times New Roman" w:eastAsiaTheme="minorHAnsi" w:hAnsi="Times New Roman" w:cs="Times New Roman"/>
          <w:b/>
          <w:bCs/>
          <w:sz w:val="24"/>
          <w:szCs w:val="24"/>
          <w:bdr w:val="none" w:sz="0" w:space="0" w:color="auto" w:frame="1"/>
          <w:shd w:val="clear" w:color="auto" w:fill="FCFCFC"/>
          <w:lang w:val="hy-AM" w:eastAsia="ru-RU"/>
        </w:rPr>
        <w:footnoteReference w:id="18"/>
      </w:r>
      <w:r w:rsidR="001E19F3" w:rsidRPr="00726798">
        <w:rPr>
          <w:rFonts w:ascii="Times New Roman" w:eastAsia="Times New Roman" w:hAnsi="Times New Roman" w:cs="Times New Roman"/>
          <w:sz w:val="24"/>
          <w:szCs w:val="24"/>
        </w:rPr>
        <w:t xml:space="preserve"> </w:t>
      </w:r>
      <w:r w:rsidR="0066712F" w:rsidRPr="00726798">
        <w:rPr>
          <w:rFonts w:ascii="Times New Roman" w:eastAsia="Times New Roman" w:hAnsi="Times New Roman" w:cs="Times New Roman"/>
          <w:sz w:val="24"/>
          <w:szCs w:val="24"/>
          <w:lang w:val="hy-AM"/>
        </w:rPr>
        <w:t>Freedom House</w:t>
      </w:r>
      <w:r w:rsidR="0066712F" w:rsidRPr="00726798">
        <w:rPr>
          <w:rFonts w:ascii="Times New Roman" w:eastAsia="Times New Roman" w:hAnsi="Times New Roman" w:cs="Times New Roman"/>
          <w:sz w:val="24"/>
          <w:szCs w:val="24"/>
        </w:rPr>
        <w:t xml:space="preserve"> </w:t>
      </w:r>
      <w:r w:rsidRPr="00726798">
        <w:rPr>
          <w:rFonts w:ascii="Times New Roman" w:eastAsia="Times New Roman" w:hAnsi="Times New Roman" w:cs="Times New Roman"/>
          <w:sz w:val="24"/>
          <w:szCs w:val="24"/>
          <w:lang w:val="hy-AM"/>
        </w:rPr>
        <w:t xml:space="preserve">also expressed concern regarding the violence against journalists, public figures and ordinary citizens during </w:t>
      </w:r>
      <w:r w:rsidR="0066712F" w:rsidRPr="00726798">
        <w:rPr>
          <w:rFonts w:ascii="Times New Roman" w:eastAsia="Times New Roman" w:hAnsi="Times New Roman" w:cs="Times New Roman"/>
          <w:sz w:val="24"/>
          <w:szCs w:val="24"/>
        </w:rPr>
        <w:t xml:space="preserve">the </w:t>
      </w:r>
      <w:r w:rsidRPr="00726798">
        <w:rPr>
          <w:rFonts w:ascii="Times New Roman" w:eastAsia="Times New Roman" w:hAnsi="Times New Roman" w:cs="Times New Roman"/>
          <w:sz w:val="24"/>
          <w:szCs w:val="24"/>
          <w:lang w:val="hy-AM"/>
        </w:rPr>
        <w:t>protests in Armenia and condemned the disproportionate actions of law enforcement agencies in its tweet.</w:t>
      </w:r>
      <w:r w:rsidR="0066712F" w:rsidRPr="00726798">
        <w:rPr>
          <w:rStyle w:val="FootnoteReference"/>
          <w:rFonts w:ascii="Times New Roman" w:eastAsia="Calibri" w:hAnsi="Times New Roman" w:cs="Times New Roman"/>
          <w:b/>
          <w:color w:val="050505"/>
          <w:sz w:val="23"/>
          <w:szCs w:val="23"/>
          <w:lang w:val="hy-AM"/>
        </w:rPr>
        <w:footnoteReference w:id="19"/>
      </w:r>
    </w:p>
    <w:p w14:paraId="27935C8B" w14:textId="722579E0" w:rsidR="0066712F" w:rsidRPr="00726798" w:rsidRDefault="00012112" w:rsidP="0066712F">
      <w:pPr>
        <w:autoSpaceDE w:val="0"/>
        <w:autoSpaceDN w:val="0"/>
        <w:adjustRightInd w:val="0"/>
        <w:spacing w:after="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sz w:val="24"/>
          <w:szCs w:val="24"/>
          <w:lang w:val="hy-AM"/>
        </w:rPr>
        <w:t xml:space="preserve">Apart from physical violence, various other </w:t>
      </w:r>
      <w:r w:rsidR="0066712F" w:rsidRPr="00726798">
        <w:rPr>
          <w:rFonts w:ascii="Times New Roman" w:eastAsia="Times New Roman" w:hAnsi="Times New Roman" w:cs="Times New Roman"/>
          <w:sz w:val="24"/>
          <w:szCs w:val="24"/>
        </w:rPr>
        <w:t xml:space="preserve">types of </w:t>
      </w:r>
      <w:r w:rsidRPr="00726798">
        <w:rPr>
          <w:rFonts w:ascii="Times New Roman" w:eastAsia="Times New Roman" w:hAnsi="Times New Roman" w:cs="Times New Roman"/>
          <w:sz w:val="24"/>
          <w:szCs w:val="24"/>
          <w:lang w:val="hy-AM"/>
        </w:rPr>
        <w:t xml:space="preserve">pressure were </w:t>
      </w:r>
      <w:r w:rsidR="0066712F" w:rsidRPr="00726798">
        <w:rPr>
          <w:rFonts w:ascii="Times New Roman" w:eastAsia="Times New Roman" w:hAnsi="Times New Roman" w:cs="Times New Roman"/>
          <w:sz w:val="24"/>
          <w:szCs w:val="24"/>
        </w:rPr>
        <w:t>applied against</w:t>
      </w:r>
      <w:r w:rsidRPr="00726798">
        <w:rPr>
          <w:rFonts w:ascii="Times New Roman" w:eastAsia="Times New Roman" w:hAnsi="Times New Roman" w:cs="Times New Roman"/>
          <w:sz w:val="24"/>
          <w:szCs w:val="24"/>
          <w:lang w:val="hy-AM"/>
        </w:rPr>
        <w:t xml:space="preserve"> media representatives. During the year, the MPs of the ruling faction</w:t>
      </w:r>
      <w:r w:rsidR="0066712F" w:rsidRPr="00726798">
        <w:rPr>
          <w:rFonts w:ascii="Times New Roman" w:eastAsia="Times New Roman" w:hAnsi="Times New Roman" w:cs="Times New Roman"/>
          <w:sz w:val="24"/>
          <w:szCs w:val="24"/>
        </w:rPr>
        <w:t xml:space="preserve"> –</w:t>
      </w:r>
      <w:r w:rsidRPr="00726798">
        <w:rPr>
          <w:rFonts w:ascii="Times New Roman" w:eastAsia="Times New Roman" w:hAnsi="Times New Roman" w:cs="Times New Roman"/>
          <w:sz w:val="24"/>
          <w:szCs w:val="24"/>
          <w:lang w:val="hy-AM"/>
        </w:rPr>
        <w:t xml:space="preserve"> Vahagn Aleksanyan, Khachatur Sukiasyan, </w:t>
      </w:r>
      <w:r w:rsidR="0066712F" w:rsidRPr="00726798">
        <w:rPr>
          <w:rFonts w:ascii="Times New Roman" w:eastAsia="Times New Roman" w:hAnsi="Times New Roman" w:cs="Times New Roman"/>
          <w:sz w:val="24"/>
          <w:szCs w:val="24"/>
        </w:rPr>
        <w:t xml:space="preserve">and </w:t>
      </w:r>
      <w:r w:rsidRPr="00726798">
        <w:rPr>
          <w:rFonts w:ascii="Times New Roman" w:eastAsia="Times New Roman" w:hAnsi="Times New Roman" w:cs="Times New Roman"/>
          <w:sz w:val="24"/>
          <w:szCs w:val="24"/>
          <w:lang w:val="hy-AM"/>
        </w:rPr>
        <w:t>Kristine Poghosyan</w:t>
      </w:r>
      <w:r w:rsidR="0066712F" w:rsidRPr="00726798">
        <w:rPr>
          <w:rFonts w:ascii="Times New Roman" w:eastAsia="Times New Roman" w:hAnsi="Times New Roman" w:cs="Times New Roman"/>
          <w:sz w:val="24"/>
          <w:szCs w:val="24"/>
        </w:rPr>
        <w:t xml:space="preserve"> – </w:t>
      </w:r>
      <w:r w:rsidRPr="00726798">
        <w:rPr>
          <w:rFonts w:ascii="Times New Roman" w:eastAsia="Times New Roman" w:hAnsi="Times New Roman" w:cs="Times New Roman"/>
          <w:sz w:val="24"/>
          <w:szCs w:val="24"/>
          <w:lang w:val="hy-AM"/>
        </w:rPr>
        <w:t xml:space="preserve">as well as </w:t>
      </w:r>
      <w:r w:rsidR="0066712F" w:rsidRPr="00726798">
        <w:rPr>
          <w:rFonts w:ascii="Times New Roman" w:eastAsia="Times New Roman" w:hAnsi="Times New Roman" w:cs="Times New Roman"/>
          <w:sz w:val="24"/>
          <w:szCs w:val="24"/>
        </w:rPr>
        <w:t>the</w:t>
      </w:r>
      <w:r w:rsidRPr="00726798">
        <w:rPr>
          <w:rFonts w:ascii="Times New Roman" w:eastAsia="Times New Roman" w:hAnsi="Times New Roman" w:cs="Times New Roman"/>
          <w:sz w:val="24"/>
          <w:szCs w:val="24"/>
          <w:lang w:val="hy-AM"/>
        </w:rPr>
        <w:t xml:space="preserve"> Speaker </w:t>
      </w:r>
      <w:r w:rsidR="0066712F" w:rsidRPr="00726798">
        <w:rPr>
          <w:rFonts w:ascii="Times New Roman" w:eastAsia="Times New Roman" w:hAnsi="Times New Roman" w:cs="Times New Roman"/>
          <w:sz w:val="24"/>
          <w:szCs w:val="24"/>
        </w:rPr>
        <w:t xml:space="preserve">of the National Assembly </w:t>
      </w:r>
      <w:r w:rsidRPr="00726798">
        <w:rPr>
          <w:rFonts w:ascii="Times New Roman" w:eastAsia="Times New Roman" w:hAnsi="Times New Roman" w:cs="Times New Roman"/>
          <w:sz w:val="24"/>
          <w:szCs w:val="24"/>
          <w:lang w:val="hy-AM"/>
        </w:rPr>
        <w:t>Alen Simonyan and others stood out for their unfriendly attitude towards journalists.</w:t>
      </w:r>
    </w:p>
    <w:p w14:paraId="7E17E1EA" w14:textId="1BF8C03D" w:rsidR="0066712F" w:rsidRPr="00726798" w:rsidRDefault="00E3790E" w:rsidP="00957D2D">
      <w:pPr>
        <w:autoSpaceDE w:val="0"/>
        <w:autoSpaceDN w:val="0"/>
        <w:adjustRightInd w:val="0"/>
        <w:spacing w:after="0" w:line="240" w:lineRule="auto"/>
        <w:rPr>
          <w:rFonts w:ascii="Times New Roman" w:hAnsi="Times New Roman" w:cs="Times New Roman"/>
          <w:sz w:val="24"/>
          <w:szCs w:val="24"/>
          <w:shd w:val="clear" w:color="auto" w:fill="FFFFFF"/>
          <w:lang w:val="hy-AM"/>
        </w:rPr>
      </w:pPr>
      <w:r w:rsidRPr="00726798">
        <w:rPr>
          <w:rFonts w:ascii="Times New Roman" w:hAnsi="Times New Roman" w:cs="Times New Roman"/>
          <w:color w:val="050505"/>
          <w:sz w:val="24"/>
          <w:szCs w:val="24"/>
          <w:shd w:val="clear" w:color="auto" w:fill="FFFFFF"/>
          <w:lang w:val="hy-AM"/>
        </w:rPr>
        <w:tab/>
      </w:r>
      <w:r w:rsidR="0066712F" w:rsidRPr="00726798">
        <w:rPr>
          <w:rFonts w:ascii="Times New Roman" w:hAnsi="Times New Roman" w:cs="Times New Roman"/>
          <w:sz w:val="24"/>
          <w:szCs w:val="24"/>
          <w:shd w:val="clear" w:color="auto" w:fill="FFFFFF"/>
          <w:lang w:val="hy-AM"/>
        </w:rPr>
        <w:t xml:space="preserve">Although compared to the previous year, the number of new lawsuits filed against the media and journalists halved, nevertheless, it </w:t>
      </w:r>
      <w:r w:rsidR="0066712F" w:rsidRPr="00726798">
        <w:rPr>
          <w:rFonts w:ascii="Times New Roman" w:hAnsi="Times New Roman" w:cs="Times New Roman"/>
          <w:sz w:val="24"/>
          <w:szCs w:val="24"/>
          <w:shd w:val="clear" w:color="auto" w:fill="FFFFFF"/>
        </w:rPr>
        <w:t>was</w:t>
      </w:r>
      <w:r w:rsidR="0066712F" w:rsidRPr="00726798">
        <w:rPr>
          <w:rFonts w:ascii="Times New Roman" w:hAnsi="Times New Roman" w:cs="Times New Roman"/>
          <w:sz w:val="24"/>
          <w:szCs w:val="24"/>
          <w:shd w:val="clear" w:color="auto" w:fill="FFFFFF"/>
          <w:lang w:val="hy-AM"/>
        </w:rPr>
        <w:t xml:space="preserve"> </w:t>
      </w:r>
      <w:r w:rsidR="0066712F" w:rsidRPr="00726798">
        <w:rPr>
          <w:rFonts w:ascii="Times New Roman" w:hAnsi="Times New Roman" w:cs="Times New Roman"/>
          <w:sz w:val="24"/>
          <w:szCs w:val="24"/>
          <w:shd w:val="clear" w:color="auto" w:fill="FFFFFF"/>
        </w:rPr>
        <w:t>significant</w:t>
      </w:r>
      <w:r w:rsidR="0066712F" w:rsidRPr="00726798">
        <w:rPr>
          <w:rFonts w:ascii="Times New Roman" w:hAnsi="Times New Roman" w:cs="Times New Roman"/>
          <w:sz w:val="24"/>
          <w:szCs w:val="24"/>
          <w:shd w:val="clear" w:color="auto" w:fill="FFFFFF"/>
          <w:lang w:val="hy-AM"/>
        </w:rPr>
        <w:t xml:space="preserve">: </w:t>
      </w:r>
      <w:r w:rsidR="0066712F" w:rsidRPr="00726798">
        <w:rPr>
          <w:rFonts w:ascii="Times New Roman" w:hAnsi="Times New Roman" w:cs="Times New Roman"/>
          <w:b/>
          <w:bCs/>
          <w:sz w:val="24"/>
          <w:szCs w:val="24"/>
          <w:shd w:val="clear" w:color="auto" w:fill="FFFFFF"/>
          <w:lang w:val="hy-AM"/>
        </w:rPr>
        <w:t>32</w:t>
      </w:r>
      <w:r w:rsidR="0066712F" w:rsidRPr="00726798">
        <w:rPr>
          <w:rFonts w:ascii="Times New Roman" w:hAnsi="Times New Roman" w:cs="Times New Roman"/>
          <w:sz w:val="24"/>
          <w:szCs w:val="24"/>
          <w:shd w:val="clear" w:color="auto" w:fill="FFFFFF"/>
          <w:lang w:val="hy-AM"/>
        </w:rPr>
        <w:t xml:space="preserve"> new court cases were registered. </w:t>
      </w:r>
      <w:r w:rsidR="0066712F" w:rsidRPr="00726798">
        <w:rPr>
          <w:rFonts w:ascii="Times New Roman" w:hAnsi="Times New Roman" w:cs="Times New Roman"/>
          <w:sz w:val="24"/>
          <w:szCs w:val="24"/>
          <w:shd w:val="clear" w:color="auto" w:fill="FFFFFF"/>
        </w:rPr>
        <w:t>The vast majority thereof</w:t>
      </w:r>
      <w:r w:rsidR="0066712F" w:rsidRPr="00726798">
        <w:rPr>
          <w:rFonts w:ascii="Times New Roman" w:hAnsi="Times New Roman" w:cs="Times New Roman"/>
          <w:sz w:val="24"/>
          <w:szCs w:val="24"/>
          <w:shd w:val="clear" w:color="auto" w:fill="FFFFFF"/>
          <w:lang w:val="hy-AM"/>
        </w:rPr>
        <w:t xml:space="preserve">, </w:t>
      </w:r>
      <w:r w:rsidR="0066712F" w:rsidRPr="00726798">
        <w:rPr>
          <w:rFonts w:ascii="Times New Roman" w:hAnsi="Times New Roman" w:cs="Times New Roman"/>
          <w:sz w:val="24"/>
          <w:szCs w:val="24"/>
          <w:shd w:val="clear" w:color="auto" w:fill="FFFFFF"/>
        </w:rPr>
        <w:t xml:space="preserve">namely </w:t>
      </w:r>
      <w:r w:rsidR="0066712F" w:rsidRPr="00726798">
        <w:rPr>
          <w:rFonts w:ascii="Times New Roman" w:hAnsi="Times New Roman" w:cs="Times New Roman"/>
          <w:b/>
          <w:bCs/>
          <w:sz w:val="24"/>
          <w:szCs w:val="24"/>
          <w:shd w:val="clear" w:color="auto" w:fill="FFFFFF"/>
          <w:lang w:val="hy-AM"/>
        </w:rPr>
        <w:t>30</w:t>
      </w:r>
      <w:r w:rsidR="0066712F" w:rsidRPr="00726798">
        <w:rPr>
          <w:rFonts w:ascii="Times New Roman" w:hAnsi="Times New Roman" w:cs="Times New Roman"/>
          <w:sz w:val="24"/>
          <w:szCs w:val="24"/>
          <w:shd w:val="clear" w:color="auto" w:fill="FFFFFF"/>
          <w:lang w:val="hy-AM"/>
        </w:rPr>
        <w:t xml:space="preserve">, are based on Article 1087.1 of the RA Civil Code, which refers to insult and defamation. And in 2 cases, the media </w:t>
      </w:r>
      <w:r w:rsidR="00957D2D" w:rsidRPr="00726798">
        <w:rPr>
          <w:rFonts w:ascii="Times New Roman" w:hAnsi="Times New Roman" w:cs="Times New Roman"/>
          <w:sz w:val="24"/>
          <w:szCs w:val="24"/>
          <w:shd w:val="clear" w:color="auto" w:fill="FFFFFF"/>
        </w:rPr>
        <w:t xml:space="preserve">outlets </w:t>
      </w:r>
      <w:r w:rsidR="0066712F" w:rsidRPr="00726798">
        <w:rPr>
          <w:rFonts w:ascii="Times New Roman" w:hAnsi="Times New Roman" w:cs="Times New Roman"/>
          <w:sz w:val="24"/>
          <w:szCs w:val="24"/>
          <w:shd w:val="clear" w:color="auto" w:fill="FFFFFF"/>
          <w:lang w:val="hy-AM"/>
        </w:rPr>
        <w:t>act as third part</w:t>
      </w:r>
      <w:r w:rsidR="00957D2D" w:rsidRPr="00726798">
        <w:rPr>
          <w:rFonts w:ascii="Times New Roman" w:hAnsi="Times New Roman" w:cs="Times New Roman"/>
          <w:sz w:val="24"/>
          <w:szCs w:val="24"/>
          <w:shd w:val="clear" w:color="auto" w:fill="FFFFFF"/>
        </w:rPr>
        <w:t>ies</w:t>
      </w:r>
      <w:r w:rsidR="0066712F" w:rsidRPr="00726798">
        <w:rPr>
          <w:rFonts w:ascii="Times New Roman" w:hAnsi="Times New Roman" w:cs="Times New Roman"/>
          <w:sz w:val="24"/>
          <w:szCs w:val="24"/>
          <w:shd w:val="clear" w:color="auto" w:fill="FFFFFF"/>
          <w:lang w:val="hy-AM"/>
        </w:rPr>
        <w:t xml:space="preserve"> in </w:t>
      </w:r>
      <w:r w:rsidR="00957D2D" w:rsidRPr="00726798">
        <w:rPr>
          <w:rFonts w:ascii="Times New Roman" w:hAnsi="Times New Roman" w:cs="Times New Roman"/>
          <w:sz w:val="24"/>
          <w:szCs w:val="24"/>
          <w:shd w:val="clear" w:color="auto" w:fill="FFFFFF"/>
        </w:rPr>
        <w:t xml:space="preserve">the </w:t>
      </w:r>
      <w:r w:rsidR="0066712F" w:rsidRPr="00726798">
        <w:rPr>
          <w:rFonts w:ascii="Times New Roman" w:hAnsi="Times New Roman" w:cs="Times New Roman"/>
          <w:sz w:val="24"/>
          <w:szCs w:val="24"/>
          <w:shd w:val="clear" w:color="auto" w:fill="FFFFFF"/>
          <w:lang w:val="hy-AM"/>
        </w:rPr>
        <w:t>lawsuits</w:t>
      </w:r>
      <w:r w:rsidR="00957D2D" w:rsidRPr="00726798">
        <w:rPr>
          <w:rFonts w:ascii="Times New Roman" w:hAnsi="Times New Roman" w:cs="Times New Roman"/>
          <w:sz w:val="24"/>
          <w:szCs w:val="24"/>
          <w:shd w:val="clear" w:color="auto" w:fill="FFFFFF"/>
        </w:rPr>
        <w:t xml:space="preserve"> of</w:t>
      </w:r>
      <w:r w:rsidR="0066712F" w:rsidRPr="00726798">
        <w:rPr>
          <w:rFonts w:ascii="Times New Roman" w:hAnsi="Times New Roman" w:cs="Times New Roman"/>
          <w:sz w:val="24"/>
          <w:szCs w:val="24"/>
          <w:shd w:val="clear" w:color="auto" w:fill="FFFFFF"/>
          <w:lang w:val="hy-AM"/>
        </w:rPr>
        <w:t xml:space="preserve"> the TV stations against the </w:t>
      </w:r>
      <w:r w:rsidR="00957D2D" w:rsidRPr="00726798">
        <w:rPr>
          <w:rFonts w:ascii="Times New Roman" w:hAnsi="Times New Roman" w:cs="Times New Roman"/>
          <w:sz w:val="24"/>
          <w:szCs w:val="24"/>
          <w:shd w:val="clear" w:color="auto" w:fill="FFFFFF"/>
        </w:rPr>
        <w:t>Commission on Television and Radio</w:t>
      </w:r>
      <w:r w:rsidR="0066712F" w:rsidRPr="00726798">
        <w:rPr>
          <w:rFonts w:ascii="Times New Roman" w:hAnsi="Times New Roman" w:cs="Times New Roman"/>
          <w:sz w:val="24"/>
          <w:szCs w:val="24"/>
          <w:shd w:val="clear" w:color="auto" w:fill="FFFFFF"/>
          <w:lang w:val="hy-AM"/>
        </w:rPr>
        <w:t>.</w:t>
      </w:r>
    </w:p>
    <w:p w14:paraId="7542C0F2" w14:textId="46D6E99E" w:rsidR="0066712F" w:rsidRPr="00726798" w:rsidRDefault="0066712F" w:rsidP="00581E5F">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lang w:val="hy-AM"/>
        </w:rPr>
        <w:t xml:space="preserve">When </w:t>
      </w:r>
      <w:r w:rsidR="00957D2D" w:rsidRPr="00726798">
        <w:rPr>
          <w:rFonts w:ascii="Times New Roman" w:hAnsi="Times New Roman" w:cs="Times New Roman"/>
          <w:sz w:val="24"/>
          <w:szCs w:val="24"/>
          <w:shd w:val="clear" w:color="auto" w:fill="FFFFFF"/>
        </w:rPr>
        <w:t>information and media related</w:t>
      </w:r>
      <w:r w:rsidRPr="00726798">
        <w:rPr>
          <w:rFonts w:ascii="Times New Roman" w:hAnsi="Times New Roman" w:cs="Times New Roman"/>
          <w:sz w:val="24"/>
          <w:szCs w:val="24"/>
          <w:shd w:val="clear" w:color="auto" w:fill="FFFFFF"/>
          <w:lang w:val="hy-AM"/>
        </w:rPr>
        <w:t xml:space="preserve"> disputes arise, it </w:t>
      </w:r>
      <w:r w:rsidR="00581E5F" w:rsidRPr="00726798">
        <w:rPr>
          <w:rFonts w:ascii="Times New Roman" w:hAnsi="Times New Roman" w:cs="Times New Roman"/>
          <w:sz w:val="24"/>
          <w:szCs w:val="24"/>
          <w:shd w:val="clear" w:color="auto" w:fill="FFFFFF"/>
        </w:rPr>
        <w:t>is still</w:t>
      </w:r>
      <w:r w:rsidRPr="00726798">
        <w:rPr>
          <w:rFonts w:ascii="Times New Roman" w:hAnsi="Times New Roman" w:cs="Times New Roman"/>
          <w:sz w:val="24"/>
          <w:szCs w:val="24"/>
          <w:shd w:val="clear" w:color="auto" w:fill="FFFFFF"/>
          <w:lang w:val="hy-AM"/>
        </w:rPr>
        <w:t xml:space="preserve"> problematic that the practice of resolving them through extrajudicial mechanisms is still not sufficiently applied. In particular, there are few cases when, before going to court or instead of it, an attempt is made to </w:t>
      </w:r>
      <w:r w:rsidR="00581E5F" w:rsidRPr="00726798">
        <w:rPr>
          <w:rFonts w:ascii="Times New Roman" w:hAnsi="Times New Roman" w:cs="Times New Roman"/>
          <w:sz w:val="24"/>
          <w:szCs w:val="24"/>
          <w:shd w:val="clear" w:color="auto" w:fill="FFFFFF"/>
        </w:rPr>
        <w:t>turn</w:t>
      </w:r>
      <w:r w:rsidRPr="00726798">
        <w:rPr>
          <w:rFonts w:ascii="Times New Roman" w:hAnsi="Times New Roman" w:cs="Times New Roman"/>
          <w:sz w:val="24"/>
          <w:szCs w:val="24"/>
          <w:shd w:val="clear" w:color="auto" w:fill="FFFFFF"/>
          <w:lang w:val="hy-AM"/>
        </w:rPr>
        <w:t xml:space="preserve"> to the editorial office in order to </w:t>
      </w:r>
      <w:r w:rsidR="00581E5F" w:rsidRPr="00726798">
        <w:rPr>
          <w:rFonts w:ascii="Times New Roman" w:hAnsi="Times New Roman" w:cs="Times New Roman"/>
          <w:sz w:val="24"/>
          <w:szCs w:val="24"/>
          <w:shd w:val="clear" w:color="auto" w:fill="FFFFFF"/>
        </w:rPr>
        <w:t>realize</w:t>
      </w:r>
      <w:r w:rsidRPr="00726798">
        <w:rPr>
          <w:rFonts w:ascii="Times New Roman" w:hAnsi="Times New Roman" w:cs="Times New Roman"/>
          <w:sz w:val="24"/>
          <w:szCs w:val="24"/>
          <w:shd w:val="clear" w:color="auto" w:fill="FFFFFF"/>
          <w:lang w:val="hy-AM"/>
        </w:rPr>
        <w:t xml:space="preserve"> the right </w:t>
      </w:r>
      <w:r w:rsidR="00581E5F" w:rsidRPr="00726798">
        <w:rPr>
          <w:rFonts w:ascii="Times New Roman" w:hAnsi="Times New Roman" w:cs="Times New Roman"/>
          <w:sz w:val="24"/>
          <w:szCs w:val="24"/>
          <w:shd w:val="clear" w:color="auto" w:fill="FFFFFF"/>
        </w:rPr>
        <w:t>to refutation</w:t>
      </w:r>
      <w:r w:rsidRPr="00726798">
        <w:rPr>
          <w:rFonts w:ascii="Times New Roman" w:hAnsi="Times New Roman" w:cs="Times New Roman"/>
          <w:sz w:val="24"/>
          <w:szCs w:val="24"/>
          <w:shd w:val="clear" w:color="auto" w:fill="FFFFFF"/>
          <w:lang w:val="hy-AM"/>
        </w:rPr>
        <w:t xml:space="preserve"> or reply, or to submit a complaint to media self-regulation structures and solve the problem in that </w:t>
      </w:r>
      <w:r w:rsidR="00581E5F" w:rsidRPr="00726798">
        <w:rPr>
          <w:rFonts w:ascii="Times New Roman" w:hAnsi="Times New Roman" w:cs="Times New Roman"/>
          <w:sz w:val="24"/>
          <w:szCs w:val="24"/>
          <w:shd w:val="clear" w:color="auto" w:fill="FFFFFF"/>
        </w:rPr>
        <w:t>manner</w:t>
      </w:r>
      <w:r w:rsidRPr="00726798">
        <w:rPr>
          <w:rFonts w:ascii="Times New Roman" w:hAnsi="Times New Roman" w:cs="Times New Roman"/>
          <w:sz w:val="24"/>
          <w:szCs w:val="24"/>
          <w:shd w:val="clear" w:color="auto" w:fill="FFFFFF"/>
          <w:lang w:val="hy-AM"/>
        </w:rPr>
        <w:t xml:space="preserve">. Along with this, it is important that the courts have started to refer to the opinions and conclusions of the Information Disputes Council or the Media Ethics Observatory when examining the cases </w:t>
      </w:r>
      <w:r w:rsidR="00581E5F" w:rsidRPr="00726798">
        <w:rPr>
          <w:rFonts w:ascii="Times New Roman" w:hAnsi="Times New Roman" w:cs="Times New Roman"/>
          <w:sz w:val="24"/>
          <w:szCs w:val="24"/>
          <w:shd w:val="clear" w:color="auto" w:fill="FFFFFF"/>
        </w:rPr>
        <w:t>brought</w:t>
      </w:r>
      <w:r w:rsidRPr="00726798">
        <w:rPr>
          <w:rFonts w:ascii="Times New Roman" w:hAnsi="Times New Roman" w:cs="Times New Roman"/>
          <w:sz w:val="24"/>
          <w:szCs w:val="24"/>
          <w:shd w:val="clear" w:color="auto" w:fill="FFFFFF"/>
          <w:lang w:val="hy-AM"/>
        </w:rPr>
        <w:t xml:space="preserve"> against media</w:t>
      </w:r>
      <w:r w:rsidR="00581E5F" w:rsidRPr="00726798">
        <w:rPr>
          <w:rFonts w:ascii="Times New Roman" w:hAnsi="Times New Roman" w:cs="Times New Roman"/>
          <w:sz w:val="24"/>
          <w:szCs w:val="24"/>
          <w:shd w:val="clear" w:color="auto" w:fill="FFFFFF"/>
        </w:rPr>
        <w:t xml:space="preserve"> outlets.</w:t>
      </w:r>
    </w:p>
    <w:p w14:paraId="4E6C1F9F" w14:textId="1783191D" w:rsidR="00980464" w:rsidRPr="00726798" w:rsidRDefault="0066712F" w:rsidP="00581E5F">
      <w:pPr>
        <w:autoSpaceDE w:val="0"/>
        <w:autoSpaceDN w:val="0"/>
        <w:adjustRightInd w:val="0"/>
        <w:spacing w:after="0" w:line="240" w:lineRule="auto"/>
        <w:ind w:firstLine="720"/>
        <w:jc w:val="both"/>
        <w:rPr>
          <w:rStyle w:val="Strong"/>
          <w:rFonts w:ascii="Times New Roman" w:eastAsiaTheme="minorHAnsi" w:hAnsi="Times New Roman" w:cs="Times New Roman"/>
          <w:sz w:val="24"/>
          <w:szCs w:val="24"/>
          <w:bdr w:val="none" w:sz="0" w:space="0" w:color="auto" w:frame="1"/>
          <w:shd w:val="clear" w:color="auto" w:fill="FCFCFC"/>
          <w:lang w:val="hy-AM" w:eastAsia="ru-RU"/>
        </w:rPr>
      </w:pPr>
      <w:r w:rsidRPr="00726798">
        <w:rPr>
          <w:rFonts w:ascii="Times New Roman" w:hAnsi="Times New Roman" w:cs="Times New Roman"/>
          <w:sz w:val="24"/>
          <w:szCs w:val="24"/>
          <w:shd w:val="clear" w:color="auto" w:fill="FFFFFF"/>
          <w:lang w:val="hy-AM"/>
        </w:rPr>
        <w:t xml:space="preserve">In </w:t>
      </w:r>
      <w:r w:rsidR="00581E5F" w:rsidRPr="00726798">
        <w:rPr>
          <w:rFonts w:ascii="Times New Roman" w:hAnsi="Times New Roman" w:cs="Times New Roman"/>
          <w:sz w:val="24"/>
          <w:szCs w:val="24"/>
          <w:shd w:val="clear" w:color="auto" w:fill="FFFFFF"/>
        </w:rPr>
        <w:t xml:space="preserve">the </w:t>
      </w:r>
      <w:r w:rsidRPr="00726798">
        <w:rPr>
          <w:rFonts w:ascii="Times New Roman" w:hAnsi="Times New Roman" w:cs="Times New Roman"/>
          <w:sz w:val="24"/>
          <w:szCs w:val="24"/>
          <w:shd w:val="clear" w:color="auto" w:fill="FFFFFF"/>
          <w:lang w:val="hy-AM"/>
        </w:rPr>
        <w:t>previous reports, the C</w:t>
      </w:r>
      <w:r w:rsidR="00581E5F" w:rsidRPr="00726798">
        <w:rPr>
          <w:rFonts w:ascii="Times New Roman" w:hAnsi="Times New Roman" w:cs="Times New Roman"/>
          <w:sz w:val="24"/>
          <w:szCs w:val="24"/>
          <w:shd w:val="clear" w:color="auto" w:fill="FFFFFF"/>
        </w:rPr>
        <w:t>PFE</w:t>
      </w:r>
      <w:r w:rsidRPr="00726798">
        <w:rPr>
          <w:rFonts w:ascii="Times New Roman" w:hAnsi="Times New Roman" w:cs="Times New Roman"/>
          <w:sz w:val="24"/>
          <w:szCs w:val="24"/>
          <w:shd w:val="clear" w:color="auto" w:fill="FFFFFF"/>
          <w:lang w:val="hy-AM"/>
        </w:rPr>
        <w:t xml:space="preserve"> noted that for more than 2 years, </w:t>
      </w:r>
      <w:r w:rsidR="00581E5F" w:rsidRPr="00726798">
        <w:rPr>
          <w:rFonts w:ascii="Times New Roman" w:hAnsi="Times New Roman" w:cs="Times New Roman"/>
          <w:sz w:val="24"/>
          <w:szCs w:val="24"/>
          <w:shd w:val="clear" w:color="auto" w:fill="FFFFFF"/>
        </w:rPr>
        <w:t xml:space="preserve">the </w:t>
      </w:r>
      <w:r w:rsidRPr="00726798">
        <w:rPr>
          <w:rFonts w:ascii="Times New Roman" w:hAnsi="Times New Roman" w:cs="Times New Roman"/>
          <w:sz w:val="24"/>
          <w:szCs w:val="24"/>
          <w:shd w:val="clear" w:color="auto" w:fill="FFFFFF"/>
          <w:lang w:val="hy-AM"/>
        </w:rPr>
        <w:t>RA Prime Minister Nikol Pashinyan ha</w:t>
      </w:r>
      <w:r w:rsidR="00581E5F" w:rsidRPr="00726798">
        <w:rPr>
          <w:rFonts w:ascii="Times New Roman" w:hAnsi="Times New Roman" w:cs="Times New Roman"/>
          <w:sz w:val="24"/>
          <w:szCs w:val="24"/>
          <w:shd w:val="clear" w:color="auto" w:fill="FFFFFF"/>
        </w:rPr>
        <w:t xml:space="preserve">d </w:t>
      </w:r>
      <w:r w:rsidRPr="00726798">
        <w:rPr>
          <w:rFonts w:ascii="Times New Roman" w:hAnsi="Times New Roman" w:cs="Times New Roman"/>
          <w:sz w:val="24"/>
          <w:szCs w:val="24"/>
          <w:shd w:val="clear" w:color="auto" w:fill="FFFFFF"/>
          <w:lang w:val="hy-AM"/>
        </w:rPr>
        <w:t xml:space="preserve">switched to the remote format of press conferences, when media </w:t>
      </w:r>
      <w:r w:rsidR="00581E5F" w:rsidRPr="00726798">
        <w:rPr>
          <w:rFonts w:ascii="Times New Roman" w:hAnsi="Times New Roman" w:cs="Times New Roman"/>
          <w:sz w:val="24"/>
          <w:szCs w:val="24"/>
          <w:shd w:val="clear" w:color="auto" w:fill="FFFFFF"/>
        </w:rPr>
        <w:t xml:space="preserve">outlets </w:t>
      </w:r>
      <w:r w:rsidRPr="00726798">
        <w:rPr>
          <w:rFonts w:ascii="Times New Roman" w:hAnsi="Times New Roman" w:cs="Times New Roman"/>
          <w:sz w:val="24"/>
          <w:szCs w:val="24"/>
          <w:shd w:val="clear" w:color="auto" w:fill="FFFFFF"/>
          <w:lang w:val="hy-AM"/>
        </w:rPr>
        <w:t xml:space="preserve">and NGOs </w:t>
      </w:r>
      <w:r w:rsidR="00581E5F" w:rsidRPr="00726798">
        <w:rPr>
          <w:rFonts w:ascii="Times New Roman" w:hAnsi="Times New Roman" w:cs="Times New Roman"/>
          <w:sz w:val="24"/>
          <w:szCs w:val="24"/>
          <w:shd w:val="clear" w:color="auto" w:fill="FFFFFF"/>
        </w:rPr>
        <w:t>were</w:t>
      </w:r>
      <w:r w:rsidRPr="00726798">
        <w:rPr>
          <w:rFonts w:ascii="Times New Roman" w:hAnsi="Times New Roman" w:cs="Times New Roman"/>
          <w:sz w:val="24"/>
          <w:szCs w:val="24"/>
          <w:shd w:val="clear" w:color="auto" w:fill="FFFFFF"/>
          <w:lang w:val="hy-AM"/>
        </w:rPr>
        <w:t xml:space="preserve"> given the opportunity to send one question in advance, but sometimes </w:t>
      </w:r>
      <w:r w:rsidR="00581E5F" w:rsidRPr="00726798">
        <w:rPr>
          <w:rFonts w:ascii="Times New Roman" w:hAnsi="Times New Roman" w:cs="Times New Roman"/>
          <w:sz w:val="24"/>
          <w:szCs w:val="24"/>
          <w:shd w:val="clear" w:color="auto" w:fill="FFFFFF"/>
        </w:rPr>
        <w:t xml:space="preserve">those questions were read out </w:t>
      </w:r>
      <w:r w:rsidRPr="00726798">
        <w:rPr>
          <w:rFonts w:ascii="Times New Roman" w:hAnsi="Times New Roman" w:cs="Times New Roman"/>
          <w:sz w:val="24"/>
          <w:szCs w:val="24"/>
          <w:shd w:val="clear" w:color="auto" w:fill="FFFFFF"/>
          <w:lang w:val="hy-AM"/>
        </w:rPr>
        <w:t xml:space="preserve">to him </w:t>
      </w:r>
      <w:r w:rsidR="00581E5F" w:rsidRPr="00726798">
        <w:rPr>
          <w:rFonts w:ascii="Times New Roman" w:hAnsi="Times New Roman" w:cs="Times New Roman"/>
          <w:sz w:val="24"/>
          <w:szCs w:val="24"/>
          <w:shd w:val="clear" w:color="auto" w:fill="FFFFFF"/>
        </w:rPr>
        <w:t xml:space="preserve">in an </w:t>
      </w:r>
      <w:r w:rsidRPr="00726798">
        <w:rPr>
          <w:rFonts w:ascii="Times New Roman" w:hAnsi="Times New Roman" w:cs="Times New Roman"/>
          <w:sz w:val="24"/>
          <w:szCs w:val="24"/>
          <w:shd w:val="clear" w:color="auto" w:fill="FFFFFF"/>
          <w:lang w:val="hy-AM"/>
        </w:rPr>
        <w:t xml:space="preserve">edited </w:t>
      </w:r>
      <w:r w:rsidR="00581E5F" w:rsidRPr="00726798">
        <w:rPr>
          <w:rFonts w:ascii="Times New Roman" w:hAnsi="Times New Roman" w:cs="Times New Roman"/>
          <w:sz w:val="24"/>
          <w:szCs w:val="24"/>
          <w:shd w:val="clear" w:color="auto" w:fill="FFFFFF"/>
        </w:rPr>
        <w:t xml:space="preserve">language </w:t>
      </w:r>
      <w:r w:rsidRPr="00726798">
        <w:rPr>
          <w:rFonts w:ascii="Times New Roman" w:hAnsi="Times New Roman" w:cs="Times New Roman"/>
          <w:sz w:val="24"/>
          <w:szCs w:val="24"/>
          <w:shd w:val="clear" w:color="auto" w:fill="FFFFFF"/>
          <w:lang w:val="hy-AM"/>
        </w:rPr>
        <w:t xml:space="preserve">or </w:t>
      </w:r>
      <w:r w:rsidR="00581E5F" w:rsidRPr="00726798">
        <w:rPr>
          <w:rFonts w:ascii="Times New Roman" w:hAnsi="Times New Roman" w:cs="Times New Roman"/>
          <w:sz w:val="24"/>
          <w:szCs w:val="24"/>
          <w:shd w:val="clear" w:color="auto" w:fill="FFFFFF"/>
        </w:rPr>
        <w:t>were</w:t>
      </w:r>
      <w:r w:rsidRPr="00726798">
        <w:rPr>
          <w:rFonts w:ascii="Times New Roman" w:hAnsi="Times New Roman" w:cs="Times New Roman"/>
          <w:sz w:val="24"/>
          <w:szCs w:val="24"/>
          <w:shd w:val="clear" w:color="auto" w:fill="FFFFFF"/>
          <w:lang w:val="hy-AM"/>
        </w:rPr>
        <w:t xml:space="preserve"> not </w:t>
      </w:r>
      <w:r w:rsidR="00581E5F" w:rsidRPr="00726798">
        <w:rPr>
          <w:rFonts w:ascii="Times New Roman" w:hAnsi="Times New Roman" w:cs="Times New Roman"/>
          <w:sz w:val="24"/>
          <w:szCs w:val="24"/>
          <w:shd w:val="clear" w:color="auto" w:fill="FFFFFF"/>
        </w:rPr>
        <w:t>read out</w:t>
      </w:r>
      <w:r w:rsidRPr="00726798">
        <w:rPr>
          <w:rFonts w:ascii="Times New Roman" w:hAnsi="Times New Roman" w:cs="Times New Roman"/>
          <w:sz w:val="24"/>
          <w:szCs w:val="24"/>
          <w:shd w:val="clear" w:color="auto" w:fill="FFFFFF"/>
          <w:lang w:val="hy-AM"/>
        </w:rPr>
        <w:t xml:space="preserve"> at all. This was the reason why dozens of media outlets boycotted Pashinyan's regular teleconference organized on June 27, urging him to return to the accepted format </w:t>
      </w:r>
      <w:r w:rsidR="00581E5F" w:rsidRPr="00726798">
        <w:rPr>
          <w:rFonts w:ascii="Times New Roman" w:hAnsi="Times New Roman" w:cs="Times New Roman"/>
          <w:sz w:val="24"/>
          <w:szCs w:val="24"/>
          <w:shd w:val="clear" w:color="auto" w:fill="FFFFFF"/>
        </w:rPr>
        <w:t>of</w:t>
      </w:r>
      <w:r w:rsidRPr="00726798">
        <w:rPr>
          <w:rFonts w:ascii="Times New Roman" w:hAnsi="Times New Roman" w:cs="Times New Roman"/>
          <w:sz w:val="24"/>
          <w:szCs w:val="24"/>
          <w:shd w:val="clear" w:color="auto" w:fill="FFFFFF"/>
          <w:lang w:val="hy-AM"/>
        </w:rPr>
        <w:t xml:space="preserve"> direct communication. On July 7, Freedom House</w:t>
      </w:r>
      <w:r w:rsidR="00581E5F" w:rsidRPr="00726798">
        <w:rPr>
          <w:rFonts w:ascii="Times New Roman" w:hAnsi="Times New Roman" w:cs="Times New Roman"/>
          <w:sz w:val="24"/>
          <w:szCs w:val="24"/>
          <w:shd w:val="clear" w:color="auto" w:fill="FFFFFF"/>
        </w:rPr>
        <w:t xml:space="preserve">, too, </w:t>
      </w:r>
      <w:r w:rsidRPr="00726798">
        <w:rPr>
          <w:rFonts w:ascii="Times New Roman" w:hAnsi="Times New Roman" w:cs="Times New Roman"/>
          <w:sz w:val="24"/>
          <w:szCs w:val="24"/>
          <w:shd w:val="clear" w:color="auto" w:fill="FFFFFF"/>
          <w:lang w:val="hy-AM"/>
        </w:rPr>
        <w:t xml:space="preserve">addressed the issue in a tweet, </w:t>
      </w:r>
      <w:r w:rsidR="00581E5F" w:rsidRPr="00726798">
        <w:rPr>
          <w:rFonts w:ascii="Times New Roman" w:hAnsi="Times New Roman" w:cs="Times New Roman"/>
          <w:sz w:val="24"/>
          <w:szCs w:val="24"/>
          <w:shd w:val="clear" w:color="auto" w:fill="FFFFFF"/>
          <w:lang w:val="hy-AM"/>
        </w:rPr>
        <w:t>urging the Armenian Prime Minister to take the concerns of the media seriously and leverage direct communication channels including through open and transparent press-conferences to ensure a healthy functioning democracy.</w:t>
      </w:r>
      <w:r w:rsidR="00980464" w:rsidRPr="00726798">
        <w:rPr>
          <w:rStyle w:val="FootnoteReference"/>
          <w:rFonts w:ascii="Times New Roman" w:eastAsiaTheme="minorHAnsi" w:hAnsi="Times New Roman" w:cs="Times New Roman"/>
          <w:b/>
          <w:bCs/>
          <w:sz w:val="24"/>
          <w:szCs w:val="24"/>
          <w:bdr w:val="none" w:sz="0" w:space="0" w:color="auto" w:frame="1"/>
          <w:shd w:val="clear" w:color="auto" w:fill="FCFCFC"/>
          <w:lang w:val="hy-AM" w:eastAsia="ru-RU"/>
        </w:rPr>
        <w:footnoteReference w:id="20"/>
      </w:r>
      <w:r w:rsidR="00980464" w:rsidRPr="00726798">
        <w:rPr>
          <w:rStyle w:val="Strong"/>
          <w:rFonts w:ascii="Times New Roman" w:eastAsiaTheme="minorHAnsi" w:hAnsi="Times New Roman" w:cs="Times New Roman"/>
          <w:sz w:val="24"/>
          <w:szCs w:val="24"/>
          <w:bdr w:val="none" w:sz="0" w:space="0" w:color="auto" w:frame="1"/>
          <w:shd w:val="clear" w:color="auto" w:fill="FCFCFC"/>
          <w:lang w:val="hy-AM" w:eastAsia="ru-RU"/>
        </w:rPr>
        <w:t xml:space="preserve"> </w:t>
      </w:r>
    </w:p>
    <w:p w14:paraId="1104A741" w14:textId="6E40D3C1" w:rsidR="009A4D5F" w:rsidRPr="00726798" w:rsidRDefault="009A4D5F" w:rsidP="009A4D5F">
      <w:pPr>
        <w:autoSpaceDE w:val="0"/>
        <w:autoSpaceDN w:val="0"/>
        <w:adjustRightInd w:val="0"/>
        <w:spacing w:after="0" w:line="240" w:lineRule="auto"/>
        <w:ind w:firstLine="720"/>
        <w:jc w:val="both"/>
        <w:rPr>
          <w:rFonts w:ascii="Times New Roman" w:hAnsi="Times New Roman" w:cs="Times New Roman"/>
          <w:bCs/>
          <w:sz w:val="24"/>
          <w:szCs w:val="24"/>
          <w:shd w:val="clear" w:color="auto" w:fill="FFFFFF"/>
          <w:lang w:val="hy-AM"/>
        </w:rPr>
      </w:pPr>
      <w:r w:rsidRPr="00726798">
        <w:rPr>
          <w:rFonts w:ascii="Times New Roman" w:hAnsi="Times New Roman" w:cs="Times New Roman"/>
          <w:bCs/>
          <w:sz w:val="24"/>
          <w:szCs w:val="24"/>
          <w:shd w:val="clear" w:color="auto" w:fill="FFFFFF"/>
          <w:lang w:val="hy-AM"/>
        </w:rPr>
        <w:t xml:space="preserve">On October 28 and December 2, the </w:t>
      </w:r>
      <w:r w:rsidRPr="00726798">
        <w:rPr>
          <w:rFonts w:ascii="Times New Roman" w:hAnsi="Times New Roman" w:cs="Times New Roman"/>
          <w:bCs/>
          <w:sz w:val="24"/>
          <w:szCs w:val="24"/>
          <w:shd w:val="clear" w:color="auto" w:fill="FFFFFF"/>
        </w:rPr>
        <w:t>tenders</w:t>
      </w:r>
      <w:r w:rsidRPr="00726798">
        <w:rPr>
          <w:rFonts w:ascii="Times New Roman" w:hAnsi="Times New Roman" w:cs="Times New Roman"/>
          <w:bCs/>
          <w:sz w:val="24"/>
          <w:szCs w:val="24"/>
          <w:shd w:val="clear" w:color="auto" w:fill="FFFFFF"/>
          <w:lang w:val="hy-AM"/>
        </w:rPr>
        <w:t xml:space="preserve"> for the use of republican and capital</w:t>
      </w:r>
      <w:r w:rsidRPr="00726798">
        <w:rPr>
          <w:rFonts w:ascii="Times New Roman" w:hAnsi="Times New Roman" w:cs="Times New Roman"/>
          <w:bCs/>
          <w:sz w:val="24"/>
          <w:szCs w:val="24"/>
          <w:shd w:val="clear" w:color="auto" w:fill="FFFFFF"/>
        </w:rPr>
        <w:t xml:space="preserve"> city</w:t>
      </w:r>
      <w:r w:rsidRPr="00726798">
        <w:rPr>
          <w:rFonts w:ascii="Times New Roman" w:hAnsi="Times New Roman" w:cs="Times New Roman"/>
          <w:bCs/>
          <w:sz w:val="24"/>
          <w:szCs w:val="24"/>
          <w:shd w:val="clear" w:color="auto" w:fill="FFFFFF"/>
          <w:lang w:val="hy-AM"/>
        </w:rPr>
        <w:t xml:space="preserve"> broadcasting slots in the public multiplex were concluded, as a result of which Armenian </w:t>
      </w:r>
      <w:r w:rsidRPr="00726798">
        <w:rPr>
          <w:rFonts w:ascii="Times New Roman" w:hAnsi="Times New Roman" w:cs="Times New Roman"/>
          <w:bCs/>
          <w:sz w:val="24"/>
          <w:szCs w:val="24"/>
          <w:shd w:val="clear" w:color="auto" w:fill="FFFFFF"/>
        </w:rPr>
        <w:t xml:space="preserve">TV </w:t>
      </w:r>
      <w:r w:rsidRPr="00726798">
        <w:rPr>
          <w:rFonts w:ascii="Times New Roman" w:hAnsi="Times New Roman" w:cs="Times New Roman"/>
          <w:bCs/>
          <w:sz w:val="24"/>
          <w:szCs w:val="24"/>
          <w:shd w:val="clear" w:color="auto" w:fill="FFFFFF"/>
          <w:lang w:val="hy-AM"/>
        </w:rPr>
        <w:t>Channel</w:t>
      </w:r>
      <w:r w:rsidRPr="00726798">
        <w:rPr>
          <w:rFonts w:ascii="Times New Roman" w:hAnsi="Times New Roman" w:cs="Times New Roman"/>
          <w:bCs/>
          <w:sz w:val="24"/>
          <w:szCs w:val="24"/>
          <w:shd w:val="clear" w:color="auto" w:fill="FFFFFF"/>
        </w:rPr>
        <w:t xml:space="preserve"> 2</w:t>
      </w:r>
      <w:r w:rsidRPr="00726798">
        <w:rPr>
          <w:rFonts w:ascii="Times New Roman" w:hAnsi="Times New Roman" w:cs="Times New Roman"/>
          <w:bCs/>
          <w:sz w:val="24"/>
          <w:szCs w:val="24"/>
          <w:shd w:val="clear" w:color="auto" w:fill="FFFFFF"/>
          <w:lang w:val="hy-AM"/>
        </w:rPr>
        <w:t xml:space="preserve"> (H2) and Husaber CJSC (Yerkir Media) </w:t>
      </w:r>
      <w:r w:rsidRPr="00726798">
        <w:rPr>
          <w:rFonts w:ascii="Times New Roman" w:hAnsi="Times New Roman" w:cs="Times New Roman"/>
          <w:bCs/>
          <w:sz w:val="24"/>
          <w:szCs w:val="24"/>
          <w:shd w:val="clear" w:color="auto" w:fill="FFFFFF"/>
        </w:rPr>
        <w:t>were not announced as winners</w:t>
      </w:r>
      <w:r w:rsidRPr="00726798">
        <w:rPr>
          <w:rFonts w:ascii="Times New Roman" w:hAnsi="Times New Roman" w:cs="Times New Roman"/>
          <w:bCs/>
          <w:sz w:val="24"/>
          <w:szCs w:val="24"/>
          <w:shd w:val="clear" w:color="auto" w:fill="FFFFFF"/>
          <w:lang w:val="hy-AM"/>
        </w:rPr>
        <w:t xml:space="preserve"> and </w:t>
      </w:r>
      <w:r w:rsidRPr="00726798">
        <w:rPr>
          <w:rFonts w:ascii="Times New Roman" w:hAnsi="Times New Roman" w:cs="Times New Roman"/>
          <w:bCs/>
          <w:sz w:val="24"/>
          <w:szCs w:val="24"/>
          <w:shd w:val="clear" w:color="auto" w:fill="FFFFFF"/>
        </w:rPr>
        <w:t>were</w:t>
      </w:r>
      <w:r w:rsidRPr="00726798">
        <w:rPr>
          <w:rFonts w:ascii="Times New Roman" w:hAnsi="Times New Roman" w:cs="Times New Roman"/>
          <w:bCs/>
          <w:sz w:val="24"/>
          <w:szCs w:val="24"/>
          <w:shd w:val="clear" w:color="auto" w:fill="FFFFFF"/>
          <w:lang w:val="hy-AM"/>
        </w:rPr>
        <w:t xml:space="preserve"> not </w:t>
      </w:r>
      <w:r w:rsidRPr="00726798">
        <w:rPr>
          <w:rFonts w:ascii="Times New Roman" w:hAnsi="Times New Roman" w:cs="Times New Roman"/>
          <w:bCs/>
          <w:sz w:val="24"/>
          <w:szCs w:val="24"/>
          <w:shd w:val="clear" w:color="auto" w:fill="FFFFFF"/>
        </w:rPr>
        <w:t>awarded</w:t>
      </w:r>
      <w:r w:rsidRPr="00726798">
        <w:rPr>
          <w:rFonts w:ascii="Times New Roman" w:hAnsi="Times New Roman" w:cs="Times New Roman"/>
          <w:bCs/>
          <w:sz w:val="24"/>
          <w:szCs w:val="24"/>
          <w:shd w:val="clear" w:color="auto" w:fill="FFFFFF"/>
          <w:lang w:val="hy-AM"/>
        </w:rPr>
        <w:t xml:space="preserve"> a license. Let</w:t>
      </w:r>
      <w:r w:rsidRPr="00726798">
        <w:rPr>
          <w:rFonts w:ascii="Times New Roman" w:hAnsi="Times New Roman" w:cs="Times New Roman"/>
          <w:bCs/>
          <w:sz w:val="24"/>
          <w:szCs w:val="24"/>
          <w:shd w:val="clear" w:color="auto" w:fill="FFFFFF"/>
        </w:rPr>
        <w:t xml:space="preserve"> us</w:t>
      </w:r>
      <w:r w:rsidRPr="00726798">
        <w:rPr>
          <w:rFonts w:ascii="Times New Roman" w:hAnsi="Times New Roman" w:cs="Times New Roman"/>
          <w:bCs/>
          <w:sz w:val="24"/>
          <w:szCs w:val="24"/>
          <w:shd w:val="clear" w:color="auto" w:fill="FFFFFF"/>
          <w:lang w:val="hy-AM"/>
        </w:rPr>
        <w:t xml:space="preserve"> remind that new tenders were announced as a result of disputes</w:t>
      </w:r>
      <w:r w:rsidRPr="00726798">
        <w:rPr>
          <w:rFonts w:ascii="Times New Roman" w:hAnsi="Times New Roman" w:cs="Times New Roman"/>
          <w:bCs/>
          <w:sz w:val="24"/>
          <w:szCs w:val="24"/>
          <w:shd w:val="clear" w:color="auto" w:fill="FFFFFF"/>
        </w:rPr>
        <w:t>, as well as court cases,</w:t>
      </w:r>
      <w:r w:rsidRPr="00726798">
        <w:rPr>
          <w:rFonts w:ascii="Times New Roman" w:hAnsi="Times New Roman" w:cs="Times New Roman"/>
          <w:bCs/>
          <w:sz w:val="24"/>
          <w:szCs w:val="24"/>
          <w:shd w:val="clear" w:color="auto" w:fill="FFFFFF"/>
          <w:lang w:val="hy-AM"/>
        </w:rPr>
        <w:t xml:space="preserve"> between </w:t>
      </w:r>
      <w:r w:rsidRPr="00726798">
        <w:rPr>
          <w:rFonts w:ascii="Times New Roman" w:hAnsi="Times New Roman" w:cs="Times New Roman"/>
          <w:bCs/>
          <w:sz w:val="24"/>
          <w:szCs w:val="24"/>
          <w:shd w:val="clear" w:color="auto" w:fill="FFFFFF"/>
        </w:rPr>
        <w:t>Armenian</w:t>
      </w:r>
      <w:r w:rsidRPr="00726798">
        <w:rPr>
          <w:rFonts w:ascii="Times New Roman" w:hAnsi="Times New Roman" w:cs="Times New Roman"/>
          <w:bCs/>
          <w:sz w:val="24"/>
          <w:szCs w:val="24"/>
          <w:shd w:val="clear" w:color="auto" w:fill="FFFFFF"/>
          <w:lang w:val="hy-AM"/>
        </w:rPr>
        <w:t xml:space="preserve"> </w:t>
      </w:r>
      <w:r w:rsidRPr="00726798">
        <w:rPr>
          <w:rFonts w:ascii="Times New Roman" w:hAnsi="Times New Roman" w:cs="Times New Roman"/>
          <w:bCs/>
          <w:sz w:val="24"/>
          <w:szCs w:val="24"/>
          <w:shd w:val="clear" w:color="auto" w:fill="FFFFFF"/>
        </w:rPr>
        <w:t xml:space="preserve">TV </w:t>
      </w:r>
      <w:r w:rsidRPr="00726798">
        <w:rPr>
          <w:rFonts w:ascii="Times New Roman" w:hAnsi="Times New Roman" w:cs="Times New Roman"/>
          <w:bCs/>
          <w:sz w:val="24"/>
          <w:szCs w:val="24"/>
          <w:shd w:val="clear" w:color="auto" w:fill="FFFFFF"/>
          <w:lang w:val="hy-AM"/>
        </w:rPr>
        <w:t>Channel</w:t>
      </w:r>
      <w:r w:rsidRPr="00726798">
        <w:rPr>
          <w:rFonts w:ascii="Times New Roman" w:hAnsi="Times New Roman" w:cs="Times New Roman"/>
          <w:bCs/>
          <w:sz w:val="24"/>
          <w:szCs w:val="24"/>
          <w:shd w:val="clear" w:color="auto" w:fill="FFFFFF"/>
        </w:rPr>
        <w:t xml:space="preserve"> 2</w:t>
      </w:r>
      <w:r w:rsidRPr="00726798">
        <w:rPr>
          <w:rFonts w:ascii="Times New Roman" w:hAnsi="Times New Roman" w:cs="Times New Roman"/>
          <w:bCs/>
          <w:sz w:val="24"/>
          <w:szCs w:val="24"/>
          <w:shd w:val="clear" w:color="auto" w:fill="FFFFFF"/>
          <w:lang w:val="hy-AM"/>
        </w:rPr>
        <w:t xml:space="preserve"> LLC and the Commission o</w:t>
      </w:r>
      <w:r w:rsidRPr="00726798">
        <w:rPr>
          <w:rFonts w:ascii="Times New Roman" w:hAnsi="Times New Roman" w:cs="Times New Roman"/>
          <w:bCs/>
          <w:sz w:val="24"/>
          <w:szCs w:val="24"/>
          <w:shd w:val="clear" w:color="auto" w:fill="FFFFFF"/>
        </w:rPr>
        <w:t xml:space="preserve">n </w:t>
      </w:r>
      <w:r w:rsidRPr="00726798">
        <w:rPr>
          <w:rFonts w:ascii="Times New Roman" w:hAnsi="Times New Roman" w:cs="Times New Roman"/>
          <w:bCs/>
          <w:sz w:val="24"/>
          <w:szCs w:val="24"/>
          <w:shd w:val="clear" w:color="auto" w:fill="FFFFFF"/>
          <w:lang w:val="hy-AM"/>
        </w:rPr>
        <w:t xml:space="preserve">Television and Radio regarding the </w:t>
      </w:r>
      <w:r w:rsidRPr="00726798">
        <w:rPr>
          <w:rFonts w:ascii="Times New Roman" w:hAnsi="Times New Roman" w:cs="Times New Roman"/>
          <w:bCs/>
          <w:sz w:val="24"/>
          <w:szCs w:val="24"/>
          <w:shd w:val="clear" w:color="auto" w:fill="FFFFFF"/>
        </w:rPr>
        <w:t xml:space="preserve">issuance </w:t>
      </w:r>
      <w:r w:rsidRPr="00726798">
        <w:rPr>
          <w:rFonts w:ascii="Times New Roman" w:hAnsi="Times New Roman" w:cs="Times New Roman"/>
          <w:bCs/>
          <w:sz w:val="24"/>
          <w:szCs w:val="24"/>
          <w:shd w:val="clear" w:color="auto" w:fill="FFFFFF"/>
          <w:lang w:val="hy-AM"/>
        </w:rPr>
        <w:t xml:space="preserve">of a broadcasting license. </w:t>
      </w:r>
      <w:r w:rsidRPr="00726798">
        <w:rPr>
          <w:rFonts w:ascii="Times New Roman" w:hAnsi="Times New Roman" w:cs="Times New Roman"/>
          <w:bCs/>
          <w:sz w:val="24"/>
          <w:szCs w:val="24"/>
          <w:shd w:val="clear" w:color="auto" w:fill="FFFFFF"/>
        </w:rPr>
        <w:t>A</w:t>
      </w:r>
      <w:r w:rsidRPr="00726798">
        <w:rPr>
          <w:rFonts w:ascii="Times New Roman" w:hAnsi="Times New Roman" w:cs="Times New Roman"/>
          <w:bCs/>
          <w:sz w:val="24"/>
          <w:szCs w:val="24"/>
          <w:shd w:val="clear" w:color="auto" w:fill="FFFFFF"/>
          <w:lang w:val="hy-AM"/>
        </w:rPr>
        <w:t xml:space="preserve">s early as </w:t>
      </w:r>
      <w:r w:rsidRPr="00726798">
        <w:rPr>
          <w:rFonts w:ascii="Times New Roman" w:hAnsi="Times New Roman" w:cs="Times New Roman"/>
          <w:bCs/>
          <w:sz w:val="24"/>
          <w:szCs w:val="24"/>
          <w:shd w:val="clear" w:color="auto" w:fill="FFFFFF"/>
        </w:rPr>
        <w:t>o</w:t>
      </w:r>
      <w:r w:rsidRPr="00726798">
        <w:rPr>
          <w:rFonts w:ascii="Times New Roman" w:hAnsi="Times New Roman" w:cs="Times New Roman"/>
          <w:bCs/>
          <w:sz w:val="24"/>
          <w:szCs w:val="24"/>
          <w:shd w:val="clear" w:color="auto" w:fill="FFFFFF"/>
          <w:lang w:val="hy-AM"/>
        </w:rPr>
        <w:t xml:space="preserve">n June 24, </w:t>
      </w:r>
      <w:r w:rsidRPr="00726798">
        <w:rPr>
          <w:rFonts w:ascii="Times New Roman" w:hAnsi="Times New Roman" w:cs="Times New Roman"/>
          <w:bCs/>
          <w:sz w:val="24"/>
          <w:szCs w:val="24"/>
          <w:shd w:val="clear" w:color="auto" w:fill="FFFFFF"/>
        </w:rPr>
        <w:t>2021, Armenian</w:t>
      </w:r>
      <w:r w:rsidRPr="00726798">
        <w:rPr>
          <w:rFonts w:ascii="Times New Roman" w:hAnsi="Times New Roman" w:cs="Times New Roman"/>
          <w:bCs/>
          <w:sz w:val="24"/>
          <w:szCs w:val="24"/>
          <w:shd w:val="clear" w:color="auto" w:fill="FFFFFF"/>
          <w:lang w:val="hy-AM"/>
        </w:rPr>
        <w:t xml:space="preserve"> </w:t>
      </w:r>
      <w:r w:rsidRPr="00726798">
        <w:rPr>
          <w:rFonts w:ascii="Times New Roman" w:hAnsi="Times New Roman" w:cs="Times New Roman"/>
          <w:bCs/>
          <w:sz w:val="24"/>
          <w:szCs w:val="24"/>
          <w:shd w:val="clear" w:color="auto" w:fill="FFFFFF"/>
        </w:rPr>
        <w:t xml:space="preserve">TV </w:t>
      </w:r>
      <w:r w:rsidRPr="00726798">
        <w:rPr>
          <w:rFonts w:ascii="Times New Roman" w:hAnsi="Times New Roman" w:cs="Times New Roman"/>
          <w:bCs/>
          <w:sz w:val="24"/>
          <w:szCs w:val="24"/>
          <w:shd w:val="clear" w:color="auto" w:fill="FFFFFF"/>
          <w:lang w:val="hy-AM"/>
        </w:rPr>
        <w:t>Channel</w:t>
      </w:r>
      <w:r w:rsidRPr="00726798">
        <w:rPr>
          <w:rFonts w:ascii="Times New Roman" w:hAnsi="Times New Roman" w:cs="Times New Roman"/>
          <w:bCs/>
          <w:sz w:val="24"/>
          <w:szCs w:val="24"/>
          <w:shd w:val="clear" w:color="auto" w:fill="FFFFFF"/>
        </w:rPr>
        <w:t xml:space="preserve"> 2</w:t>
      </w:r>
      <w:r w:rsidRPr="00726798">
        <w:rPr>
          <w:rFonts w:ascii="Times New Roman" w:hAnsi="Times New Roman" w:cs="Times New Roman"/>
          <w:bCs/>
          <w:sz w:val="24"/>
          <w:szCs w:val="24"/>
          <w:shd w:val="clear" w:color="auto" w:fill="FFFFFF"/>
          <w:lang w:val="hy-AM"/>
        </w:rPr>
        <w:t xml:space="preserve"> went to court, challenging the decision of the Commission o</w:t>
      </w:r>
      <w:r w:rsidRPr="00726798">
        <w:rPr>
          <w:rFonts w:ascii="Times New Roman" w:hAnsi="Times New Roman" w:cs="Times New Roman"/>
          <w:bCs/>
          <w:sz w:val="24"/>
          <w:szCs w:val="24"/>
          <w:shd w:val="clear" w:color="auto" w:fill="FFFFFF"/>
        </w:rPr>
        <w:t xml:space="preserve">n </w:t>
      </w:r>
      <w:r w:rsidRPr="00726798">
        <w:rPr>
          <w:rFonts w:ascii="Times New Roman" w:hAnsi="Times New Roman" w:cs="Times New Roman"/>
          <w:bCs/>
          <w:sz w:val="24"/>
          <w:szCs w:val="24"/>
          <w:shd w:val="clear" w:color="auto" w:fill="FFFFFF"/>
          <w:lang w:val="hy-AM"/>
        </w:rPr>
        <w:t xml:space="preserve">Television and Radio </w:t>
      </w:r>
      <w:r w:rsidRPr="00726798">
        <w:rPr>
          <w:rFonts w:ascii="Times New Roman" w:hAnsi="Times New Roman" w:cs="Times New Roman"/>
          <w:bCs/>
          <w:sz w:val="24"/>
          <w:szCs w:val="24"/>
          <w:shd w:val="clear" w:color="auto" w:fill="FFFFFF"/>
        </w:rPr>
        <w:t xml:space="preserve">on </w:t>
      </w:r>
      <w:r w:rsidRPr="00726798">
        <w:rPr>
          <w:rFonts w:ascii="Times New Roman" w:hAnsi="Times New Roman" w:cs="Times New Roman"/>
          <w:bCs/>
          <w:sz w:val="24"/>
          <w:szCs w:val="24"/>
          <w:shd w:val="clear" w:color="auto" w:fill="FFFFFF"/>
          <w:lang w:val="hy-AM"/>
        </w:rPr>
        <w:t>not recogniz</w:t>
      </w:r>
      <w:r w:rsidRPr="00726798">
        <w:rPr>
          <w:rFonts w:ascii="Times New Roman" w:hAnsi="Times New Roman" w:cs="Times New Roman"/>
          <w:bCs/>
          <w:sz w:val="24"/>
          <w:szCs w:val="24"/>
          <w:shd w:val="clear" w:color="auto" w:fill="FFFFFF"/>
        </w:rPr>
        <w:t xml:space="preserve">ing the Channel </w:t>
      </w:r>
      <w:r w:rsidRPr="00726798">
        <w:rPr>
          <w:rFonts w:ascii="Times New Roman" w:hAnsi="Times New Roman" w:cs="Times New Roman"/>
          <w:bCs/>
          <w:sz w:val="24"/>
          <w:szCs w:val="24"/>
          <w:shd w:val="clear" w:color="auto" w:fill="FFFFFF"/>
          <w:lang w:val="hy-AM"/>
        </w:rPr>
        <w:t xml:space="preserve">as the winner of the licensing </w:t>
      </w:r>
      <w:r w:rsidRPr="00726798">
        <w:rPr>
          <w:rFonts w:ascii="Times New Roman" w:hAnsi="Times New Roman" w:cs="Times New Roman"/>
          <w:bCs/>
          <w:sz w:val="24"/>
          <w:szCs w:val="24"/>
          <w:shd w:val="clear" w:color="auto" w:fill="FFFFFF"/>
        </w:rPr>
        <w:t>tenders</w:t>
      </w:r>
      <w:r w:rsidRPr="00726798">
        <w:rPr>
          <w:rFonts w:ascii="Times New Roman" w:hAnsi="Times New Roman" w:cs="Times New Roman"/>
          <w:bCs/>
          <w:sz w:val="24"/>
          <w:szCs w:val="24"/>
          <w:shd w:val="clear" w:color="auto" w:fill="FFFFFF"/>
          <w:lang w:val="hy-AM"/>
        </w:rPr>
        <w:t xml:space="preserve"> for the use of the slot in </w:t>
      </w:r>
      <w:r w:rsidRPr="00726798">
        <w:rPr>
          <w:rFonts w:ascii="Times New Roman" w:hAnsi="Times New Roman" w:cs="Times New Roman"/>
          <w:bCs/>
          <w:sz w:val="24"/>
          <w:szCs w:val="24"/>
          <w:shd w:val="clear" w:color="auto" w:fill="FFFFFF"/>
        </w:rPr>
        <w:t>the</w:t>
      </w:r>
      <w:r w:rsidRPr="00726798">
        <w:rPr>
          <w:rFonts w:ascii="Times New Roman" w:hAnsi="Times New Roman" w:cs="Times New Roman"/>
          <w:bCs/>
          <w:sz w:val="24"/>
          <w:szCs w:val="24"/>
          <w:shd w:val="clear" w:color="auto" w:fill="FFFFFF"/>
          <w:lang w:val="hy-AM"/>
        </w:rPr>
        <w:t xml:space="preserve"> public multiplex</w:t>
      </w:r>
      <w:r w:rsidRPr="00726798">
        <w:rPr>
          <w:rFonts w:ascii="Times New Roman" w:hAnsi="Times New Roman" w:cs="Times New Roman"/>
          <w:bCs/>
          <w:sz w:val="24"/>
          <w:szCs w:val="24"/>
          <w:shd w:val="clear" w:color="auto" w:fill="FFFFFF"/>
        </w:rPr>
        <w:t xml:space="preserve"> for broadcasting in the capital</w:t>
      </w:r>
      <w:r w:rsidRPr="00726798">
        <w:rPr>
          <w:rFonts w:ascii="Times New Roman" w:hAnsi="Times New Roman" w:cs="Times New Roman"/>
          <w:bCs/>
          <w:sz w:val="24"/>
          <w:szCs w:val="24"/>
          <w:shd w:val="clear" w:color="auto" w:fill="FFFFFF"/>
          <w:lang w:val="hy-AM"/>
        </w:rPr>
        <w:t xml:space="preserve">. And since the RA Administrative Court </w:t>
      </w:r>
      <w:r w:rsidRPr="00726798">
        <w:rPr>
          <w:rFonts w:ascii="Times New Roman" w:hAnsi="Times New Roman" w:cs="Times New Roman"/>
          <w:bCs/>
          <w:sz w:val="24"/>
          <w:szCs w:val="24"/>
          <w:shd w:val="clear" w:color="auto" w:fill="FFFFFF"/>
        </w:rPr>
        <w:t xml:space="preserve">ruling of </w:t>
      </w:r>
      <w:r w:rsidRPr="00726798">
        <w:rPr>
          <w:rFonts w:ascii="Times New Roman" w:hAnsi="Times New Roman" w:cs="Times New Roman"/>
          <w:bCs/>
          <w:sz w:val="24"/>
          <w:szCs w:val="24"/>
          <w:shd w:val="clear" w:color="auto" w:fill="FFFFFF"/>
          <w:lang w:val="hy-AM"/>
        </w:rPr>
        <w:t xml:space="preserve">August 25, </w:t>
      </w:r>
      <w:r w:rsidRPr="00726798">
        <w:rPr>
          <w:rFonts w:ascii="Times New Roman" w:hAnsi="Times New Roman" w:cs="Times New Roman"/>
          <w:bCs/>
          <w:sz w:val="24"/>
          <w:szCs w:val="24"/>
          <w:shd w:val="clear" w:color="auto" w:fill="FFFFFF"/>
        </w:rPr>
        <w:t xml:space="preserve">2021, repealed </w:t>
      </w:r>
      <w:r w:rsidRPr="00726798">
        <w:rPr>
          <w:rFonts w:ascii="Times New Roman" w:hAnsi="Times New Roman" w:cs="Times New Roman"/>
          <w:bCs/>
          <w:sz w:val="24"/>
          <w:szCs w:val="24"/>
          <w:shd w:val="clear" w:color="auto" w:fill="FFFFFF"/>
          <w:lang w:val="hy-AM"/>
        </w:rPr>
        <w:t xml:space="preserve">the </w:t>
      </w:r>
      <w:r w:rsidRPr="00726798">
        <w:rPr>
          <w:rFonts w:ascii="Times New Roman" w:hAnsi="Times New Roman" w:cs="Times New Roman"/>
          <w:bCs/>
          <w:sz w:val="24"/>
          <w:szCs w:val="24"/>
          <w:shd w:val="clear" w:color="auto" w:fill="FFFFFF"/>
        </w:rPr>
        <w:t xml:space="preserve">decision of the </w:t>
      </w:r>
      <w:r w:rsidRPr="00726798">
        <w:rPr>
          <w:rFonts w:ascii="Times New Roman" w:hAnsi="Times New Roman" w:cs="Times New Roman"/>
          <w:bCs/>
          <w:sz w:val="24"/>
          <w:szCs w:val="24"/>
          <w:shd w:val="clear" w:color="auto" w:fill="FFFFFF"/>
          <w:lang w:val="hy-AM"/>
        </w:rPr>
        <w:t>Commission o</w:t>
      </w:r>
      <w:r w:rsidRPr="00726798">
        <w:rPr>
          <w:rFonts w:ascii="Times New Roman" w:hAnsi="Times New Roman" w:cs="Times New Roman"/>
          <w:bCs/>
          <w:sz w:val="24"/>
          <w:szCs w:val="24"/>
          <w:shd w:val="clear" w:color="auto" w:fill="FFFFFF"/>
        </w:rPr>
        <w:t xml:space="preserve">n </w:t>
      </w:r>
      <w:r w:rsidRPr="00726798">
        <w:rPr>
          <w:rFonts w:ascii="Times New Roman" w:hAnsi="Times New Roman" w:cs="Times New Roman"/>
          <w:bCs/>
          <w:sz w:val="24"/>
          <w:szCs w:val="24"/>
          <w:shd w:val="clear" w:color="auto" w:fill="FFFFFF"/>
          <w:lang w:val="hy-AM"/>
        </w:rPr>
        <w:t xml:space="preserve">Television and Radio (the Appellate Court left the </w:t>
      </w:r>
      <w:r w:rsidRPr="00726798">
        <w:rPr>
          <w:rFonts w:ascii="Times New Roman" w:hAnsi="Times New Roman" w:cs="Times New Roman"/>
          <w:bCs/>
          <w:sz w:val="24"/>
          <w:szCs w:val="24"/>
          <w:shd w:val="clear" w:color="auto" w:fill="FFFFFF"/>
        </w:rPr>
        <w:t>judgment</w:t>
      </w:r>
      <w:r w:rsidRPr="00726798">
        <w:rPr>
          <w:rFonts w:ascii="Times New Roman" w:hAnsi="Times New Roman" w:cs="Times New Roman"/>
          <w:bCs/>
          <w:sz w:val="24"/>
          <w:szCs w:val="24"/>
          <w:shd w:val="clear" w:color="auto" w:fill="FFFFFF"/>
          <w:lang w:val="hy-AM"/>
        </w:rPr>
        <w:t xml:space="preserve"> unchanged, and the RA Court of Cassation </w:t>
      </w:r>
      <w:r w:rsidRPr="00726798">
        <w:rPr>
          <w:rFonts w:ascii="Times New Roman" w:hAnsi="Times New Roman" w:cs="Times New Roman"/>
          <w:bCs/>
          <w:sz w:val="24"/>
          <w:szCs w:val="24"/>
          <w:shd w:val="clear" w:color="auto" w:fill="FFFFFF"/>
        </w:rPr>
        <w:t>decided on</w:t>
      </w:r>
      <w:r w:rsidRPr="00726798">
        <w:rPr>
          <w:rFonts w:ascii="Times New Roman" w:hAnsi="Times New Roman" w:cs="Times New Roman"/>
          <w:bCs/>
          <w:sz w:val="24"/>
          <w:szCs w:val="24"/>
          <w:shd w:val="clear" w:color="auto" w:fill="FFFFFF"/>
          <w:lang w:val="hy-AM"/>
        </w:rPr>
        <w:t xml:space="preserve"> June 7, 2022, </w:t>
      </w:r>
      <w:r w:rsidRPr="00726798">
        <w:rPr>
          <w:rFonts w:ascii="Times New Roman" w:hAnsi="Times New Roman" w:cs="Times New Roman"/>
          <w:bCs/>
          <w:sz w:val="24"/>
          <w:szCs w:val="24"/>
          <w:shd w:val="clear" w:color="auto" w:fill="FFFFFF"/>
        </w:rPr>
        <w:t xml:space="preserve">to </w:t>
      </w:r>
      <w:r w:rsidRPr="00726798">
        <w:rPr>
          <w:rFonts w:ascii="Times New Roman" w:hAnsi="Times New Roman" w:cs="Times New Roman"/>
          <w:bCs/>
          <w:sz w:val="24"/>
          <w:szCs w:val="24"/>
          <w:shd w:val="clear" w:color="auto" w:fill="FFFFFF"/>
        </w:rPr>
        <w:lastRenderedPageBreak/>
        <w:t xml:space="preserve">reject </w:t>
      </w:r>
      <w:r w:rsidRPr="00726798">
        <w:rPr>
          <w:rFonts w:ascii="Times New Roman" w:hAnsi="Times New Roman" w:cs="Times New Roman"/>
          <w:bCs/>
          <w:sz w:val="24"/>
          <w:szCs w:val="24"/>
          <w:shd w:val="clear" w:color="auto" w:fill="FFFFFF"/>
          <w:lang w:val="hy-AM"/>
        </w:rPr>
        <w:t xml:space="preserve">the complaints of the Public TV Company and </w:t>
      </w:r>
      <w:r w:rsidRPr="00726798">
        <w:rPr>
          <w:rFonts w:ascii="Times New Roman" w:hAnsi="Times New Roman" w:cs="Times New Roman"/>
          <w:bCs/>
          <w:sz w:val="24"/>
          <w:szCs w:val="24"/>
          <w:shd w:val="clear" w:color="auto" w:fill="FFFFFF"/>
        </w:rPr>
        <w:t xml:space="preserve">the </w:t>
      </w:r>
      <w:r w:rsidRPr="00726798">
        <w:rPr>
          <w:rFonts w:ascii="Times New Roman" w:hAnsi="Times New Roman" w:cs="Times New Roman"/>
          <w:bCs/>
          <w:sz w:val="24"/>
          <w:szCs w:val="24"/>
          <w:shd w:val="clear" w:color="auto" w:fill="FFFFFF"/>
          <w:lang w:val="hy-AM"/>
        </w:rPr>
        <w:t>Commission o</w:t>
      </w:r>
      <w:r w:rsidRPr="00726798">
        <w:rPr>
          <w:rFonts w:ascii="Times New Roman" w:hAnsi="Times New Roman" w:cs="Times New Roman"/>
          <w:bCs/>
          <w:sz w:val="24"/>
          <w:szCs w:val="24"/>
          <w:shd w:val="clear" w:color="auto" w:fill="FFFFFF"/>
        </w:rPr>
        <w:t xml:space="preserve">n </w:t>
      </w:r>
      <w:r w:rsidRPr="00726798">
        <w:rPr>
          <w:rFonts w:ascii="Times New Roman" w:hAnsi="Times New Roman" w:cs="Times New Roman"/>
          <w:bCs/>
          <w:sz w:val="24"/>
          <w:szCs w:val="24"/>
          <w:shd w:val="clear" w:color="auto" w:fill="FFFFFF"/>
          <w:lang w:val="hy-AM"/>
        </w:rPr>
        <w:t xml:space="preserve">Television and Radio), </w:t>
      </w:r>
      <w:r w:rsidRPr="00726798">
        <w:rPr>
          <w:rFonts w:ascii="Times New Roman" w:hAnsi="Times New Roman" w:cs="Times New Roman"/>
          <w:bCs/>
          <w:sz w:val="24"/>
          <w:szCs w:val="24"/>
          <w:shd w:val="clear" w:color="auto" w:fill="FFFFFF"/>
        </w:rPr>
        <w:t xml:space="preserve">the </w:t>
      </w:r>
      <w:r w:rsidRPr="00726798">
        <w:rPr>
          <w:rFonts w:ascii="Times New Roman" w:hAnsi="Times New Roman" w:cs="Times New Roman"/>
          <w:bCs/>
          <w:sz w:val="24"/>
          <w:szCs w:val="24"/>
          <w:shd w:val="clear" w:color="auto" w:fill="FFFFFF"/>
          <w:lang w:val="hy-AM"/>
        </w:rPr>
        <w:t>Commission o</w:t>
      </w:r>
      <w:r w:rsidRPr="00726798">
        <w:rPr>
          <w:rFonts w:ascii="Times New Roman" w:hAnsi="Times New Roman" w:cs="Times New Roman"/>
          <w:bCs/>
          <w:sz w:val="24"/>
          <w:szCs w:val="24"/>
          <w:shd w:val="clear" w:color="auto" w:fill="FFFFFF"/>
        </w:rPr>
        <w:t xml:space="preserve">n </w:t>
      </w:r>
      <w:r w:rsidRPr="00726798">
        <w:rPr>
          <w:rFonts w:ascii="Times New Roman" w:hAnsi="Times New Roman" w:cs="Times New Roman"/>
          <w:bCs/>
          <w:sz w:val="24"/>
          <w:szCs w:val="24"/>
          <w:shd w:val="clear" w:color="auto" w:fill="FFFFFF"/>
          <w:lang w:val="hy-AM"/>
        </w:rPr>
        <w:t xml:space="preserve">Television and Radio had to once again announce a tender for licensing the use of the capital </w:t>
      </w:r>
      <w:r w:rsidRPr="00726798">
        <w:rPr>
          <w:rFonts w:ascii="Times New Roman" w:hAnsi="Times New Roman" w:cs="Times New Roman"/>
          <w:bCs/>
          <w:sz w:val="24"/>
          <w:szCs w:val="24"/>
          <w:shd w:val="clear" w:color="auto" w:fill="FFFFFF"/>
        </w:rPr>
        <w:t>coverage</w:t>
      </w:r>
      <w:r w:rsidRPr="00726798">
        <w:rPr>
          <w:rFonts w:ascii="Times New Roman" w:hAnsi="Times New Roman" w:cs="Times New Roman"/>
          <w:bCs/>
          <w:sz w:val="24"/>
          <w:szCs w:val="24"/>
          <w:shd w:val="clear" w:color="auto" w:fill="FFFFFF"/>
          <w:lang w:val="hy-AM"/>
        </w:rPr>
        <w:t xml:space="preserve"> slot in the public multiplex on September 15. </w:t>
      </w:r>
      <w:r w:rsidRPr="00726798">
        <w:rPr>
          <w:rFonts w:ascii="Times New Roman" w:hAnsi="Times New Roman" w:cs="Times New Roman"/>
          <w:bCs/>
          <w:sz w:val="24"/>
          <w:szCs w:val="24"/>
          <w:shd w:val="clear" w:color="auto" w:fill="FFFFFF"/>
        </w:rPr>
        <w:t>Armenian</w:t>
      </w:r>
      <w:r w:rsidRPr="00726798">
        <w:rPr>
          <w:rFonts w:ascii="Times New Roman" w:hAnsi="Times New Roman" w:cs="Times New Roman"/>
          <w:bCs/>
          <w:sz w:val="24"/>
          <w:szCs w:val="24"/>
          <w:shd w:val="clear" w:color="auto" w:fill="FFFFFF"/>
          <w:lang w:val="hy-AM"/>
        </w:rPr>
        <w:t xml:space="preserve"> </w:t>
      </w:r>
      <w:r w:rsidRPr="00726798">
        <w:rPr>
          <w:rFonts w:ascii="Times New Roman" w:hAnsi="Times New Roman" w:cs="Times New Roman"/>
          <w:bCs/>
          <w:sz w:val="24"/>
          <w:szCs w:val="24"/>
          <w:shd w:val="clear" w:color="auto" w:fill="FFFFFF"/>
        </w:rPr>
        <w:t xml:space="preserve">TV </w:t>
      </w:r>
      <w:r w:rsidRPr="00726798">
        <w:rPr>
          <w:rFonts w:ascii="Times New Roman" w:hAnsi="Times New Roman" w:cs="Times New Roman"/>
          <w:bCs/>
          <w:sz w:val="24"/>
          <w:szCs w:val="24"/>
          <w:shd w:val="clear" w:color="auto" w:fill="FFFFFF"/>
          <w:lang w:val="hy-AM"/>
        </w:rPr>
        <w:t>Channel</w:t>
      </w:r>
      <w:r w:rsidRPr="00726798">
        <w:rPr>
          <w:rFonts w:ascii="Times New Roman" w:hAnsi="Times New Roman" w:cs="Times New Roman"/>
          <w:bCs/>
          <w:sz w:val="24"/>
          <w:szCs w:val="24"/>
          <w:shd w:val="clear" w:color="auto" w:fill="FFFFFF"/>
        </w:rPr>
        <w:t xml:space="preserve"> 2</w:t>
      </w:r>
      <w:r w:rsidRPr="00726798">
        <w:rPr>
          <w:rFonts w:ascii="Times New Roman" w:hAnsi="Times New Roman" w:cs="Times New Roman"/>
          <w:bCs/>
          <w:sz w:val="24"/>
          <w:szCs w:val="24"/>
          <w:shd w:val="clear" w:color="auto" w:fill="FFFFFF"/>
          <w:lang w:val="hy-AM"/>
        </w:rPr>
        <w:t xml:space="preserve"> LLC and </w:t>
      </w:r>
      <w:r w:rsidR="00AC40CA" w:rsidRPr="00726798">
        <w:rPr>
          <w:rFonts w:ascii="Times New Roman" w:hAnsi="Times New Roman" w:cs="Times New Roman"/>
          <w:bCs/>
          <w:sz w:val="24"/>
          <w:szCs w:val="24"/>
          <w:shd w:val="clear" w:color="auto" w:fill="FFFFFF"/>
        </w:rPr>
        <w:t>the</w:t>
      </w:r>
      <w:r w:rsidRPr="00726798">
        <w:rPr>
          <w:rFonts w:ascii="Times New Roman" w:hAnsi="Times New Roman" w:cs="Times New Roman"/>
          <w:bCs/>
          <w:sz w:val="24"/>
          <w:szCs w:val="24"/>
          <w:shd w:val="clear" w:color="auto" w:fill="FFFFFF"/>
          <w:lang w:val="hy-AM"/>
        </w:rPr>
        <w:t xml:space="preserve"> Public Television Company</w:t>
      </w:r>
      <w:r w:rsidR="00AC40CA" w:rsidRPr="00726798">
        <w:rPr>
          <w:rFonts w:ascii="Times New Roman" w:hAnsi="Times New Roman" w:cs="Times New Roman"/>
          <w:bCs/>
          <w:sz w:val="24"/>
          <w:szCs w:val="24"/>
          <w:shd w:val="clear" w:color="auto" w:fill="FFFFFF"/>
        </w:rPr>
        <w:t xml:space="preserve"> of Armenia</w:t>
      </w:r>
      <w:r w:rsidRPr="00726798">
        <w:rPr>
          <w:rFonts w:ascii="Times New Roman" w:hAnsi="Times New Roman" w:cs="Times New Roman"/>
          <w:bCs/>
          <w:sz w:val="24"/>
          <w:szCs w:val="24"/>
          <w:shd w:val="clear" w:color="auto" w:fill="FFFFFF"/>
          <w:lang w:val="hy-AM"/>
        </w:rPr>
        <w:t xml:space="preserve"> CJSC </w:t>
      </w:r>
      <w:r w:rsidR="00AC40CA" w:rsidRPr="00726798">
        <w:rPr>
          <w:rFonts w:ascii="Times New Roman" w:hAnsi="Times New Roman" w:cs="Times New Roman"/>
          <w:bCs/>
          <w:sz w:val="24"/>
          <w:szCs w:val="24"/>
          <w:shd w:val="clear" w:color="auto" w:fill="FFFFFF"/>
        </w:rPr>
        <w:t>applied to participate</w:t>
      </w:r>
      <w:r w:rsidRPr="00726798">
        <w:rPr>
          <w:rFonts w:ascii="Times New Roman" w:hAnsi="Times New Roman" w:cs="Times New Roman"/>
          <w:bCs/>
          <w:sz w:val="24"/>
          <w:szCs w:val="24"/>
          <w:shd w:val="clear" w:color="auto" w:fill="FFFFFF"/>
          <w:lang w:val="hy-AM"/>
        </w:rPr>
        <w:t xml:space="preserve"> in it. </w:t>
      </w:r>
      <w:r w:rsidR="00AC40CA" w:rsidRPr="00726798">
        <w:rPr>
          <w:rFonts w:ascii="Times New Roman" w:hAnsi="Times New Roman" w:cs="Times New Roman"/>
          <w:bCs/>
          <w:sz w:val="24"/>
          <w:szCs w:val="24"/>
          <w:shd w:val="clear" w:color="auto" w:fill="FFFFFF"/>
        </w:rPr>
        <w:t xml:space="preserve">The </w:t>
      </w:r>
      <w:r w:rsidRPr="00726798">
        <w:rPr>
          <w:rFonts w:ascii="Times New Roman" w:hAnsi="Times New Roman" w:cs="Times New Roman"/>
          <w:bCs/>
          <w:sz w:val="24"/>
          <w:szCs w:val="24"/>
          <w:shd w:val="clear" w:color="auto" w:fill="FFFFFF"/>
          <w:lang w:val="hy-AM"/>
        </w:rPr>
        <w:t>Public TV Company of Armenia</w:t>
      </w:r>
      <w:r w:rsidR="00AC40CA" w:rsidRPr="00726798">
        <w:rPr>
          <w:rFonts w:ascii="Times New Roman" w:hAnsi="Times New Roman" w:cs="Times New Roman"/>
          <w:bCs/>
          <w:sz w:val="24"/>
          <w:szCs w:val="24"/>
          <w:shd w:val="clear" w:color="auto" w:fill="FFFFFF"/>
        </w:rPr>
        <w:t xml:space="preserve"> </w:t>
      </w:r>
      <w:r w:rsidRPr="00726798">
        <w:rPr>
          <w:rFonts w:ascii="Times New Roman" w:hAnsi="Times New Roman" w:cs="Times New Roman"/>
          <w:bCs/>
          <w:sz w:val="24"/>
          <w:szCs w:val="24"/>
          <w:shd w:val="clear" w:color="auto" w:fill="FFFFFF"/>
          <w:lang w:val="hy-AM"/>
        </w:rPr>
        <w:t xml:space="preserve">CJSC was recognized as the winner of this </w:t>
      </w:r>
      <w:r w:rsidR="00AC40CA" w:rsidRPr="00726798">
        <w:rPr>
          <w:rFonts w:ascii="Times New Roman" w:hAnsi="Times New Roman" w:cs="Times New Roman"/>
          <w:bCs/>
          <w:sz w:val="24"/>
          <w:szCs w:val="24"/>
          <w:shd w:val="clear" w:color="auto" w:fill="FFFFFF"/>
        </w:rPr>
        <w:t>tender</w:t>
      </w:r>
      <w:r w:rsidRPr="00726798">
        <w:rPr>
          <w:rFonts w:ascii="Times New Roman" w:hAnsi="Times New Roman" w:cs="Times New Roman"/>
          <w:bCs/>
          <w:sz w:val="24"/>
          <w:szCs w:val="24"/>
          <w:shd w:val="clear" w:color="auto" w:fill="FFFFFF"/>
          <w:lang w:val="hy-AM"/>
        </w:rPr>
        <w:t>.</w:t>
      </w:r>
    </w:p>
    <w:p w14:paraId="7A913543" w14:textId="4C4FA3C8" w:rsidR="009A4D5F" w:rsidRPr="00726798" w:rsidRDefault="009A4D5F" w:rsidP="009A4D5F">
      <w:pPr>
        <w:autoSpaceDE w:val="0"/>
        <w:autoSpaceDN w:val="0"/>
        <w:adjustRightInd w:val="0"/>
        <w:spacing w:after="0" w:line="240" w:lineRule="auto"/>
        <w:ind w:firstLine="720"/>
        <w:jc w:val="both"/>
        <w:rPr>
          <w:rFonts w:ascii="Times New Roman" w:hAnsi="Times New Roman" w:cs="Times New Roman"/>
          <w:bCs/>
          <w:sz w:val="24"/>
          <w:szCs w:val="24"/>
          <w:shd w:val="clear" w:color="auto" w:fill="FFFFFF"/>
          <w:lang w:val="hy-AM"/>
        </w:rPr>
      </w:pPr>
      <w:r w:rsidRPr="00726798">
        <w:rPr>
          <w:rFonts w:ascii="Times New Roman" w:hAnsi="Times New Roman" w:cs="Times New Roman"/>
          <w:bCs/>
          <w:sz w:val="24"/>
          <w:szCs w:val="24"/>
          <w:shd w:val="clear" w:color="auto" w:fill="FFFFFF"/>
          <w:lang w:val="hy-AM"/>
        </w:rPr>
        <w:t xml:space="preserve">On August 10, </w:t>
      </w:r>
      <w:r w:rsidR="00AC40CA" w:rsidRPr="00726798">
        <w:rPr>
          <w:rFonts w:ascii="Times New Roman" w:hAnsi="Times New Roman" w:cs="Times New Roman"/>
          <w:bCs/>
          <w:sz w:val="24"/>
          <w:szCs w:val="24"/>
          <w:shd w:val="clear" w:color="auto" w:fill="FFFFFF"/>
        </w:rPr>
        <w:t xml:space="preserve">the </w:t>
      </w:r>
      <w:r w:rsidR="00AC40CA" w:rsidRPr="00726798">
        <w:rPr>
          <w:rFonts w:ascii="Times New Roman" w:hAnsi="Times New Roman" w:cs="Times New Roman"/>
          <w:bCs/>
          <w:sz w:val="24"/>
          <w:szCs w:val="24"/>
          <w:shd w:val="clear" w:color="auto" w:fill="FFFFFF"/>
          <w:lang w:val="hy-AM"/>
        </w:rPr>
        <w:t>Commission o</w:t>
      </w:r>
      <w:r w:rsidR="00AC40CA" w:rsidRPr="00726798">
        <w:rPr>
          <w:rFonts w:ascii="Times New Roman" w:hAnsi="Times New Roman" w:cs="Times New Roman"/>
          <w:bCs/>
          <w:sz w:val="24"/>
          <w:szCs w:val="24"/>
          <w:shd w:val="clear" w:color="auto" w:fill="FFFFFF"/>
        </w:rPr>
        <w:t xml:space="preserve">n </w:t>
      </w:r>
      <w:r w:rsidR="00AC40CA" w:rsidRPr="00726798">
        <w:rPr>
          <w:rFonts w:ascii="Times New Roman" w:hAnsi="Times New Roman" w:cs="Times New Roman"/>
          <w:bCs/>
          <w:sz w:val="24"/>
          <w:szCs w:val="24"/>
          <w:shd w:val="clear" w:color="auto" w:fill="FFFFFF"/>
          <w:lang w:val="hy-AM"/>
        </w:rPr>
        <w:t xml:space="preserve">Television and Radio </w:t>
      </w:r>
      <w:r w:rsidR="00AC40CA" w:rsidRPr="00726798">
        <w:rPr>
          <w:rFonts w:ascii="Times New Roman" w:hAnsi="Times New Roman" w:cs="Times New Roman"/>
          <w:bCs/>
          <w:sz w:val="24"/>
          <w:szCs w:val="24"/>
          <w:shd w:val="clear" w:color="auto" w:fill="FFFFFF"/>
        </w:rPr>
        <w:t>of Armenia opened</w:t>
      </w:r>
      <w:r w:rsidRPr="00726798">
        <w:rPr>
          <w:rFonts w:ascii="Times New Roman" w:hAnsi="Times New Roman" w:cs="Times New Roman"/>
          <w:bCs/>
          <w:sz w:val="24"/>
          <w:szCs w:val="24"/>
          <w:shd w:val="clear" w:color="auto" w:fill="FFFFFF"/>
          <w:lang w:val="hy-AM"/>
        </w:rPr>
        <w:t xml:space="preserve"> another tender, this time for licensing the use of the republican broadcasting slot in the public multiplex</w:t>
      </w:r>
      <w:r w:rsidR="00AC40CA" w:rsidRPr="00726798">
        <w:rPr>
          <w:rFonts w:ascii="Times New Roman" w:hAnsi="Times New Roman" w:cs="Times New Roman"/>
          <w:bCs/>
          <w:sz w:val="24"/>
          <w:szCs w:val="24"/>
          <w:shd w:val="clear" w:color="auto" w:fill="FFFFFF"/>
        </w:rPr>
        <w:t xml:space="preserve"> with </w:t>
      </w:r>
      <w:r w:rsidRPr="00726798">
        <w:rPr>
          <w:rFonts w:ascii="Times New Roman" w:hAnsi="Times New Roman" w:cs="Times New Roman"/>
          <w:bCs/>
          <w:sz w:val="24"/>
          <w:szCs w:val="24"/>
          <w:shd w:val="clear" w:color="auto" w:fill="FFFFFF"/>
          <w:lang w:val="hy-AM"/>
        </w:rPr>
        <w:t>Armenia TV CJSC, A-TV LLC, Shant</w:t>
      </w:r>
      <w:r w:rsidR="00AC40CA" w:rsidRPr="00726798">
        <w:rPr>
          <w:rFonts w:ascii="Times New Roman" w:hAnsi="Times New Roman" w:cs="Times New Roman"/>
          <w:bCs/>
          <w:sz w:val="24"/>
          <w:szCs w:val="24"/>
          <w:shd w:val="clear" w:color="auto" w:fill="FFFFFF"/>
        </w:rPr>
        <w:t xml:space="preserve"> </w:t>
      </w:r>
      <w:r w:rsidRPr="00726798">
        <w:rPr>
          <w:rFonts w:ascii="Times New Roman" w:hAnsi="Times New Roman" w:cs="Times New Roman"/>
          <w:bCs/>
          <w:sz w:val="24"/>
          <w:szCs w:val="24"/>
          <w:shd w:val="clear" w:color="auto" w:fill="FFFFFF"/>
          <w:lang w:val="hy-AM"/>
        </w:rPr>
        <w:t xml:space="preserve">LLC, Multi Media-Kentron </w:t>
      </w:r>
      <w:r w:rsidR="009232E7" w:rsidRPr="00726798">
        <w:rPr>
          <w:rFonts w:ascii="Times New Roman" w:hAnsi="Times New Roman" w:cs="Times New Roman"/>
          <w:bCs/>
          <w:sz w:val="24"/>
          <w:szCs w:val="24"/>
          <w:shd w:val="clear" w:color="auto" w:fill="FFFFFF"/>
        </w:rPr>
        <w:t>TV</w:t>
      </w:r>
      <w:r w:rsidRPr="00726798">
        <w:rPr>
          <w:rFonts w:ascii="Times New Roman" w:hAnsi="Times New Roman" w:cs="Times New Roman"/>
          <w:bCs/>
          <w:sz w:val="24"/>
          <w:szCs w:val="24"/>
          <w:shd w:val="clear" w:color="auto" w:fill="FFFFFF"/>
          <w:lang w:val="hy-AM"/>
        </w:rPr>
        <w:t xml:space="preserve"> CJSC, Husaber CJSC, </w:t>
      </w:r>
      <w:r w:rsidR="009232E7" w:rsidRPr="00726798">
        <w:rPr>
          <w:rFonts w:ascii="Times New Roman" w:hAnsi="Times New Roman" w:cs="Times New Roman"/>
          <w:bCs/>
          <w:sz w:val="24"/>
          <w:szCs w:val="24"/>
          <w:shd w:val="clear" w:color="auto" w:fill="FFFFFF"/>
        </w:rPr>
        <w:t xml:space="preserve">and </w:t>
      </w:r>
      <w:r w:rsidRPr="00726798">
        <w:rPr>
          <w:rFonts w:ascii="Times New Roman" w:hAnsi="Times New Roman" w:cs="Times New Roman"/>
          <w:bCs/>
          <w:sz w:val="24"/>
          <w:szCs w:val="24"/>
          <w:shd w:val="clear" w:color="auto" w:fill="FFFFFF"/>
          <w:lang w:val="hy-AM"/>
        </w:rPr>
        <w:t>Armenian Second TV Channel LLC</w:t>
      </w:r>
      <w:r w:rsidR="009232E7" w:rsidRPr="00726798">
        <w:rPr>
          <w:rFonts w:ascii="Times New Roman" w:hAnsi="Times New Roman" w:cs="Times New Roman"/>
          <w:bCs/>
          <w:sz w:val="24"/>
          <w:szCs w:val="24"/>
          <w:shd w:val="clear" w:color="auto" w:fill="FFFFFF"/>
        </w:rPr>
        <w:t xml:space="preserve"> taking part in it</w:t>
      </w:r>
      <w:r w:rsidRPr="00726798">
        <w:rPr>
          <w:rFonts w:ascii="Times New Roman" w:hAnsi="Times New Roman" w:cs="Times New Roman"/>
          <w:bCs/>
          <w:sz w:val="24"/>
          <w:szCs w:val="24"/>
          <w:shd w:val="clear" w:color="auto" w:fill="FFFFFF"/>
          <w:lang w:val="hy-AM"/>
        </w:rPr>
        <w:t>. As a result of ranking</w:t>
      </w:r>
      <w:r w:rsidR="009232E7" w:rsidRPr="00726798">
        <w:rPr>
          <w:rFonts w:ascii="Times New Roman" w:hAnsi="Times New Roman" w:cs="Times New Roman"/>
          <w:bCs/>
          <w:sz w:val="24"/>
          <w:szCs w:val="24"/>
          <w:shd w:val="clear" w:color="auto" w:fill="FFFFFF"/>
        </w:rPr>
        <w:t xml:space="preserve">-based </w:t>
      </w:r>
      <w:r w:rsidRPr="00726798">
        <w:rPr>
          <w:rFonts w:ascii="Times New Roman" w:hAnsi="Times New Roman" w:cs="Times New Roman"/>
          <w:bCs/>
          <w:sz w:val="24"/>
          <w:szCs w:val="24"/>
          <w:shd w:val="clear" w:color="auto" w:fill="FFFFFF"/>
          <w:lang w:val="hy-AM"/>
        </w:rPr>
        <w:t xml:space="preserve">voting </w:t>
      </w:r>
      <w:r w:rsidR="009232E7" w:rsidRPr="00726798">
        <w:rPr>
          <w:rFonts w:ascii="Times New Roman" w:hAnsi="Times New Roman" w:cs="Times New Roman"/>
          <w:bCs/>
          <w:sz w:val="24"/>
          <w:szCs w:val="24"/>
          <w:shd w:val="clear" w:color="auto" w:fill="FFFFFF"/>
        </w:rPr>
        <w:t>in</w:t>
      </w:r>
      <w:r w:rsidRPr="00726798">
        <w:rPr>
          <w:rFonts w:ascii="Times New Roman" w:hAnsi="Times New Roman" w:cs="Times New Roman"/>
          <w:bCs/>
          <w:sz w:val="24"/>
          <w:szCs w:val="24"/>
          <w:shd w:val="clear" w:color="auto" w:fill="FFFFFF"/>
          <w:lang w:val="hy-AM"/>
        </w:rPr>
        <w:t xml:space="preserve"> this </w:t>
      </w:r>
      <w:r w:rsidR="009232E7" w:rsidRPr="00726798">
        <w:rPr>
          <w:rFonts w:ascii="Times New Roman" w:hAnsi="Times New Roman" w:cs="Times New Roman"/>
          <w:bCs/>
          <w:sz w:val="24"/>
          <w:szCs w:val="24"/>
          <w:shd w:val="clear" w:color="auto" w:fill="FFFFFF"/>
        </w:rPr>
        <w:t>tender</w:t>
      </w:r>
      <w:r w:rsidRPr="00726798">
        <w:rPr>
          <w:rFonts w:ascii="Times New Roman" w:hAnsi="Times New Roman" w:cs="Times New Roman"/>
          <w:bCs/>
          <w:sz w:val="24"/>
          <w:szCs w:val="24"/>
          <w:shd w:val="clear" w:color="auto" w:fill="FFFFFF"/>
          <w:lang w:val="hy-AM"/>
        </w:rPr>
        <w:t xml:space="preserve">, </w:t>
      </w:r>
      <w:r w:rsidR="009232E7" w:rsidRPr="00726798">
        <w:rPr>
          <w:rFonts w:ascii="Times New Roman" w:hAnsi="Times New Roman" w:cs="Times New Roman"/>
          <w:bCs/>
          <w:sz w:val="24"/>
          <w:szCs w:val="24"/>
          <w:shd w:val="clear" w:color="auto" w:fill="FFFFFF"/>
        </w:rPr>
        <w:t xml:space="preserve">the </w:t>
      </w:r>
      <w:r w:rsidRPr="00726798">
        <w:rPr>
          <w:rFonts w:ascii="Times New Roman" w:hAnsi="Times New Roman" w:cs="Times New Roman"/>
          <w:bCs/>
          <w:sz w:val="24"/>
          <w:szCs w:val="24"/>
          <w:shd w:val="clear" w:color="auto" w:fill="FFFFFF"/>
          <w:lang w:val="hy-AM"/>
        </w:rPr>
        <w:t xml:space="preserve">license was not granted to Husaber CJSC and </w:t>
      </w:r>
      <w:r w:rsidR="009232E7" w:rsidRPr="00726798">
        <w:rPr>
          <w:rFonts w:ascii="Times New Roman" w:hAnsi="Times New Roman" w:cs="Times New Roman"/>
          <w:bCs/>
          <w:sz w:val="24"/>
          <w:szCs w:val="24"/>
          <w:shd w:val="clear" w:color="auto" w:fill="FFFFFF"/>
        </w:rPr>
        <w:t xml:space="preserve">Armenian </w:t>
      </w:r>
      <w:r w:rsidRPr="00726798">
        <w:rPr>
          <w:rFonts w:ascii="Times New Roman" w:hAnsi="Times New Roman" w:cs="Times New Roman"/>
          <w:bCs/>
          <w:sz w:val="24"/>
          <w:szCs w:val="24"/>
          <w:shd w:val="clear" w:color="auto" w:fill="FFFFFF"/>
          <w:lang w:val="hy-AM"/>
        </w:rPr>
        <w:t>TV Channel</w:t>
      </w:r>
      <w:r w:rsidR="009232E7" w:rsidRPr="00726798">
        <w:rPr>
          <w:rFonts w:ascii="Times New Roman" w:hAnsi="Times New Roman" w:cs="Times New Roman"/>
          <w:bCs/>
          <w:sz w:val="24"/>
          <w:szCs w:val="24"/>
          <w:shd w:val="clear" w:color="auto" w:fill="FFFFFF"/>
        </w:rPr>
        <w:t xml:space="preserve"> 2</w:t>
      </w:r>
      <w:r w:rsidRPr="00726798">
        <w:rPr>
          <w:rFonts w:ascii="Times New Roman" w:hAnsi="Times New Roman" w:cs="Times New Roman"/>
          <w:bCs/>
          <w:sz w:val="24"/>
          <w:szCs w:val="24"/>
          <w:shd w:val="clear" w:color="auto" w:fill="FFFFFF"/>
          <w:lang w:val="hy-AM"/>
        </w:rPr>
        <w:t xml:space="preserve"> LLC.</w:t>
      </w:r>
    </w:p>
    <w:p w14:paraId="2FB54493" w14:textId="44306358" w:rsidR="009A4D5F" w:rsidRPr="00726798" w:rsidRDefault="009A4D5F" w:rsidP="009A4D5F">
      <w:pPr>
        <w:autoSpaceDE w:val="0"/>
        <w:autoSpaceDN w:val="0"/>
        <w:adjustRightInd w:val="0"/>
        <w:spacing w:after="0" w:line="240" w:lineRule="auto"/>
        <w:ind w:firstLine="720"/>
        <w:jc w:val="both"/>
        <w:rPr>
          <w:rFonts w:ascii="Times New Roman" w:hAnsi="Times New Roman" w:cs="Times New Roman"/>
          <w:bCs/>
          <w:sz w:val="24"/>
          <w:szCs w:val="24"/>
          <w:shd w:val="clear" w:color="auto" w:fill="FFFFFF"/>
          <w:lang w:val="hy-AM"/>
        </w:rPr>
      </w:pPr>
      <w:r w:rsidRPr="00726798">
        <w:rPr>
          <w:rFonts w:ascii="Times New Roman" w:hAnsi="Times New Roman" w:cs="Times New Roman"/>
          <w:bCs/>
          <w:sz w:val="24"/>
          <w:szCs w:val="24"/>
          <w:shd w:val="clear" w:color="auto" w:fill="FFFFFF"/>
          <w:lang w:val="hy-AM"/>
        </w:rPr>
        <w:t xml:space="preserve">After these </w:t>
      </w:r>
      <w:r w:rsidR="009232E7" w:rsidRPr="00726798">
        <w:rPr>
          <w:rFonts w:ascii="Times New Roman" w:hAnsi="Times New Roman" w:cs="Times New Roman"/>
          <w:bCs/>
          <w:sz w:val="24"/>
          <w:szCs w:val="24"/>
          <w:shd w:val="clear" w:color="auto" w:fill="FFFFFF"/>
        </w:rPr>
        <w:t>tenders</w:t>
      </w:r>
      <w:r w:rsidRPr="00726798">
        <w:rPr>
          <w:rFonts w:ascii="Times New Roman" w:hAnsi="Times New Roman" w:cs="Times New Roman"/>
          <w:bCs/>
          <w:sz w:val="24"/>
          <w:szCs w:val="24"/>
          <w:shd w:val="clear" w:color="auto" w:fill="FFFFFF"/>
          <w:lang w:val="hy-AM"/>
        </w:rPr>
        <w:t>, both Armenian TV Channel</w:t>
      </w:r>
      <w:r w:rsidR="009232E7" w:rsidRPr="00726798">
        <w:rPr>
          <w:rFonts w:ascii="Times New Roman" w:hAnsi="Times New Roman" w:cs="Times New Roman"/>
          <w:bCs/>
          <w:sz w:val="24"/>
          <w:szCs w:val="24"/>
          <w:shd w:val="clear" w:color="auto" w:fill="FFFFFF"/>
        </w:rPr>
        <w:t xml:space="preserve"> 2</w:t>
      </w:r>
      <w:r w:rsidRPr="00726798">
        <w:rPr>
          <w:rFonts w:ascii="Times New Roman" w:hAnsi="Times New Roman" w:cs="Times New Roman"/>
          <w:bCs/>
          <w:sz w:val="24"/>
          <w:szCs w:val="24"/>
          <w:shd w:val="clear" w:color="auto" w:fill="FFFFFF"/>
          <w:lang w:val="hy-AM"/>
        </w:rPr>
        <w:t xml:space="preserve"> and Husaber CJSC applied to the Administrative Court with new claims, which are described </w:t>
      </w:r>
      <w:r w:rsidR="009232E7" w:rsidRPr="00726798">
        <w:rPr>
          <w:rFonts w:ascii="Times New Roman" w:hAnsi="Times New Roman" w:cs="Times New Roman"/>
          <w:bCs/>
          <w:sz w:val="24"/>
          <w:szCs w:val="24"/>
          <w:shd w:val="clear" w:color="auto" w:fill="FFFFFF"/>
        </w:rPr>
        <w:t xml:space="preserve">below </w:t>
      </w:r>
      <w:r w:rsidRPr="00726798">
        <w:rPr>
          <w:rFonts w:ascii="Times New Roman" w:hAnsi="Times New Roman" w:cs="Times New Roman"/>
          <w:bCs/>
          <w:sz w:val="24"/>
          <w:szCs w:val="24"/>
          <w:shd w:val="clear" w:color="auto" w:fill="FFFFFF"/>
          <w:lang w:val="hy-AM"/>
        </w:rPr>
        <w:t>in this report.</w:t>
      </w:r>
    </w:p>
    <w:p w14:paraId="3D6C1A42" w14:textId="39C55E16" w:rsidR="009A4D5F" w:rsidRPr="00726798" w:rsidRDefault="009A4D5F" w:rsidP="009A4D5F">
      <w:pPr>
        <w:autoSpaceDE w:val="0"/>
        <w:autoSpaceDN w:val="0"/>
        <w:adjustRightInd w:val="0"/>
        <w:spacing w:after="0" w:line="240" w:lineRule="auto"/>
        <w:ind w:firstLine="720"/>
        <w:jc w:val="both"/>
        <w:rPr>
          <w:rFonts w:ascii="Times New Roman" w:hAnsi="Times New Roman" w:cs="Times New Roman"/>
          <w:bCs/>
          <w:sz w:val="24"/>
          <w:szCs w:val="24"/>
          <w:shd w:val="clear" w:color="auto" w:fill="FFFFFF"/>
          <w:lang w:val="hy-AM"/>
        </w:rPr>
      </w:pPr>
      <w:r w:rsidRPr="00726798">
        <w:rPr>
          <w:rFonts w:ascii="Times New Roman" w:hAnsi="Times New Roman" w:cs="Times New Roman"/>
          <w:bCs/>
          <w:sz w:val="24"/>
          <w:szCs w:val="24"/>
          <w:shd w:val="clear" w:color="auto" w:fill="FFFFFF"/>
          <w:lang w:val="hy-AM"/>
        </w:rPr>
        <w:t xml:space="preserve">The </w:t>
      </w:r>
      <w:r w:rsidR="00593AFD" w:rsidRPr="00726798">
        <w:rPr>
          <w:rFonts w:ascii="Times New Roman" w:hAnsi="Times New Roman" w:cs="Times New Roman"/>
          <w:bCs/>
          <w:sz w:val="24"/>
          <w:szCs w:val="24"/>
          <w:shd w:val="clear" w:color="auto" w:fill="FFFFFF"/>
        </w:rPr>
        <w:t>post-tender s</w:t>
      </w:r>
      <w:r w:rsidRPr="00726798">
        <w:rPr>
          <w:rFonts w:ascii="Times New Roman" w:hAnsi="Times New Roman" w:cs="Times New Roman"/>
          <w:bCs/>
          <w:sz w:val="24"/>
          <w:szCs w:val="24"/>
          <w:shd w:val="clear" w:color="auto" w:fill="FFFFFF"/>
          <w:lang w:val="hy-AM"/>
        </w:rPr>
        <w:t xml:space="preserve">ituation </w:t>
      </w:r>
      <w:r w:rsidR="00593AFD" w:rsidRPr="00726798">
        <w:rPr>
          <w:rFonts w:ascii="Times New Roman" w:hAnsi="Times New Roman" w:cs="Times New Roman"/>
          <w:bCs/>
          <w:sz w:val="24"/>
          <w:szCs w:val="24"/>
          <w:shd w:val="clear" w:color="auto" w:fill="FFFFFF"/>
        </w:rPr>
        <w:t>was peculiar because</w:t>
      </w:r>
      <w:r w:rsidRPr="00726798">
        <w:rPr>
          <w:rFonts w:ascii="Times New Roman" w:hAnsi="Times New Roman" w:cs="Times New Roman"/>
          <w:bCs/>
          <w:sz w:val="24"/>
          <w:szCs w:val="24"/>
          <w:shd w:val="clear" w:color="auto" w:fill="FFFFFF"/>
          <w:lang w:val="hy-AM"/>
        </w:rPr>
        <w:t xml:space="preserve"> according to the 2020 Law on </w:t>
      </w:r>
      <w:r w:rsidR="00593AFD" w:rsidRPr="00726798">
        <w:rPr>
          <w:rFonts w:ascii="Times New Roman" w:hAnsi="Times New Roman" w:cs="Times New Roman"/>
          <w:bCs/>
          <w:sz w:val="24"/>
          <w:szCs w:val="24"/>
          <w:shd w:val="clear" w:color="auto" w:fill="FFFFFF"/>
        </w:rPr>
        <w:t>Audio-Visual</w:t>
      </w:r>
      <w:r w:rsidRPr="00726798">
        <w:rPr>
          <w:rFonts w:ascii="Times New Roman" w:hAnsi="Times New Roman" w:cs="Times New Roman"/>
          <w:bCs/>
          <w:sz w:val="24"/>
          <w:szCs w:val="24"/>
          <w:shd w:val="clear" w:color="auto" w:fill="FFFFFF"/>
          <w:lang w:val="hy-AM"/>
        </w:rPr>
        <w:t xml:space="preserve"> Media, unlicensed but authorized companies </w:t>
      </w:r>
      <w:r w:rsidR="00593AFD" w:rsidRPr="00726798">
        <w:rPr>
          <w:rFonts w:ascii="Times New Roman" w:hAnsi="Times New Roman" w:cs="Times New Roman"/>
          <w:bCs/>
          <w:sz w:val="24"/>
          <w:szCs w:val="24"/>
          <w:shd w:val="clear" w:color="auto" w:fill="FFFFFF"/>
        </w:rPr>
        <w:t>may still</w:t>
      </w:r>
      <w:r w:rsidRPr="00726798">
        <w:rPr>
          <w:rFonts w:ascii="Times New Roman" w:hAnsi="Times New Roman" w:cs="Times New Roman"/>
          <w:bCs/>
          <w:sz w:val="24"/>
          <w:szCs w:val="24"/>
          <w:shd w:val="clear" w:color="auto" w:fill="FFFFFF"/>
          <w:lang w:val="hy-AM"/>
        </w:rPr>
        <w:t xml:space="preserve"> broadcast via cable or other technological means.</w:t>
      </w:r>
    </w:p>
    <w:p w14:paraId="2506073B" w14:textId="6B70EB1E" w:rsidR="00047523" w:rsidRPr="00726798" w:rsidRDefault="00980464" w:rsidP="00693323">
      <w:pPr>
        <w:shd w:val="clear" w:color="auto" w:fill="FFFFFF"/>
        <w:spacing w:line="240" w:lineRule="auto"/>
        <w:textAlignment w:val="baseline"/>
        <w:rPr>
          <w:rFonts w:ascii="Times New Roman" w:hAnsi="Times New Roman" w:cs="Times New Roman"/>
          <w:color w:val="050505"/>
          <w:sz w:val="24"/>
          <w:szCs w:val="24"/>
          <w:shd w:val="clear" w:color="auto" w:fill="FFFFFF"/>
          <w:lang w:val="hy-AM"/>
        </w:rPr>
      </w:pPr>
      <w:r w:rsidRPr="00726798">
        <w:rPr>
          <w:rFonts w:ascii="Times New Roman" w:hAnsi="Times New Roman" w:cs="Times New Roman"/>
          <w:color w:val="050505"/>
          <w:sz w:val="24"/>
          <w:szCs w:val="24"/>
          <w:shd w:val="clear" w:color="auto" w:fill="FFFFFF"/>
          <w:lang w:val="hy-AM"/>
        </w:rPr>
        <w:tab/>
      </w:r>
      <w:r w:rsidR="00693323" w:rsidRPr="00726798">
        <w:rPr>
          <w:rFonts w:ascii="Times New Roman" w:hAnsi="Times New Roman" w:cs="Times New Roman"/>
          <w:sz w:val="24"/>
          <w:szCs w:val="24"/>
          <w:lang w:val="hy-AM"/>
        </w:rPr>
        <w:tab/>
      </w:r>
      <w:r w:rsidR="00047523" w:rsidRPr="00726798">
        <w:rPr>
          <w:rFonts w:ascii="Times New Roman" w:hAnsi="Times New Roman" w:cs="Times New Roman"/>
          <w:color w:val="050505"/>
          <w:sz w:val="24"/>
          <w:szCs w:val="24"/>
          <w:shd w:val="clear" w:color="auto" w:fill="FFFFFF"/>
          <w:lang w:val="hy-AM"/>
        </w:rPr>
        <w:t xml:space="preserve"> </w:t>
      </w:r>
    </w:p>
    <w:p w14:paraId="42F387EF" w14:textId="77777777" w:rsidR="00332FAD" w:rsidRPr="00726798" w:rsidRDefault="00332FAD" w:rsidP="00332FAD">
      <w:pPr>
        <w:spacing w:line="240" w:lineRule="auto"/>
        <w:jc w:val="center"/>
        <w:rPr>
          <w:rFonts w:ascii="Times New Roman" w:hAnsi="Times New Roman" w:cs="Times New Roman"/>
          <w:b/>
          <w:i/>
          <w:sz w:val="24"/>
          <w:szCs w:val="24"/>
        </w:rPr>
      </w:pPr>
      <w:r w:rsidRPr="00726798">
        <w:rPr>
          <w:rFonts w:ascii="Times New Roman" w:hAnsi="Times New Roman" w:cs="Times New Roman"/>
          <w:b/>
          <w:bCs/>
          <w:i/>
          <w:iCs/>
          <w:sz w:val="24"/>
          <w:szCs w:val="24"/>
        </w:rPr>
        <w:t>VIOLATIONS OF THE RIGHTS OF JOURNALISTS AND MEDIA OUTLETS</w:t>
      </w:r>
    </w:p>
    <w:p w14:paraId="7A174FB0" w14:textId="14F00F8B" w:rsidR="00332FAD" w:rsidRPr="00726798" w:rsidRDefault="00332FAD" w:rsidP="00332FAD">
      <w:pPr>
        <w:autoSpaceDE w:val="0"/>
        <w:autoSpaceDN w:val="0"/>
        <w:adjustRightInd w:val="0"/>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We report the violations of the rights of journalists and the media in 2022 </w:t>
      </w:r>
      <w:r w:rsidRPr="00726798">
        <w:rPr>
          <w:rFonts w:ascii="Times New Roman" w:hAnsi="Times New Roman" w:cs="Times New Roman"/>
          <w:sz w:val="24"/>
          <w:szCs w:val="24"/>
        </w:rPr>
        <w:t>according to</w:t>
      </w:r>
      <w:r w:rsidRPr="00726798">
        <w:rPr>
          <w:rFonts w:ascii="Times New Roman" w:hAnsi="Times New Roman" w:cs="Times New Roman"/>
          <w:sz w:val="24"/>
          <w:szCs w:val="24"/>
          <w:lang w:val="hy-AM"/>
        </w:rPr>
        <w:t xml:space="preserve"> the following classification by the CPFE: </w:t>
      </w:r>
    </w:p>
    <w:p w14:paraId="6B58FB76" w14:textId="77777777" w:rsidR="00332FAD" w:rsidRPr="00726798" w:rsidRDefault="00332FAD" w:rsidP="00332FAD">
      <w:pPr>
        <w:numPr>
          <w:ilvl w:val="0"/>
          <w:numId w:val="1"/>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 physical violence against journalists,</w:t>
      </w:r>
    </w:p>
    <w:p w14:paraId="4FB3C6B1" w14:textId="77777777" w:rsidR="00332FAD" w:rsidRPr="00726798" w:rsidRDefault="00332FAD" w:rsidP="00332FAD">
      <w:pPr>
        <w:numPr>
          <w:ilvl w:val="0"/>
          <w:numId w:val="2"/>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 pressures on </w:t>
      </w:r>
      <w:r w:rsidRPr="00726798">
        <w:rPr>
          <w:rFonts w:ascii="Times New Roman" w:hAnsi="Times New Roman" w:cs="Times New Roman"/>
          <w:sz w:val="24"/>
          <w:szCs w:val="24"/>
        </w:rPr>
        <w:t xml:space="preserve">the </w:t>
      </w:r>
      <w:r w:rsidRPr="00726798">
        <w:rPr>
          <w:rFonts w:ascii="Times New Roman" w:hAnsi="Times New Roman" w:cs="Times New Roman"/>
          <w:sz w:val="24"/>
          <w:szCs w:val="24"/>
          <w:lang w:val="hy-AM"/>
        </w:rPr>
        <w:t>media and their personnel,</w:t>
      </w:r>
    </w:p>
    <w:p w14:paraId="3EDA52A3" w14:textId="77777777" w:rsidR="00332FAD" w:rsidRPr="00726798" w:rsidRDefault="00332FAD" w:rsidP="00332FAD">
      <w:pPr>
        <w:numPr>
          <w:ilvl w:val="0"/>
          <w:numId w:val="2"/>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 violations of the right to receive and disseminate information</w:t>
      </w:r>
      <w:r w:rsidRPr="00726798">
        <w:rPr>
          <w:rFonts w:ascii="Times New Roman" w:hAnsi="Times New Roman" w:cs="Times New Roman"/>
          <w:sz w:val="24"/>
          <w:szCs w:val="24"/>
        </w:rPr>
        <w:t>.</w:t>
      </w:r>
    </w:p>
    <w:p w14:paraId="58A104FD" w14:textId="77777777" w:rsidR="00332FAD" w:rsidRPr="00726798" w:rsidRDefault="00332FAD" w:rsidP="00332FAD">
      <w:pPr>
        <w:spacing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34494C95" w14:textId="07606CAB" w:rsidR="00332FAD" w:rsidRPr="00726798" w:rsidRDefault="00332FAD" w:rsidP="00332FAD">
      <w:pPr>
        <w:spacing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The relevant sections of the report list the facts on the violations of the rights of journalists and the media in 20</w:t>
      </w:r>
      <w:r w:rsidRPr="00726798">
        <w:rPr>
          <w:rFonts w:ascii="Times New Roman" w:hAnsi="Times New Roman" w:cs="Times New Roman"/>
          <w:sz w:val="24"/>
          <w:szCs w:val="24"/>
        </w:rPr>
        <w:t>22</w:t>
      </w:r>
      <w:r w:rsidRPr="00726798">
        <w:rPr>
          <w:rFonts w:ascii="Times New Roman" w:hAnsi="Times New Roman" w:cs="Times New Roman"/>
          <w:sz w:val="24"/>
          <w:szCs w:val="24"/>
          <w:lang w:val="hy-AM"/>
        </w:rPr>
        <w:t xml:space="preserve">, as well as </w:t>
      </w:r>
      <w:r w:rsidRPr="00726798">
        <w:rPr>
          <w:rFonts w:ascii="Times New Roman" w:hAnsi="Times New Roman" w:cs="Times New Roman"/>
          <w:sz w:val="24"/>
          <w:szCs w:val="24"/>
        </w:rPr>
        <w:t>the</w:t>
      </w:r>
      <w:r w:rsidRPr="00726798">
        <w:rPr>
          <w:rFonts w:ascii="Times New Roman" w:hAnsi="Times New Roman" w:cs="Times New Roman"/>
          <w:sz w:val="24"/>
          <w:szCs w:val="24"/>
          <w:lang w:val="hy-AM"/>
        </w:rPr>
        <w:t xml:space="preserve"> developments related to </w:t>
      </w:r>
      <w:r w:rsidRPr="00726798">
        <w:rPr>
          <w:rFonts w:ascii="Times New Roman" w:hAnsi="Times New Roman" w:cs="Times New Roman"/>
          <w:sz w:val="24"/>
          <w:szCs w:val="24"/>
        </w:rPr>
        <w:t xml:space="preserve">the </w:t>
      </w:r>
      <w:r w:rsidRPr="00726798">
        <w:rPr>
          <w:rFonts w:ascii="Times New Roman" w:hAnsi="Times New Roman" w:cs="Times New Roman"/>
          <w:sz w:val="24"/>
          <w:szCs w:val="24"/>
          <w:lang w:val="hy-AM"/>
        </w:rPr>
        <w:t>previous incidents.</w:t>
      </w:r>
    </w:p>
    <w:p w14:paraId="7B0BAE77" w14:textId="531A7D93" w:rsidR="00332FAD" w:rsidRPr="00726798" w:rsidRDefault="00332FAD" w:rsidP="00332FAD">
      <w:pPr>
        <w:spacing w:line="240" w:lineRule="auto"/>
        <w:ind w:firstLine="567"/>
        <w:jc w:val="both"/>
        <w:rPr>
          <w:rFonts w:ascii="Times New Roman" w:hAnsi="Times New Roman" w:cs="Times New Roman"/>
          <w:b/>
          <w:bCs/>
          <w:i/>
          <w:sz w:val="24"/>
          <w:szCs w:val="24"/>
          <w:shd w:val="clear" w:color="auto" w:fill="FFFFFF"/>
        </w:rPr>
      </w:pPr>
      <w:r w:rsidRPr="00726798">
        <w:rPr>
          <w:rFonts w:ascii="Times New Roman" w:hAnsi="Times New Roman" w:cs="Times New Roman"/>
          <w:b/>
          <w:bCs/>
          <w:sz w:val="24"/>
          <w:szCs w:val="24"/>
          <w:lang w:val="hy-AM"/>
        </w:rPr>
        <w:tab/>
      </w:r>
      <w:r w:rsidRPr="00726798">
        <w:rPr>
          <w:rFonts w:ascii="Times New Roman" w:hAnsi="Times New Roman" w:cs="Times New Roman"/>
          <w:b/>
          <w:bCs/>
          <w:i/>
          <w:sz w:val="24"/>
          <w:szCs w:val="24"/>
          <w:shd w:val="clear" w:color="auto" w:fill="FFFFFF"/>
          <w:lang w:val="hy-AM"/>
        </w:rPr>
        <w:t xml:space="preserve">In total, there were </w:t>
      </w:r>
      <w:r w:rsidRPr="00726798">
        <w:rPr>
          <w:rFonts w:ascii="Times New Roman" w:hAnsi="Times New Roman" w:cs="Times New Roman"/>
          <w:b/>
          <w:bCs/>
          <w:i/>
          <w:sz w:val="24"/>
          <w:szCs w:val="24"/>
          <w:shd w:val="clear" w:color="auto" w:fill="FFFFFF"/>
        </w:rPr>
        <w:t>184</w:t>
      </w:r>
      <w:r w:rsidRPr="00726798">
        <w:rPr>
          <w:rFonts w:ascii="Times New Roman" w:hAnsi="Times New Roman" w:cs="Times New Roman"/>
          <w:b/>
          <w:bCs/>
          <w:i/>
          <w:sz w:val="24"/>
          <w:szCs w:val="24"/>
          <w:shd w:val="clear" w:color="auto" w:fill="FFFFFF"/>
          <w:lang w:val="hy-AM"/>
        </w:rPr>
        <w:t xml:space="preserve"> reported violations of the rights of journalists and the media in 20</w:t>
      </w:r>
      <w:r w:rsidRPr="00726798">
        <w:rPr>
          <w:rFonts w:ascii="Times New Roman" w:hAnsi="Times New Roman" w:cs="Times New Roman"/>
          <w:b/>
          <w:bCs/>
          <w:i/>
          <w:sz w:val="24"/>
          <w:szCs w:val="24"/>
          <w:shd w:val="clear" w:color="auto" w:fill="FFFFFF"/>
        </w:rPr>
        <w:t>22</w:t>
      </w:r>
      <w:r w:rsidRPr="00726798">
        <w:rPr>
          <w:rFonts w:ascii="Times New Roman" w:hAnsi="Times New Roman" w:cs="Times New Roman"/>
          <w:b/>
          <w:bCs/>
          <w:i/>
          <w:sz w:val="24"/>
          <w:szCs w:val="24"/>
          <w:shd w:val="clear" w:color="auto" w:fill="FFFFFF"/>
          <w:lang w:val="hy-AM"/>
        </w:rPr>
        <w:t xml:space="preserve">. </w:t>
      </w:r>
      <w:r w:rsidRPr="00726798">
        <w:rPr>
          <w:rFonts w:ascii="Times New Roman" w:hAnsi="Times New Roman" w:cs="Times New Roman"/>
          <w:b/>
          <w:bCs/>
          <w:i/>
          <w:sz w:val="24"/>
          <w:szCs w:val="24"/>
          <w:shd w:val="clear" w:color="auto" w:fill="FFFFFF"/>
        </w:rPr>
        <w:t>14 were</w:t>
      </w:r>
      <w:r w:rsidRPr="00726798">
        <w:rPr>
          <w:rFonts w:ascii="Times New Roman" w:hAnsi="Times New Roman" w:cs="Times New Roman"/>
          <w:b/>
          <w:bCs/>
          <w:i/>
          <w:sz w:val="24"/>
          <w:szCs w:val="24"/>
          <w:shd w:val="clear" w:color="auto" w:fill="FFFFFF"/>
          <w:lang w:val="hy-AM"/>
        </w:rPr>
        <w:t xml:space="preserve"> case</w:t>
      </w:r>
      <w:r w:rsidRPr="00726798">
        <w:rPr>
          <w:rFonts w:ascii="Times New Roman" w:hAnsi="Times New Roman" w:cs="Times New Roman"/>
          <w:b/>
          <w:bCs/>
          <w:i/>
          <w:sz w:val="24"/>
          <w:szCs w:val="24"/>
          <w:shd w:val="clear" w:color="auto" w:fill="FFFFFF"/>
        </w:rPr>
        <w:t>s</w:t>
      </w:r>
      <w:r w:rsidRPr="00726798">
        <w:rPr>
          <w:rFonts w:ascii="Times New Roman" w:hAnsi="Times New Roman" w:cs="Times New Roman"/>
          <w:b/>
          <w:bCs/>
          <w:i/>
          <w:sz w:val="24"/>
          <w:szCs w:val="24"/>
          <w:shd w:val="clear" w:color="auto" w:fill="FFFFFF"/>
          <w:lang w:val="hy-AM"/>
        </w:rPr>
        <w:t xml:space="preserve"> of </w:t>
      </w:r>
      <w:r w:rsidRPr="00726798">
        <w:rPr>
          <w:rFonts w:ascii="Times New Roman" w:hAnsi="Times New Roman" w:cs="Times New Roman"/>
          <w:b/>
          <w:bCs/>
          <w:i/>
          <w:sz w:val="24"/>
          <w:szCs w:val="24"/>
          <w:shd w:val="clear" w:color="auto" w:fill="FFFFFF"/>
        </w:rPr>
        <w:t xml:space="preserve">physical violence, 55 were cases of </w:t>
      </w:r>
      <w:r w:rsidRPr="00726798">
        <w:rPr>
          <w:rFonts w:ascii="Times New Roman" w:hAnsi="Times New Roman" w:cs="Times New Roman"/>
          <w:b/>
          <w:bCs/>
          <w:i/>
          <w:sz w:val="24"/>
          <w:szCs w:val="24"/>
          <w:shd w:val="clear" w:color="auto" w:fill="FFFFFF"/>
          <w:lang w:val="hy-AM"/>
        </w:rPr>
        <w:t xml:space="preserve">pressure against the media and </w:t>
      </w:r>
      <w:r w:rsidRPr="00726798">
        <w:rPr>
          <w:rFonts w:ascii="Times New Roman" w:hAnsi="Times New Roman" w:cs="Times New Roman"/>
          <w:b/>
          <w:bCs/>
          <w:i/>
          <w:sz w:val="24"/>
          <w:szCs w:val="24"/>
          <w:shd w:val="clear" w:color="auto" w:fill="FFFFFF"/>
        </w:rPr>
        <w:t>their personnel</w:t>
      </w:r>
      <w:r w:rsidRPr="00726798">
        <w:rPr>
          <w:rFonts w:ascii="Times New Roman" w:hAnsi="Times New Roman" w:cs="Times New Roman"/>
          <w:b/>
          <w:bCs/>
          <w:i/>
          <w:sz w:val="24"/>
          <w:szCs w:val="24"/>
          <w:shd w:val="clear" w:color="auto" w:fill="FFFFFF"/>
          <w:lang w:val="hy-AM"/>
        </w:rPr>
        <w:t xml:space="preserve">, </w:t>
      </w:r>
      <w:r w:rsidRPr="00726798">
        <w:rPr>
          <w:rFonts w:ascii="Times New Roman" w:hAnsi="Times New Roman" w:cs="Times New Roman"/>
          <w:b/>
          <w:bCs/>
          <w:i/>
          <w:sz w:val="24"/>
          <w:szCs w:val="24"/>
          <w:shd w:val="clear" w:color="auto" w:fill="FFFFFF"/>
        </w:rPr>
        <w:t>and 115 were</w:t>
      </w:r>
      <w:r w:rsidRPr="00726798">
        <w:rPr>
          <w:rFonts w:ascii="Times New Roman" w:hAnsi="Times New Roman" w:cs="Times New Roman"/>
          <w:b/>
          <w:bCs/>
          <w:i/>
          <w:sz w:val="24"/>
          <w:szCs w:val="24"/>
          <w:shd w:val="clear" w:color="auto" w:fill="FFFFFF"/>
          <w:lang w:val="hy-AM"/>
        </w:rPr>
        <w:t xml:space="preserve"> cases of violations of the right to receive and disseminate information</w:t>
      </w:r>
      <w:r w:rsidRPr="00726798">
        <w:rPr>
          <w:rFonts w:ascii="Times New Roman" w:hAnsi="Times New Roman" w:cs="Times New Roman"/>
          <w:b/>
          <w:bCs/>
          <w:i/>
          <w:sz w:val="24"/>
          <w:szCs w:val="24"/>
          <w:shd w:val="clear" w:color="auto" w:fill="FFFFFF"/>
        </w:rPr>
        <w:t>.</w:t>
      </w:r>
    </w:p>
    <w:p w14:paraId="0A31103B" w14:textId="77777777" w:rsidR="00332FAD" w:rsidRPr="00726798" w:rsidRDefault="00332FAD" w:rsidP="00332FAD">
      <w:pPr>
        <w:spacing w:after="0" w:line="240" w:lineRule="auto"/>
        <w:rPr>
          <w:rFonts w:ascii="Times New Roman" w:hAnsi="Times New Roman" w:cs="Times New Roman"/>
          <w:sz w:val="24"/>
          <w:szCs w:val="24"/>
          <w:shd w:val="clear" w:color="auto" w:fill="FFFFFF"/>
        </w:rPr>
      </w:pPr>
    </w:p>
    <w:p w14:paraId="6B1C630E" w14:textId="77777777" w:rsidR="00B8000B" w:rsidRDefault="00B8000B" w:rsidP="00332FAD">
      <w:pPr>
        <w:spacing w:line="240" w:lineRule="auto"/>
        <w:ind w:firstLine="567"/>
        <w:jc w:val="both"/>
        <w:rPr>
          <w:rFonts w:ascii="Times New Roman" w:hAnsi="Times New Roman" w:cs="Times New Roman"/>
          <w:sz w:val="24"/>
          <w:szCs w:val="24"/>
          <w:shd w:val="clear" w:color="auto" w:fill="FFFFFF"/>
        </w:rPr>
      </w:pPr>
    </w:p>
    <w:p w14:paraId="55DAA353" w14:textId="77777777" w:rsidR="00B8000B" w:rsidRDefault="00B8000B" w:rsidP="00332FAD">
      <w:pPr>
        <w:spacing w:line="240" w:lineRule="auto"/>
        <w:ind w:firstLine="567"/>
        <w:jc w:val="both"/>
        <w:rPr>
          <w:rFonts w:ascii="Times New Roman" w:hAnsi="Times New Roman" w:cs="Times New Roman"/>
          <w:sz w:val="24"/>
          <w:szCs w:val="24"/>
          <w:shd w:val="clear" w:color="auto" w:fill="FFFFFF"/>
        </w:rPr>
      </w:pPr>
    </w:p>
    <w:p w14:paraId="63AB8834" w14:textId="77777777" w:rsidR="00B8000B" w:rsidRDefault="00B8000B" w:rsidP="00332FAD">
      <w:pPr>
        <w:spacing w:line="240" w:lineRule="auto"/>
        <w:ind w:firstLine="567"/>
        <w:jc w:val="both"/>
        <w:rPr>
          <w:rFonts w:ascii="Times New Roman" w:hAnsi="Times New Roman" w:cs="Times New Roman"/>
          <w:sz w:val="24"/>
          <w:szCs w:val="24"/>
          <w:shd w:val="clear" w:color="auto" w:fill="FFFFFF"/>
        </w:rPr>
      </w:pPr>
    </w:p>
    <w:p w14:paraId="222E0642" w14:textId="77777777" w:rsidR="00B8000B" w:rsidRDefault="00B8000B" w:rsidP="00332FAD">
      <w:pPr>
        <w:spacing w:line="240" w:lineRule="auto"/>
        <w:ind w:firstLine="567"/>
        <w:jc w:val="both"/>
        <w:rPr>
          <w:rFonts w:ascii="Times New Roman" w:hAnsi="Times New Roman" w:cs="Times New Roman"/>
          <w:sz w:val="24"/>
          <w:szCs w:val="24"/>
          <w:shd w:val="clear" w:color="auto" w:fill="FFFFFF"/>
        </w:rPr>
      </w:pPr>
    </w:p>
    <w:p w14:paraId="3EEECDE3" w14:textId="77777777" w:rsidR="00B8000B" w:rsidRDefault="00B8000B" w:rsidP="00332FAD">
      <w:pPr>
        <w:spacing w:line="240" w:lineRule="auto"/>
        <w:ind w:firstLine="567"/>
        <w:jc w:val="both"/>
        <w:rPr>
          <w:rFonts w:ascii="Times New Roman" w:hAnsi="Times New Roman" w:cs="Times New Roman"/>
          <w:sz w:val="24"/>
          <w:szCs w:val="24"/>
          <w:shd w:val="clear" w:color="auto" w:fill="FFFFFF"/>
        </w:rPr>
      </w:pPr>
    </w:p>
    <w:p w14:paraId="0946FF49" w14:textId="77777777" w:rsidR="00B8000B" w:rsidRDefault="00B8000B" w:rsidP="00332FAD">
      <w:pPr>
        <w:spacing w:line="240" w:lineRule="auto"/>
        <w:ind w:firstLine="567"/>
        <w:jc w:val="both"/>
        <w:rPr>
          <w:rFonts w:ascii="Times New Roman" w:hAnsi="Times New Roman" w:cs="Times New Roman"/>
          <w:sz w:val="24"/>
          <w:szCs w:val="24"/>
          <w:shd w:val="clear" w:color="auto" w:fill="FFFFFF"/>
        </w:rPr>
      </w:pPr>
    </w:p>
    <w:p w14:paraId="17486ACC" w14:textId="016E8DEA" w:rsidR="00332FAD" w:rsidRPr="00726798" w:rsidRDefault="00332FAD" w:rsidP="00332FAD">
      <w:pPr>
        <w:spacing w:line="240" w:lineRule="auto"/>
        <w:ind w:firstLine="567"/>
        <w:jc w:val="both"/>
        <w:rPr>
          <w:rFonts w:ascii="Times New Roman" w:hAnsi="Times New Roman" w:cs="Times New Roman"/>
          <w:b/>
          <w:sz w:val="24"/>
          <w:szCs w:val="24"/>
          <w:lang w:val="hy-AM"/>
        </w:rPr>
      </w:pPr>
      <w:r w:rsidRPr="00726798">
        <w:rPr>
          <w:rFonts w:ascii="Times New Roman" w:hAnsi="Times New Roman" w:cs="Times New Roman"/>
          <w:sz w:val="24"/>
          <w:szCs w:val="24"/>
          <w:shd w:val="clear" w:color="auto" w:fill="FFFFFF"/>
        </w:rPr>
        <w:lastRenderedPageBreak/>
        <w:t>The table below presents</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these</w:t>
      </w:r>
      <w:r w:rsidRPr="00726798">
        <w:rPr>
          <w:rFonts w:ascii="Times New Roman" w:hAnsi="Times New Roman" w:cs="Times New Roman"/>
          <w:sz w:val="24"/>
          <w:szCs w:val="24"/>
          <w:shd w:val="clear" w:color="auto" w:fill="FFFFFF"/>
          <w:lang w:val="hy-AM"/>
        </w:rPr>
        <w:t xml:space="preserve"> data</w:t>
      </w:r>
      <w:r w:rsidRPr="00726798">
        <w:rPr>
          <w:rFonts w:ascii="Times New Roman" w:hAnsi="Times New Roman" w:cs="Times New Roman"/>
          <w:sz w:val="24"/>
          <w:szCs w:val="24"/>
          <w:shd w:val="clear" w:color="auto" w:fill="FFFFFF"/>
        </w:rPr>
        <w:t>, also in comparison with the indicators of the previous year.</w:t>
      </w:r>
    </w:p>
    <w:p w14:paraId="50702A65" w14:textId="77777777" w:rsidR="00332FAD" w:rsidRPr="00726798" w:rsidRDefault="00332FAD" w:rsidP="00406931">
      <w:pPr>
        <w:autoSpaceDE w:val="0"/>
        <w:autoSpaceDN w:val="0"/>
        <w:adjustRightInd w:val="0"/>
        <w:spacing w:after="0" w:line="240" w:lineRule="auto"/>
        <w:ind w:firstLine="567"/>
        <w:rPr>
          <w:rFonts w:ascii="Times New Roman" w:hAnsi="Times New Roman" w:cs="Times New Roman"/>
          <w:sz w:val="24"/>
          <w:szCs w:val="24"/>
          <w:lang w:val="hy-AM"/>
        </w:rPr>
      </w:pPr>
    </w:p>
    <w:p w14:paraId="40F735D3" w14:textId="278420C6" w:rsidR="00332FAD" w:rsidRPr="00726798" w:rsidRDefault="00332FAD" w:rsidP="00332FAD">
      <w:pPr>
        <w:spacing w:line="240" w:lineRule="auto"/>
        <w:jc w:val="center"/>
        <w:rPr>
          <w:rFonts w:ascii="Times New Roman" w:hAnsi="Times New Roman" w:cs="Times New Roman"/>
          <w:b/>
          <w:sz w:val="24"/>
          <w:szCs w:val="24"/>
          <w:shd w:val="clear" w:color="auto" w:fill="FFFFFF"/>
        </w:rPr>
      </w:pPr>
      <w:r w:rsidRPr="00726798">
        <w:rPr>
          <w:rFonts w:ascii="Times New Roman" w:hAnsi="Times New Roman" w:cs="Times New Roman"/>
          <w:b/>
          <w:sz w:val="24"/>
          <w:szCs w:val="24"/>
          <w:shd w:val="clear" w:color="auto" w:fill="FFFFFF"/>
        </w:rPr>
        <w:t>Quantitative Data on Violations per Quarter in 2022</w:t>
      </w:r>
    </w:p>
    <w:tbl>
      <w:tblPr>
        <w:tblStyle w:val="GridTable1Light1"/>
        <w:tblW w:w="10327" w:type="dxa"/>
        <w:tblInd w:w="-365" w:type="dxa"/>
        <w:tblLook w:val="04A0" w:firstRow="1" w:lastRow="0" w:firstColumn="1" w:lastColumn="0" w:noHBand="0" w:noVBand="1"/>
      </w:tblPr>
      <w:tblGrid>
        <w:gridCol w:w="2224"/>
        <w:gridCol w:w="1556"/>
        <w:gridCol w:w="1620"/>
        <w:gridCol w:w="1800"/>
        <w:gridCol w:w="1530"/>
        <w:gridCol w:w="1597"/>
      </w:tblGrid>
      <w:tr w:rsidR="00332FAD" w:rsidRPr="00726798" w14:paraId="2653A4E3" w14:textId="77777777" w:rsidTr="0054082A">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3D19A45" w14:textId="61DC8EC1" w:rsidR="00332FAD" w:rsidRPr="00726798" w:rsidRDefault="00332FAD" w:rsidP="00332FAD">
            <w:pPr>
              <w:rPr>
                <w:rFonts w:ascii="Times New Roman" w:hAnsi="Times New Roman" w:cs="Times New Roman"/>
                <w:b w:val="0"/>
                <w:sz w:val="24"/>
                <w:szCs w:val="24"/>
                <w:lang w:val="hy-AM"/>
              </w:rPr>
            </w:pPr>
            <w:r w:rsidRPr="00726798">
              <w:rPr>
                <w:rFonts w:ascii="Times New Roman" w:hAnsi="Times New Roman" w:cs="Times New Roman"/>
                <w:b w:val="0"/>
                <w:bCs w:val="0"/>
                <w:sz w:val="24"/>
                <w:szCs w:val="24"/>
              </w:rPr>
              <w:t>Types of violations</w:t>
            </w:r>
          </w:p>
        </w:tc>
        <w:tc>
          <w:tcPr>
            <w:tcW w:w="1556" w:type="dxa"/>
            <w:tcBorders>
              <w:top w:val="single" w:sz="4" w:space="0" w:color="999999" w:themeColor="text1" w:themeTint="66"/>
              <w:left w:val="single" w:sz="4" w:space="0" w:color="999999" w:themeColor="text1" w:themeTint="66"/>
              <w:right w:val="single" w:sz="4" w:space="0" w:color="999999" w:themeColor="text1" w:themeTint="66"/>
            </w:tcBorders>
          </w:tcPr>
          <w:p w14:paraId="7E04AAB5" w14:textId="655D7DBE" w:rsidR="00332FAD" w:rsidRPr="00726798" w:rsidRDefault="00332FAD" w:rsidP="00332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bCs w:val="0"/>
                <w:sz w:val="24"/>
                <w:szCs w:val="24"/>
              </w:rPr>
              <w:t>1</w:t>
            </w:r>
            <w:r w:rsidRPr="00726798">
              <w:rPr>
                <w:rFonts w:ascii="Times New Roman" w:hAnsi="Times New Roman" w:cs="Times New Roman"/>
                <w:b w:val="0"/>
                <w:bCs w:val="0"/>
                <w:sz w:val="24"/>
                <w:szCs w:val="24"/>
                <w:vertAlign w:val="superscript"/>
              </w:rPr>
              <w:t>st</w:t>
            </w:r>
            <w:r w:rsidRPr="00726798">
              <w:rPr>
                <w:rFonts w:ascii="Times New Roman" w:hAnsi="Times New Roman" w:cs="Times New Roman"/>
                <w:b w:val="0"/>
                <w:bCs w:val="0"/>
                <w:sz w:val="24"/>
                <w:szCs w:val="24"/>
              </w:rPr>
              <w:t xml:space="preserve"> quarter</w:t>
            </w:r>
            <w:r w:rsidRPr="00726798">
              <w:rPr>
                <w:rFonts w:ascii="Times New Roman" w:hAnsi="Times New Roman" w:cs="Times New Roman"/>
                <w:b w:val="0"/>
                <w:bCs w:val="0"/>
                <w:sz w:val="24"/>
                <w:szCs w:val="24"/>
                <w:lang w:val="hy-AM"/>
              </w:rPr>
              <w:t xml:space="preserve"> </w:t>
            </w:r>
            <w:r w:rsidRPr="00726798">
              <w:rPr>
                <w:rFonts w:ascii="Times New Roman" w:hAnsi="Times New Roman" w:cs="Times New Roman"/>
                <w:b w:val="0"/>
                <w:bCs w:val="0"/>
                <w:sz w:val="24"/>
                <w:szCs w:val="24"/>
              </w:rPr>
              <w:t xml:space="preserve">of </w:t>
            </w:r>
            <w:r w:rsidRPr="00726798">
              <w:rPr>
                <w:rFonts w:ascii="Times New Roman" w:hAnsi="Times New Roman" w:cs="Times New Roman"/>
                <w:b w:val="0"/>
                <w:bCs w:val="0"/>
                <w:sz w:val="24"/>
                <w:szCs w:val="24"/>
                <w:lang w:val="hy-AM"/>
              </w:rPr>
              <w:t>202</w:t>
            </w:r>
            <w:r w:rsidRPr="00726798">
              <w:rPr>
                <w:rFonts w:ascii="Times New Roman" w:hAnsi="Times New Roman" w:cs="Times New Roman"/>
                <w:b w:val="0"/>
                <w:bCs w:val="0"/>
                <w:sz w:val="24"/>
                <w:szCs w:val="24"/>
              </w:rPr>
              <w:t>2</w:t>
            </w:r>
          </w:p>
        </w:tc>
        <w:tc>
          <w:tcPr>
            <w:tcW w:w="1620" w:type="dxa"/>
            <w:tcBorders>
              <w:top w:val="single" w:sz="4" w:space="0" w:color="999999" w:themeColor="text1" w:themeTint="66"/>
              <w:left w:val="single" w:sz="4" w:space="0" w:color="999999" w:themeColor="text1" w:themeTint="66"/>
              <w:right w:val="single" w:sz="4" w:space="0" w:color="999999" w:themeColor="text1" w:themeTint="66"/>
            </w:tcBorders>
          </w:tcPr>
          <w:p w14:paraId="243180DB" w14:textId="4EADD6FC" w:rsidR="00332FAD" w:rsidRPr="00726798" w:rsidRDefault="00332FAD" w:rsidP="00332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bCs w:val="0"/>
                <w:sz w:val="24"/>
                <w:szCs w:val="24"/>
              </w:rPr>
              <w:t>2</w:t>
            </w:r>
            <w:r w:rsidRPr="00726798">
              <w:rPr>
                <w:rFonts w:ascii="Times New Roman" w:hAnsi="Times New Roman" w:cs="Times New Roman"/>
                <w:b w:val="0"/>
                <w:bCs w:val="0"/>
                <w:sz w:val="24"/>
                <w:szCs w:val="24"/>
                <w:vertAlign w:val="superscript"/>
              </w:rPr>
              <w:t>nd</w:t>
            </w:r>
            <w:r w:rsidRPr="00726798">
              <w:rPr>
                <w:rFonts w:ascii="Times New Roman" w:hAnsi="Times New Roman" w:cs="Times New Roman"/>
                <w:b w:val="0"/>
                <w:bCs w:val="0"/>
                <w:sz w:val="24"/>
                <w:szCs w:val="24"/>
              </w:rPr>
              <w:t xml:space="preserve"> quarter</w:t>
            </w:r>
            <w:r w:rsidRPr="00726798">
              <w:rPr>
                <w:rFonts w:ascii="Times New Roman" w:hAnsi="Times New Roman" w:cs="Times New Roman"/>
                <w:b w:val="0"/>
                <w:bCs w:val="0"/>
                <w:sz w:val="24"/>
                <w:szCs w:val="24"/>
                <w:lang w:val="hy-AM"/>
              </w:rPr>
              <w:t xml:space="preserve"> </w:t>
            </w:r>
            <w:r w:rsidRPr="00726798">
              <w:rPr>
                <w:rFonts w:ascii="Times New Roman" w:hAnsi="Times New Roman" w:cs="Times New Roman"/>
                <w:b w:val="0"/>
                <w:bCs w:val="0"/>
                <w:sz w:val="24"/>
                <w:szCs w:val="24"/>
              </w:rPr>
              <w:t xml:space="preserve">of </w:t>
            </w:r>
            <w:r w:rsidRPr="00726798">
              <w:rPr>
                <w:rFonts w:ascii="Times New Roman" w:hAnsi="Times New Roman" w:cs="Times New Roman"/>
                <w:b w:val="0"/>
                <w:bCs w:val="0"/>
                <w:sz w:val="24"/>
                <w:szCs w:val="24"/>
                <w:lang w:val="hy-AM"/>
              </w:rPr>
              <w:t>202</w:t>
            </w:r>
            <w:r w:rsidRPr="00726798">
              <w:rPr>
                <w:rFonts w:ascii="Times New Roman" w:hAnsi="Times New Roman" w:cs="Times New Roman"/>
                <w:b w:val="0"/>
                <w:bCs w:val="0"/>
                <w:sz w:val="24"/>
                <w:szCs w:val="24"/>
              </w:rPr>
              <w:t>2</w:t>
            </w: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tcPr>
          <w:p w14:paraId="7E1D7023" w14:textId="77777777" w:rsidR="00332FAD" w:rsidRPr="00726798" w:rsidRDefault="00332FAD" w:rsidP="00332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lang w:val="hy-AM"/>
              </w:rPr>
              <w:t>3</w:t>
            </w:r>
            <w:r w:rsidRPr="00726798">
              <w:rPr>
                <w:rFonts w:ascii="Times New Roman" w:hAnsi="Times New Roman" w:cs="Times New Roman"/>
                <w:b w:val="0"/>
                <w:sz w:val="24"/>
                <w:szCs w:val="24"/>
                <w:vertAlign w:val="superscript"/>
              </w:rPr>
              <w:t>rd</w:t>
            </w:r>
            <w:r w:rsidRPr="00726798">
              <w:rPr>
                <w:rFonts w:ascii="Times New Roman" w:hAnsi="Times New Roman" w:cs="Times New Roman"/>
                <w:b w:val="0"/>
                <w:sz w:val="24"/>
                <w:szCs w:val="24"/>
              </w:rPr>
              <w:t xml:space="preserve"> quarter of 2022</w:t>
            </w:r>
            <w:r w:rsidRPr="00726798">
              <w:rPr>
                <w:rFonts w:ascii="Times New Roman" w:hAnsi="Times New Roman" w:cs="Times New Roman"/>
                <w:b w:val="0"/>
                <w:sz w:val="24"/>
                <w:szCs w:val="24"/>
                <w:lang w:val="hy-AM"/>
              </w:rPr>
              <w:t xml:space="preserve"> </w:t>
            </w:r>
          </w:p>
          <w:p w14:paraId="375066CA" w14:textId="77777777" w:rsidR="00332FAD" w:rsidRPr="00726798" w:rsidRDefault="00332FAD" w:rsidP="00332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530" w:type="dxa"/>
            <w:tcBorders>
              <w:top w:val="single" w:sz="4" w:space="0" w:color="999999" w:themeColor="text1" w:themeTint="66"/>
              <w:left w:val="single" w:sz="4" w:space="0" w:color="999999" w:themeColor="text1" w:themeTint="66"/>
              <w:right w:val="single" w:sz="4" w:space="0" w:color="999999" w:themeColor="text1" w:themeTint="66"/>
            </w:tcBorders>
          </w:tcPr>
          <w:p w14:paraId="22842701" w14:textId="6061E7B7" w:rsidR="00332FAD" w:rsidRPr="00726798" w:rsidRDefault="00332FAD" w:rsidP="00332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lang w:val="ru-RU"/>
              </w:rPr>
              <w:t>4</w:t>
            </w:r>
            <w:r w:rsidRPr="00726798">
              <w:rPr>
                <w:rFonts w:ascii="Times New Roman" w:hAnsi="Times New Roman" w:cs="Times New Roman"/>
                <w:b w:val="0"/>
                <w:sz w:val="24"/>
                <w:szCs w:val="24"/>
                <w:vertAlign w:val="superscript"/>
              </w:rPr>
              <w:t>th</w:t>
            </w:r>
            <w:r w:rsidRPr="00726798">
              <w:rPr>
                <w:rFonts w:ascii="Times New Roman" w:hAnsi="Times New Roman" w:cs="Times New Roman"/>
                <w:b w:val="0"/>
                <w:sz w:val="24"/>
                <w:szCs w:val="24"/>
              </w:rPr>
              <w:t xml:space="preserve"> quarter of 2022 </w:t>
            </w:r>
          </w:p>
          <w:p w14:paraId="42D9201D" w14:textId="77777777" w:rsidR="00332FAD" w:rsidRPr="00726798" w:rsidRDefault="00332FAD" w:rsidP="00332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597" w:type="dxa"/>
            <w:tcBorders>
              <w:top w:val="single" w:sz="4" w:space="0" w:color="999999" w:themeColor="text1" w:themeTint="66"/>
              <w:left w:val="single" w:sz="4" w:space="0" w:color="999999" w:themeColor="text1" w:themeTint="66"/>
              <w:right w:val="single" w:sz="4" w:space="0" w:color="999999" w:themeColor="text1" w:themeTint="66"/>
            </w:tcBorders>
          </w:tcPr>
          <w:p w14:paraId="1EB1CEB4" w14:textId="6812BEBD" w:rsidR="00332FAD" w:rsidRPr="00726798" w:rsidRDefault="00332FAD" w:rsidP="00332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26798">
              <w:rPr>
                <w:rFonts w:ascii="Times New Roman" w:hAnsi="Times New Roman" w:cs="Times New Roman"/>
                <w:b w:val="0"/>
                <w:sz w:val="24"/>
                <w:szCs w:val="24"/>
              </w:rPr>
              <w:t>Total</w:t>
            </w:r>
          </w:p>
        </w:tc>
      </w:tr>
      <w:tr w:rsidR="00332FAD" w:rsidRPr="00726798" w14:paraId="4226C1DB" w14:textId="77777777" w:rsidTr="0054082A">
        <w:trPr>
          <w:trHeight w:val="672"/>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E9559B" w14:textId="12F363E4" w:rsidR="00332FAD" w:rsidRPr="00726798" w:rsidRDefault="00332FAD" w:rsidP="00332FAD">
            <w:pPr>
              <w:rPr>
                <w:rFonts w:ascii="Times New Roman" w:hAnsi="Times New Roman" w:cs="Times New Roman"/>
                <w:b w:val="0"/>
                <w:sz w:val="24"/>
                <w:szCs w:val="24"/>
                <w:lang w:val="hy-AM"/>
              </w:rPr>
            </w:pPr>
            <w:r w:rsidRPr="00726798">
              <w:rPr>
                <w:rFonts w:ascii="Times New Roman" w:hAnsi="Times New Roman" w:cs="Times New Roman"/>
                <w:b w:val="0"/>
                <w:bCs w:val="0"/>
                <w:sz w:val="24"/>
                <w:szCs w:val="24"/>
              </w:rPr>
              <w:t>Physical violence against journalists</w:t>
            </w:r>
          </w:p>
        </w:tc>
        <w:tc>
          <w:tcPr>
            <w:tcW w:w="15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85FD8B"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1</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5C7610" w14:textId="5B034CF9"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6798">
              <w:rPr>
                <w:rFonts w:ascii="Times New Roman" w:hAnsi="Times New Roman" w:cs="Times New Roman"/>
                <w:sz w:val="24"/>
                <w:szCs w:val="24"/>
                <w:lang w:val="hy-AM"/>
              </w:rPr>
              <w:t>11</w:t>
            </w:r>
            <w:r w:rsidRPr="00726798">
              <w:rPr>
                <w:rFonts w:ascii="Times New Roman" w:hAnsi="Times New Roman" w:cs="Times New Roman"/>
                <w:sz w:val="24"/>
                <w:szCs w:val="24"/>
                <w:lang w:val="hy-AM"/>
              </w:rPr>
              <w:br/>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12  </w:t>
            </w:r>
            <w:r w:rsidRPr="00726798">
              <w:rPr>
                <w:rFonts w:ascii="Times New Roman" w:hAnsi="Times New Roman" w:cs="Times New Roman"/>
                <w:sz w:val="24"/>
                <w:szCs w:val="24"/>
              </w:rPr>
              <w:t>victims)</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2A4955" w14:textId="4CF00AA4"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2</w:t>
            </w:r>
            <w:r w:rsidRPr="00726798">
              <w:rPr>
                <w:rFonts w:ascii="Times New Roman" w:hAnsi="Times New Roman" w:cs="Times New Roman"/>
                <w:sz w:val="24"/>
                <w:szCs w:val="24"/>
                <w:lang w:val="hy-AM"/>
              </w:rPr>
              <w:br/>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3  </w:t>
            </w:r>
            <w:r w:rsidRPr="00726798">
              <w:rPr>
                <w:rFonts w:ascii="Times New Roman" w:hAnsi="Times New Roman" w:cs="Times New Roman"/>
                <w:sz w:val="24"/>
                <w:szCs w:val="24"/>
              </w:rPr>
              <w:t>victims)</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4C3618"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0</w:t>
            </w:r>
          </w:p>
        </w:tc>
        <w:tc>
          <w:tcPr>
            <w:tcW w:w="15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3C405FD" w14:textId="29BC231C"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14</w:t>
            </w:r>
            <w:r w:rsidRPr="00726798">
              <w:rPr>
                <w:rFonts w:ascii="Times New Roman" w:hAnsi="Times New Roman" w:cs="Times New Roman"/>
                <w:b/>
                <w:sz w:val="24"/>
                <w:szCs w:val="24"/>
                <w:lang w:val="hy-AM"/>
              </w:rPr>
              <w:br/>
            </w:r>
            <w:r w:rsidRPr="00726798">
              <w:rPr>
                <w:rFonts w:ascii="Times New Roman" w:hAnsi="Times New Roman" w:cs="Times New Roman"/>
                <w:b/>
                <w:sz w:val="24"/>
                <w:szCs w:val="24"/>
              </w:rPr>
              <w:t>(</w:t>
            </w:r>
            <w:r w:rsidRPr="00726798">
              <w:rPr>
                <w:rFonts w:ascii="Times New Roman" w:hAnsi="Times New Roman" w:cs="Times New Roman"/>
                <w:b/>
                <w:sz w:val="24"/>
                <w:szCs w:val="24"/>
                <w:lang w:val="hy-AM"/>
              </w:rPr>
              <w:t xml:space="preserve">16  </w:t>
            </w:r>
            <w:r w:rsidRPr="00726798">
              <w:rPr>
                <w:rFonts w:ascii="Times New Roman" w:hAnsi="Times New Roman" w:cs="Times New Roman"/>
                <w:b/>
                <w:sz w:val="24"/>
                <w:szCs w:val="24"/>
              </w:rPr>
              <w:t>victims)</w:t>
            </w:r>
          </w:p>
        </w:tc>
      </w:tr>
      <w:tr w:rsidR="00332FAD" w:rsidRPr="00726798" w14:paraId="4CF30505" w14:textId="77777777" w:rsidTr="0054082A">
        <w:trPr>
          <w:trHeight w:val="701"/>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E7CDA4" w14:textId="5D0F50D8" w:rsidR="00332FAD" w:rsidRPr="00726798" w:rsidRDefault="00332FAD" w:rsidP="00332FAD">
            <w:pPr>
              <w:rPr>
                <w:rFonts w:ascii="Times New Roman" w:hAnsi="Times New Roman" w:cs="Times New Roman"/>
                <w:b w:val="0"/>
                <w:sz w:val="24"/>
                <w:szCs w:val="24"/>
                <w:lang w:val="hy-AM"/>
              </w:rPr>
            </w:pPr>
            <w:r w:rsidRPr="00726798">
              <w:rPr>
                <w:rFonts w:ascii="Times New Roman" w:hAnsi="Times New Roman" w:cs="Times New Roman"/>
                <w:b w:val="0"/>
                <w:bCs w:val="0"/>
                <w:sz w:val="24"/>
                <w:szCs w:val="24"/>
              </w:rPr>
              <w:t xml:space="preserve">Pressure on media outlets and their </w:t>
            </w:r>
            <w:r w:rsidRPr="00726798">
              <w:rPr>
                <w:rFonts w:ascii="Times New Roman" w:hAnsi="Times New Roman" w:cs="Times New Roman"/>
                <w:b w:val="0"/>
                <w:bCs w:val="0"/>
                <w:sz w:val="24"/>
                <w:szCs w:val="24"/>
                <w:lang w:val="hy-AM"/>
              </w:rPr>
              <w:t>personnel</w:t>
            </w:r>
          </w:p>
        </w:tc>
        <w:tc>
          <w:tcPr>
            <w:tcW w:w="15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C8F9AC"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12</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1F274F"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11</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33C3C9"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18</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EAD7CE"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14</w:t>
            </w:r>
          </w:p>
        </w:tc>
        <w:tc>
          <w:tcPr>
            <w:tcW w:w="15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65AEE2"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55</w:t>
            </w:r>
          </w:p>
        </w:tc>
      </w:tr>
      <w:tr w:rsidR="00332FAD" w:rsidRPr="00726798" w14:paraId="297623D8" w14:textId="77777777" w:rsidTr="0054082A">
        <w:trPr>
          <w:trHeight w:val="701"/>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146078" w14:textId="42B1D06D" w:rsidR="00332FAD" w:rsidRPr="00726798" w:rsidRDefault="00332FAD" w:rsidP="00332FAD">
            <w:pPr>
              <w:rPr>
                <w:rFonts w:ascii="Times New Roman" w:hAnsi="Times New Roman" w:cs="Times New Roman"/>
                <w:b w:val="0"/>
                <w:sz w:val="24"/>
                <w:szCs w:val="24"/>
                <w:lang w:val="hy-AM"/>
              </w:rPr>
            </w:pPr>
            <w:r w:rsidRPr="00726798">
              <w:rPr>
                <w:rFonts w:ascii="Times New Roman" w:hAnsi="Times New Roman" w:cs="Times New Roman"/>
                <w:b w:val="0"/>
                <w:bCs w:val="0"/>
                <w:sz w:val="24"/>
                <w:szCs w:val="24"/>
              </w:rPr>
              <w:t>Violations of the right to receive and disseminate information</w:t>
            </w:r>
          </w:p>
        </w:tc>
        <w:tc>
          <w:tcPr>
            <w:tcW w:w="15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C5924C"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45</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8A11A6"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24</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D3F54E"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20</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76A6C1"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26</w:t>
            </w:r>
          </w:p>
        </w:tc>
        <w:tc>
          <w:tcPr>
            <w:tcW w:w="15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E7DF81" w14:textId="77777777" w:rsidR="00332FAD" w:rsidRPr="00726798" w:rsidRDefault="00332FAD" w:rsidP="00332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115</w:t>
            </w:r>
          </w:p>
        </w:tc>
      </w:tr>
    </w:tbl>
    <w:p w14:paraId="3449CFFD" w14:textId="77777777" w:rsidR="00BC3D9D" w:rsidRPr="00726798" w:rsidRDefault="00BC3D9D" w:rsidP="00406931">
      <w:pPr>
        <w:spacing w:after="0" w:line="240" w:lineRule="auto"/>
        <w:jc w:val="center"/>
        <w:rPr>
          <w:rFonts w:ascii="Times New Roman" w:hAnsi="Times New Roman" w:cs="Times New Roman"/>
          <w:b/>
          <w:sz w:val="24"/>
          <w:szCs w:val="24"/>
          <w:lang w:val="hy-AM"/>
        </w:rPr>
      </w:pPr>
    </w:p>
    <w:p w14:paraId="0EBCF16F" w14:textId="3E65163A" w:rsidR="00F65737" w:rsidRPr="00726798" w:rsidRDefault="00CC6C54" w:rsidP="00CC6C54">
      <w:pPr>
        <w:spacing w:line="240" w:lineRule="auto"/>
        <w:jc w:val="center"/>
        <w:rPr>
          <w:rFonts w:ascii="Times New Roman" w:hAnsi="Times New Roman" w:cs="Times New Roman"/>
          <w:b/>
          <w:sz w:val="24"/>
          <w:szCs w:val="24"/>
          <w:shd w:val="clear" w:color="auto" w:fill="FFFFFF"/>
        </w:rPr>
      </w:pPr>
      <w:r w:rsidRPr="00726798">
        <w:rPr>
          <w:rFonts w:ascii="Times New Roman" w:hAnsi="Times New Roman" w:cs="Times New Roman"/>
          <w:b/>
          <w:sz w:val="24"/>
          <w:szCs w:val="24"/>
          <w:shd w:val="clear" w:color="auto" w:fill="FFFFFF"/>
        </w:rPr>
        <w:t>Quantitative Data on Violations in 2021-2022</w:t>
      </w:r>
    </w:p>
    <w:tbl>
      <w:tblPr>
        <w:tblStyle w:val="GridTable1Light1"/>
        <w:tblW w:w="9625" w:type="dxa"/>
        <w:tblLook w:val="04A0" w:firstRow="1" w:lastRow="0" w:firstColumn="1" w:lastColumn="0" w:noHBand="0" w:noVBand="1"/>
      </w:tblPr>
      <w:tblGrid>
        <w:gridCol w:w="3775"/>
        <w:gridCol w:w="2790"/>
        <w:gridCol w:w="3060"/>
      </w:tblGrid>
      <w:tr w:rsidR="00C57709" w:rsidRPr="00726798" w14:paraId="2B5E1283" w14:textId="77777777" w:rsidTr="00C57709">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tcPr>
          <w:p w14:paraId="72CD3505" w14:textId="2E45FF46" w:rsidR="00C57709" w:rsidRPr="00726798" w:rsidRDefault="00C57709" w:rsidP="00C57709">
            <w:pPr>
              <w:rPr>
                <w:rFonts w:ascii="Times New Roman" w:hAnsi="Times New Roman" w:cs="Times New Roman"/>
                <w:sz w:val="24"/>
                <w:szCs w:val="24"/>
                <w:lang w:val="hy-AM"/>
              </w:rPr>
            </w:pPr>
            <w:r w:rsidRPr="00726798">
              <w:rPr>
                <w:rFonts w:ascii="Times New Roman" w:hAnsi="Times New Roman" w:cs="Times New Roman"/>
                <w:b w:val="0"/>
                <w:bCs w:val="0"/>
                <w:sz w:val="24"/>
                <w:szCs w:val="24"/>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2E16AB63" w14:textId="390C640D" w:rsidR="00C57709" w:rsidRPr="00726798" w:rsidRDefault="00C57709" w:rsidP="00C577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lang w:val="hy-AM"/>
              </w:rPr>
              <w:t xml:space="preserve">2021 </w:t>
            </w:r>
          </w:p>
          <w:p w14:paraId="36B9CEF5" w14:textId="77777777" w:rsidR="00C57709" w:rsidRPr="00726798" w:rsidRDefault="00C57709" w:rsidP="00C577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14:paraId="114551C1" w14:textId="71B03BF8" w:rsidR="00C57709" w:rsidRPr="00726798" w:rsidRDefault="00C57709" w:rsidP="00C577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lang w:val="hy-AM"/>
              </w:rPr>
              <w:t xml:space="preserve">2022 </w:t>
            </w:r>
          </w:p>
        </w:tc>
      </w:tr>
      <w:tr w:rsidR="00C57709" w:rsidRPr="00726798" w14:paraId="712FCD20" w14:textId="77777777" w:rsidTr="00C57709">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50D6A8" w14:textId="4E5EE92F" w:rsidR="00C57709" w:rsidRPr="00726798" w:rsidRDefault="00C57709" w:rsidP="00C57709">
            <w:pPr>
              <w:rPr>
                <w:rFonts w:ascii="Times New Roman" w:hAnsi="Times New Roman" w:cs="Times New Roman"/>
                <w:sz w:val="24"/>
                <w:szCs w:val="24"/>
                <w:lang w:val="hy-AM"/>
              </w:rPr>
            </w:pPr>
            <w:r w:rsidRPr="00726798">
              <w:rPr>
                <w:rFonts w:ascii="Times New Roman" w:hAnsi="Times New Roman" w:cs="Times New Roman"/>
                <w:b w:val="0"/>
                <w:bCs w:val="0"/>
                <w:sz w:val="24"/>
                <w:szCs w:val="24"/>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315B97CC" w14:textId="70A83740" w:rsidR="00C57709" w:rsidRPr="00726798" w:rsidRDefault="00C57709" w:rsidP="00C577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18</w:t>
            </w:r>
            <w:r w:rsidRPr="00726798">
              <w:rPr>
                <w:rFonts w:ascii="Times New Roman" w:hAnsi="Times New Roman" w:cs="Times New Roman"/>
                <w:sz w:val="24"/>
                <w:szCs w:val="24"/>
                <w:lang w:val="hy-AM"/>
              </w:rPr>
              <w:br/>
            </w:r>
            <w:r w:rsidRPr="00726798">
              <w:rPr>
                <w:rFonts w:ascii="Times New Roman" w:hAnsi="Times New Roman" w:cs="Times New Roman"/>
                <w:sz w:val="24"/>
                <w:szCs w:val="24"/>
              </w:rPr>
              <w:t>(20 victims)</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DB3292" w14:textId="6B84E58B" w:rsidR="00C57709" w:rsidRPr="00726798" w:rsidRDefault="00C57709" w:rsidP="00C577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14</w:t>
            </w:r>
            <w:r w:rsidRPr="00726798">
              <w:rPr>
                <w:rFonts w:ascii="Times New Roman" w:hAnsi="Times New Roman" w:cs="Times New Roman"/>
                <w:b/>
                <w:sz w:val="24"/>
                <w:szCs w:val="24"/>
                <w:lang w:val="hy-AM"/>
              </w:rPr>
              <w:br/>
            </w:r>
            <w:r w:rsidRPr="00726798">
              <w:rPr>
                <w:rFonts w:ascii="Times New Roman" w:hAnsi="Times New Roman" w:cs="Times New Roman"/>
                <w:b/>
                <w:sz w:val="24"/>
                <w:szCs w:val="24"/>
              </w:rPr>
              <w:t>(</w:t>
            </w:r>
            <w:r w:rsidRPr="00726798">
              <w:rPr>
                <w:rFonts w:ascii="Times New Roman" w:hAnsi="Times New Roman" w:cs="Times New Roman"/>
                <w:b/>
                <w:sz w:val="24"/>
                <w:szCs w:val="24"/>
                <w:lang w:val="hy-AM"/>
              </w:rPr>
              <w:t xml:space="preserve">16  </w:t>
            </w:r>
            <w:r w:rsidRPr="00726798">
              <w:rPr>
                <w:rFonts w:ascii="Times New Roman" w:hAnsi="Times New Roman" w:cs="Times New Roman"/>
                <w:b/>
                <w:sz w:val="24"/>
                <w:szCs w:val="24"/>
              </w:rPr>
              <w:t>victims)</w:t>
            </w:r>
          </w:p>
        </w:tc>
      </w:tr>
      <w:tr w:rsidR="00C57709" w:rsidRPr="00726798" w14:paraId="2B406B4F" w14:textId="77777777" w:rsidTr="00C57709">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4D73BA" w14:textId="2A24983A" w:rsidR="00C57709" w:rsidRPr="00726798" w:rsidRDefault="00C57709" w:rsidP="00C57709">
            <w:pPr>
              <w:rPr>
                <w:rFonts w:ascii="Times New Roman" w:hAnsi="Times New Roman" w:cs="Times New Roman"/>
                <w:sz w:val="24"/>
                <w:szCs w:val="24"/>
                <w:lang w:val="hy-AM"/>
              </w:rPr>
            </w:pPr>
            <w:r w:rsidRPr="00726798">
              <w:rPr>
                <w:rFonts w:ascii="Times New Roman" w:hAnsi="Times New Roman" w:cs="Times New Roman"/>
                <w:b w:val="0"/>
                <w:bCs w:val="0"/>
                <w:sz w:val="24"/>
                <w:szCs w:val="24"/>
              </w:rPr>
              <w:t xml:space="preserve">Pressure on media outlets and their </w:t>
            </w:r>
            <w:r w:rsidRPr="00726798">
              <w:rPr>
                <w:rFonts w:ascii="Times New Roman" w:hAnsi="Times New Roman" w:cs="Times New Roman"/>
                <w:b w:val="0"/>
                <w:bCs w:val="0"/>
                <w:sz w:val="24"/>
                <w:szCs w:val="24"/>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2C173F45" w14:textId="77777777" w:rsidR="00C57709" w:rsidRPr="00726798" w:rsidRDefault="00C57709" w:rsidP="00C577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108</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E30B97" w14:textId="77777777" w:rsidR="00C57709" w:rsidRPr="00726798" w:rsidRDefault="00C57709" w:rsidP="00C577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55</w:t>
            </w:r>
          </w:p>
        </w:tc>
      </w:tr>
      <w:tr w:rsidR="00C57709" w:rsidRPr="00726798" w14:paraId="278CC02C" w14:textId="77777777" w:rsidTr="00C57709">
        <w:trPr>
          <w:trHeight w:val="79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666528" w14:textId="58F0AEFA" w:rsidR="00C57709" w:rsidRPr="00726798" w:rsidRDefault="00C57709" w:rsidP="00C57709">
            <w:pPr>
              <w:rPr>
                <w:rFonts w:ascii="Times New Roman" w:hAnsi="Times New Roman" w:cs="Times New Roman"/>
                <w:sz w:val="24"/>
                <w:szCs w:val="24"/>
                <w:lang w:val="hy-AM"/>
              </w:rPr>
            </w:pPr>
            <w:r w:rsidRPr="00726798">
              <w:rPr>
                <w:rFonts w:ascii="Times New Roman" w:hAnsi="Times New Roman" w:cs="Times New Roman"/>
                <w:b w:val="0"/>
                <w:bCs w:val="0"/>
                <w:sz w:val="24"/>
                <w:szCs w:val="24"/>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764B189F" w14:textId="77777777" w:rsidR="00C57709" w:rsidRPr="00726798" w:rsidRDefault="00C57709" w:rsidP="00C577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6798">
              <w:rPr>
                <w:rFonts w:ascii="Times New Roman" w:hAnsi="Times New Roman" w:cs="Times New Roman"/>
                <w:sz w:val="24"/>
                <w:szCs w:val="24"/>
                <w:lang w:val="hy-AM"/>
              </w:rPr>
              <w:t>9</w:t>
            </w:r>
            <w:r w:rsidRPr="00726798">
              <w:rPr>
                <w:rFonts w:ascii="Times New Roman" w:hAnsi="Times New Roman" w:cs="Times New Roman"/>
                <w:sz w:val="24"/>
                <w:szCs w:val="24"/>
              </w:rPr>
              <w:t>9</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FC8525" w14:textId="77777777" w:rsidR="00C57709" w:rsidRPr="00726798" w:rsidRDefault="00C57709" w:rsidP="00C577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115</w:t>
            </w:r>
          </w:p>
        </w:tc>
      </w:tr>
    </w:tbl>
    <w:p w14:paraId="5DB528C1" w14:textId="77777777" w:rsidR="00693323" w:rsidRPr="00726798" w:rsidRDefault="00693323" w:rsidP="00406931">
      <w:pPr>
        <w:spacing w:after="0" w:line="240" w:lineRule="auto"/>
        <w:ind w:firstLine="567"/>
        <w:jc w:val="center"/>
        <w:rPr>
          <w:rFonts w:ascii="Times New Roman" w:hAnsi="Times New Roman" w:cs="Times New Roman"/>
          <w:b/>
          <w:sz w:val="24"/>
          <w:szCs w:val="24"/>
          <w:lang w:val="hy-AM"/>
        </w:rPr>
      </w:pPr>
    </w:p>
    <w:p w14:paraId="17C4A198" w14:textId="48609BA4" w:rsidR="005D7C6E" w:rsidRPr="00726798" w:rsidRDefault="005D7C6E" w:rsidP="005D7C6E">
      <w:pPr>
        <w:spacing w:after="0" w:line="240" w:lineRule="auto"/>
        <w:ind w:firstLine="567"/>
        <w:jc w:val="center"/>
        <w:rPr>
          <w:rFonts w:ascii="Times New Roman" w:hAnsi="Times New Roman" w:cs="Times New Roman"/>
          <w:b/>
          <w:sz w:val="24"/>
          <w:szCs w:val="24"/>
        </w:rPr>
      </w:pPr>
      <w:r w:rsidRPr="00726798">
        <w:rPr>
          <w:rFonts w:ascii="Times New Roman" w:hAnsi="Times New Roman" w:cs="Times New Roman"/>
          <w:b/>
          <w:sz w:val="24"/>
          <w:szCs w:val="24"/>
          <w:lang w:val="hy-AM"/>
        </w:rPr>
        <w:t>Lawsuits</w:t>
      </w:r>
      <w:r w:rsidRPr="00726798">
        <w:rPr>
          <w:rFonts w:ascii="Times New Roman" w:hAnsi="Times New Roman" w:cs="Times New Roman"/>
          <w:b/>
          <w:sz w:val="24"/>
          <w:szCs w:val="24"/>
        </w:rPr>
        <w:t>,</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I</w:t>
      </w:r>
      <w:r w:rsidRPr="00726798">
        <w:rPr>
          <w:rFonts w:ascii="Times New Roman" w:hAnsi="Times New Roman" w:cs="Times New Roman"/>
          <w:b/>
          <w:sz w:val="24"/>
          <w:szCs w:val="24"/>
          <w:lang w:val="hy-AM"/>
        </w:rPr>
        <w:t xml:space="preserve">nvolving </w:t>
      </w:r>
      <w:r w:rsidRPr="00726798">
        <w:rPr>
          <w:rFonts w:ascii="Times New Roman" w:hAnsi="Times New Roman" w:cs="Times New Roman"/>
          <w:b/>
          <w:sz w:val="24"/>
          <w:szCs w:val="24"/>
        </w:rPr>
        <w:t>M</w:t>
      </w:r>
      <w:r w:rsidRPr="00726798">
        <w:rPr>
          <w:rFonts w:ascii="Times New Roman" w:hAnsi="Times New Roman" w:cs="Times New Roman"/>
          <w:b/>
          <w:sz w:val="24"/>
          <w:szCs w:val="24"/>
          <w:lang w:val="hy-AM"/>
        </w:rPr>
        <w:t xml:space="preserve">edia and </w:t>
      </w:r>
      <w:r w:rsidRPr="00726798">
        <w:rPr>
          <w:rFonts w:ascii="Times New Roman" w:hAnsi="Times New Roman" w:cs="Times New Roman"/>
          <w:b/>
          <w:sz w:val="24"/>
          <w:szCs w:val="24"/>
        </w:rPr>
        <w:t>J</w:t>
      </w:r>
      <w:r w:rsidRPr="00726798">
        <w:rPr>
          <w:rFonts w:ascii="Times New Roman" w:hAnsi="Times New Roman" w:cs="Times New Roman"/>
          <w:b/>
          <w:sz w:val="24"/>
          <w:szCs w:val="24"/>
          <w:lang w:val="hy-AM"/>
        </w:rPr>
        <w:t>ournalists</w:t>
      </w:r>
      <w:r w:rsidRPr="00726798">
        <w:rPr>
          <w:rFonts w:ascii="Times New Roman" w:hAnsi="Times New Roman" w:cs="Times New Roman"/>
          <w:b/>
          <w:sz w:val="24"/>
          <w:szCs w:val="24"/>
        </w:rPr>
        <w:t xml:space="preserve"> in </w:t>
      </w:r>
      <w:r w:rsidRPr="00726798">
        <w:rPr>
          <w:rFonts w:ascii="Times New Roman" w:hAnsi="Times New Roman" w:cs="Times New Roman"/>
          <w:b/>
          <w:sz w:val="24"/>
          <w:szCs w:val="24"/>
          <w:lang w:val="hy-AM"/>
        </w:rPr>
        <w:t>202</w:t>
      </w:r>
      <w:r w:rsidRPr="00726798">
        <w:rPr>
          <w:rFonts w:ascii="Times New Roman" w:hAnsi="Times New Roman" w:cs="Times New Roman"/>
          <w:b/>
          <w:sz w:val="24"/>
          <w:szCs w:val="24"/>
        </w:rPr>
        <w:t>2 per Quarter</w:t>
      </w:r>
    </w:p>
    <w:p w14:paraId="09E96CFA" w14:textId="3D3FC6FC" w:rsidR="002E68A8" w:rsidRPr="00726798" w:rsidRDefault="002E68A8" w:rsidP="00406931">
      <w:pPr>
        <w:spacing w:after="0" w:line="240" w:lineRule="auto"/>
        <w:ind w:firstLine="567"/>
        <w:jc w:val="center"/>
        <w:rPr>
          <w:rFonts w:ascii="Times New Roman" w:hAnsi="Times New Roman" w:cs="Times New Roman"/>
          <w:b/>
          <w:sz w:val="24"/>
          <w:szCs w:val="24"/>
          <w:lang w:val="hy-AM"/>
        </w:rPr>
      </w:pPr>
    </w:p>
    <w:tbl>
      <w:tblPr>
        <w:tblStyle w:val="GridTable1Light"/>
        <w:tblW w:w="10082" w:type="dxa"/>
        <w:tblLook w:val="04A0" w:firstRow="1" w:lastRow="0" w:firstColumn="1" w:lastColumn="0" w:noHBand="0" w:noVBand="1"/>
      </w:tblPr>
      <w:tblGrid>
        <w:gridCol w:w="2259"/>
        <w:gridCol w:w="1650"/>
        <w:gridCol w:w="1622"/>
        <w:gridCol w:w="1517"/>
        <w:gridCol w:w="1517"/>
        <w:gridCol w:w="1517"/>
      </w:tblGrid>
      <w:tr w:rsidR="005D7C6E" w:rsidRPr="00726798" w14:paraId="1A7B8497" w14:textId="77777777" w:rsidTr="005D7C6E">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59" w:type="dxa"/>
          </w:tcPr>
          <w:p w14:paraId="14927653" w14:textId="6BED0253" w:rsidR="005D7C6E" w:rsidRPr="00726798" w:rsidRDefault="005D7C6E" w:rsidP="005D7C6E">
            <w:pPr>
              <w:rPr>
                <w:rFonts w:ascii="Times New Roman" w:hAnsi="Times New Roman" w:cs="Times New Roman"/>
                <w:sz w:val="24"/>
                <w:szCs w:val="24"/>
                <w:lang w:val="hy-AM"/>
              </w:rPr>
            </w:pPr>
            <w:r w:rsidRPr="00726798">
              <w:rPr>
                <w:rFonts w:ascii="Times New Roman" w:hAnsi="Times New Roman" w:cs="Times New Roman"/>
                <w:b w:val="0"/>
                <w:bCs w:val="0"/>
                <w:sz w:val="24"/>
                <w:szCs w:val="24"/>
              </w:rPr>
              <w:t>Types of court cases</w:t>
            </w:r>
          </w:p>
        </w:tc>
        <w:tc>
          <w:tcPr>
            <w:tcW w:w="1650" w:type="dxa"/>
          </w:tcPr>
          <w:p w14:paraId="1F7B2430" w14:textId="209087F0" w:rsidR="005D7C6E" w:rsidRPr="00726798" w:rsidRDefault="005D7C6E" w:rsidP="005D7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bCs w:val="0"/>
                <w:sz w:val="24"/>
                <w:szCs w:val="24"/>
              </w:rPr>
              <w:t>1</w:t>
            </w:r>
            <w:r w:rsidRPr="00726798">
              <w:rPr>
                <w:rFonts w:ascii="Times New Roman" w:hAnsi="Times New Roman" w:cs="Times New Roman"/>
                <w:b w:val="0"/>
                <w:bCs w:val="0"/>
                <w:sz w:val="24"/>
                <w:szCs w:val="24"/>
                <w:vertAlign w:val="superscript"/>
              </w:rPr>
              <w:t>st</w:t>
            </w:r>
            <w:r w:rsidRPr="00726798">
              <w:rPr>
                <w:rFonts w:ascii="Times New Roman" w:hAnsi="Times New Roman" w:cs="Times New Roman"/>
                <w:b w:val="0"/>
                <w:bCs w:val="0"/>
                <w:sz w:val="24"/>
                <w:szCs w:val="24"/>
              </w:rPr>
              <w:t xml:space="preserve"> quarter</w:t>
            </w:r>
            <w:r w:rsidRPr="00726798">
              <w:rPr>
                <w:rFonts w:ascii="Times New Roman" w:hAnsi="Times New Roman" w:cs="Times New Roman"/>
                <w:b w:val="0"/>
                <w:bCs w:val="0"/>
                <w:sz w:val="24"/>
                <w:szCs w:val="24"/>
                <w:lang w:val="hy-AM"/>
              </w:rPr>
              <w:t xml:space="preserve"> </w:t>
            </w:r>
            <w:r w:rsidRPr="00726798">
              <w:rPr>
                <w:rFonts w:ascii="Times New Roman" w:hAnsi="Times New Roman" w:cs="Times New Roman"/>
                <w:b w:val="0"/>
                <w:bCs w:val="0"/>
                <w:sz w:val="24"/>
                <w:szCs w:val="24"/>
              </w:rPr>
              <w:t xml:space="preserve">of </w:t>
            </w:r>
            <w:r w:rsidRPr="00726798">
              <w:rPr>
                <w:rFonts w:ascii="Times New Roman" w:hAnsi="Times New Roman" w:cs="Times New Roman"/>
                <w:b w:val="0"/>
                <w:bCs w:val="0"/>
                <w:sz w:val="24"/>
                <w:szCs w:val="24"/>
                <w:lang w:val="hy-AM"/>
              </w:rPr>
              <w:t>202</w:t>
            </w:r>
            <w:r w:rsidRPr="00726798">
              <w:rPr>
                <w:rFonts w:ascii="Times New Roman" w:hAnsi="Times New Roman" w:cs="Times New Roman"/>
                <w:b w:val="0"/>
                <w:bCs w:val="0"/>
                <w:sz w:val="24"/>
                <w:szCs w:val="24"/>
              </w:rPr>
              <w:t>2</w:t>
            </w:r>
          </w:p>
        </w:tc>
        <w:tc>
          <w:tcPr>
            <w:tcW w:w="1622" w:type="dxa"/>
          </w:tcPr>
          <w:p w14:paraId="5228154F" w14:textId="372BBEC7" w:rsidR="005D7C6E" w:rsidRPr="00726798" w:rsidRDefault="005D7C6E" w:rsidP="005D7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bCs w:val="0"/>
                <w:sz w:val="24"/>
                <w:szCs w:val="24"/>
              </w:rPr>
              <w:t>2</w:t>
            </w:r>
            <w:r w:rsidRPr="00726798">
              <w:rPr>
                <w:rFonts w:ascii="Times New Roman" w:hAnsi="Times New Roman" w:cs="Times New Roman"/>
                <w:b w:val="0"/>
                <w:bCs w:val="0"/>
                <w:sz w:val="24"/>
                <w:szCs w:val="24"/>
                <w:vertAlign w:val="superscript"/>
              </w:rPr>
              <w:t>nd</w:t>
            </w:r>
            <w:r w:rsidRPr="00726798">
              <w:rPr>
                <w:rFonts w:ascii="Times New Roman" w:hAnsi="Times New Roman" w:cs="Times New Roman"/>
                <w:b w:val="0"/>
                <w:bCs w:val="0"/>
                <w:sz w:val="24"/>
                <w:szCs w:val="24"/>
              </w:rPr>
              <w:t xml:space="preserve"> quarter</w:t>
            </w:r>
            <w:r w:rsidRPr="00726798">
              <w:rPr>
                <w:rFonts w:ascii="Times New Roman" w:hAnsi="Times New Roman" w:cs="Times New Roman"/>
                <w:b w:val="0"/>
                <w:bCs w:val="0"/>
                <w:sz w:val="24"/>
                <w:szCs w:val="24"/>
                <w:lang w:val="hy-AM"/>
              </w:rPr>
              <w:t xml:space="preserve"> </w:t>
            </w:r>
            <w:r w:rsidRPr="00726798">
              <w:rPr>
                <w:rFonts w:ascii="Times New Roman" w:hAnsi="Times New Roman" w:cs="Times New Roman"/>
                <w:b w:val="0"/>
                <w:bCs w:val="0"/>
                <w:sz w:val="24"/>
                <w:szCs w:val="24"/>
              </w:rPr>
              <w:t xml:space="preserve">of </w:t>
            </w:r>
            <w:r w:rsidRPr="00726798">
              <w:rPr>
                <w:rFonts w:ascii="Times New Roman" w:hAnsi="Times New Roman" w:cs="Times New Roman"/>
                <w:b w:val="0"/>
                <w:bCs w:val="0"/>
                <w:sz w:val="24"/>
                <w:szCs w:val="24"/>
                <w:lang w:val="hy-AM"/>
              </w:rPr>
              <w:t>202</w:t>
            </w:r>
            <w:r w:rsidRPr="00726798">
              <w:rPr>
                <w:rFonts w:ascii="Times New Roman" w:hAnsi="Times New Roman" w:cs="Times New Roman"/>
                <w:b w:val="0"/>
                <w:bCs w:val="0"/>
                <w:sz w:val="24"/>
                <w:szCs w:val="24"/>
              </w:rPr>
              <w:t>2</w:t>
            </w:r>
          </w:p>
        </w:tc>
        <w:tc>
          <w:tcPr>
            <w:tcW w:w="1517" w:type="dxa"/>
          </w:tcPr>
          <w:p w14:paraId="2E1D2F80" w14:textId="77777777" w:rsidR="005D7C6E" w:rsidRPr="00726798" w:rsidRDefault="005D7C6E" w:rsidP="005D7C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lang w:val="hy-AM"/>
              </w:rPr>
              <w:t>3</w:t>
            </w:r>
            <w:r w:rsidRPr="00726798">
              <w:rPr>
                <w:rFonts w:ascii="Times New Roman" w:hAnsi="Times New Roman" w:cs="Times New Roman"/>
                <w:b w:val="0"/>
                <w:sz w:val="24"/>
                <w:szCs w:val="24"/>
                <w:vertAlign w:val="superscript"/>
              </w:rPr>
              <w:t>rd</w:t>
            </w:r>
            <w:r w:rsidRPr="00726798">
              <w:rPr>
                <w:rFonts w:ascii="Times New Roman" w:hAnsi="Times New Roman" w:cs="Times New Roman"/>
                <w:b w:val="0"/>
                <w:sz w:val="24"/>
                <w:szCs w:val="24"/>
              </w:rPr>
              <w:t xml:space="preserve"> quarter of 2022</w:t>
            </w:r>
            <w:r w:rsidRPr="00726798">
              <w:rPr>
                <w:rFonts w:ascii="Times New Roman" w:hAnsi="Times New Roman" w:cs="Times New Roman"/>
                <w:b w:val="0"/>
                <w:sz w:val="24"/>
                <w:szCs w:val="24"/>
                <w:lang w:val="hy-AM"/>
              </w:rPr>
              <w:t xml:space="preserve"> </w:t>
            </w:r>
          </w:p>
          <w:p w14:paraId="66C669AA" w14:textId="2442B4C2" w:rsidR="005D7C6E" w:rsidRPr="00726798" w:rsidRDefault="005D7C6E" w:rsidP="005D7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517" w:type="dxa"/>
          </w:tcPr>
          <w:p w14:paraId="64D08329" w14:textId="5E92530C" w:rsidR="005D7C6E" w:rsidRPr="00726798" w:rsidRDefault="005D7C6E" w:rsidP="005D7C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lang w:val="ru-RU"/>
              </w:rPr>
              <w:t>4</w:t>
            </w:r>
            <w:r w:rsidRPr="00726798">
              <w:rPr>
                <w:rFonts w:ascii="Times New Roman" w:hAnsi="Times New Roman" w:cs="Times New Roman"/>
                <w:b w:val="0"/>
                <w:sz w:val="24"/>
                <w:szCs w:val="24"/>
                <w:vertAlign w:val="superscript"/>
              </w:rPr>
              <w:t>th</w:t>
            </w:r>
            <w:r w:rsidRPr="00726798">
              <w:rPr>
                <w:rFonts w:ascii="Times New Roman" w:hAnsi="Times New Roman" w:cs="Times New Roman"/>
                <w:b w:val="0"/>
                <w:sz w:val="24"/>
                <w:szCs w:val="24"/>
              </w:rPr>
              <w:t xml:space="preserve"> quarter of 2022 </w:t>
            </w:r>
          </w:p>
        </w:tc>
        <w:tc>
          <w:tcPr>
            <w:tcW w:w="1517" w:type="dxa"/>
          </w:tcPr>
          <w:p w14:paraId="2E44A505" w14:textId="0502FC36" w:rsidR="005D7C6E" w:rsidRPr="00726798" w:rsidRDefault="005D7C6E" w:rsidP="005D7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rPr>
              <w:t>Total</w:t>
            </w:r>
          </w:p>
        </w:tc>
      </w:tr>
      <w:tr w:rsidR="005D7C6E" w:rsidRPr="00726798" w14:paraId="7E738232" w14:textId="77777777" w:rsidTr="005D7C6E">
        <w:trPr>
          <w:trHeight w:val="717"/>
        </w:trPr>
        <w:tc>
          <w:tcPr>
            <w:cnfStyle w:val="001000000000" w:firstRow="0" w:lastRow="0" w:firstColumn="1" w:lastColumn="0" w:oddVBand="0" w:evenVBand="0" w:oddHBand="0" w:evenHBand="0" w:firstRowFirstColumn="0" w:firstRowLastColumn="0" w:lastRowFirstColumn="0" w:lastRowLastColumn="0"/>
            <w:tcW w:w="2259" w:type="dxa"/>
          </w:tcPr>
          <w:p w14:paraId="00789075" w14:textId="7E7F2C99" w:rsidR="005D7C6E" w:rsidRPr="00726798" w:rsidRDefault="005D7C6E" w:rsidP="005D7C6E">
            <w:pPr>
              <w:rPr>
                <w:rFonts w:ascii="Times New Roman" w:hAnsi="Times New Roman" w:cs="Times New Roman"/>
                <w:sz w:val="24"/>
                <w:szCs w:val="24"/>
                <w:lang w:val="hy-AM"/>
              </w:rPr>
            </w:pPr>
            <w:r w:rsidRPr="00726798">
              <w:rPr>
                <w:rFonts w:ascii="Times New Roman" w:hAnsi="Times New Roman" w:cs="Times New Roman"/>
                <w:b w:val="0"/>
                <w:bCs w:val="0"/>
                <w:sz w:val="24"/>
                <w:szCs w:val="24"/>
              </w:rPr>
              <w:t>On the grounds of insult and slander</w:t>
            </w:r>
          </w:p>
        </w:tc>
        <w:tc>
          <w:tcPr>
            <w:tcW w:w="1650" w:type="dxa"/>
          </w:tcPr>
          <w:p w14:paraId="2D42F1A3"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7</w:t>
            </w:r>
          </w:p>
        </w:tc>
        <w:tc>
          <w:tcPr>
            <w:tcW w:w="1622" w:type="dxa"/>
          </w:tcPr>
          <w:p w14:paraId="7C3CD074"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8</w:t>
            </w:r>
          </w:p>
        </w:tc>
        <w:tc>
          <w:tcPr>
            <w:tcW w:w="1517" w:type="dxa"/>
          </w:tcPr>
          <w:p w14:paraId="4415F4F7"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9</w:t>
            </w:r>
          </w:p>
        </w:tc>
        <w:tc>
          <w:tcPr>
            <w:tcW w:w="1517" w:type="dxa"/>
          </w:tcPr>
          <w:p w14:paraId="19638744"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6</w:t>
            </w:r>
          </w:p>
        </w:tc>
        <w:tc>
          <w:tcPr>
            <w:tcW w:w="1517" w:type="dxa"/>
          </w:tcPr>
          <w:p w14:paraId="1A4905E2"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30</w:t>
            </w:r>
          </w:p>
        </w:tc>
      </w:tr>
      <w:tr w:rsidR="005D7C6E" w:rsidRPr="00726798" w14:paraId="0EA9FD19" w14:textId="77777777" w:rsidTr="005D7C6E">
        <w:trPr>
          <w:trHeight w:val="330"/>
        </w:trPr>
        <w:tc>
          <w:tcPr>
            <w:cnfStyle w:val="001000000000" w:firstRow="0" w:lastRow="0" w:firstColumn="1" w:lastColumn="0" w:oddVBand="0" w:evenVBand="0" w:oddHBand="0" w:evenHBand="0" w:firstRowFirstColumn="0" w:firstRowLastColumn="0" w:lastRowFirstColumn="0" w:lastRowLastColumn="0"/>
            <w:tcW w:w="2259" w:type="dxa"/>
          </w:tcPr>
          <w:p w14:paraId="4344E9B8" w14:textId="6FDEF2EC" w:rsidR="005D7C6E" w:rsidRPr="00726798" w:rsidRDefault="005D7C6E" w:rsidP="005D7C6E">
            <w:pPr>
              <w:rPr>
                <w:rFonts w:ascii="Times New Roman" w:hAnsi="Times New Roman" w:cs="Times New Roman"/>
                <w:sz w:val="24"/>
                <w:szCs w:val="24"/>
                <w:lang w:val="hy-AM"/>
              </w:rPr>
            </w:pPr>
            <w:r w:rsidRPr="00726798">
              <w:rPr>
                <w:rFonts w:ascii="Times New Roman" w:hAnsi="Times New Roman" w:cs="Times New Roman"/>
                <w:b w:val="0"/>
                <w:bCs w:val="0"/>
                <w:sz w:val="24"/>
                <w:szCs w:val="24"/>
              </w:rPr>
              <w:t>Economic and other disputes</w:t>
            </w:r>
          </w:p>
        </w:tc>
        <w:tc>
          <w:tcPr>
            <w:tcW w:w="1650" w:type="dxa"/>
          </w:tcPr>
          <w:p w14:paraId="06B2C4F1"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0</w:t>
            </w:r>
          </w:p>
        </w:tc>
        <w:tc>
          <w:tcPr>
            <w:tcW w:w="1622" w:type="dxa"/>
          </w:tcPr>
          <w:p w14:paraId="1339FE10"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0</w:t>
            </w:r>
          </w:p>
        </w:tc>
        <w:tc>
          <w:tcPr>
            <w:tcW w:w="1517" w:type="dxa"/>
          </w:tcPr>
          <w:p w14:paraId="32D45B3E"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6798">
              <w:rPr>
                <w:rFonts w:ascii="Times New Roman" w:hAnsi="Times New Roman" w:cs="Times New Roman"/>
                <w:sz w:val="24"/>
                <w:szCs w:val="24"/>
              </w:rPr>
              <w:t>0</w:t>
            </w:r>
          </w:p>
        </w:tc>
        <w:tc>
          <w:tcPr>
            <w:tcW w:w="1517" w:type="dxa"/>
          </w:tcPr>
          <w:p w14:paraId="17BD328B"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2 </w:t>
            </w:r>
            <w:r w:rsidRPr="00726798">
              <w:rPr>
                <w:rFonts w:ascii="Times New Roman" w:hAnsi="Times New Roman" w:cs="Times New Roman"/>
                <w:sz w:val="24"/>
                <w:szCs w:val="24"/>
                <w:lang w:val="hy-AM"/>
              </w:rPr>
              <w:br/>
            </w:r>
          </w:p>
        </w:tc>
        <w:tc>
          <w:tcPr>
            <w:tcW w:w="1517" w:type="dxa"/>
          </w:tcPr>
          <w:p w14:paraId="5048A9E1"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2</w:t>
            </w:r>
          </w:p>
        </w:tc>
      </w:tr>
    </w:tbl>
    <w:p w14:paraId="2A5F7230" w14:textId="77777777" w:rsidR="00C80757" w:rsidRPr="00726798" w:rsidRDefault="00C80757" w:rsidP="00406931">
      <w:pPr>
        <w:spacing w:after="0" w:line="240" w:lineRule="auto"/>
        <w:ind w:firstLine="567"/>
        <w:jc w:val="center"/>
        <w:rPr>
          <w:rFonts w:ascii="Times New Roman" w:hAnsi="Times New Roman" w:cs="Times New Roman"/>
          <w:sz w:val="24"/>
          <w:szCs w:val="24"/>
          <w:lang w:val="hy-AM"/>
        </w:rPr>
      </w:pPr>
    </w:p>
    <w:p w14:paraId="59E79DF1" w14:textId="77777777" w:rsidR="00B8000B" w:rsidRDefault="00B8000B" w:rsidP="005D7C6E">
      <w:pPr>
        <w:spacing w:after="0" w:line="240" w:lineRule="auto"/>
        <w:ind w:firstLine="567"/>
        <w:jc w:val="both"/>
        <w:rPr>
          <w:rFonts w:ascii="Times New Roman" w:hAnsi="Times New Roman" w:cs="Times New Roman"/>
          <w:b/>
          <w:sz w:val="24"/>
          <w:szCs w:val="24"/>
          <w:lang w:val="hy-AM"/>
        </w:rPr>
      </w:pPr>
    </w:p>
    <w:p w14:paraId="52074BD9" w14:textId="77777777" w:rsidR="00B8000B" w:rsidRDefault="00B8000B" w:rsidP="005D7C6E">
      <w:pPr>
        <w:spacing w:after="0" w:line="240" w:lineRule="auto"/>
        <w:ind w:firstLine="567"/>
        <w:jc w:val="both"/>
        <w:rPr>
          <w:rFonts w:ascii="Times New Roman" w:hAnsi="Times New Roman" w:cs="Times New Roman"/>
          <w:b/>
          <w:sz w:val="24"/>
          <w:szCs w:val="24"/>
          <w:lang w:val="hy-AM"/>
        </w:rPr>
      </w:pPr>
    </w:p>
    <w:p w14:paraId="4C2224C4" w14:textId="77777777" w:rsidR="00B8000B" w:rsidRDefault="00B8000B" w:rsidP="005D7C6E">
      <w:pPr>
        <w:spacing w:after="0" w:line="240" w:lineRule="auto"/>
        <w:ind w:firstLine="567"/>
        <w:jc w:val="both"/>
        <w:rPr>
          <w:rFonts w:ascii="Times New Roman" w:hAnsi="Times New Roman" w:cs="Times New Roman"/>
          <w:b/>
          <w:sz w:val="24"/>
          <w:szCs w:val="24"/>
          <w:lang w:val="hy-AM"/>
        </w:rPr>
      </w:pPr>
    </w:p>
    <w:p w14:paraId="5115509F" w14:textId="1D43C67B" w:rsidR="005D7C6E" w:rsidRPr="00726798" w:rsidRDefault="005D7C6E" w:rsidP="005D7C6E">
      <w:pPr>
        <w:spacing w:after="0" w:line="240" w:lineRule="auto"/>
        <w:ind w:firstLine="567"/>
        <w:jc w:val="both"/>
        <w:rPr>
          <w:rFonts w:ascii="Times New Roman" w:hAnsi="Times New Roman" w:cs="Times New Roman"/>
          <w:b/>
          <w:sz w:val="24"/>
          <w:szCs w:val="24"/>
        </w:rPr>
      </w:pPr>
      <w:r w:rsidRPr="00726798">
        <w:rPr>
          <w:rFonts w:ascii="Times New Roman" w:hAnsi="Times New Roman" w:cs="Times New Roman"/>
          <w:b/>
          <w:sz w:val="24"/>
          <w:szCs w:val="24"/>
          <w:lang w:val="hy-AM"/>
        </w:rPr>
        <w:lastRenderedPageBreak/>
        <w:t>Lawsuits</w:t>
      </w:r>
      <w:r w:rsidRPr="00726798">
        <w:rPr>
          <w:rFonts w:ascii="Times New Roman" w:hAnsi="Times New Roman" w:cs="Times New Roman"/>
          <w:b/>
          <w:sz w:val="24"/>
          <w:szCs w:val="24"/>
        </w:rPr>
        <w:t>,</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I</w:t>
      </w:r>
      <w:r w:rsidRPr="00726798">
        <w:rPr>
          <w:rFonts w:ascii="Times New Roman" w:hAnsi="Times New Roman" w:cs="Times New Roman"/>
          <w:b/>
          <w:sz w:val="24"/>
          <w:szCs w:val="24"/>
          <w:lang w:val="hy-AM"/>
        </w:rPr>
        <w:t xml:space="preserve">nvolving </w:t>
      </w:r>
      <w:r w:rsidRPr="00726798">
        <w:rPr>
          <w:rFonts w:ascii="Times New Roman" w:hAnsi="Times New Roman" w:cs="Times New Roman"/>
          <w:b/>
          <w:sz w:val="24"/>
          <w:szCs w:val="24"/>
        </w:rPr>
        <w:t>M</w:t>
      </w:r>
      <w:r w:rsidRPr="00726798">
        <w:rPr>
          <w:rFonts w:ascii="Times New Roman" w:hAnsi="Times New Roman" w:cs="Times New Roman"/>
          <w:b/>
          <w:sz w:val="24"/>
          <w:szCs w:val="24"/>
          <w:lang w:val="hy-AM"/>
        </w:rPr>
        <w:t xml:space="preserve">edia and </w:t>
      </w:r>
      <w:r w:rsidRPr="00726798">
        <w:rPr>
          <w:rFonts w:ascii="Times New Roman" w:hAnsi="Times New Roman" w:cs="Times New Roman"/>
          <w:b/>
          <w:sz w:val="24"/>
          <w:szCs w:val="24"/>
        </w:rPr>
        <w:t>J</w:t>
      </w:r>
      <w:r w:rsidRPr="00726798">
        <w:rPr>
          <w:rFonts w:ascii="Times New Roman" w:hAnsi="Times New Roman" w:cs="Times New Roman"/>
          <w:b/>
          <w:sz w:val="24"/>
          <w:szCs w:val="24"/>
          <w:lang w:val="hy-AM"/>
        </w:rPr>
        <w:t>ournalists</w:t>
      </w:r>
      <w:r w:rsidRPr="00726798">
        <w:rPr>
          <w:rFonts w:ascii="Times New Roman" w:hAnsi="Times New Roman" w:cs="Times New Roman"/>
          <w:b/>
          <w:sz w:val="24"/>
          <w:szCs w:val="24"/>
        </w:rPr>
        <w:t xml:space="preserve"> in </w:t>
      </w:r>
      <w:r w:rsidRPr="00726798">
        <w:rPr>
          <w:rFonts w:ascii="Times New Roman" w:hAnsi="Times New Roman" w:cs="Times New Roman"/>
          <w:b/>
          <w:sz w:val="24"/>
          <w:szCs w:val="24"/>
          <w:lang w:val="hy-AM"/>
        </w:rPr>
        <w:t>202</w:t>
      </w:r>
      <w:r w:rsidRPr="00726798">
        <w:rPr>
          <w:rFonts w:ascii="Times New Roman" w:hAnsi="Times New Roman" w:cs="Times New Roman"/>
          <w:b/>
          <w:sz w:val="24"/>
          <w:szCs w:val="24"/>
        </w:rPr>
        <w:t>1</w:t>
      </w:r>
      <w:r w:rsidRPr="00726798">
        <w:rPr>
          <w:rFonts w:ascii="Times New Roman" w:hAnsi="Times New Roman" w:cs="Times New Roman"/>
          <w:b/>
          <w:sz w:val="24"/>
          <w:szCs w:val="24"/>
          <w:lang w:val="hy-AM"/>
        </w:rPr>
        <w:t>-202</w:t>
      </w:r>
      <w:r w:rsidRPr="00726798">
        <w:rPr>
          <w:rFonts w:ascii="Times New Roman" w:hAnsi="Times New Roman" w:cs="Times New Roman"/>
          <w:b/>
          <w:sz w:val="24"/>
          <w:szCs w:val="24"/>
        </w:rPr>
        <w:t>2</w:t>
      </w:r>
    </w:p>
    <w:p w14:paraId="2AAC6791" w14:textId="283EF9F0" w:rsidR="00F65737" w:rsidRPr="00726798" w:rsidRDefault="00F65737" w:rsidP="005D7C6E">
      <w:pPr>
        <w:spacing w:after="0" w:line="240" w:lineRule="auto"/>
        <w:ind w:firstLine="567"/>
        <w:rPr>
          <w:rFonts w:ascii="Times New Roman" w:hAnsi="Times New Roman" w:cs="Times New Roman"/>
          <w:b/>
          <w:sz w:val="24"/>
          <w:szCs w:val="24"/>
          <w:lang w:val="hy-AM"/>
        </w:rPr>
      </w:pPr>
    </w:p>
    <w:tbl>
      <w:tblPr>
        <w:tblStyle w:val="GridTable1Light"/>
        <w:tblW w:w="9625" w:type="dxa"/>
        <w:tblLook w:val="04A0" w:firstRow="1" w:lastRow="0" w:firstColumn="1" w:lastColumn="0" w:noHBand="0" w:noVBand="1"/>
      </w:tblPr>
      <w:tblGrid>
        <w:gridCol w:w="3750"/>
        <w:gridCol w:w="2798"/>
        <w:gridCol w:w="3077"/>
      </w:tblGrid>
      <w:tr w:rsidR="005D7C6E" w:rsidRPr="00726798" w14:paraId="11B5AA24" w14:textId="77777777" w:rsidTr="005D7C6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14:paraId="18B59046" w14:textId="74C2F009" w:rsidR="005D7C6E" w:rsidRPr="00726798" w:rsidRDefault="005D7C6E" w:rsidP="005D7C6E">
            <w:pPr>
              <w:rPr>
                <w:rFonts w:ascii="Times New Roman" w:hAnsi="Times New Roman" w:cs="Times New Roman"/>
                <w:sz w:val="24"/>
                <w:szCs w:val="24"/>
                <w:lang w:val="hy-AM"/>
              </w:rPr>
            </w:pPr>
            <w:r w:rsidRPr="00726798">
              <w:rPr>
                <w:rFonts w:ascii="Times New Roman" w:hAnsi="Times New Roman" w:cs="Times New Roman"/>
                <w:b w:val="0"/>
                <w:bCs w:val="0"/>
                <w:sz w:val="24"/>
                <w:szCs w:val="24"/>
              </w:rPr>
              <w:t>Types of court cases</w:t>
            </w:r>
          </w:p>
        </w:tc>
        <w:tc>
          <w:tcPr>
            <w:tcW w:w="2798" w:type="dxa"/>
          </w:tcPr>
          <w:p w14:paraId="38755AA1" w14:textId="1146F076" w:rsidR="005D7C6E" w:rsidRPr="00726798" w:rsidRDefault="005D7C6E" w:rsidP="005D7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lang w:val="hy-AM"/>
              </w:rPr>
              <w:t>2021</w:t>
            </w:r>
          </w:p>
        </w:tc>
        <w:tc>
          <w:tcPr>
            <w:tcW w:w="3077" w:type="dxa"/>
          </w:tcPr>
          <w:p w14:paraId="0922A8E2" w14:textId="25448063" w:rsidR="005D7C6E" w:rsidRPr="00726798" w:rsidRDefault="005D7C6E" w:rsidP="005D7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26798">
              <w:rPr>
                <w:rFonts w:ascii="Times New Roman" w:hAnsi="Times New Roman" w:cs="Times New Roman"/>
                <w:b w:val="0"/>
                <w:sz w:val="24"/>
                <w:szCs w:val="24"/>
                <w:lang w:val="hy-AM"/>
              </w:rPr>
              <w:t>20</w:t>
            </w:r>
            <w:r w:rsidRPr="00726798">
              <w:rPr>
                <w:rFonts w:ascii="Times New Roman" w:hAnsi="Times New Roman" w:cs="Times New Roman"/>
                <w:b w:val="0"/>
                <w:sz w:val="24"/>
                <w:szCs w:val="24"/>
              </w:rPr>
              <w:t>2</w:t>
            </w:r>
            <w:r w:rsidRPr="00726798">
              <w:rPr>
                <w:rFonts w:ascii="Times New Roman" w:hAnsi="Times New Roman" w:cs="Times New Roman"/>
                <w:b w:val="0"/>
                <w:sz w:val="24"/>
                <w:szCs w:val="24"/>
                <w:lang w:val="hy-AM"/>
              </w:rPr>
              <w:t>2</w:t>
            </w:r>
          </w:p>
        </w:tc>
      </w:tr>
      <w:tr w:rsidR="005D7C6E" w:rsidRPr="00726798" w14:paraId="3BBB34B0" w14:textId="77777777" w:rsidTr="005D7C6E">
        <w:trPr>
          <w:trHeight w:val="818"/>
        </w:trPr>
        <w:tc>
          <w:tcPr>
            <w:cnfStyle w:val="001000000000" w:firstRow="0" w:lastRow="0" w:firstColumn="1" w:lastColumn="0" w:oddVBand="0" w:evenVBand="0" w:oddHBand="0" w:evenHBand="0" w:firstRowFirstColumn="0" w:firstRowLastColumn="0" w:lastRowFirstColumn="0" w:lastRowLastColumn="0"/>
            <w:tcW w:w="3750" w:type="dxa"/>
          </w:tcPr>
          <w:p w14:paraId="48D5F0B5" w14:textId="757F6F05" w:rsidR="005D7C6E" w:rsidRPr="00726798" w:rsidRDefault="005D7C6E" w:rsidP="005D7C6E">
            <w:pPr>
              <w:rPr>
                <w:rFonts w:ascii="Times New Roman" w:hAnsi="Times New Roman" w:cs="Times New Roman"/>
                <w:sz w:val="24"/>
                <w:szCs w:val="24"/>
                <w:lang w:val="hy-AM"/>
              </w:rPr>
            </w:pPr>
            <w:r w:rsidRPr="00726798">
              <w:rPr>
                <w:rFonts w:ascii="Times New Roman" w:hAnsi="Times New Roman" w:cs="Times New Roman"/>
                <w:b w:val="0"/>
                <w:bCs w:val="0"/>
                <w:sz w:val="24"/>
                <w:szCs w:val="24"/>
              </w:rPr>
              <w:t>On the grounds of insult and slander</w:t>
            </w:r>
          </w:p>
        </w:tc>
        <w:tc>
          <w:tcPr>
            <w:tcW w:w="2798" w:type="dxa"/>
          </w:tcPr>
          <w:p w14:paraId="7C01CFE9"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61</w:t>
            </w:r>
          </w:p>
        </w:tc>
        <w:tc>
          <w:tcPr>
            <w:tcW w:w="3077" w:type="dxa"/>
          </w:tcPr>
          <w:p w14:paraId="6C92184D"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30</w:t>
            </w:r>
          </w:p>
        </w:tc>
      </w:tr>
      <w:tr w:rsidR="005D7C6E" w:rsidRPr="00726798" w14:paraId="2A2A5239" w14:textId="77777777" w:rsidTr="005D7C6E">
        <w:trPr>
          <w:trHeight w:val="377"/>
        </w:trPr>
        <w:tc>
          <w:tcPr>
            <w:cnfStyle w:val="001000000000" w:firstRow="0" w:lastRow="0" w:firstColumn="1" w:lastColumn="0" w:oddVBand="0" w:evenVBand="0" w:oddHBand="0" w:evenHBand="0" w:firstRowFirstColumn="0" w:firstRowLastColumn="0" w:lastRowFirstColumn="0" w:lastRowLastColumn="0"/>
            <w:tcW w:w="3750" w:type="dxa"/>
          </w:tcPr>
          <w:p w14:paraId="1A133A88" w14:textId="34D3066F" w:rsidR="005D7C6E" w:rsidRPr="00726798" w:rsidRDefault="005D7C6E" w:rsidP="005D7C6E">
            <w:pPr>
              <w:rPr>
                <w:rFonts w:ascii="Times New Roman" w:hAnsi="Times New Roman" w:cs="Times New Roman"/>
                <w:sz w:val="24"/>
                <w:szCs w:val="24"/>
                <w:lang w:val="hy-AM"/>
              </w:rPr>
            </w:pPr>
            <w:r w:rsidRPr="00726798">
              <w:rPr>
                <w:rFonts w:ascii="Times New Roman" w:hAnsi="Times New Roman" w:cs="Times New Roman"/>
                <w:b w:val="0"/>
                <w:bCs w:val="0"/>
                <w:sz w:val="24"/>
                <w:szCs w:val="24"/>
              </w:rPr>
              <w:t>Economic and other disputes</w:t>
            </w:r>
          </w:p>
        </w:tc>
        <w:tc>
          <w:tcPr>
            <w:tcW w:w="2798" w:type="dxa"/>
          </w:tcPr>
          <w:p w14:paraId="32CA26C2"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26798">
              <w:rPr>
                <w:rFonts w:ascii="Times New Roman" w:hAnsi="Times New Roman" w:cs="Times New Roman"/>
                <w:sz w:val="24"/>
                <w:szCs w:val="24"/>
                <w:lang w:val="hy-AM"/>
              </w:rPr>
              <w:t>2</w:t>
            </w:r>
          </w:p>
        </w:tc>
        <w:tc>
          <w:tcPr>
            <w:tcW w:w="3077" w:type="dxa"/>
          </w:tcPr>
          <w:p w14:paraId="103DB3E0" w14:textId="77777777" w:rsidR="005D7C6E" w:rsidRPr="00726798" w:rsidRDefault="005D7C6E" w:rsidP="005D7C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26798">
              <w:rPr>
                <w:rFonts w:ascii="Times New Roman" w:hAnsi="Times New Roman" w:cs="Times New Roman"/>
                <w:b/>
                <w:sz w:val="24"/>
                <w:szCs w:val="24"/>
                <w:lang w:val="hy-AM"/>
              </w:rPr>
              <w:t>2</w:t>
            </w:r>
          </w:p>
        </w:tc>
      </w:tr>
    </w:tbl>
    <w:p w14:paraId="34A110E0" w14:textId="77777777" w:rsidR="008B16D0" w:rsidRPr="00726798" w:rsidRDefault="008B16D0" w:rsidP="00406931">
      <w:pPr>
        <w:spacing w:after="0" w:line="240" w:lineRule="auto"/>
        <w:ind w:firstLine="567"/>
        <w:rPr>
          <w:rFonts w:ascii="Times New Roman" w:hAnsi="Times New Roman" w:cs="Times New Roman"/>
          <w:sz w:val="24"/>
          <w:szCs w:val="24"/>
          <w:shd w:val="clear" w:color="auto" w:fill="FFFFFF"/>
          <w:lang w:val="hy-AM"/>
        </w:rPr>
      </w:pPr>
    </w:p>
    <w:p w14:paraId="34451CB1" w14:textId="77777777" w:rsidR="005D7C6E" w:rsidRPr="00726798" w:rsidRDefault="005D7C6E" w:rsidP="005D7C6E">
      <w:pPr>
        <w:spacing w:after="0" w:line="240" w:lineRule="auto"/>
        <w:ind w:firstLine="567"/>
        <w:jc w:val="both"/>
        <w:rPr>
          <w:rFonts w:ascii="Times New Roman" w:hAnsi="Times New Roman" w:cs="Times New Roman"/>
          <w:b/>
          <w:bCs/>
          <w:i/>
          <w:iCs/>
          <w:sz w:val="24"/>
          <w:szCs w:val="24"/>
          <w:lang w:val="hy-AM"/>
        </w:rPr>
      </w:pPr>
      <w:r w:rsidRPr="00726798">
        <w:rPr>
          <w:rFonts w:ascii="Times New Roman" w:hAnsi="Times New Roman" w:cs="Times New Roman"/>
          <w:sz w:val="24"/>
          <w:szCs w:val="24"/>
          <w:lang w:val="hy-AM"/>
        </w:rPr>
        <w:t>As in</w:t>
      </w:r>
      <w:r w:rsidRPr="00726798">
        <w:rPr>
          <w:rFonts w:ascii="Times New Roman" w:hAnsi="Times New Roman" w:cs="Times New Roman"/>
          <w:sz w:val="24"/>
          <w:szCs w:val="24"/>
        </w:rPr>
        <w:t xml:space="preserve"> the</w:t>
      </w:r>
      <w:r w:rsidRPr="00726798">
        <w:rPr>
          <w:rFonts w:ascii="Times New Roman" w:hAnsi="Times New Roman" w:cs="Times New Roman"/>
          <w:sz w:val="24"/>
          <w:szCs w:val="24"/>
          <w:lang w:val="hy-AM"/>
        </w:rPr>
        <w:t xml:space="preserve"> previous reports, the Committee to Protect Freedom of Expression </w:t>
      </w:r>
      <w:r w:rsidRPr="00726798">
        <w:rPr>
          <w:rFonts w:ascii="Times New Roman" w:hAnsi="Times New Roman" w:cs="Times New Roman"/>
          <w:sz w:val="24"/>
          <w:szCs w:val="24"/>
        </w:rPr>
        <w:t xml:space="preserve">would like to </w:t>
      </w:r>
      <w:r w:rsidRPr="00726798">
        <w:rPr>
          <w:rFonts w:ascii="Times New Roman" w:hAnsi="Times New Roman" w:cs="Times New Roman"/>
          <w:sz w:val="24"/>
          <w:szCs w:val="24"/>
          <w:lang w:val="hy-AM"/>
        </w:rPr>
        <w:t xml:space="preserve">note that the data in the table may not be comprehensive and do not claim absolute accuracy. Media representatives sometimes find it unnecessary to publicize facts </w:t>
      </w:r>
      <w:r w:rsidRPr="00726798">
        <w:rPr>
          <w:rFonts w:ascii="Times New Roman" w:hAnsi="Times New Roman" w:cs="Times New Roman"/>
          <w:sz w:val="24"/>
          <w:szCs w:val="24"/>
        </w:rPr>
        <w:t>about</w:t>
      </w:r>
      <w:r w:rsidRPr="00726798">
        <w:rPr>
          <w:rFonts w:ascii="Times New Roman" w:hAnsi="Times New Roman" w:cs="Times New Roman"/>
          <w:sz w:val="24"/>
          <w:szCs w:val="24"/>
          <w:lang w:val="hy-AM"/>
        </w:rPr>
        <w:t xml:space="preserve"> imped</w:t>
      </w:r>
      <w:r w:rsidRPr="00726798">
        <w:rPr>
          <w:rFonts w:ascii="Times New Roman" w:hAnsi="Times New Roman" w:cs="Times New Roman"/>
          <w:sz w:val="24"/>
          <w:szCs w:val="24"/>
        </w:rPr>
        <w:t>iments to</w:t>
      </w:r>
      <w:r w:rsidRPr="00726798">
        <w:rPr>
          <w:rFonts w:ascii="Times New Roman" w:hAnsi="Times New Roman" w:cs="Times New Roman"/>
          <w:sz w:val="24"/>
          <w:szCs w:val="24"/>
          <w:lang w:val="hy-AM"/>
        </w:rPr>
        <w:t xml:space="preserv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0947A819" w14:textId="77777777" w:rsidR="00AF72AD" w:rsidRPr="00726798" w:rsidRDefault="00AF72AD" w:rsidP="00406931">
      <w:pPr>
        <w:spacing w:after="0" w:line="240" w:lineRule="auto"/>
        <w:ind w:firstLine="567"/>
        <w:rPr>
          <w:rFonts w:ascii="Times New Roman" w:hAnsi="Times New Roman" w:cs="Times New Roman"/>
          <w:sz w:val="24"/>
          <w:szCs w:val="24"/>
          <w:lang w:val="hy-AM"/>
        </w:rPr>
      </w:pPr>
    </w:p>
    <w:p w14:paraId="2DE6983D" w14:textId="77777777" w:rsidR="005D7C6E" w:rsidRPr="00726798" w:rsidRDefault="005D7C6E" w:rsidP="00406931">
      <w:pPr>
        <w:spacing w:after="0" w:line="240" w:lineRule="auto"/>
        <w:ind w:firstLine="567"/>
        <w:rPr>
          <w:rFonts w:ascii="Times New Roman" w:hAnsi="Times New Roman" w:cs="Times New Roman"/>
          <w:sz w:val="24"/>
          <w:szCs w:val="24"/>
          <w:lang w:val="hy-AM"/>
        </w:rPr>
      </w:pPr>
    </w:p>
    <w:p w14:paraId="68587CDF" w14:textId="77777777" w:rsidR="00693323" w:rsidRPr="00726798" w:rsidRDefault="00693323" w:rsidP="00406931">
      <w:pPr>
        <w:spacing w:after="0" w:line="240" w:lineRule="auto"/>
        <w:ind w:firstLine="567"/>
        <w:rPr>
          <w:rFonts w:ascii="Times New Roman" w:hAnsi="Times New Roman" w:cs="Times New Roman"/>
          <w:sz w:val="24"/>
          <w:szCs w:val="24"/>
          <w:lang w:val="hy-AM"/>
        </w:rPr>
      </w:pPr>
    </w:p>
    <w:p w14:paraId="61158872" w14:textId="77777777" w:rsidR="005D7C6E" w:rsidRPr="00726798" w:rsidRDefault="005D7C6E" w:rsidP="005D7C6E">
      <w:pPr>
        <w:pStyle w:val="ListParagraph"/>
        <w:numPr>
          <w:ilvl w:val="0"/>
          <w:numId w:val="3"/>
        </w:numPr>
        <w:spacing w:after="0" w:line="240" w:lineRule="auto"/>
        <w:contextualSpacing w:val="0"/>
        <w:jc w:val="center"/>
        <w:rPr>
          <w:rFonts w:ascii="Times New Roman" w:hAnsi="Times New Roman" w:cs="Times New Roman"/>
          <w:b/>
          <w:bCs/>
          <w:i/>
          <w:iCs/>
          <w:sz w:val="24"/>
          <w:szCs w:val="24"/>
          <w:lang w:val="hy-AM"/>
        </w:rPr>
      </w:pPr>
      <w:r w:rsidRPr="00726798">
        <w:rPr>
          <w:rFonts w:ascii="Times New Roman" w:hAnsi="Times New Roman" w:cs="Times New Roman"/>
          <w:b/>
          <w:bCs/>
          <w:i/>
          <w:iCs/>
          <w:sz w:val="24"/>
          <w:szCs w:val="24"/>
        </w:rPr>
        <w:t>Physical Violence Against Journalists</w:t>
      </w:r>
    </w:p>
    <w:p w14:paraId="7E46B556" w14:textId="2DFF2EA5" w:rsidR="00597E68" w:rsidRPr="00726798" w:rsidRDefault="00597E68" w:rsidP="005D7C6E">
      <w:pPr>
        <w:spacing w:after="0" w:line="240" w:lineRule="auto"/>
        <w:ind w:left="360"/>
        <w:jc w:val="center"/>
        <w:rPr>
          <w:rFonts w:ascii="Times New Roman" w:hAnsi="Times New Roman" w:cs="Times New Roman"/>
          <w:sz w:val="24"/>
          <w:szCs w:val="24"/>
          <w:shd w:val="clear" w:color="auto" w:fill="FFFFFF"/>
          <w:lang w:val="hy-AM"/>
        </w:rPr>
      </w:pPr>
      <w:r w:rsidRPr="00726798">
        <w:rPr>
          <w:rFonts w:ascii="Times New Roman" w:hAnsi="Times New Roman" w:cs="Times New Roman"/>
          <w:i/>
          <w:sz w:val="24"/>
          <w:szCs w:val="24"/>
          <w:shd w:val="clear" w:color="auto" w:fill="FFFFFF"/>
          <w:lang w:val="hy-AM"/>
        </w:rPr>
        <w:br/>
      </w:r>
      <w:r w:rsidRPr="00726798">
        <w:rPr>
          <w:rFonts w:ascii="Times New Roman" w:hAnsi="Times New Roman" w:cs="Times New Roman"/>
          <w:i/>
          <w:sz w:val="24"/>
          <w:szCs w:val="24"/>
          <w:shd w:val="clear" w:color="auto" w:fill="FFFFFF"/>
          <w:lang w:val="hy-AM"/>
        </w:rPr>
        <w:tab/>
      </w:r>
      <w:r w:rsidR="005D7C6E" w:rsidRPr="00726798">
        <w:rPr>
          <w:rFonts w:ascii="Times New Roman" w:hAnsi="Times New Roman" w:cs="Times New Roman"/>
          <w:i/>
          <w:sz w:val="24"/>
          <w:szCs w:val="24"/>
          <w:shd w:val="clear" w:color="auto" w:fill="FFFFFF"/>
        </w:rPr>
        <w:t xml:space="preserve">In </w:t>
      </w:r>
      <w:r w:rsidR="005D7C6E" w:rsidRPr="00726798">
        <w:rPr>
          <w:rFonts w:ascii="Times New Roman" w:hAnsi="Times New Roman" w:cs="Times New Roman"/>
          <w:i/>
          <w:sz w:val="24"/>
          <w:szCs w:val="24"/>
          <w:shd w:val="clear" w:color="auto" w:fill="FFFFFF"/>
          <w:lang w:val="hy-AM"/>
        </w:rPr>
        <w:t>20</w:t>
      </w:r>
      <w:r w:rsidR="005D7C6E" w:rsidRPr="00726798">
        <w:rPr>
          <w:rFonts w:ascii="Times New Roman" w:hAnsi="Times New Roman" w:cs="Times New Roman"/>
          <w:i/>
          <w:sz w:val="24"/>
          <w:szCs w:val="24"/>
          <w:shd w:val="clear" w:color="auto" w:fill="FFFFFF"/>
        </w:rPr>
        <w:t>22,</w:t>
      </w:r>
      <w:r w:rsidR="005D7C6E" w:rsidRPr="00726798">
        <w:rPr>
          <w:rFonts w:ascii="Times New Roman" w:hAnsi="Times New Roman" w:cs="Times New Roman"/>
          <w:i/>
          <w:sz w:val="24"/>
          <w:szCs w:val="24"/>
          <w:shd w:val="clear" w:color="auto" w:fill="FFFFFF"/>
          <w:lang w:val="hy-AM"/>
        </w:rPr>
        <w:t xml:space="preserve"> there </w:t>
      </w:r>
      <w:r w:rsidR="005D7C6E" w:rsidRPr="00726798">
        <w:rPr>
          <w:rFonts w:ascii="Times New Roman" w:hAnsi="Times New Roman" w:cs="Times New Roman"/>
          <w:i/>
          <w:sz w:val="24"/>
          <w:szCs w:val="24"/>
          <w:shd w:val="clear" w:color="auto" w:fill="FFFFFF"/>
        </w:rPr>
        <w:t>were</w:t>
      </w:r>
      <w:r w:rsidR="005D7C6E" w:rsidRPr="00726798">
        <w:rPr>
          <w:rFonts w:ascii="Times New Roman" w:hAnsi="Times New Roman" w:cs="Times New Roman"/>
          <w:i/>
          <w:sz w:val="24"/>
          <w:szCs w:val="24"/>
          <w:shd w:val="clear" w:color="auto" w:fill="FFFFFF"/>
          <w:lang w:val="hy-AM"/>
        </w:rPr>
        <w:t xml:space="preserve"> </w:t>
      </w:r>
      <w:r w:rsidR="005D7C6E" w:rsidRPr="00726798">
        <w:rPr>
          <w:rFonts w:ascii="Times New Roman" w:hAnsi="Times New Roman" w:cs="Times New Roman"/>
          <w:i/>
          <w:sz w:val="24"/>
          <w:szCs w:val="24"/>
          <w:shd w:val="clear" w:color="auto" w:fill="FFFFFF"/>
        </w:rPr>
        <w:t xml:space="preserve">14 </w:t>
      </w:r>
      <w:r w:rsidR="005D7C6E" w:rsidRPr="00726798">
        <w:rPr>
          <w:rFonts w:ascii="Times New Roman" w:hAnsi="Times New Roman" w:cs="Times New Roman"/>
          <w:i/>
          <w:sz w:val="24"/>
          <w:szCs w:val="24"/>
          <w:shd w:val="clear" w:color="auto" w:fill="FFFFFF"/>
          <w:lang w:val="hy-AM"/>
        </w:rPr>
        <w:t>case</w:t>
      </w:r>
      <w:r w:rsidR="005D7C6E" w:rsidRPr="00726798">
        <w:rPr>
          <w:rFonts w:ascii="Times New Roman" w:hAnsi="Times New Roman" w:cs="Times New Roman"/>
          <w:i/>
          <w:sz w:val="24"/>
          <w:szCs w:val="24"/>
          <w:shd w:val="clear" w:color="auto" w:fill="FFFFFF"/>
        </w:rPr>
        <w:t>s</w:t>
      </w:r>
      <w:r w:rsidR="005D7C6E" w:rsidRPr="00726798">
        <w:rPr>
          <w:rFonts w:ascii="Times New Roman" w:hAnsi="Times New Roman" w:cs="Times New Roman"/>
          <w:i/>
          <w:sz w:val="24"/>
          <w:szCs w:val="24"/>
          <w:shd w:val="clear" w:color="auto" w:fill="FFFFFF"/>
          <w:lang w:val="hy-AM"/>
        </w:rPr>
        <w:t xml:space="preserve"> of physical violence against media workers</w:t>
      </w:r>
      <w:r w:rsidR="005D7C6E" w:rsidRPr="00726798">
        <w:rPr>
          <w:rFonts w:ascii="Times New Roman" w:hAnsi="Times New Roman" w:cs="Times New Roman"/>
          <w:i/>
          <w:sz w:val="24"/>
          <w:szCs w:val="24"/>
          <w:shd w:val="clear" w:color="auto" w:fill="FFFFFF"/>
        </w:rPr>
        <w:t>, with 3 victims</w:t>
      </w:r>
      <w:r w:rsidR="005D7C6E" w:rsidRPr="00726798">
        <w:rPr>
          <w:rFonts w:ascii="Times New Roman" w:hAnsi="Times New Roman" w:cs="Times New Roman"/>
          <w:i/>
          <w:sz w:val="24"/>
          <w:szCs w:val="24"/>
          <w:shd w:val="clear" w:color="auto" w:fill="FFFFFF"/>
          <w:lang w:val="hy-AM"/>
        </w:rPr>
        <w:t xml:space="preserve">. Below we present </w:t>
      </w:r>
      <w:r w:rsidR="005D7C6E" w:rsidRPr="00726798">
        <w:rPr>
          <w:rFonts w:ascii="Times New Roman" w:hAnsi="Times New Roman" w:cs="Times New Roman"/>
          <w:i/>
          <w:sz w:val="24"/>
          <w:szCs w:val="24"/>
          <w:shd w:val="clear" w:color="auto" w:fill="FFFFFF"/>
        </w:rPr>
        <w:t xml:space="preserve">the </w:t>
      </w:r>
      <w:r w:rsidR="005D7C6E" w:rsidRPr="00726798">
        <w:rPr>
          <w:rFonts w:ascii="Times New Roman" w:hAnsi="Times New Roman" w:cs="Times New Roman"/>
          <w:i/>
          <w:sz w:val="24"/>
          <w:szCs w:val="24"/>
          <w:shd w:val="clear" w:color="auto" w:fill="FFFFFF"/>
          <w:lang w:val="hy-AM"/>
        </w:rPr>
        <w:t xml:space="preserve">facts and developments related to both </w:t>
      </w:r>
      <w:r w:rsidR="005D7C6E" w:rsidRPr="00726798">
        <w:rPr>
          <w:rFonts w:ascii="Times New Roman" w:hAnsi="Times New Roman" w:cs="Times New Roman"/>
          <w:i/>
          <w:sz w:val="24"/>
          <w:szCs w:val="24"/>
          <w:shd w:val="clear" w:color="auto" w:fill="FFFFFF"/>
        </w:rPr>
        <w:t>those</w:t>
      </w:r>
      <w:r w:rsidR="005D7C6E" w:rsidRPr="00726798">
        <w:rPr>
          <w:rFonts w:ascii="Times New Roman" w:hAnsi="Times New Roman" w:cs="Times New Roman"/>
          <w:i/>
          <w:sz w:val="24"/>
          <w:szCs w:val="24"/>
          <w:shd w:val="clear" w:color="auto" w:fill="FFFFFF"/>
          <w:lang w:val="hy-AM"/>
        </w:rPr>
        <w:t xml:space="preserve"> case</w:t>
      </w:r>
      <w:r w:rsidR="005D7C6E" w:rsidRPr="00726798">
        <w:rPr>
          <w:rFonts w:ascii="Times New Roman" w:hAnsi="Times New Roman" w:cs="Times New Roman"/>
          <w:i/>
          <w:sz w:val="24"/>
          <w:szCs w:val="24"/>
          <w:shd w:val="clear" w:color="auto" w:fill="FFFFFF"/>
        </w:rPr>
        <w:t xml:space="preserve">s </w:t>
      </w:r>
      <w:r w:rsidR="005D7C6E" w:rsidRPr="00726798">
        <w:rPr>
          <w:rFonts w:ascii="Times New Roman" w:hAnsi="Times New Roman" w:cs="Times New Roman"/>
          <w:i/>
          <w:sz w:val="24"/>
          <w:szCs w:val="24"/>
          <w:shd w:val="clear" w:color="auto" w:fill="FFFFFF"/>
          <w:lang w:val="hy-AM"/>
        </w:rPr>
        <w:t>and past instances of use of violence in chronological order</w:t>
      </w:r>
      <w:r w:rsidR="005D7C6E" w:rsidRPr="00726798">
        <w:rPr>
          <w:rFonts w:ascii="Times New Roman" w:hAnsi="Times New Roman" w:cs="Times New Roman"/>
          <w:i/>
          <w:sz w:val="24"/>
          <w:szCs w:val="24"/>
          <w:shd w:val="clear" w:color="auto" w:fill="FFFFFF"/>
        </w:rPr>
        <w:t>.</w:t>
      </w:r>
    </w:p>
    <w:p w14:paraId="79A7B287" w14:textId="77777777" w:rsidR="00597E68" w:rsidRPr="00726798" w:rsidRDefault="00597E68" w:rsidP="00597E68">
      <w:pPr>
        <w:spacing w:after="0" w:line="240" w:lineRule="auto"/>
        <w:rPr>
          <w:rFonts w:ascii="Times New Roman" w:hAnsi="Times New Roman" w:cs="Times New Roman"/>
          <w:sz w:val="24"/>
          <w:szCs w:val="24"/>
          <w:lang w:val="hy-AM"/>
        </w:rPr>
      </w:pPr>
      <w:r w:rsidRPr="00726798">
        <w:rPr>
          <w:rFonts w:ascii="Times New Roman" w:hAnsi="Times New Roman" w:cs="Times New Roman"/>
          <w:bCs/>
          <w:sz w:val="24"/>
          <w:szCs w:val="24"/>
          <w:lang w:val="hy-AM"/>
        </w:rPr>
        <w:tab/>
      </w:r>
      <w:r w:rsidRPr="00726798">
        <w:rPr>
          <w:rFonts w:ascii="Times New Roman" w:hAnsi="Times New Roman" w:cs="Times New Roman"/>
          <w:sz w:val="24"/>
          <w:szCs w:val="24"/>
          <w:lang w:val="hy-AM"/>
        </w:rPr>
        <w:tab/>
      </w:r>
    </w:p>
    <w:p w14:paraId="3178E2D9" w14:textId="77777777" w:rsidR="00597E68" w:rsidRPr="00726798" w:rsidRDefault="00597E68" w:rsidP="00597E68">
      <w:pPr>
        <w:spacing w:after="0" w:line="240" w:lineRule="auto"/>
        <w:rPr>
          <w:rFonts w:ascii="Times New Roman" w:hAnsi="Times New Roman" w:cs="Times New Roman"/>
          <w:color w:val="222222"/>
          <w:sz w:val="24"/>
          <w:szCs w:val="24"/>
          <w:shd w:val="clear" w:color="auto" w:fill="FFFFFF"/>
          <w:lang w:val="hy-AM"/>
        </w:rPr>
      </w:pPr>
    </w:p>
    <w:p w14:paraId="3E7700C7" w14:textId="77777777" w:rsidR="005D7C6E" w:rsidRPr="00726798" w:rsidRDefault="00597E68" w:rsidP="005D7C6E">
      <w:pPr>
        <w:spacing w:after="0" w:line="240" w:lineRule="auto"/>
        <w:rPr>
          <w:rFonts w:ascii="Times New Roman" w:hAnsi="Times New Roman" w:cs="Times New Roman"/>
          <w:bCs/>
          <w:sz w:val="24"/>
          <w:szCs w:val="24"/>
          <w:lang w:val="hy-AM"/>
        </w:rPr>
      </w:pPr>
      <w:r w:rsidRPr="00726798">
        <w:rPr>
          <w:rFonts w:ascii="Times New Roman" w:eastAsia="Times New Roman" w:hAnsi="Times New Roman" w:cs="Times New Roman"/>
          <w:b/>
          <w:sz w:val="24"/>
          <w:szCs w:val="24"/>
          <w:lang w:val="hy-AM" w:eastAsia="ru-RU"/>
        </w:rPr>
        <w:tab/>
      </w:r>
      <w:r w:rsidR="005D7C6E" w:rsidRPr="00726798">
        <w:rPr>
          <w:rFonts w:ascii="Times New Roman" w:hAnsi="Times New Roman" w:cs="Times New Roman"/>
          <w:b/>
          <w:sz w:val="24"/>
          <w:szCs w:val="24"/>
        </w:rPr>
        <w:t xml:space="preserve">On January 20, </w:t>
      </w:r>
      <w:r w:rsidR="005D7C6E" w:rsidRPr="00726798">
        <w:rPr>
          <w:rFonts w:ascii="Times New Roman" w:hAnsi="Times New Roman" w:cs="Times New Roman"/>
          <w:bCs/>
          <w:sz w:val="24"/>
          <w:szCs w:val="24"/>
          <w:lang w:val="hy-AM"/>
        </w:rPr>
        <w:t xml:space="preserve">the Court of General Jurisdiction of Yerevan </w:t>
      </w:r>
      <w:r w:rsidR="005D7C6E" w:rsidRPr="00726798">
        <w:rPr>
          <w:rFonts w:ascii="Times New Roman" w:hAnsi="Times New Roman" w:cs="Times New Roman"/>
          <w:bCs/>
          <w:sz w:val="24"/>
          <w:szCs w:val="24"/>
        </w:rPr>
        <w:t>continued the</w:t>
      </w:r>
      <w:r w:rsidR="005D7C6E" w:rsidRPr="00726798">
        <w:rPr>
          <w:rFonts w:ascii="Times New Roman" w:hAnsi="Times New Roman" w:cs="Times New Roman"/>
          <w:bCs/>
          <w:sz w:val="24"/>
          <w:szCs w:val="24"/>
          <w:lang w:val="hy-AM"/>
        </w:rPr>
        <w:t xml:space="preserve"> trial on the fact of violence against Artak Khulyan, correspondent </w:t>
      </w:r>
      <w:r w:rsidR="005D7C6E" w:rsidRPr="00726798">
        <w:rPr>
          <w:rFonts w:ascii="Times New Roman" w:hAnsi="Times New Roman" w:cs="Times New Roman"/>
          <w:bCs/>
          <w:sz w:val="24"/>
          <w:szCs w:val="24"/>
        </w:rPr>
        <w:t>at</w:t>
      </w:r>
      <w:r w:rsidR="005D7C6E" w:rsidRPr="00726798">
        <w:rPr>
          <w:rFonts w:ascii="Times New Roman" w:hAnsi="Times New Roman" w:cs="Times New Roman"/>
          <w:bCs/>
          <w:sz w:val="24"/>
          <w:szCs w:val="24"/>
          <w:lang w:val="hy-AM"/>
        </w:rPr>
        <w:t xml:space="preserve"> </w:t>
      </w:r>
      <w:r w:rsidR="005D7C6E" w:rsidRPr="00726798">
        <w:rPr>
          <w:rFonts w:ascii="Times New Roman" w:hAnsi="Times New Roman" w:cs="Times New Roman"/>
          <w:bCs/>
          <w:i/>
          <w:iCs/>
          <w:sz w:val="24"/>
          <w:szCs w:val="24"/>
          <w:lang w:val="hy-AM"/>
        </w:rPr>
        <w:t>Shantnews.am</w:t>
      </w:r>
      <w:r w:rsidR="005D7C6E" w:rsidRPr="00726798">
        <w:rPr>
          <w:rFonts w:ascii="Times New Roman" w:hAnsi="Times New Roman" w:cs="Times New Roman"/>
          <w:bCs/>
          <w:sz w:val="24"/>
          <w:szCs w:val="24"/>
          <w:lang w:val="hy-AM"/>
        </w:rPr>
        <w:t xml:space="preserve"> news website, and Hovhannes Sargsyan, cameraman </w:t>
      </w:r>
      <w:r w:rsidR="005D7C6E" w:rsidRPr="00726798">
        <w:rPr>
          <w:rFonts w:ascii="Times New Roman" w:hAnsi="Times New Roman" w:cs="Times New Roman"/>
          <w:bCs/>
          <w:sz w:val="24"/>
          <w:szCs w:val="24"/>
        </w:rPr>
        <w:t>at</w:t>
      </w:r>
      <w:r w:rsidR="005D7C6E" w:rsidRPr="00726798">
        <w:rPr>
          <w:rFonts w:ascii="Times New Roman" w:hAnsi="Times New Roman" w:cs="Times New Roman"/>
          <w:bCs/>
          <w:sz w:val="24"/>
          <w:szCs w:val="24"/>
          <w:lang w:val="hy-AM"/>
        </w:rPr>
        <w:t xml:space="preserve"> </w:t>
      </w:r>
      <w:r w:rsidR="005D7C6E" w:rsidRPr="00726798">
        <w:rPr>
          <w:rFonts w:ascii="Times New Roman" w:hAnsi="Times New Roman" w:cs="Times New Roman"/>
          <w:bCs/>
          <w:i/>
          <w:iCs/>
          <w:sz w:val="24"/>
          <w:szCs w:val="24"/>
          <w:lang w:val="hy-AM"/>
        </w:rPr>
        <w:t>Factor.am</w:t>
      </w:r>
      <w:r w:rsidR="005D7C6E" w:rsidRPr="00726798">
        <w:rPr>
          <w:rFonts w:ascii="Times New Roman" w:hAnsi="Times New Roman" w:cs="Times New Roman"/>
          <w:bCs/>
          <w:sz w:val="24"/>
          <w:szCs w:val="24"/>
          <w:lang w:val="hy-AM"/>
        </w:rPr>
        <w:t xml:space="preserve"> news website.</w:t>
      </w:r>
    </w:p>
    <w:p w14:paraId="3267C668" w14:textId="44EFCC22" w:rsidR="005D7C6E" w:rsidRPr="00726798" w:rsidRDefault="005D7C6E" w:rsidP="005D7C6E">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Cs/>
          <w:sz w:val="24"/>
          <w:szCs w:val="24"/>
        </w:rPr>
        <w:t>We should remind that the</w:t>
      </w:r>
      <w:r w:rsidRPr="00726798">
        <w:rPr>
          <w:rFonts w:ascii="Times New Roman" w:hAnsi="Times New Roman" w:cs="Times New Roman"/>
          <w:bCs/>
          <w:sz w:val="24"/>
          <w:szCs w:val="24"/>
          <w:lang w:val="hy-AM"/>
        </w:rPr>
        <w:t xml:space="preserve"> criminal case was initiated in connection with the </w:t>
      </w:r>
      <w:r w:rsidRPr="00726798">
        <w:rPr>
          <w:rFonts w:ascii="Times New Roman" w:hAnsi="Times New Roman" w:cs="Times New Roman"/>
          <w:bCs/>
          <w:sz w:val="24"/>
          <w:szCs w:val="24"/>
        </w:rPr>
        <w:t>violence</w:t>
      </w:r>
      <w:r w:rsidRPr="00726798">
        <w:rPr>
          <w:rFonts w:ascii="Times New Roman" w:hAnsi="Times New Roman" w:cs="Times New Roman"/>
          <w:bCs/>
          <w:sz w:val="24"/>
          <w:szCs w:val="24"/>
          <w:lang w:val="hy-AM"/>
        </w:rPr>
        <w:t xml:space="preserve"> that took place during the days of the April Revolution</w:t>
      </w:r>
      <w:r w:rsidRPr="00726798">
        <w:rPr>
          <w:rFonts w:ascii="Times New Roman" w:hAnsi="Times New Roman" w:cs="Times New Roman"/>
          <w:bCs/>
          <w:sz w:val="24"/>
          <w:szCs w:val="24"/>
        </w:rPr>
        <w:t xml:space="preserve"> </w:t>
      </w:r>
      <w:r w:rsidRPr="00726798">
        <w:rPr>
          <w:rFonts w:ascii="Times New Roman" w:hAnsi="Times New Roman" w:cs="Times New Roman"/>
          <w:bCs/>
          <w:sz w:val="24"/>
          <w:szCs w:val="24"/>
          <w:lang w:val="hy-AM"/>
        </w:rPr>
        <w:t>in 2018,</w:t>
      </w:r>
      <w:r w:rsidRPr="00726798">
        <w:rPr>
          <w:rFonts w:ascii="Times New Roman" w:hAnsi="Times New Roman" w:cs="Times New Roman"/>
          <w:bCs/>
          <w:sz w:val="24"/>
          <w:szCs w:val="24"/>
        </w:rPr>
        <w:t xml:space="preserve"> including against representatives of media outlets. It was </w:t>
      </w:r>
      <w:r w:rsidRPr="00726798">
        <w:rPr>
          <w:rFonts w:ascii="Times New Roman" w:hAnsi="Times New Roman" w:cs="Times New Roman"/>
          <w:bCs/>
          <w:sz w:val="24"/>
          <w:szCs w:val="24"/>
          <w:lang w:val="hy-AM"/>
        </w:rPr>
        <w:t xml:space="preserve">sent to the Court with </w:t>
      </w:r>
      <w:r w:rsidRPr="00726798">
        <w:rPr>
          <w:rFonts w:ascii="Times New Roman" w:hAnsi="Times New Roman" w:cs="Times New Roman"/>
          <w:bCs/>
          <w:sz w:val="24"/>
          <w:szCs w:val="24"/>
        </w:rPr>
        <w:t xml:space="preserve">the </w:t>
      </w:r>
      <w:r w:rsidRPr="00726798">
        <w:rPr>
          <w:rFonts w:ascii="Times New Roman" w:hAnsi="Times New Roman" w:cs="Times New Roman"/>
          <w:bCs/>
          <w:sz w:val="24"/>
          <w:szCs w:val="24"/>
          <w:lang w:val="hy-AM"/>
        </w:rPr>
        <w:t>indictment of 8 people.</w:t>
      </w:r>
      <w:r w:rsidRPr="00726798">
        <w:rPr>
          <w:rFonts w:ascii="Times New Roman" w:hAnsi="Times New Roman" w:cs="Times New Roman"/>
          <w:b/>
          <w:sz w:val="24"/>
          <w:szCs w:val="24"/>
          <w:lang w:val="hy-AM"/>
        </w:rPr>
        <w:t xml:space="preserve"> </w:t>
      </w:r>
      <w:r w:rsidRPr="00726798">
        <w:rPr>
          <w:rFonts w:ascii="Times New Roman" w:hAnsi="Times New Roman" w:cs="Times New Roman"/>
          <w:sz w:val="24"/>
          <w:szCs w:val="24"/>
          <w:lang w:val="hy-AM"/>
        </w:rPr>
        <w:t xml:space="preserve">(For details see CPFE’s annual </w:t>
      </w:r>
      <w:r w:rsidRPr="00726798">
        <w:rPr>
          <w:rFonts w:ascii="Times New Roman" w:hAnsi="Times New Roman" w:cs="Times New Roman"/>
          <w:sz w:val="24"/>
          <w:szCs w:val="24"/>
        </w:rPr>
        <w:t xml:space="preserve">and quarterly </w:t>
      </w:r>
      <w:r w:rsidRPr="00726798">
        <w:rPr>
          <w:rFonts w:ascii="Times New Roman" w:hAnsi="Times New Roman" w:cs="Times New Roman"/>
          <w:sz w:val="24"/>
          <w:szCs w:val="24"/>
          <w:lang w:val="hy-AM"/>
        </w:rPr>
        <w:t>reports for 2018-202</w:t>
      </w:r>
      <w:r w:rsidRPr="00726798">
        <w:rPr>
          <w:rFonts w:ascii="Times New Roman" w:hAnsi="Times New Roman" w:cs="Times New Roman"/>
          <w:sz w:val="24"/>
          <w:szCs w:val="24"/>
        </w:rPr>
        <w:t>2</w:t>
      </w:r>
      <w:r w:rsidRPr="00726798">
        <w:rPr>
          <w:rFonts w:ascii="Times New Roman" w:hAnsi="Times New Roman" w:cs="Times New Roman"/>
          <w:sz w:val="24"/>
          <w:szCs w:val="24"/>
          <w:lang w:val="hy-AM"/>
        </w:rPr>
        <w:t xml:space="preserve"> in the </w:t>
      </w:r>
      <w:r w:rsidRPr="00726798">
        <w:rPr>
          <w:rFonts w:ascii="Times New Roman" w:hAnsi="Times New Roman" w:cs="Times New Roman"/>
          <w:i/>
          <w:sz w:val="24"/>
          <w:szCs w:val="24"/>
          <w:lang w:val="hy-AM"/>
        </w:rPr>
        <w:t>Reports</w:t>
      </w:r>
      <w:r w:rsidRPr="00726798">
        <w:rPr>
          <w:rFonts w:ascii="Times New Roman" w:hAnsi="Times New Roman" w:cs="Times New Roman"/>
          <w:sz w:val="24"/>
          <w:szCs w:val="24"/>
          <w:lang w:val="hy-AM"/>
        </w:rPr>
        <w:t xml:space="preserve"> section on khosq.am website).</w:t>
      </w:r>
    </w:p>
    <w:p w14:paraId="523359B9" w14:textId="5E12E501" w:rsidR="005D7C6E" w:rsidRPr="00726798" w:rsidRDefault="005D7C6E" w:rsidP="005D7C6E">
      <w:pPr>
        <w:spacing w:after="0" w:line="240" w:lineRule="auto"/>
        <w:ind w:firstLine="720"/>
        <w:jc w:val="both"/>
        <w:rPr>
          <w:rFonts w:ascii="Times New Roman" w:eastAsia="Times New Roman" w:hAnsi="Times New Roman" w:cs="Times New Roman"/>
          <w:sz w:val="24"/>
          <w:szCs w:val="24"/>
        </w:rPr>
      </w:pPr>
      <w:r w:rsidRPr="00726798">
        <w:rPr>
          <w:rFonts w:ascii="Times New Roman" w:eastAsia="Times New Roman" w:hAnsi="Times New Roman" w:cs="Times New Roman"/>
          <w:sz w:val="24"/>
          <w:szCs w:val="24"/>
        </w:rPr>
        <w:t>C</w:t>
      </w:r>
      <w:r w:rsidRPr="00726798">
        <w:rPr>
          <w:rFonts w:ascii="Times New Roman" w:eastAsia="Times New Roman" w:hAnsi="Times New Roman" w:cs="Times New Roman"/>
          <w:sz w:val="24"/>
          <w:szCs w:val="24"/>
          <w:lang w:val="hy-AM"/>
        </w:rPr>
        <w:t>ourt hearing</w:t>
      </w:r>
      <w:r w:rsidRPr="00726798">
        <w:rPr>
          <w:rFonts w:ascii="Times New Roman" w:eastAsia="Times New Roman" w:hAnsi="Times New Roman" w:cs="Times New Roman"/>
          <w:sz w:val="24"/>
          <w:szCs w:val="24"/>
        </w:rPr>
        <w:t>s</w:t>
      </w:r>
      <w:r w:rsidRPr="00726798">
        <w:rPr>
          <w:rFonts w:ascii="Times New Roman" w:eastAsia="Times New Roman" w:hAnsi="Times New Roman" w:cs="Times New Roman"/>
          <w:sz w:val="24"/>
          <w:szCs w:val="24"/>
          <w:lang w:val="hy-AM"/>
        </w:rPr>
        <w:t xml:space="preserve"> on the case </w:t>
      </w:r>
      <w:r w:rsidRPr="00726798">
        <w:rPr>
          <w:rFonts w:ascii="Times New Roman" w:eastAsia="Times New Roman" w:hAnsi="Times New Roman" w:cs="Times New Roman"/>
          <w:sz w:val="24"/>
          <w:szCs w:val="24"/>
        </w:rPr>
        <w:t>were held on February 10, March 3, 17 and 31, May 27, July 7, September 29, October 27 and Novembr 10, 2022. On December 23, on the grounds of the replacement of the judge, the case was moved to another court and was accepted for proceedings on December 28. A court hearing was scheduled for January 11, 2023.</w:t>
      </w:r>
    </w:p>
    <w:p w14:paraId="613CF1DF" w14:textId="6BDE3741" w:rsidR="005D7C6E" w:rsidRPr="00726798" w:rsidRDefault="005D7C6E" w:rsidP="00045ACE">
      <w:pPr>
        <w:spacing w:after="0" w:line="240" w:lineRule="auto"/>
        <w:ind w:firstLine="720"/>
        <w:rPr>
          <w:rFonts w:ascii="Times New Roman" w:eastAsia="Times New Roman" w:hAnsi="Times New Roman" w:cs="Times New Roman"/>
          <w:sz w:val="24"/>
          <w:szCs w:val="24"/>
          <w:lang w:val="hy-AM" w:eastAsia="ru-RU"/>
        </w:rPr>
      </w:pPr>
    </w:p>
    <w:p w14:paraId="7A17E63A" w14:textId="1A9A1BB8" w:rsidR="005D7C6E" w:rsidRPr="00726798" w:rsidRDefault="005D7C6E" w:rsidP="005D7C6E">
      <w:pPr>
        <w:spacing w:after="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b/>
          <w:sz w:val="24"/>
          <w:szCs w:val="24"/>
        </w:rPr>
        <w:t xml:space="preserve">On January 25, </w:t>
      </w:r>
      <w:r w:rsidRPr="00726798">
        <w:rPr>
          <w:rFonts w:ascii="Times New Roman" w:eastAsia="Times New Roman" w:hAnsi="Times New Roman" w:cs="Times New Roman"/>
          <w:bCs/>
          <w:sz w:val="24"/>
          <w:szCs w:val="24"/>
          <w:lang w:val="hy-AM"/>
        </w:rPr>
        <w:t xml:space="preserve">the Court of General Jurisdiction of Ararat and Vayots Dzor marzes (Artashat residence) </w:t>
      </w:r>
      <w:r w:rsidRPr="00726798">
        <w:rPr>
          <w:rFonts w:ascii="Times New Roman" w:eastAsia="Times New Roman" w:hAnsi="Times New Roman" w:cs="Times New Roman"/>
          <w:bCs/>
          <w:sz w:val="24"/>
          <w:szCs w:val="24"/>
        </w:rPr>
        <w:t>held</w:t>
      </w:r>
      <w:r w:rsidRPr="00726798">
        <w:rPr>
          <w:rFonts w:ascii="Times New Roman" w:eastAsia="Times New Roman" w:hAnsi="Times New Roman" w:cs="Times New Roman"/>
          <w:bCs/>
          <w:sz w:val="24"/>
          <w:szCs w:val="24"/>
          <w:lang w:val="hy-AM"/>
        </w:rPr>
        <w:t xml:space="preserve"> the trial on the case of violence against </w:t>
      </w:r>
      <w:r w:rsidRPr="00726798">
        <w:rPr>
          <w:rFonts w:ascii="Times New Roman" w:eastAsia="Times New Roman" w:hAnsi="Times New Roman" w:cs="Times New Roman"/>
          <w:bCs/>
          <w:sz w:val="24"/>
          <w:szCs w:val="24"/>
        </w:rPr>
        <w:t xml:space="preserve">the </w:t>
      </w:r>
      <w:r w:rsidRPr="00726798">
        <w:rPr>
          <w:rFonts w:ascii="Times New Roman" w:eastAsia="Times New Roman" w:hAnsi="Times New Roman" w:cs="Times New Roman"/>
          <w:bCs/>
          <w:sz w:val="24"/>
          <w:szCs w:val="24"/>
          <w:lang w:val="hy-AM"/>
        </w:rPr>
        <w:t>journalist Ani Gevorgyan.</w:t>
      </w:r>
      <w:r w:rsidRPr="00726798">
        <w:rPr>
          <w:rFonts w:ascii="Times New Roman" w:eastAsia="Times New Roman" w:hAnsi="Times New Roman" w:cs="Times New Roman"/>
          <w:sz w:val="24"/>
          <w:szCs w:val="24"/>
          <w:lang w:val="hy-AM" w:eastAsia="ru-RU"/>
        </w:rPr>
        <w:br/>
      </w:r>
      <w:r w:rsidRPr="00726798">
        <w:rPr>
          <w:rFonts w:ascii="Times New Roman" w:eastAsia="Times New Roman" w:hAnsi="Times New Roman" w:cs="Times New Roman"/>
          <w:sz w:val="24"/>
          <w:szCs w:val="24"/>
          <w:lang w:val="hy-AM" w:eastAsia="ru-RU"/>
        </w:rPr>
        <w:tab/>
        <w:t xml:space="preserve">We should remind that </w:t>
      </w:r>
      <w:r w:rsidRPr="00726798">
        <w:rPr>
          <w:rFonts w:ascii="Times New Roman" w:eastAsia="Times New Roman" w:hAnsi="Times New Roman" w:cs="Times New Roman"/>
          <w:bCs/>
          <w:sz w:val="24"/>
          <w:szCs w:val="24"/>
        </w:rPr>
        <w:t>o</w:t>
      </w:r>
      <w:r w:rsidRPr="00726798">
        <w:rPr>
          <w:rFonts w:ascii="Times New Roman" w:eastAsia="Times New Roman" w:hAnsi="Times New Roman" w:cs="Times New Roman"/>
          <w:bCs/>
          <w:sz w:val="24"/>
          <w:szCs w:val="24"/>
          <w:lang w:val="hy-AM"/>
        </w:rPr>
        <w:t>n June 4,</w:t>
      </w:r>
      <w:r w:rsidRPr="00726798">
        <w:rPr>
          <w:rFonts w:ascii="Times New Roman" w:eastAsia="Times New Roman" w:hAnsi="Times New Roman" w:cs="Times New Roman"/>
          <w:b/>
          <w:sz w:val="24"/>
          <w:szCs w:val="24"/>
          <w:lang w:val="hy-AM"/>
        </w:rPr>
        <w:t xml:space="preserve"> </w:t>
      </w:r>
      <w:r w:rsidRPr="00726798">
        <w:rPr>
          <w:rFonts w:ascii="Times New Roman" w:eastAsia="Times New Roman" w:hAnsi="Times New Roman" w:cs="Times New Roman"/>
          <w:bCs/>
          <w:sz w:val="24"/>
          <w:szCs w:val="24"/>
        </w:rPr>
        <w:t>2021,</w:t>
      </w:r>
      <w:r w:rsidRPr="00726798">
        <w:rPr>
          <w:rFonts w:ascii="Times New Roman" w:eastAsia="Times New Roman" w:hAnsi="Times New Roman" w:cs="Times New Roman"/>
          <w:b/>
          <w:sz w:val="24"/>
          <w:szCs w:val="24"/>
        </w:rPr>
        <w:t xml:space="preserve"> </w:t>
      </w:r>
      <w:r w:rsidRPr="00726798">
        <w:rPr>
          <w:rFonts w:ascii="Times New Roman" w:eastAsia="Times New Roman" w:hAnsi="Times New Roman" w:cs="Times New Roman"/>
          <w:bCs/>
          <w:sz w:val="24"/>
          <w:szCs w:val="24"/>
          <w:lang w:val="hy-AM"/>
        </w:rPr>
        <w:t>during the coverage of the meetings of the acting Prime Minister Nikol Pashinyan in Artashat</w:t>
      </w:r>
      <w:r w:rsidRPr="00726798">
        <w:rPr>
          <w:rFonts w:ascii="Times New Roman" w:eastAsia="Times New Roman" w:hAnsi="Times New Roman" w:cs="Times New Roman"/>
          <w:bCs/>
          <w:sz w:val="24"/>
          <w:szCs w:val="24"/>
        </w:rPr>
        <w:t xml:space="preserve"> City</w:t>
      </w:r>
      <w:r w:rsidRPr="00726798">
        <w:rPr>
          <w:rFonts w:ascii="Times New Roman" w:eastAsia="Times New Roman" w:hAnsi="Times New Roman" w:cs="Times New Roman"/>
          <w:bCs/>
          <w:sz w:val="24"/>
          <w:szCs w:val="24"/>
          <w:lang w:val="hy-AM"/>
        </w:rPr>
        <w:t xml:space="preserve">, Ararat </w:t>
      </w:r>
      <w:r w:rsidRPr="00726798">
        <w:rPr>
          <w:rFonts w:ascii="Times New Roman" w:eastAsia="Times New Roman" w:hAnsi="Times New Roman" w:cs="Times New Roman"/>
          <w:bCs/>
          <w:sz w:val="24"/>
          <w:szCs w:val="24"/>
        </w:rPr>
        <w:t>Marz</w:t>
      </w:r>
      <w:r w:rsidRPr="00726798">
        <w:rPr>
          <w:rFonts w:ascii="Times New Roman" w:eastAsia="Times New Roman" w:hAnsi="Times New Roman" w:cs="Times New Roman"/>
          <w:bCs/>
          <w:sz w:val="24"/>
          <w:szCs w:val="24"/>
          <w:lang w:val="hy-AM"/>
        </w:rPr>
        <w:t>, one of the citizens snatched Ani Gevorgyan</w:t>
      </w:r>
      <w:r w:rsidRPr="00726798">
        <w:rPr>
          <w:rFonts w:ascii="Times New Roman" w:eastAsia="Times New Roman" w:hAnsi="Times New Roman" w:cs="Times New Roman"/>
          <w:bCs/>
          <w:sz w:val="24"/>
          <w:szCs w:val="24"/>
        </w:rPr>
        <w:t>’s</w:t>
      </w:r>
      <w:r w:rsidRPr="00726798">
        <w:rPr>
          <w:rFonts w:ascii="Times New Roman" w:eastAsia="Times New Roman" w:hAnsi="Times New Roman" w:cs="Times New Roman"/>
          <w:bCs/>
          <w:sz w:val="24"/>
          <w:szCs w:val="24"/>
          <w:lang w:val="hy-AM"/>
        </w:rPr>
        <w:t xml:space="preserve"> phone, insulted and slapped her.</w:t>
      </w:r>
      <w:r w:rsidRPr="00726798">
        <w:rPr>
          <w:rStyle w:val="FootnoteReference"/>
          <w:rFonts w:ascii="Times New Roman" w:eastAsia="Times New Roman" w:hAnsi="Times New Roman" w:cs="Times New Roman"/>
          <w:sz w:val="24"/>
          <w:szCs w:val="24"/>
          <w:lang w:val="hy-AM"/>
        </w:rPr>
        <w:footnoteReference w:id="21"/>
      </w:r>
      <w:r w:rsidRPr="00726798">
        <w:rPr>
          <w:rFonts w:ascii="Times New Roman" w:eastAsia="Times New Roman" w:hAnsi="Times New Roman" w:cs="Times New Roman"/>
          <w:sz w:val="24"/>
          <w:szCs w:val="24"/>
        </w:rPr>
        <w:t xml:space="preserve"> </w:t>
      </w:r>
      <w:r w:rsidRPr="00726798">
        <w:rPr>
          <w:rFonts w:ascii="Times New Roman" w:hAnsi="Times New Roman" w:cs="Times New Roman"/>
          <w:sz w:val="24"/>
          <w:szCs w:val="24"/>
          <w:lang w:val="hy-AM"/>
        </w:rPr>
        <w:t xml:space="preserve">On September 3, the criminal case initiated on the </w:t>
      </w:r>
      <w:r w:rsidRPr="00726798">
        <w:rPr>
          <w:rFonts w:ascii="Times New Roman" w:hAnsi="Times New Roman" w:cs="Times New Roman"/>
          <w:sz w:val="24"/>
          <w:szCs w:val="24"/>
          <w:lang w:val="hy-AM"/>
        </w:rPr>
        <w:lastRenderedPageBreak/>
        <w:t xml:space="preserve">fact of violence was </w:t>
      </w:r>
      <w:r w:rsidRPr="00726798">
        <w:rPr>
          <w:rFonts w:ascii="Times New Roman" w:hAnsi="Times New Roman" w:cs="Times New Roman"/>
          <w:sz w:val="24"/>
          <w:szCs w:val="24"/>
        </w:rPr>
        <w:t>filed</w:t>
      </w:r>
      <w:r w:rsidRPr="00726798">
        <w:rPr>
          <w:rFonts w:ascii="Times New Roman" w:hAnsi="Times New Roman" w:cs="Times New Roman"/>
          <w:sz w:val="24"/>
          <w:szCs w:val="24"/>
          <w:lang w:val="hy-AM"/>
        </w:rPr>
        <w:t xml:space="preserve"> to the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ourt with an indictment </w:t>
      </w:r>
      <w:r w:rsidRPr="00726798">
        <w:rPr>
          <w:rFonts w:ascii="Times New Roman" w:hAnsi="Times New Roman" w:cs="Times New Roman"/>
          <w:sz w:val="24"/>
          <w:szCs w:val="24"/>
        </w:rPr>
        <w:t>of</w:t>
      </w:r>
      <w:r w:rsidRPr="00726798">
        <w:rPr>
          <w:rFonts w:ascii="Times New Roman" w:hAnsi="Times New Roman" w:cs="Times New Roman"/>
          <w:sz w:val="24"/>
          <w:szCs w:val="24"/>
          <w:lang w:val="hy-AM"/>
        </w:rPr>
        <w:t xml:space="preserve"> two persons</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 xml:space="preserve"> sister and brother Sona and Vahagn Hakobyans. </w:t>
      </w:r>
    </w:p>
    <w:p w14:paraId="3FE16A34" w14:textId="77777777" w:rsidR="002C6463" w:rsidRPr="00726798" w:rsidRDefault="005D7C6E" w:rsidP="002C6463">
      <w:pPr>
        <w:spacing w:after="0" w:line="240" w:lineRule="auto"/>
        <w:ind w:firstLine="720"/>
        <w:jc w:val="both"/>
        <w:rPr>
          <w:rFonts w:ascii="Times New Roman" w:eastAsia="Times New Roman" w:hAnsi="Times New Roman" w:cs="Times New Roman"/>
          <w:sz w:val="24"/>
          <w:szCs w:val="24"/>
        </w:rPr>
      </w:pPr>
      <w:r w:rsidRPr="00726798">
        <w:rPr>
          <w:rFonts w:ascii="Times New Roman" w:eastAsia="Times New Roman" w:hAnsi="Times New Roman" w:cs="Times New Roman"/>
          <w:sz w:val="24"/>
          <w:szCs w:val="24"/>
        </w:rPr>
        <w:t>C</w:t>
      </w:r>
      <w:r w:rsidRPr="00726798">
        <w:rPr>
          <w:rFonts w:ascii="Times New Roman" w:eastAsia="Times New Roman" w:hAnsi="Times New Roman" w:cs="Times New Roman"/>
          <w:sz w:val="24"/>
          <w:szCs w:val="24"/>
          <w:lang w:val="hy-AM"/>
        </w:rPr>
        <w:t>ourt hearing</w:t>
      </w:r>
      <w:r w:rsidRPr="00726798">
        <w:rPr>
          <w:rFonts w:ascii="Times New Roman" w:eastAsia="Times New Roman" w:hAnsi="Times New Roman" w:cs="Times New Roman"/>
          <w:sz w:val="24"/>
          <w:szCs w:val="24"/>
        </w:rPr>
        <w:t>s</w:t>
      </w:r>
      <w:r w:rsidRPr="00726798">
        <w:rPr>
          <w:rFonts w:ascii="Times New Roman" w:eastAsia="Times New Roman" w:hAnsi="Times New Roman" w:cs="Times New Roman"/>
          <w:sz w:val="24"/>
          <w:szCs w:val="24"/>
          <w:lang w:val="hy-AM"/>
        </w:rPr>
        <w:t xml:space="preserve"> on the case </w:t>
      </w:r>
      <w:r w:rsidRPr="00726798">
        <w:rPr>
          <w:rFonts w:ascii="Times New Roman" w:eastAsia="Times New Roman" w:hAnsi="Times New Roman" w:cs="Times New Roman"/>
          <w:sz w:val="24"/>
          <w:szCs w:val="24"/>
        </w:rPr>
        <w:t xml:space="preserve">were held on March 16, </w:t>
      </w:r>
      <w:r w:rsidR="002C6463" w:rsidRPr="00726798">
        <w:rPr>
          <w:rFonts w:ascii="Times New Roman" w:eastAsia="Times New Roman" w:hAnsi="Times New Roman" w:cs="Times New Roman"/>
          <w:sz w:val="24"/>
          <w:szCs w:val="24"/>
        </w:rPr>
        <w:t xml:space="preserve">May 10, July 6, </w:t>
      </w:r>
      <w:r w:rsidRPr="00726798">
        <w:rPr>
          <w:rFonts w:ascii="Times New Roman" w:eastAsia="Times New Roman" w:hAnsi="Times New Roman" w:cs="Times New Roman"/>
          <w:sz w:val="24"/>
          <w:szCs w:val="24"/>
        </w:rPr>
        <w:t>August 18</w:t>
      </w:r>
      <w:r w:rsidR="002C6463" w:rsidRPr="00726798">
        <w:rPr>
          <w:rFonts w:ascii="Times New Roman" w:eastAsia="Times New Roman" w:hAnsi="Times New Roman" w:cs="Times New Roman"/>
          <w:sz w:val="24"/>
          <w:szCs w:val="24"/>
        </w:rPr>
        <w:t>,</w:t>
      </w:r>
      <w:r w:rsidRPr="00726798">
        <w:rPr>
          <w:rFonts w:ascii="Times New Roman" w:eastAsia="Times New Roman" w:hAnsi="Times New Roman" w:cs="Times New Roman"/>
          <w:sz w:val="24"/>
          <w:szCs w:val="24"/>
        </w:rPr>
        <w:t xml:space="preserve"> and </w:t>
      </w:r>
      <w:r w:rsidR="002C6463" w:rsidRPr="00726798">
        <w:rPr>
          <w:rFonts w:ascii="Times New Roman" w:eastAsia="Times New Roman" w:hAnsi="Times New Roman" w:cs="Times New Roman"/>
          <w:sz w:val="24"/>
          <w:szCs w:val="24"/>
        </w:rPr>
        <w:t xml:space="preserve">on </w:t>
      </w:r>
      <w:r w:rsidRPr="00726798">
        <w:rPr>
          <w:rFonts w:ascii="Times New Roman" w:eastAsia="Times New Roman" w:hAnsi="Times New Roman" w:cs="Times New Roman"/>
          <w:sz w:val="24"/>
          <w:szCs w:val="24"/>
        </w:rPr>
        <w:t>September 27</w:t>
      </w:r>
      <w:r w:rsidR="002C6463" w:rsidRPr="00726798">
        <w:rPr>
          <w:rFonts w:ascii="Times New Roman" w:eastAsia="Times New Roman" w:hAnsi="Times New Roman" w:cs="Times New Roman"/>
          <w:sz w:val="24"/>
          <w:szCs w:val="24"/>
        </w:rPr>
        <w:t xml:space="preserve"> the Court found Sona and Vahagn Hakobyans guilty of the crime, defined by Article 164.1 of the former RA Criminal Code and impose a penalty of 200,000 AMD on the condition that it be paid within 1 year. The measue of restraint imposed on them – a signed acknowledgement of travel restrictions – will be maintained until the judgment enters into legal force, after which the ban on crossing the border will be lifted. The court order was not appealed and entered into force.</w:t>
      </w:r>
    </w:p>
    <w:p w14:paraId="69D355FA" w14:textId="700E848C" w:rsidR="00427B76" w:rsidRPr="00726798" w:rsidRDefault="00045ACE" w:rsidP="00427B76">
      <w:pPr>
        <w:spacing w:after="0" w:line="240" w:lineRule="auto"/>
        <w:jc w:val="both"/>
        <w:rPr>
          <w:rFonts w:ascii="Times New Roman" w:hAnsi="Times New Roman" w:cs="Times New Roman"/>
          <w:sz w:val="24"/>
          <w:szCs w:val="24"/>
          <w:shd w:val="clear" w:color="auto" w:fill="FFFFFF"/>
          <w:lang w:val="hy-AM"/>
        </w:rPr>
      </w:pPr>
      <w:r w:rsidRPr="00726798">
        <w:rPr>
          <w:rFonts w:ascii="Times New Roman" w:eastAsia="Times New Roman" w:hAnsi="Times New Roman" w:cs="Times New Roman"/>
          <w:sz w:val="24"/>
          <w:szCs w:val="24"/>
          <w:lang w:val="hy-AM" w:eastAsia="ru-RU"/>
        </w:rPr>
        <w:br/>
      </w:r>
      <w:r w:rsidRPr="00726798">
        <w:rPr>
          <w:rFonts w:ascii="Times New Roman" w:eastAsia="Times New Roman" w:hAnsi="Times New Roman" w:cs="Times New Roman"/>
          <w:sz w:val="24"/>
          <w:szCs w:val="24"/>
          <w:lang w:val="hy-AM" w:eastAsia="ru-RU"/>
        </w:rPr>
        <w:tab/>
      </w:r>
      <w:r w:rsidR="002C6463" w:rsidRPr="00726798">
        <w:rPr>
          <w:rFonts w:ascii="Times New Roman" w:eastAsia="Times New Roman" w:hAnsi="Times New Roman" w:cs="Times New Roman"/>
          <w:b/>
          <w:bCs/>
          <w:sz w:val="24"/>
          <w:szCs w:val="24"/>
          <w:lang w:eastAsia="ru-RU"/>
        </w:rPr>
        <w:t>O</w:t>
      </w:r>
      <w:r w:rsidR="002C6463" w:rsidRPr="00726798">
        <w:rPr>
          <w:rFonts w:ascii="Times New Roman" w:eastAsia="Times New Roman" w:hAnsi="Times New Roman" w:cs="Times New Roman"/>
          <w:b/>
          <w:bCs/>
          <w:sz w:val="24"/>
          <w:szCs w:val="24"/>
          <w:lang w:val="hy-AM" w:eastAsia="ru-RU"/>
        </w:rPr>
        <w:t>n February 22</w:t>
      </w:r>
      <w:r w:rsidR="002C6463" w:rsidRPr="00726798">
        <w:rPr>
          <w:rFonts w:ascii="Times New Roman" w:eastAsia="Times New Roman" w:hAnsi="Times New Roman" w:cs="Times New Roman"/>
          <w:sz w:val="24"/>
          <w:szCs w:val="24"/>
          <w:lang w:val="hy-AM" w:eastAsia="ru-RU"/>
        </w:rPr>
        <w:t xml:space="preserve">, </w:t>
      </w:r>
      <w:r w:rsidR="002C6463" w:rsidRPr="00726798">
        <w:rPr>
          <w:rFonts w:ascii="Times New Roman" w:eastAsia="Times New Roman" w:hAnsi="Times New Roman" w:cs="Times New Roman"/>
          <w:sz w:val="24"/>
          <w:szCs w:val="24"/>
          <w:lang w:eastAsia="ru-RU"/>
        </w:rPr>
        <w:t>during the protests against the visit of Azerbaijani MPs to Armenia,</w:t>
      </w:r>
      <w:r w:rsidR="002C6463" w:rsidRPr="00726798">
        <w:rPr>
          <w:rFonts w:ascii="Times New Roman" w:eastAsia="Times New Roman" w:hAnsi="Times New Roman" w:cs="Times New Roman"/>
          <w:sz w:val="24"/>
          <w:szCs w:val="24"/>
          <w:lang w:val="hy-AM" w:eastAsia="ru-RU"/>
        </w:rPr>
        <w:t xml:space="preserve"> the police detained Ani Nahapetyan, a correspondent </w:t>
      </w:r>
      <w:r w:rsidR="002C6463" w:rsidRPr="00726798">
        <w:rPr>
          <w:rFonts w:ascii="Times New Roman" w:eastAsia="Times New Roman" w:hAnsi="Times New Roman" w:cs="Times New Roman"/>
          <w:sz w:val="24"/>
          <w:szCs w:val="24"/>
          <w:lang w:eastAsia="ru-RU"/>
        </w:rPr>
        <w:t>at</w:t>
      </w:r>
      <w:r w:rsidR="002C6463" w:rsidRPr="00726798">
        <w:rPr>
          <w:rFonts w:ascii="Times New Roman" w:eastAsia="Times New Roman" w:hAnsi="Times New Roman" w:cs="Times New Roman"/>
          <w:sz w:val="24"/>
          <w:szCs w:val="24"/>
          <w:lang w:val="hy-AM" w:eastAsia="ru-RU"/>
        </w:rPr>
        <w:t xml:space="preserve"> </w:t>
      </w:r>
      <w:r w:rsidR="002C6463" w:rsidRPr="00726798">
        <w:rPr>
          <w:rFonts w:ascii="Times New Roman" w:eastAsia="Times New Roman" w:hAnsi="Times New Roman" w:cs="Times New Roman"/>
          <w:i/>
          <w:iCs/>
          <w:sz w:val="24"/>
          <w:szCs w:val="24"/>
          <w:lang w:val="hy-AM" w:eastAsia="ru-RU"/>
        </w:rPr>
        <w:t>Yerkir Media TV</w:t>
      </w:r>
      <w:r w:rsidR="002C6463" w:rsidRPr="00726798">
        <w:rPr>
          <w:rFonts w:ascii="Times New Roman" w:eastAsia="Times New Roman" w:hAnsi="Times New Roman" w:cs="Times New Roman"/>
          <w:sz w:val="24"/>
          <w:szCs w:val="24"/>
          <w:lang w:val="hy-AM" w:eastAsia="ru-RU"/>
        </w:rPr>
        <w:t>, from the Republic Square of the capital</w:t>
      </w:r>
      <w:r w:rsidR="002C6463" w:rsidRPr="00726798">
        <w:rPr>
          <w:rFonts w:ascii="Times New Roman" w:eastAsia="Times New Roman" w:hAnsi="Times New Roman" w:cs="Times New Roman"/>
          <w:sz w:val="24"/>
          <w:szCs w:val="24"/>
          <w:lang w:eastAsia="ru-RU"/>
        </w:rPr>
        <w:t>, along with a number of protesters</w:t>
      </w:r>
      <w:r w:rsidR="002C6463" w:rsidRPr="00726798">
        <w:rPr>
          <w:rFonts w:ascii="Times New Roman" w:eastAsia="Times New Roman" w:hAnsi="Times New Roman" w:cs="Times New Roman"/>
          <w:sz w:val="24"/>
          <w:szCs w:val="24"/>
          <w:lang w:val="hy-AM" w:eastAsia="ru-RU"/>
        </w:rPr>
        <w:t>. She was on duty and showed her journalis</w:t>
      </w:r>
      <w:r w:rsidR="002C6463" w:rsidRPr="00726798">
        <w:rPr>
          <w:rFonts w:ascii="Times New Roman" w:eastAsia="Times New Roman" w:hAnsi="Times New Roman" w:cs="Times New Roman"/>
          <w:sz w:val="24"/>
          <w:szCs w:val="24"/>
          <w:lang w:eastAsia="ru-RU"/>
        </w:rPr>
        <w:t xml:space="preserve">t’s badge </w:t>
      </w:r>
      <w:r w:rsidR="002C6463" w:rsidRPr="00726798">
        <w:rPr>
          <w:rFonts w:ascii="Times New Roman" w:eastAsia="Times New Roman" w:hAnsi="Times New Roman" w:cs="Times New Roman"/>
          <w:sz w:val="24"/>
          <w:szCs w:val="24"/>
          <w:lang w:val="hy-AM" w:eastAsia="ru-RU"/>
        </w:rPr>
        <w:t xml:space="preserve">at the time of the incident. Later, at the police station, the law enforcement officers took Ani Nahapetyan's phone and deleted the shots she had taken </w:t>
      </w:r>
      <w:r w:rsidR="002C6463" w:rsidRPr="00726798">
        <w:rPr>
          <w:rFonts w:ascii="Times New Roman" w:eastAsia="Times New Roman" w:hAnsi="Times New Roman" w:cs="Times New Roman"/>
          <w:sz w:val="24"/>
          <w:szCs w:val="24"/>
          <w:lang w:eastAsia="ru-RU"/>
        </w:rPr>
        <w:t>in the premises</w:t>
      </w:r>
      <w:r w:rsidR="002C6463" w:rsidRPr="00726798">
        <w:rPr>
          <w:rFonts w:ascii="Times New Roman" w:eastAsia="Times New Roman" w:hAnsi="Times New Roman" w:cs="Times New Roman"/>
          <w:sz w:val="24"/>
          <w:szCs w:val="24"/>
          <w:lang w:val="hy-AM" w:eastAsia="ru-RU"/>
        </w:rPr>
        <w:t>. A</w:t>
      </w:r>
      <w:r w:rsidR="002C6463" w:rsidRPr="00726798">
        <w:rPr>
          <w:rFonts w:ascii="Times New Roman" w:eastAsia="Times New Roman" w:hAnsi="Times New Roman" w:cs="Times New Roman"/>
          <w:sz w:val="24"/>
          <w:szCs w:val="24"/>
          <w:lang w:eastAsia="ru-RU"/>
        </w:rPr>
        <w:t>long with the criminal cases initiated against all the other protesters, a</w:t>
      </w:r>
      <w:r w:rsidR="002C6463" w:rsidRPr="00726798">
        <w:rPr>
          <w:rFonts w:ascii="Times New Roman" w:eastAsia="Times New Roman" w:hAnsi="Times New Roman" w:cs="Times New Roman"/>
          <w:sz w:val="24"/>
          <w:szCs w:val="24"/>
          <w:lang w:val="hy-AM" w:eastAsia="ru-RU"/>
        </w:rPr>
        <w:t xml:space="preserve"> criminal case was initiated against the journalist</w:t>
      </w:r>
      <w:r w:rsidR="002C6463" w:rsidRPr="00726798">
        <w:rPr>
          <w:rFonts w:ascii="Times New Roman" w:eastAsia="Times New Roman" w:hAnsi="Times New Roman" w:cs="Times New Roman"/>
          <w:sz w:val="24"/>
          <w:szCs w:val="24"/>
          <w:lang w:eastAsia="ru-RU"/>
        </w:rPr>
        <w:t>, too,</w:t>
      </w:r>
      <w:r w:rsidR="002C6463" w:rsidRPr="00726798">
        <w:rPr>
          <w:rFonts w:ascii="Times New Roman" w:eastAsia="Times New Roman" w:hAnsi="Times New Roman" w:cs="Times New Roman"/>
          <w:sz w:val="24"/>
          <w:szCs w:val="24"/>
          <w:lang w:val="hy-AM" w:eastAsia="ru-RU"/>
        </w:rPr>
        <w:t xml:space="preserve"> on the charge of </w:t>
      </w:r>
      <w:r w:rsidR="002C6463" w:rsidRPr="00726798">
        <w:rPr>
          <w:rFonts w:ascii="Times New Roman" w:eastAsia="Times New Roman" w:hAnsi="Times New Roman" w:cs="Times New Roman"/>
          <w:sz w:val="24"/>
          <w:szCs w:val="24"/>
          <w:lang w:eastAsia="ru-RU"/>
        </w:rPr>
        <w:t xml:space="preserve">hooliganism. </w:t>
      </w:r>
      <w:r w:rsidR="00427B76" w:rsidRPr="00726798">
        <w:rPr>
          <w:rFonts w:ascii="Times New Roman" w:hAnsi="Times New Roman" w:cs="Times New Roman"/>
          <w:bCs/>
          <w:sz w:val="24"/>
          <w:szCs w:val="24"/>
          <w:shd w:val="clear" w:color="auto" w:fill="FFFFFF"/>
          <w:lang w:val="hy-AM"/>
        </w:rPr>
        <w:t xml:space="preserve">The journalist </w:t>
      </w:r>
      <w:r w:rsidR="00427B76" w:rsidRPr="00726798">
        <w:rPr>
          <w:rFonts w:ascii="Times New Roman" w:hAnsi="Times New Roman" w:cs="Times New Roman"/>
          <w:bCs/>
          <w:sz w:val="24"/>
          <w:szCs w:val="24"/>
          <w:shd w:val="clear" w:color="auto" w:fill="FFFFFF"/>
        </w:rPr>
        <w:t>was</w:t>
      </w:r>
      <w:r w:rsidR="00427B76" w:rsidRPr="00726798">
        <w:rPr>
          <w:rFonts w:ascii="Times New Roman" w:hAnsi="Times New Roman" w:cs="Times New Roman"/>
          <w:bCs/>
          <w:sz w:val="24"/>
          <w:szCs w:val="24"/>
          <w:shd w:val="clear" w:color="auto" w:fill="FFFFFF"/>
          <w:lang w:val="hy-AM"/>
        </w:rPr>
        <w:t xml:space="preserve"> charged for swearing at the authorities, which she denied, and in turn reported about the crime in the Police.</w:t>
      </w:r>
      <w:r w:rsidR="00427B76" w:rsidRPr="00726798">
        <w:rPr>
          <w:rStyle w:val="FootnoteReference"/>
          <w:rFonts w:ascii="Times New Roman" w:hAnsi="Times New Roman" w:cs="Times New Roman"/>
          <w:sz w:val="24"/>
          <w:szCs w:val="24"/>
          <w:shd w:val="clear" w:color="auto" w:fill="FFFFFF"/>
          <w:lang w:val="hy-AM"/>
        </w:rPr>
        <w:footnoteReference w:id="22"/>
      </w:r>
    </w:p>
    <w:p w14:paraId="6B96345B" w14:textId="77777777" w:rsidR="00427B76" w:rsidRPr="00726798" w:rsidRDefault="00427B76" w:rsidP="00427B76">
      <w:pPr>
        <w:spacing w:after="0" w:line="240" w:lineRule="auto"/>
        <w:ind w:firstLine="720"/>
        <w:jc w:val="both"/>
        <w:rPr>
          <w:rFonts w:ascii="Times New Roman" w:eastAsia="Times New Roman" w:hAnsi="Times New Roman" w:cs="Times New Roman"/>
          <w:sz w:val="24"/>
          <w:szCs w:val="24"/>
          <w:lang w:val="hy-AM" w:eastAsia="ru-RU"/>
        </w:rPr>
      </w:pPr>
      <w:r w:rsidRPr="00726798">
        <w:rPr>
          <w:rFonts w:ascii="Times New Roman" w:hAnsi="Times New Roman" w:cs="Times New Roman"/>
          <w:sz w:val="24"/>
          <w:szCs w:val="24"/>
          <w:shd w:val="clear" w:color="auto" w:fill="FFFFFF"/>
          <w:lang w:val="hy-AM"/>
        </w:rPr>
        <w:t xml:space="preserve">The CPFE and partner journalistic organizations issued a condemning statement, after which, on March 1, the Investigative Committee, in response to that statement, informed that the body conducting the proceedings had been instructed to take all necessary measures, for an objective and comprehensive investigation of the circumstances of the criminal case. </w:t>
      </w:r>
    </w:p>
    <w:p w14:paraId="5CB44340" w14:textId="3A56AF68" w:rsidR="00597E68" w:rsidRPr="00726798" w:rsidRDefault="00427B76" w:rsidP="00427B76">
      <w:pPr>
        <w:spacing w:after="0" w:line="240" w:lineRule="auto"/>
        <w:ind w:firstLine="720"/>
        <w:jc w:val="both"/>
        <w:rPr>
          <w:rFonts w:ascii="Times New Roman" w:eastAsia="Times New Roman" w:hAnsi="Times New Roman" w:cs="Times New Roman"/>
          <w:sz w:val="24"/>
          <w:szCs w:val="24"/>
          <w:lang w:eastAsia="ru-RU"/>
        </w:rPr>
      </w:pPr>
      <w:r w:rsidRPr="00726798">
        <w:rPr>
          <w:rFonts w:ascii="Times New Roman" w:eastAsia="Times New Roman" w:hAnsi="Times New Roman" w:cs="Times New Roman"/>
          <w:sz w:val="24"/>
          <w:szCs w:val="24"/>
          <w:lang w:val="hy-AM" w:eastAsia="ru-RU"/>
        </w:rPr>
        <w:t>In response to the CPFE's inquiry, the RA Prosecutor's Office stated that on March 9, a criminal case was initiated on the occasion of the journalist's report, under Article 164</w:t>
      </w:r>
      <w:r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2 of the RA Criminal Code, based on materials prepared by the NSS Investigation Department. </w:t>
      </w:r>
      <w:r w:rsidRPr="00726798">
        <w:rPr>
          <w:rFonts w:ascii="Times New Roman" w:eastAsia="Times New Roman" w:hAnsi="Times New Roman" w:cs="Times New Roman"/>
          <w:sz w:val="24"/>
          <w:szCs w:val="24"/>
          <w:lang w:eastAsia="ru-RU"/>
        </w:rPr>
        <w:t xml:space="preserve">The case was sent to the Investigative Committee on November 28. The preliminary investigation is underway. </w:t>
      </w:r>
    </w:p>
    <w:p w14:paraId="29284FF7" w14:textId="77777777" w:rsidR="001B4933" w:rsidRPr="00726798" w:rsidRDefault="001B4933" w:rsidP="001B4933">
      <w:pPr>
        <w:spacing w:line="240" w:lineRule="auto"/>
        <w:ind w:firstLine="720"/>
        <w:jc w:val="both"/>
        <w:rPr>
          <w:rFonts w:ascii="Times New Roman" w:hAnsi="Times New Roman" w:cs="Times New Roman"/>
          <w:b/>
          <w:color w:val="000000" w:themeColor="text1"/>
          <w:sz w:val="24"/>
          <w:szCs w:val="24"/>
          <w:lang w:val="hy-AM" w:eastAsia="ru-RU"/>
        </w:rPr>
      </w:pPr>
    </w:p>
    <w:p w14:paraId="2D9E8EBB" w14:textId="7BFE1F3A" w:rsidR="001B4933" w:rsidRPr="00726798" w:rsidRDefault="001B4933" w:rsidP="001B4933">
      <w:pPr>
        <w:spacing w:line="240" w:lineRule="auto"/>
        <w:ind w:firstLine="720"/>
        <w:jc w:val="both"/>
        <w:rPr>
          <w:rFonts w:ascii="Times New Roman" w:hAnsi="Times New Roman" w:cs="Times New Roman"/>
          <w:color w:val="000000" w:themeColor="text1"/>
          <w:sz w:val="24"/>
          <w:szCs w:val="24"/>
          <w:lang w:val="hy-AM" w:eastAsia="ru-RU"/>
        </w:rPr>
      </w:pPr>
      <w:r w:rsidRPr="00726798">
        <w:rPr>
          <w:rFonts w:ascii="Times New Roman" w:hAnsi="Times New Roman" w:cs="Times New Roman"/>
          <w:b/>
          <w:color w:val="000000" w:themeColor="text1"/>
          <w:sz w:val="24"/>
          <w:szCs w:val="24"/>
          <w:lang w:val="hy-AM" w:eastAsia="ru-RU"/>
        </w:rPr>
        <w:t xml:space="preserve">On </w:t>
      </w:r>
      <w:r w:rsidRPr="00726798">
        <w:rPr>
          <w:rFonts w:ascii="Times New Roman" w:hAnsi="Times New Roman" w:cs="Times New Roman"/>
          <w:b/>
          <w:color w:val="000000" w:themeColor="text1"/>
          <w:sz w:val="24"/>
          <w:szCs w:val="24"/>
          <w:lang w:eastAsia="ru-RU"/>
        </w:rPr>
        <w:t>March 4</w:t>
      </w:r>
      <w:r w:rsidRPr="00726798">
        <w:rPr>
          <w:rFonts w:ascii="Times New Roman" w:hAnsi="Times New Roman" w:cs="Times New Roman"/>
          <w:color w:val="000000" w:themeColor="text1"/>
          <w:sz w:val="24"/>
          <w:szCs w:val="24"/>
          <w:lang w:val="hy-AM" w:eastAsia="ru-RU"/>
        </w:rPr>
        <w:t xml:space="preserve">, the Court of General Jurisdiction of Yerevan held a regular court hearing on the case of </w:t>
      </w:r>
      <w:r w:rsidRPr="00726798">
        <w:rPr>
          <w:rFonts w:ascii="Times New Roman" w:hAnsi="Times New Roman" w:cs="Times New Roman"/>
          <w:i/>
          <w:iCs/>
          <w:color w:val="000000" w:themeColor="text1"/>
          <w:sz w:val="24"/>
          <w:szCs w:val="24"/>
          <w:lang w:val="hy-AM" w:eastAsia="ru-RU"/>
        </w:rPr>
        <w:t xml:space="preserve">168.am website correspondent Ani Keshishyan and Public </w:t>
      </w:r>
      <w:r w:rsidRPr="00726798">
        <w:rPr>
          <w:rFonts w:ascii="Times New Roman" w:hAnsi="Times New Roman" w:cs="Times New Roman"/>
          <w:i/>
          <w:iCs/>
          <w:color w:val="000000" w:themeColor="text1"/>
          <w:sz w:val="24"/>
          <w:szCs w:val="24"/>
          <w:lang w:eastAsia="ru-RU"/>
        </w:rPr>
        <w:t>R</w:t>
      </w:r>
      <w:r w:rsidRPr="00726798">
        <w:rPr>
          <w:rFonts w:ascii="Times New Roman" w:hAnsi="Times New Roman" w:cs="Times New Roman"/>
          <w:i/>
          <w:iCs/>
          <w:color w:val="000000" w:themeColor="text1"/>
          <w:sz w:val="24"/>
          <w:szCs w:val="24"/>
          <w:lang w:val="hy-AM" w:eastAsia="ru-RU"/>
        </w:rPr>
        <w:t>adio correspondent Liana Yeghiazaryan and other citizens v. former commander of RA Police armed forces Levon Yeranosyan</w:t>
      </w:r>
      <w:r w:rsidRPr="00726798">
        <w:rPr>
          <w:rFonts w:ascii="Times New Roman" w:hAnsi="Times New Roman" w:cs="Times New Roman"/>
          <w:color w:val="000000" w:themeColor="text1"/>
          <w:sz w:val="24"/>
          <w:szCs w:val="24"/>
          <w:lang w:val="hy-AM" w:eastAsia="ru-RU"/>
        </w:rPr>
        <w:t>.</w:t>
      </w:r>
      <w:r w:rsidRPr="00726798">
        <w:rPr>
          <w:rFonts w:ascii="Times New Roman" w:eastAsia="Times New Roman" w:hAnsi="Times New Roman" w:cs="Times New Roman"/>
          <w:sz w:val="24"/>
          <w:szCs w:val="24"/>
          <w:lang w:val="hy-AM" w:eastAsia="ru-RU"/>
        </w:rPr>
        <w:br/>
      </w:r>
      <w:r w:rsidRPr="00726798">
        <w:rPr>
          <w:rFonts w:ascii="Times New Roman" w:eastAsia="Times New Roman" w:hAnsi="Times New Roman" w:cs="Times New Roman"/>
          <w:sz w:val="24"/>
          <w:szCs w:val="24"/>
          <w:lang w:val="hy-AM" w:eastAsia="ru-RU"/>
        </w:rPr>
        <w:tab/>
      </w:r>
      <w:r w:rsidRPr="00726798">
        <w:rPr>
          <w:rFonts w:ascii="Times New Roman" w:hAnsi="Times New Roman" w:cs="Times New Roman"/>
          <w:color w:val="000000" w:themeColor="text1"/>
          <w:sz w:val="24"/>
          <w:szCs w:val="24"/>
          <w:lang w:eastAsia="ru-RU"/>
        </w:rPr>
        <w:t xml:space="preserve">We should remind that Levon Yeranosyan </w:t>
      </w:r>
      <w:r w:rsidRPr="00726798">
        <w:rPr>
          <w:rFonts w:ascii="Times New Roman" w:hAnsi="Times New Roman" w:cs="Times New Roman"/>
          <w:color w:val="000000" w:themeColor="text1"/>
          <w:sz w:val="24"/>
          <w:szCs w:val="24"/>
          <w:lang w:val="hy-AM" w:eastAsia="ru-RU"/>
        </w:rPr>
        <w:t>was charged for intentionally committing acts that were manifestly outside his powers</w:t>
      </w:r>
      <w:r w:rsidRPr="00726798">
        <w:rPr>
          <w:rFonts w:ascii="Times New Roman" w:hAnsi="Times New Roman" w:cs="Times New Roman"/>
          <w:color w:val="000000" w:themeColor="text1"/>
          <w:sz w:val="24"/>
          <w:szCs w:val="24"/>
          <w:lang w:eastAsia="ru-RU"/>
        </w:rPr>
        <w:t>,</w:t>
      </w:r>
      <w:r w:rsidRPr="00726798">
        <w:rPr>
          <w:rFonts w:ascii="Times New Roman" w:hAnsi="Times New Roman" w:cs="Times New Roman"/>
          <w:color w:val="000000" w:themeColor="text1"/>
          <w:sz w:val="24"/>
          <w:szCs w:val="24"/>
          <w:lang w:val="hy-AM" w:eastAsia="ru-RU"/>
        </w:rPr>
        <w:t xml:space="preserve"> using special measures</w:t>
      </w:r>
      <w:r w:rsidRPr="00726798">
        <w:rPr>
          <w:rFonts w:ascii="Times New Roman" w:hAnsi="Times New Roman" w:cs="Times New Roman"/>
          <w:color w:val="000000" w:themeColor="text1"/>
          <w:sz w:val="24"/>
          <w:szCs w:val="24"/>
          <w:lang w:eastAsia="ru-RU"/>
        </w:rPr>
        <w:t>,</w:t>
      </w:r>
      <w:r w:rsidRPr="00726798">
        <w:rPr>
          <w:rFonts w:ascii="Times New Roman" w:hAnsi="Times New Roman" w:cs="Times New Roman"/>
          <w:color w:val="000000" w:themeColor="text1"/>
          <w:sz w:val="24"/>
          <w:szCs w:val="24"/>
          <w:lang w:val="hy-AM" w:eastAsia="ru-RU"/>
        </w:rPr>
        <w:t xml:space="preserve"> and caus</w:t>
      </w:r>
      <w:r w:rsidRPr="00726798">
        <w:rPr>
          <w:rFonts w:ascii="Times New Roman" w:hAnsi="Times New Roman" w:cs="Times New Roman"/>
          <w:color w:val="000000" w:themeColor="text1"/>
          <w:sz w:val="24"/>
          <w:szCs w:val="24"/>
          <w:lang w:eastAsia="ru-RU"/>
        </w:rPr>
        <w:t>ed</w:t>
      </w:r>
      <w:r w:rsidRPr="00726798">
        <w:rPr>
          <w:rFonts w:ascii="Times New Roman" w:hAnsi="Times New Roman" w:cs="Times New Roman"/>
          <w:color w:val="000000" w:themeColor="text1"/>
          <w:sz w:val="24"/>
          <w:szCs w:val="24"/>
          <w:lang w:val="hy-AM" w:eastAsia="ru-RU"/>
        </w:rPr>
        <w:t xml:space="preserve"> substantial damage to citizens' rights, </w:t>
      </w:r>
      <w:r w:rsidRPr="00726798">
        <w:rPr>
          <w:rFonts w:ascii="Times New Roman" w:hAnsi="Times New Roman" w:cs="Times New Roman"/>
          <w:color w:val="000000" w:themeColor="text1"/>
          <w:sz w:val="24"/>
          <w:szCs w:val="24"/>
          <w:lang w:eastAsia="ru-RU"/>
        </w:rPr>
        <w:t>and negligently brought about severe consequences</w:t>
      </w:r>
      <w:r w:rsidRPr="00726798">
        <w:rPr>
          <w:rFonts w:ascii="Times New Roman" w:hAnsi="Times New Roman" w:cs="Times New Roman"/>
          <w:color w:val="000000" w:themeColor="text1"/>
          <w:sz w:val="24"/>
          <w:szCs w:val="24"/>
          <w:lang w:val="hy-AM" w:eastAsia="ru-RU"/>
        </w:rPr>
        <w:t>. Ani Keshishyan was injured in Baghramyan Avenue, Yerevan</w:t>
      </w:r>
      <w:r w:rsidRPr="00726798">
        <w:rPr>
          <w:rFonts w:ascii="Times New Roman" w:hAnsi="Times New Roman" w:cs="Times New Roman"/>
          <w:color w:val="000000" w:themeColor="text1"/>
          <w:sz w:val="24"/>
          <w:szCs w:val="24"/>
          <w:lang w:eastAsia="ru-RU"/>
        </w:rPr>
        <w:t xml:space="preserve">, on </w:t>
      </w:r>
      <w:r w:rsidRPr="00726798">
        <w:rPr>
          <w:rFonts w:ascii="Times New Roman" w:hAnsi="Times New Roman" w:cs="Times New Roman"/>
          <w:color w:val="000000" w:themeColor="text1"/>
          <w:sz w:val="24"/>
          <w:szCs w:val="24"/>
          <w:lang w:val="hy-AM" w:eastAsia="ru-RU"/>
        </w:rPr>
        <w:t>April 16</w:t>
      </w:r>
      <w:r w:rsidRPr="00726798">
        <w:rPr>
          <w:rFonts w:ascii="Times New Roman" w:hAnsi="Times New Roman" w:cs="Times New Roman"/>
          <w:color w:val="000000" w:themeColor="text1"/>
          <w:sz w:val="24"/>
          <w:szCs w:val="24"/>
          <w:lang w:eastAsia="ru-RU"/>
        </w:rPr>
        <w:t>, 2018,</w:t>
      </w:r>
      <w:r w:rsidRPr="00726798">
        <w:rPr>
          <w:rFonts w:ascii="Times New Roman" w:hAnsi="Times New Roman" w:cs="Times New Roman"/>
          <w:color w:val="000000" w:themeColor="text1"/>
          <w:sz w:val="24"/>
          <w:szCs w:val="24"/>
          <w:lang w:val="hy-AM" w:eastAsia="ru-RU"/>
        </w:rPr>
        <w:t xml:space="preserve"> and Liana Yeghiazaryan </w:t>
      </w:r>
      <w:r w:rsidRPr="00726798">
        <w:rPr>
          <w:rFonts w:ascii="Times New Roman" w:hAnsi="Times New Roman" w:cs="Times New Roman"/>
          <w:color w:val="000000" w:themeColor="text1"/>
          <w:sz w:val="24"/>
          <w:szCs w:val="24"/>
          <w:lang w:eastAsia="ru-RU"/>
        </w:rPr>
        <w:t xml:space="preserve">was injured </w:t>
      </w:r>
      <w:r w:rsidRPr="00726798">
        <w:rPr>
          <w:rFonts w:ascii="Times New Roman" w:hAnsi="Times New Roman" w:cs="Times New Roman"/>
          <w:color w:val="000000" w:themeColor="text1"/>
          <w:sz w:val="24"/>
          <w:szCs w:val="24"/>
          <w:lang w:val="hy-AM" w:eastAsia="ru-RU"/>
        </w:rPr>
        <w:t>at the intersection of Artsakh-Erebuni Streets</w:t>
      </w:r>
      <w:r w:rsidRPr="00726798">
        <w:rPr>
          <w:rFonts w:ascii="Times New Roman" w:hAnsi="Times New Roman" w:cs="Times New Roman"/>
          <w:color w:val="000000" w:themeColor="text1"/>
          <w:sz w:val="24"/>
          <w:szCs w:val="24"/>
          <w:lang w:eastAsia="ru-RU"/>
        </w:rPr>
        <w:t>,</w:t>
      </w:r>
      <w:r w:rsidRPr="00726798">
        <w:rPr>
          <w:rFonts w:ascii="Times New Roman" w:hAnsi="Times New Roman" w:cs="Times New Roman"/>
          <w:color w:val="000000" w:themeColor="text1"/>
          <w:sz w:val="24"/>
          <w:szCs w:val="24"/>
          <w:lang w:val="hy-AM" w:eastAsia="ru-RU"/>
        </w:rPr>
        <w:t xml:space="preserve"> on April 22</w:t>
      </w:r>
      <w:r w:rsidRPr="00726798">
        <w:rPr>
          <w:rFonts w:ascii="Times New Roman" w:hAnsi="Times New Roman" w:cs="Times New Roman"/>
          <w:color w:val="000000" w:themeColor="text1"/>
          <w:sz w:val="24"/>
          <w:szCs w:val="24"/>
          <w:lang w:eastAsia="ru-RU"/>
        </w:rPr>
        <w:t>, covering the protests and police activities</w:t>
      </w:r>
      <w:r w:rsidRPr="00726798">
        <w:rPr>
          <w:rFonts w:ascii="Times New Roman" w:hAnsi="Times New Roman" w:cs="Times New Roman"/>
          <w:color w:val="000000" w:themeColor="text1"/>
          <w:sz w:val="24"/>
          <w:szCs w:val="24"/>
          <w:lang w:val="hy-AM" w:eastAsia="ru-RU"/>
        </w:rPr>
        <w:t>. (</w:t>
      </w:r>
      <w:r w:rsidRPr="00726798">
        <w:rPr>
          <w:rFonts w:ascii="Times New Roman" w:hAnsi="Times New Roman" w:cs="Times New Roman"/>
          <w:color w:val="000000" w:themeColor="text1"/>
          <w:sz w:val="24"/>
          <w:szCs w:val="24"/>
          <w:lang w:eastAsia="ru-RU"/>
        </w:rPr>
        <w:t>For details</w:t>
      </w:r>
      <w:r w:rsidRPr="00726798">
        <w:rPr>
          <w:rFonts w:ascii="Times New Roman" w:hAnsi="Times New Roman" w:cs="Times New Roman"/>
          <w:color w:val="000000" w:themeColor="text1"/>
          <w:sz w:val="24"/>
          <w:szCs w:val="24"/>
          <w:lang w:val="hy-AM" w:eastAsia="ru-RU"/>
        </w:rPr>
        <w:t xml:space="preserve"> </w:t>
      </w:r>
      <w:r w:rsidRPr="00726798">
        <w:rPr>
          <w:rFonts w:ascii="Times New Roman" w:hAnsi="Times New Roman" w:cs="Times New Roman"/>
          <w:color w:val="000000" w:themeColor="text1"/>
          <w:sz w:val="24"/>
          <w:szCs w:val="24"/>
          <w:lang w:eastAsia="ru-RU"/>
        </w:rPr>
        <w:t>see</w:t>
      </w:r>
      <w:r w:rsidRPr="00726798">
        <w:rPr>
          <w:rFonts w:ascii="Times New Roman" w:hAnsi="Times New Roman" w:cs="Times New Roman"/>
          <w:color w:val="000000" w:themeColor="text1"/>
          <w:sz w:val="24"/>
          <w:szCs w:val="24"/>
          <w:lang w:val="hy-AM" w:eastAsia="ru-RU"/>
        </w:rPr>
        <w:t xml:space="preserve"> CPFE</w:t>
      </w:r>
      <w:r w:rsidRPr="00726798">
        <w:rPr>
          <w:rFonts w:ascii="Times New Roman" w:hAnsi="Times New Roman" w:cs="Times New Roman"/>
          <w:color w:val="000000" w:themeColor="text1"/>
          <w:sz w:val="24"/>
          <w:szCs w:val="24"/>
          <w:lang w:eastAsia="ru-RU"/>
        </w:rPr>
        <w:t>’s</w:t>
      </w:r>
      <w:r w:rsidRPr="00726798">
        <w:rPr>
          <w:rFonts w:ascii="Times New Roman" w:hAnsi="Times New Roman" w:cs="Times New Roman"/>
          <w:color w:val="000000" w:themeColor="text1"/>
          <w:sz w:val="24"/>
          <w:szCs w:val="24"/>
          <w:lang w:val="hy-AM" w:eastAsia="ru-RU"/>
        </w:rPr>
        <w:t xml:space="preserve"> annual</w:t>
      </w:r>
      <w:r w:rsidRPr="00726798">
        <w:rPr>
          <w:rFonts w:ascii="Times New Roman" w:hAnsi="Times New Roman" w:cs="Times New Roman"/>
          <w:color w:val="000000" w:themeColor="text1"/>
          <w:sz w:val="24"/>
          <w:szCs w:val="24"/>
          <w:lang w:eastAsia="ru-RU"/>
        </w:rPr>
        <w:t xml:space="preserve"> and quarterly</w:t>
      </w:r>
      <w:r w:rsidRPr="00726798">
        <w:rPr>
          <w:rFonts w:ascii="Times New Roman" w:hAnsi="Times New Roman" w:cs="Times New Roman"/>
          <w:color w:val="000000" w:themeColor="text1"/>
          <w:sz w:val="24"/>
          <w:szCs w:val="24"/>
          <w:lang w:val="hy-AM" w:eastAsia="ru-RU"/>
        </w:rPr>
        <w:t xml:space="preserve"> </w:t>
      </w:r>
      <w:r w:rsidRPr="00726798">
        <w:rPr>
          <w:rFonts w:ascii="Times New Roman" w:hAnsi="Times New Roman" w:cs="Times New Roman"/>
          <w:color w:val="000000" w:themeColor="text1"/>
          <w:sz w:val="24"/>
          <w:szCs w:val="24"/>
          <w:lang w:eastAsia="ru-RU"/>
        </w:rPr>
        <w:t>reports for 2018-2022</w:t>
      </w:r>
      <w:r w:rsidRPr="00726798">
        <w:rPr>
          <w:rFonts w:ascii="Times New Roman" w:hAnsi="Times New Roman" w:cs="Times New Roman"/>
          <w:color w:val="000000" w:themeColor="text1"/>
          <w:sz w:val="24"/>
          <w:szCs w:val="24"/>
          <w:lang w:val="hy-AM" w:eastAsia="ru-RU"/>
        </w:rPr>
        <w:t xml:space="preserve">, </w:t>
      </w:r>
      <w:r w:rsidRPr="00726798">
        <w:rPr>
          <w:rFonts w:ascii="Times New Roman" w:hAnsi="Times New Roman" w:cs="Times New Roman"/>
          <w:color w:val="000000" w:themeColor="text1"/>
          <w:sz w:val="24"/>
          <w:szCs w:val="24"/>
          <w:lang w:eastAsia="ru-RU"/>
        </w:rPr>
        <w:t>in the</w:t>
      </w:r>
      <w:r w:rsidRPr="00726798">
        <w:rPr>
          <w:rFonts w:ascii="Times New Roman" w:hAnsi="Times New Roman" w:cs="Times New Roman"/>
          <w:color w:val="000000" w:themeColor="text1"/>
          <w:sz w:val="24"/>
          <w:szCs w:val="24"/>
          <w:lang w:val="hy-AM" w:eastAsia="ru-RU"/>
        </w:rPr>
        <w:t xml:space="preserve"> </w:t>
      </w:r>
      <w:r w:rsidRPr="00726798">
        <w:rPr>
          <w:rFonts w:ascii="Times New Roman" w:hAnsi="Times New Roman" w:cs="Times New Roman"/>
          <w:i/>
          <w:color w:val="000000" w:themeColor="text1"/>
          <w:sz w:val="24"/>
          <w:szCs w:val="24"/>
          <w:lang w:val="hy-AM" w:eastAsia="ru-RU"/>
        </w:rPr>
        <w:t>Reports</w:t>
      </w:r>
      <w:r w:rsidRPr="00726798">
        <w:rPr>
          <w:rFonts w:ascii="Times New Roman" w:hAnsi="Times New Roman" w:cs="Times New Roman"/>
          <w:color w:val="000000" w:themeColor="text1"/>
          <w:sz w:val="24"/>
          <w:szCs w:val="24"/>
          <w:lang w:val="hy-AM" w:eastAsia="ru-RU"/>
        </w:rPr>
        <w:t xml:space="preserve"> section </w:t>
      </w:r>
      <w:r w:rsidRPr="00726798">
        <w:rPr>
          <w:rFonts w:ascii="Times New Roman" w:hAnsi="Times New Roman" w:cs="Times New Roman"/>
          <w:color w:val="000000" w:themeColor="text1"/>
          <w:sz w:val="24"/>
          <w:szCs w:val="24"/>
          <w:lang w:eastAsia="ru-RU"/>
        </w:rPr>
        <w:t>on k</w:t>
      </w:r>
      <w:r w:rsidRPr="00726798">
        <w:rPr>
          <w:rFonts w:ascii="Times New Roman" w:hAnsi="Times New Roman" w:cs="Times New Roman"/>
          <w:color w:val="000000" w:themeColor="text1"/>
          <w:sz w:val="24"/>
          <w:szCs w:val="24"/>
          <w:lang w:val="hy-AM" w:eastAsia="ru-RU"/>
        </w:rPr>
        <w:t>hosq.am</w:t>
      </w:r>
      <w:r w:rsidRPr="00726798">
        <w:rPr>
          <w:rFonts w:ascii="Times New Roman" w:hAnsi="Times New Roman" w:cs="Times New Roman"/>
          <w:color w:val="000000" w:themeColor="text1"/>
          <w:sz w:val="24"/>
          <w:szCs w:val="24"/>
          <w:lang w:eastAsia="ru-RU"/>
        </w:rPr>
        <w:t xml:space="preserve"> website</w:t>
      </w:r>
      <w:r w:rsidRPr="00726798">
        <w:rPr>
          <w:rFonts w:ascii="Times New Roman" w:hAnsi="Times New Roman" w:cs="Times New Roman"/>
          <w:color w:val="000000" w:themeColor="text1"/>
          <w:sz w:val="24"/>
          <w:szCs w:val="24"/>
          <w:lang w:val="hy-AM" w:eastAsia="ru-RU"/>
        </w:rPr>
        <w:t>).</w:t>
      </w:r>
    </w:p>
    <w:p w14:paraId="5F00F625" w14:textId="5CAC1632" w:rsidR="001B4933" w:rsidRPr="00726798" w:rsidRDefault="001B4933" w:rsidP="001B4933">
      <w:pPr>
        <w:spacing w:line="240" w:lineRule="auto"/>
        <w:ind w:firstLine="720"/>
        <w:jc w:val="both"/>
        <w:rPr>
          <w:rFonts w:ascii="Times New Roman" w:hAnsi="Times New Roman" w:cs="Times New Roman"/>
          <w:color w:val="000000" w:themeColor="text1"/>
          <w:sz w:val="24"/>
          <w:szCs w:val="24"/>
          <w:lang w:eastAsia="ru-RU"/>
        </w:rPr>
      </w:pPr>
      <w:r w:rsidRPr="00726798">
        <w:rPr>
          <w:rFonts w:ascii="Times New Roman" w:hAnsi="Times New Roman" w:cs="Times New Roman"/>
          <w:color w:val="000000" w:themeColor="text1"/>
          <w:sz w:val="24"/>
          <w:szCs w:val="24"/>
          <w:lang w:eastAsia="ru-RU"/>
        </w:rPr>
        <w:t>Court hearings on the case were also held on May 20, July 14, September 7 of 2022, and the next one was scheduled for January 16, 2023.</w:t>
      </w:r>
    </w:p>
    <w:p w14:paraId="7DF4BAF1" w14:textId="77777777" w:rsidR="001B4933" w:rsidRPr="00726798" w:rsidRDefault="001B4933" w:rsidP="001B4933">
      <w:pPr>
        <w:spacing w:after="0" w:line="240" w:lineRule="auto"/>
        <w:jc w:val="both"/>
        <w:rPr>
          <w:rFonts w:ascii="Times New Roman" w:hAnsi="Times New Roman" w:cs="Times New Roman"/>
          <w:sz w:val="24"/>
          <w:szCs w:val="24"/>
          <w:lang w:val="hy-AM"/>
        </w:rPr>
      </w:pPr>
      <w:r w:rsidRPr="00726798">
        <w:rPr>
          <w:rFonts w:ascii="Times New Roman" w:hAnsi="Times New Roman" w:cs="Times New Roman"/>
          <w:b/>
          <w:bCs/>
          <w:sz w:val="24"/>
          <w:szCs w:val="24"/>
          <w:lang w:val="hy-AM"/>
        </w:rPr>
        <w:lastRenderedPageBreak/>
        <w:tab/>
        <w:t xml:space="preserve">On April 26, </w:t>
      </w:r>
      <w:r w:rsidRPr="00726798">
        <w:rPr>
          <w:rFonts w:ascii="Times New Roman" w:hAnsi="Times New Roman" w:cs="Times New Roman"/>
          <w:sz w:val="24"/>
          <w:szCs w:val="24"/>
          <w:lang w:val="hy-AM"/>
        </w:rPr>
        <w:t xml:space="preserve">during the anti-government demonstrations organized by the ARF youth wing, their participants also burned tires at the intersection of Gyulbenkyan-Komitas streets in Yerevan, for which the law enforcement officers used force. This fact was recorded on camera by the Armenian correspondent of </w:t>
      </w:r>
      <w:r w:rsidRPr="00726798">
        <w:rPr>
          <w:rFonts w:ascii="Times New Roman" w:hAnsi="Times New Roman" w:cs="Times New Roman"/>
          <w:i/>
          <w:iCs/>
          <w:sz w:val="24"/>
          <w:szCs w:val="24"/>
          <w:lang w:val="hy-AM"/>
        </w:rPr>
        <w:t>Kavkaz-uzel.eu</w:t>
      </w:r>
      <w:r w:rsidRPr="00726798">
        <w:rPr>
          <w:rFonts w:ascii="Times New Roman" w:hAnsi="Times New Roman" w:cs="Times New Roman"/>
          <w:sz w:val="24"/>
          <w:szCs w:val="24"/>
          <w:lang w:val="hy-AM"/>
        </w:rPr>
        <w:t xml:space="preserve"> website </w:t>
      </w:r>
      <w:r w:rsidRPr="00726798">
        <w:rPr>
          <w:rFonts w:ascii="Times New Roman" w:hAnsi="Times New Roman" w:cs="Times New Roman"/>
          <w:b/>
          <w:bCs/>
          <w:sz w:val="24"/>
          <w:szCs w:val="24"/>
          <w:lang w:val="hy-AM"/>
        </w:rPr>
        <w:t>Tigran Petrosyan</w:t>
      </w:r>
      <w:r w:rsidRPr="00726798">
        <w:rPr>
          <w:rFonts w:ascii="Times New Roman" w:hAnsi="Times New Roman" w:cs="Times New Roman"/>
          <w:sz w:val="24"/>
          <w:szCs w:val="24"/>
          <w:lang w:val="hy-AM"/>
        </w:rPr>
        <w:t xml:space="preserve">, who was pushed away from the place by the </w:t>
      </w:r>
      <w:r w:rsidRPr="00726798">
        <w:rPr>
          <w:rFonts w:ascii="Times New Roman" w:hAnsi="Times New Roman" w:cs="Times New Roman"/>
          <w:sz w:val="24"/>
          <w:szCs w:val="24"/>
        </w:rPr>
        <w:t>p</w:t>
      </w:r>
      <w:r w:rsidRPr="00726798">
        <w:rPr>
          <w:rFonts w:ascii="Times New Roman" w:hAnsi="Times New Roman" w:cs="Times New Roman"/>
          <w:sz w:val="24"/>
          <w:szCs w:val="24"/>
          <w:lang w:val="hy-AM"/>
        </w:rPr>
        <w:t>olice, hindering his professional activities. By the way, the journalist wore an editor's certificate - a badge, and it was visible. Tigran Petrosyan alerted the Office of the Committee to Protect Freedom of Expression about the incident.</w:t>
      </w:r>
    </w:p>
    <w:p w14:paraId="119E6A66" w14:textId="7828BFB7" w:rsidR="001B4933" w:rsidRPr="00726798" w:rsidRDefault="00597E68" w:rsidP="00597E68">
      <w:pPr>
        <w:spacing w:after="0" w:line="240" w:lineRule="auto"/>
        <w:rPr>
          <w:rFonts w:ascii="Times New Roman" w:hAnsi="Times New Roman" w:cs="Times New Roman"/>
          <w:b/>
          <w:bCs/>
          <w:sz w:val="24"/>
          <w:szCs w:val="24"/>
          <w:lang w:val="hy-AM"/>
        </w:rPr>
      </w:pPr>
      <w:r w:rsidRPr="00726798">
        <w:rPr>
          <w:rFonts w:ascii="Times New Roman" w:hAnsi="Times New Roman" w:cs="Times New Roman"/>
          <w:b/>
          <w:bCs/>
          <w:sz w:val="24"/>
          <w:szCs w:val="24"/>
          <w:lang w:val="hy-AM"/>
        </w:rPr>
        <w:tab/>
      </w:r>
    </w:p>
    <w:p w14:paraId="662D0656" w14:textId="77777777" w:rsidR="001B4933" w:rsidRPr="00726798" w:rsidRDefault="001B4933" w:rsidP="001B4933">
      <w:pPr>
        <w:spacing w:after="0" w:line="240" w:lineRule="auto"/>
        <w:ind w:firstLine="720"/>
        <w:jc w:val="both"/>
        <w:rPr>
          <w:rFonts w:ascii="Times New Roman" w:hAnsi="Times New Roman" w:cs="Times New Roman"/>
          <w:bCs/>
          <w:sz w:val="24"/>
          <w:szCs w:val="24"/>
          <w:lang w:val="hy-AM"/>
        </w:rPr>
      </w:pPr>
      <w:r w:rsidRPr="00726798">
        <w:rPr>
          <w:rFonts w:ascii="Times New Roman" w:hAnsi="Times New Roman" w:cs="Times New Roman"/>
          <w:b/>
          <w:sz w:val="24"/>
          <w:szCs w:val="24"/>
          <w:lang w:val="hy-AM"/>
        </w:rPr>
        <w:t xml:space="preserve">On May 2, </w:t>
      </w:r>
      <w:r w:rsidRPr="00726798">
        <w:rPr>
          <w:rFonts w:ascii="Times New Roman" w:hAnsi="Times New Roman" w:cs="Times New Roman"/>
          <w:bCs/>
          <w:sz w:val="24"/>
          <w:szCs w:val="24"/>
          <w:lang w:val="hy-AM"/>
        </w:rPr>
        <w:t>during the disobedience actions organized by the opposition forces in Yerevan, the professional activities of a number of media representatives were hindered.</w:t>
      </w:r>
      <w:r w:rsidRPr="00726798">
        <w:rPr>
          <w:rFonts w:ascii="Times New Roman" w:hAnsi="Times New Roman" w:cs="Times New Roman"/>
          <w:bCs/>
          <w:sz w:val="24"/>
          <w:szCs w:val="24"/>
        </w:rPr>
        <w:t xml:space="preserve"> </w:t>
      </w:r>
      <w:r w:rsidRPr="00726798">
        <w:rPr>
          <w:rFonts w:ascii="Times New Roman" w:hAnsi="Times New Roman" w:cs="Times New Roman"/>
          <w:bCs/>
          <w:sz w:val="24"/>
          <w:szCs w:val="24"/>
          <w:lang w:val="hy-AM"/>
        </w:rPr>
        <w:t xml:space="preserve">In particular, the </w:t>
      </w:r>
      <w:r w:rsidRPr="00726798">
        <w:rPr>
          <w:rFonts w:ascii="Times New Roman" w:hAnsi="Times New Roman" w:cs="Times New Roman"/>
          <w:bCs/>
          <w:sz w:val="24"/>
          <w:szCs w:val="24"/>
        </w:rPr>
        <w:t>H</w:t>
      </w:r>
      <w:r w:rsidRPr="00726798">
        <w:rPr>
          <w:rFonts w:ascii="Times New Roman" w:hAnsi="Times New Roman" w:cs="Times New Roman"/>
          <w:bCs/>
          <w:sz w:val="24"/>
          <w:szCs w:val="24"/>
          <w:lang w:val="hy-AM"/>
        </w:rPr>
        <w:t xml:space="preserve">ead of the State Guard Service, Sargis Hovhannisyan, at the intersection of Proshyan-Baghramyan streets in Yerevan, first obstructed the work of </w:t>
      </w:r>
      <w:r w:rsidRPr="00726798">
        <w:rPr>
          <w:rFonts w:ascii="Times New Roman" w:hAnsi="Times New Roman" w:cs="Times New Roman"/>
          <w:bCs/>
          <w:i/>
          <w:iCs/>
          <w:sz w:val="24"/>
          <w:szCs w:val="24"/>
          <w:lang w:val="hy-AM"/>
        </w:rPr>
        <w:t>Mediahub.am</w:t>
      </w:r>
      <w:r w:rsidRPr="00726798">
        <w:rPr>
          <w:rFonts w:ascii="Times New Roman" w:hAnsi="Times New Roman" w:cs="Times New Roman"/>
          <w:bCs/>
          <w:sz w:val="24"/>
          <w:szCs w:val="24"/>
          <w:lang w:val="hy-AM"/>
        </w:rPr>
        <w:t xml:space="preserve"> news website correspondent </w:t>
      </w:r>
      <w:r w:rsidRPr="00726798">
        <w:rPr>
          <w:rFonts w:ascii="Times New Roman" w:hAnsi="Times New Roman" w:cs="Times New Roman"/>
          <w:b/>
          <w:sz w:val="24"/>
          <w:szCs w:val="24"/>
          <w:lang w:val="hy-AM"/>
        </w:rPr>
        <w:t>Nare Gnuni</w:t>
      </w:r>
      <w:r w:rsidRPr="00726798">
        <w:rPr>
          <w:rFonts w:ascii="Times New Roman" w:hAnsi="Times New Roman" w:cs="Times New Roman"/>
          <w:bCs/>
          <w:sz w:val="24"/>
          <w:szCs w:val="24"/>
          <w:lang w:val="hy-AM"/>
        </w:rPr>
        <w:t xml:space="preserve"> by hitting her hand-held loudspeaker, and State Guard Service employee Edgar Papinyan kicked the cameraman of the same website </w:t>
      </w:r>
      <w:r w:rsidRPr="00726798">
        <w:rPr>
          <w:rFonts w:ascii="Times New Roman" w:hAnsi="Times New Roman" w:cs="Times New Roman"/>
          <w:b/>
          <w:sz w:val="24"/>
          <w:szCs w:val="24"/>
          <w:lang w:val="hy-AM"/>
        </w:rPr>
        <w:t>Arman Gharajyan</w:t>
      </w:r>
      <w:r w:rsidRPr="00726798">
        <w:rPr>
          <w:rFonts w:ascii="Times New Roman" w:hAnsi="Times New Roman" w:cs="Times New Roman"/>
          <w:bCs/>
          <w:sz w:val="24"/>
          <w:szCs w:val="24"/>
          <w:lang w:val="hy-AM"/>
        </w:rPr>
        <w:t>, and damaged the camera. The representatives of the media outlet were trying to get a comment from the Head of the State Guard Service when he was talking on the phone.</w:t>
      </w:r>
    </w:p>
    <w:p w14:paraId="68590AEC" w14:textId="77777777" w:rsidR="001B4933" w:rsidRPr="00726798" w:rsidRDefault="001B4933" w:rsidP="001B4933">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Cs/>
          <w:sz w:val="24"/>
          <w:szCs w:val="24"/>
          <w:lang w:val="hy-AM"/>
        </w:rPr>
        <w:t>On June 7, the Investigative Committee reported that the mentioned actions were exclusively aimed at ensuring the confidentiality of Sargis Hovhannisyan's telephone conversation, which is protected by RA legislation, therefore, the characteristics of the crime of obstructing journalistic activity envisaged by Article 164 of the RA Criminal Code are absent. The initiation of a criminal case was rejected.</w:t>
      </w:r>
    </w:p>
    <w:p w14:paraId="063A2E05" w14:textId="6EAF62E7" w:rsidR="00597E68" w:rsidRPr="00726798" w:rsidRDefault="001B4933" w:rsidP="001B4933">
      <w:pPr>
        <w:pStyle w:val="NormalWeb"/>
        <w:spacing w:after="0" w:line="240" w:lineRule="auto"/>
        <w:ind w:firstLine="720"/>
        <w:jc w:val="both"/>
        <w:rPr>
          <w:shd w:val="clear" w:color="auto" w:fill="FFFFFF"/>
          <w:lang w:val="hy-AM"/>
        </w:rPr>
      </w:pPr>
      <w:r w:rsidRPr="00726798">
        <w:rPr>
          <w:rFonts w:eastAsiaTheme="minorEastAsia"/>
          <w:b/>
          <w:lang w:val="en-US" w:eastAsia="en-US"/>
        </w:rPr>
        <w:t>O</w:t>
      </w:r>
      <w:r w:rsidRPr="00726798">
        <w:rPr>
          <w:rFonts w:eastAsiaTheme="minorEastAsia"/>
          <w:b/>
          <w:lang w:val="hy-AM" w:eastAsia="en-US"/>
        </w:rPr>
        <w:t>n</w:t>
      </w:r>
      <w:r w:rsidRPr="00726798">
        <w:rPr>
          <w:rFonts w:eastAsiaTheme="minorEastAsia"/>
          <w:bCs/>
          <w:lang w:val="hy-AM" w:eastAsia="en-US"/>
        </w:rPr>
        <w:t xml:space="preserve"> </w:t>
      </w:r>
      <w:r w:rsidRPr="00726798">
        <w:rPr>
          <w:rFonts w:eastAsiaTheme="minorEastAsia"/>
          <w:b/>
          <w:lang w:val="hy-AM" w:eastAsia="en-US"/>
        </w:rPr>
        <w:t>May 2</w:t>
      </w:r>
      <w:r w:rsidRPr="00726798">
        <w:rPr>
          <w:rFonts w:eastAsiaTheme="minorEastAsia"/>
          <w:b/>
          <w:lang w:val="en-US" w:eastAsia="en-US"/>
        </w:rPr>
        <w:t xml:space="preserve">, </w:t>
      </w:r>
      <w:r w:rsidRPr="00726798">
        <w:rPr>
          <w:rFonts w:eastAsiaTheme="minorEastAsia"/>
          <w:bCs/>
          <w:lang w:val="en-US" w:eastAsia="en-US"/>
        </w:rPr>
        <w:t>a</w:t>
      </w:r>
      <w:r w:rsidRPr="00726798">
        <w:rPr>
          <w:rFonts w:eastAsiaTheme="minorEastAsia"/>
          <w:bCs/>
          <w:lang w:val="hy-AM" w:eastAsia="en-US"/>
        </w:rPr>
        <w:t>s a result of a clash between the police and citizens at the intersection of Sayat-Nova</w:t>
      </w:r>
      <w:r w:rsidRPr="00726798">
        <w:rPr>
          <w:rFonts w:eastAsiaTheme="minorEastAsia"/>
          <w:bCs/>
          <w:lang w:val="en-US" w:eastAsia="en-US"/>
        </w:rPr>
        <w:t xml:space="preserve"> </w:t>
      </w:r>
      <w:r w:rsidRPr="00726798">
        <w:rPr>
          <w:rFonts w:eastAsiaTheme="minorEastAsia"/>
          <w:bCs/>
          <w:lang w:val="hy-AM" w:eastAsia="en-US"/>
        </w:rPr>
        <w:t>–</w:t>
      </w:r>
      <w:r w:rsidRPr="00726798">
        <w:rPr>
          <w:rFonts w:eastAsiaTheme="minorEastAsia"/>
          <w:bCs/>
          <w:lang w:val="en-US" w:eastAsia="en-US"/>
        </w:rPr>
        <w:t xml:space="preserve"> </w:t>
      </w:r>
      <w:r w:rsidRPr="00726798">
        <w:rPr>
          <w:rFonts w:eastAsiaTheme="minorEastAsia"/>
          <w:bCs/>
          <w:lang w:val="hy-AM" w:eastAsia="en-US"/>
        </w:rPr>
        <w:t>Abovyan streets in Yerevan</w:t>
      </w:r>
      <w:r w:rsidRPr="00726798">
        <w:rPr>
          <w:rFonts w:eastAsiaTheme="minorEastAsia"/>
          <w:b/>
          <w:lang w:val="hy-AM" w:eastAsia="en-US"/>
        </w:rPr>
        <w:t>, Lia Sargsyan</w:t>
      </w:r>
      <w:r w:rsidRPr="00726798">
        <w:rPr>
          <w:rFonts w:eastAsiaTheme="minorEastAsia"/>
          <w:bCs/>
          <w:lang w:val="hy-AM" w:eastAsia="en-US"/>
        </w:rPr>
        <w:t xml:space="preserve">, correspondent at the </w:t>
      </w:r>
      <w:r w:rsidRPr="00726798">
        <w:rPr>
          <w:rFonts w:eastAsiaTheme="minorEastAsia"/>
          <w:bCs/>
          <w:i/>
          <w:iCs/>
          <w:lang w:val="hy-AM" w:eastAsia="en-US"/>
        </w:rPr>
        <w:t>Yerkir.am</w:t>
      </w:r>
      <w:r w:rsidRPr="00726798">
        <w:rPr>
          <w:rFonts w:eastAsiaTheme="minorEastAsia"/>
          <w:bCs/>
          <w:lang w:val="hy-AM" w:eastAsia="en-US"/>
        </w:rPr>
        <w:t xml:space="preserve"> news website, felt bad and was given first aid.</w:t>
      </w:r>
      <w:r w:rsidR="00597E68" w:rsidRPr="00726798">
        <w:rPr>
          <w:lang w:val="hy-AM"/>
        </w:rPr>
        <w:tab/>
      </w:r>
      <w:r w:rsidR="00597E68" w:rsidRPr="00726798">
        <w:rPr>
          <w:kern w:val="36"/>
          <w:lang w:val="hy-AM"/>
        </w:rPr>
        <w:tab/>
      </w:r>
    </w:p>
    <w:p w14:paraId="73A46875" w14:textId="77777777" w:rsidR="001B4933" w:rsidRPr="00726798" w:rsidRDefault="001B4933" w:rsidP="001B4933">
      <w:pPr>
        <w:pStyle w:val="NormalWeb"/>
        <w:spacing w:before="0" w:beforeAutospacing="0" w:after="0" w:afterAutospacing="0" w:line="240" w:lineRule="auto"/>
        <w:ind w:firstLine="720"/>
        <w:jc w:val="both"/>
        <w:rPr>
          <w:rFonts w:eastAsiaTheme="minorEastAsia"/>
          <w:bCs/>
          <w:lang w:val="hy-AM" w:eastAsia="en-US"/>
        </w:rPr>
      </w:pPr>
      <w:r w:rsidRPr="00726798">
        <w:rPr>
          <w:rFonts w:eastAsiaTheme="minorEastAsia"/>
          <w:b/>
          <w:lang w:val="hy-AM" w:eastAsia="en-US"/>
        </w:rPr>
        <w:t>On May 2,</w:t>
      </w:r>
      <w:r w:rsidRPr="00726798">
        <w:rPr>
          <w:rFonts w:eastAsiaTheme="minorEastAsia"/>
          <w:bCs/>
          <w:lang w:val="hy-AM" w:eastAsia="en-US"/>
        </w:rPr>
        <w:t xml:space="preserve"> </w:t>
      </w:r>
      <w:r w:rsidRPr="00726798">
        <w:rPr>
          <w:rFonts w:eastAsiaTheme="minorEastAsia"/>
          <w:bCs/>
          <w:lang w:val="en-US" w:eastAsia="en-US"/>
        </w:rPr>
        <w:t>o</w:t>
      </w:r>
      <w:r w:rsidRPr="00726798">
        <w:rPr>
          <w:rFonts w:eastAsiaTheme="minorEastAsia"/>
          <w:bCs/>
          <w:lang w:val="hy-AM" w:eastAsia="en-US"/>
        </w:rPr>
        <w:t xml:space="preserve">n Heratsi Street in Yerevan, law enforcement officers hit </w:t>
      </w:r>
      <w:r w:rsidRPr="00726798">
        <w:rPr>
          <w:rFonts w:eastAsiaTheme="minorEastAsia"/>
          <w:bCs/>
          <w:i/>
          <w:iCs/>
          <w:lang w:val="hy-AM" w:eastAsia="en-US"/>
        </w:rPr>
        <w:t>AntiFake.am</w:t>
      </w:r>
      <w:r w:rsidRPr="00726798">
        <w:rPr>
          <w:rFonts w:eastAsiaTheme="minorEastAsia"/>
          <w:bCs/>
          <w:lang w:val="hy-AM" w:eastAsia="en-US"/>
        </w:rPr>
        <w:t xml:space="preserve"> website correspondent </w:t>
      </w:r>
      <w:r w:rsidRPr="00726798">
        <w:rPr>
          <w:rFonts w:eastAsiaTheme="minorEastAsia"/>
          <w:b/>
          <w:lang w:val="hy-AM" w:eastAsia="en-US"/>
        </w:rPr>
        <w:t>Davit Fidanyan</w:t>
      </w:r>
      <w:r w:rsidRPr="00726798">
        <w:rPr>
          <w:rFonts w:eastAsiaTheme="minorEastAsia"/>
          <w:b/>
          <w:lang w:val="en-US" w:eastAsia="en-US"/>
        </w:rPr>
        <w:t xml:space="preserve"> </w:t>
      </w:r>
      <w:r w:rsidRPr="00726798">
        <w:rPr>
          <w:rFonts w:eastAsiaTheme="minorEastAsia"/>
          <w:bCs/>
          <w:lang w:val="en-US" w:eastAsia="en-US"/>
        </w:rPr>
        <w:t xml:space="preserve">on </w:t>
      </w:r>
      <w:r w:rsidRPr="00726798">
        <w:rPr>
          <w:rFonts w:eastAsiaTheme="minorEastAsia"/>
          <w:bCs/>
          <w:lang w:val="hy-AM" w:eastAsia="en-US"/>
        </w:rPr>
        <w:t xml:space="preserve">the shoulder, obstructing filming, while another journalist of the same website, </w:t>
      </w:r>
      <w:r w:rsidRPr="00726798">
        <w:rPr>
          <w:rFonts w:eastAsiaTheme="minorEastAsia"/>
          <w:b/>
          <w:lang w:val="hy-AM" w:eastAsia="en-US"/>
        </w:rPr>
        <w:t>Ishkhan Khosrovyan</w:t>
      </w:r>
      <w:r w:rsidRPr="00726798">
        <w:rPr>
          <w:rFonts w:eastAsiaTheme="minorEastAsia"/>
          <w:bCs/>
          <w:lang w:val="hy-AM" w:eastAsia="en-US"/>
        </w:rPr>
        <w:t>, was dragged at the intersection of Khanjyan-Sayat-Nova streets.</w:t>
      </w:r>
    </w:p>
    <w:p w14:paraId="2FC9F6C5" w14:textId="553BAE2F" w:rsidR="001B4933" w:rsidRPr="00726798" w:rsidRDefault="001B4933" w:rsidP="001B4933">
      <w:pPr>
        <w:pStyle w:val="NormalWeb"/>
        <w:spacing w:before="0" w:beforeAutospacing="0" w:after="0" w:afterAutospacing="0" w:line="240" w:lineRule="auto"/>
        <w:ind w:firstLine="720"/>
        <w:jc w:val="both"/>
        <w:rPr>
          <w:kern w:val="36"/>
          <w:lang w:val="hy-AM"/>
        </w:rPr>
      </w:pPr>
      <w:r w:rsidRPr="00726798">
        <w:rPr>
          <w:rFonts w:eastAsiaTheme="minorEastAsia"/>
          <w:b/>
          <w:lang w:val="hy-AM" w:eastAsia="en-US"/>
        </w:rPr>
        <w:t xml:space="preserve">On </w:t>
      </w:r>
      <w:r w:rsidRPr="00726798">
        <w:rPr>
          <w:rFonts w:eastAsiaTheme="minorEastAsia"/>
          <w:b/>
          <w:lang w:val="en-US" w:eastAsia="en-US"/>
        </w:rPr>
        <w:t>the same day</w:t>
      </w:r>
      <w:r w:rsidRPr="00726798">
        <w:rPr>
          <w:rFonts w:eastAsiaTheme="minorEastAsia"/>
          <w:bCs/>
          <w:lang w:val="hy-AM" w:eastAsia="en-US"/>
        </w:rPr>
        <w:t xml:space="preserve">, law enforcement officers dragged </w:t>
      </w:r>
      <w:r w:rsidRPr="00726798">
        <w:rPr>
          <w:rFonts w:eastAsiaTheme="minorEastAsia"/>
          <w:b/>
          <w:lang w:val="hy-AM" w:eastAsia="en-US"/>
        </w:rPr>
        <w:t>Edik Andreasyan</w:t>
      </w:r>
      <w:r w:rsidRPr="00726798">
        <w:rPr>
          <w:rFonts w:eastAsiaTheme="minorEastAsia"/>
          <w:bCs/>
          <w:lang w:val="hy-AM" w:eastAsia="en-US"/>
        </w:rPr>
        <w:t xml:space="preserve">, an employee of the </w:t>
      </w:r>
      <w:r w:rsidRPr="00726798">
        <w:rPr>
          <w:rFonts w:eastAsiaTheme="minorEastAsia"/>
          <w:bCs/>
          <w:i/>
          <w:iCs/>
          <w:lang w:val="hy-AM" w:eastAsia="en-US"/>
        </w:rPr>
        <w:t>Hraparak daily</w:t>
      </w:r>
      <w:r w:rsidRPr="00726798">
        <w:rPr>
          <w:rFonts w:eastAsiaTheme="minorEastAsia"/>
          <w:bCs/>
          <w:lang w:val="hy-AM" w:eastAsia="en-US"/>
        </w:rPr>
        <w:t xml:space="preserve"> and a publicist, bringing him into custody at the Vardanants-Yervand Kochar intersection in Yerevan, and later released him.</w:t>
      </w:r>
      <w:r w:rsidRPr="00726798">
        <w:rPr>
          <w:kern w:val="36"/>
          <w:lang w:val="hy-AM"/>
        </w:rPr>
        <w:tab/>
      </w:r>
    </w:p>
    <w:p w14:paraId="6902878B" w14:textId="77777777" w:rsidR="001B4933" w:rsidRPr="00726798" w:rsidRDefault="001B4933" w:rsidP="001B4933">
      <w:pPr>
        <w:pStyle w:val="NormalWeb"/>
        <w:spacing w:after="0" w:line="240" w:lineRule="auto"/>
        <w:jc w:val="both"/>
        <w:rPr>
          <w:bCs/>
          <w:kern w:val="36"/>
          <w:lang w:val="hy-AM"/>
        </w:rPr>
      </w:pPr>
      <w:r w:rsidRPr="00726798">
        <w:rPr>
          <w:kern w:val="36"/>
          <w:lang w:val="hy-AM"/>
        </w:rPr>
        <w:tab/>
      </w:r>
      <w:r w:rsidRPr="00726798">
        <w:rPr>
          <w:b/>
          <w:kern w:val="36"/>
          <w:lang w:val="hy-AM"/>
        </w:rPr>
        <w:t>On May 4</w:t>
      </w:r>
      <w:r w:rsidRPr="00726798">
        <w:rPr>
          <w:bCs/>
          <w:kern w:val="36"/>
          <w:lang w:val="hy-AM"/>
        </w:rPr>
        <w:t xml:space="preserve">, in the building of the National Assembly, </w:t>
      </w:r>
      <w:r w:rsidRPr="00726798">
        <w:rPr>
          <w:b/>
          <w:kern w:val="36"/>
          <w:lang w:val="hy-AM"/>
        </w:rPr>
        <w:t>Suzy Badoyan</w:t>
      </w:r>
      <w:r w:rsidRPr="00726798">
        <w:rPr>
          <w:bCs/>
          <w:kern w:val="36"/>
          <w:lang w:val="hy-AM"/>
        </w:rPr>
        <w:t xml:space="preserve">, a correspondent of the </w:t>
      </w:r>
      <w:r w:rsidRPr="00726798">
        <w:rPr>
          <w:bCs/>
          <w:i/>
          <w:iCs/>
          <w:kern w:val="36"/>
          <w:lang w:val="hy-AM"/>
        </w:rPr>
        <w:t>Yerevan.today</w:t>
      </w:r>
      <w:r w:rsidRPr="00726798">
        <w:rPr>
          <w:bCs/>
          <w:kern w:val="36"/>
          <w:lang w:val="hy-AM"/>
        </w:rPr>
        <w:t xml:space="preserve"> news website, tried to get a comment from the Civil Contract faction MP Hayk Sargsyan regarding the actions of the opposition, but Sargsyan grabbed the journalist's phone, injuring her hand. After Suzy Badoyan's demand, the MP returned the phone.</w:t>
      </w:r>
    </w:p>
    <w:p w14:paraId="58ABE13F" w14:textId="77777777" w:rsidR="001B4933" w:rsidRPr="00726798" w:rsidRDefault="001B4933" w:rsidP="001B4933">
      <w:pPr>
        <w:pStyle w:val="NormalWeb"/>
        <w:spacing w:before="0" w:beforeAutospacing="0" w:after="0" w:afterAutospacing="0" w:line="240" w:lineRule="auto"/>
        <w:ind w:firstLine="720"/>
        <w:jc w:val="both"/>
        <w:rPr>
          <w:bCs/>
          <w:kern w:val="36"/>
          <w:lang w:val="hy-AM"/>
        </w:rPr>
      </w:pPr>
      <w:r w:rsidRPr="00726798">
        <w:rPr>
          <w:b/>
          <w:kern w:val="36"/>
          <w:lang w:val="hy-AM"/>
        </w:rPr>
        <w:t>On May 6</w:t>
      </w:r>
      <w:r w:rsidRPr="00726798">
        <w:rPr>
          <w:bCs/>
          <w:kern w:val="36"/>
          <w:lang w:val="hy-AM"/>
        </w:rPr>
        <w:t xml:space="preserve">, during the opposition rally in Yerevan, near the Victory Bridge, the work of the journalist of the </w:t>
      </w:r>
      <w:r w:rsidRPr="00726798">
        <w:rPr>
          <w:bCs/>
          <w:i/>
          <w:iCs/>
          <w:kern w:val="36"/>
          <w:lang w:val="hy-AM"/>
        </w:rPr>
        <w:t>Aravot.am</w:t>
      </w:r>
      <w:r w:rsidRPr="00726798">
        <w:rPr>
          <w:bCs/>
          <w:kern w:val="36"/>
          <w:lang w:val="hy-AM"/>
        </w:rPr>
        <w:t xml:space="preserve"> news website </w:t>
      </w:r>
      <w:r w:rsidRPr="00726798">
        <w:rPr>
          <w:b/>
          <w:kern w:val="36"/>
          <w:lang w:val="hy-AM"/>
        </w:rPr>
        <w:t>Ashot Hakobyan</w:t>
      </w:r>
      <w:r w:rsidRPr="00726798">
        <w:rPr>
          <w:bCs/>
          <w:kern w:val="36"/>
          <w:lang w:val="hy-AM"/>
        </w:rPr>
        <w:t xml:space="preserve"> was hindered while detaining the protesters. The website writes that the journalist's badge was visible, and the police major, seeing </w:t>
      </w:r>
      <w:r w:rsidRPr="00726798">
        <w:rPr>
          <w:bCs/>
          <w:kern w:val="36"/>
          <w:lang w:val="hy-AM"/>
        </w:rPr>
        <w:lastRenderedPageBreak/>
        <w:t>that he was recording the actions of the law enforcement officers, hit the camera, instructing the journalist not to take his picture.</w:t>
      </w:r>
      <w:r w:rsidR="00597E68" w:rsidRPr="00726798">
        <w:rPr>
          <w:rStyle w:val="FootnoteReference"/>
          <w:kern w:val="36"/>
          <w:lang w:val="hy-AM"/>
        </w:rPr>
        <w:footnoteReference w:id="23"/>
      </w:r>
    </w:p>
    <w:p w14:paraId="54ED1690" w14:textId="661F06C7" w:rsidR="001B4933" w:rsidRPr="00726798" w:rsidRDefault="001B4933" w:rsidP="001B4933">
      <w:pPr>
        <w:pStyle w:val="NormalWeb"/>
        <w:spacing w:before="0" w:beforeAutospacing="0" w:after="0" w:afterAutospacing="0" w:line="240" w:lineRule="auto"/>
        <w:ind w:firstLine="720"/>
        <w:jc w:val="both"/>
        <w:rPr>
          <w:b/>
          <w:kern w:val="36"/>
          <w:lang w:val="hy-AM"/>
        </w:rPr>
      </w:pPr>
      <w:r w:rsidRPr="00726798">
        <w:rPr>
          <w:kern w:val="36"/>
          <w:lang w:val="en-US" w:eastAsia="en-US"/>
        </w:rPr>
        <w:t>T</w:t>
      </w:r>
      <w:r w:rsidRPr="00726798">
        <w:rPr>
          <w:kern w:val="36"/>
          <w:lang w:val="hy-AM" w:eastAsia="en-US"/>
        </w:rPr>
        <w:t>he RA General Prosecutor's Office sent</w:t>
      </w:r>
      <w:r w:rsidRPr="00726798">
        <w:rPr>
          <w:kern w:val="36"/>
          <w:lang w:val="en-US" w:eastAsia="en-US"/>
        </w:rPr>
        <w:t xml:space="preserve"> the case</w:t>
      </w:r>
      <w:r w:rsidRPr="00726798">
        <w:rPr>
          <w:kern w:val="36"/>
          <w:lang w:val="hy-AM" w:eastAsia="en-US"/>
        </w:rPr>
        <w:t xml:space="preserve"> to the NSS Investigation Department with the task of preparing materials. The factual data obtained here also testified that the fact of Ashot Hakobyan being a journalist was not known to the RA police officer, therefore, the presence of the subjective side of the crime stipulated in Article 164 of the Criminal Code was not substantiated in the latter's act. The Prosecutor's Office of the Republic of Armenia informed the CPFE that on May 26, a decision was made to reject the initiation of a criminal case.</w:t>
      </w:r>
      <w:r w:rsidRPr="00726798">
        <w:rPr>
          <w:b/>
          <w:kern w:val="36"/>
          <w:lang w:val="hy-AM"/>
        </w:rPr>
        <w:tab/>
      </w:r>
    </w:p>
    <w:p w14:paraId="4F53FE66" w14:textId="77777777" w:rsidR="001B4933" w:rsidRPr="00726798" w:rsidRDefault="001B4933" w:rsidP="001B4933">
      <w:pPr>
        <w:pStyle w:val="NormalWeb"/>
        <w:spacing w:before="0" w:beforeAutospacing="0" w:after="0" w:afterAutospacing="0" w:line="240" w:lineRule="auto"/>
        <w:ind w:firstLine="720"/>
        <w:jc w:val="both"/>
        <w:rPr>
          <w:b/>
          <w:kern w:val="36"/>
          <w:lang w:val="hy-AM"/>
        </w:rPr>
      </w:pPr>
    </w:p>
    <w:p w14:paraId="73726D72" w14:textId="30C60778" w:rsidR="001B4933" w:rsidRPr="00726798" w:rsidRDefault="00597E68" w:rsidP="001B4933">
      <w:pPr>
        <w:spacing w:line="240" w:lineRule="auto"/>
        <w:jc w:val="both"/>
        <w:rPr>
          <w:rFonts w:ascii="Times New Roman" w:eastAsia="Times New Roman" w:hAnsi="Times New Roman" w:cs="Times New Roman"/>
          <w:bCs/>
          <w:sz w:val="24"/>
          <w:szCs w:val="24"/>
          <w:lang w:val="hy-AM" w:eastAsia="ru-RU"/>
        </w:rPr>
      </w:pPr>
      <w:r w:rsidRPr="00726798">
        <w:rPr>
          <w:rFonts w:ascii="Times New Roman" w:eastAsia="Times New Roman" w:hAnsi="Times New Roman" w:cs="Times New Roman"/>
          <w:kern w:val="36"/>
          <w:sz w:val="24"/>
          <w:szCs w:val="24"/>
          <w:lang w:val="hy-AM"/>
        </w:rPr>
        <w:t xml:space="preserve"> </w:t>
      </w:r>
      <w:r w:rsidR="001B4933" w:rsidRPr="00726798">
        <w:rPr>
          <w:rFonts w:ascii="Times New Roman" w:eastAsia="Times New Roman" w:hAnsi="Times New Roman" w:cs="Times New Roman"/>
          <w:kern w:val="36"/>
          <w:sz w:val="24"/>
          <w:szCs w:val="24"/>
          <w:lang w:val="hy-AM"/>
        </w:rPr>
        <w:tab/>
      </w:r>
      <w:r w:rsidR="001B4933" w:rsidRPr="00726798">
        <w:rPr>
          <w:rFonts w:ascii="Times New Roman" w:eastAsia="Times New Roman" w:hAnsi="Times New Roman" w:cs="Times New Roman"/>
          <w:b/>
          <w:sz w:val="24"/>
          <w:szCs w:val="24"/>
          <w:lang w:val="hy-AM" w:eastAsia="ru-RU"/>
        </w:rPr>
        <w:t>On May 30,</w:t>
      </w:r>
      <w:r w:rsidR="001B4933" w:rsidRPr="00726798">
        <w:rPr>
          <w:rFonts w:ascii="Times New Roman" w:eastAsia="Times New Roman" w:hAnsi="Times New Roman" w:cs="Times New Roman"/>
          <w:bCs/>
          <w:sz w:val="24"/>
          <w:szCs w:val="24"/>
          <w:lang w:val="hy-AM" w:eastAsia="ru-RU"/>
        </w:rPr>
        <w:t xml:space="preserve"> during a protest organized by the opposition near the 3</w:t>
      </w:r>
      <w:r w:rsidR="001B4933" w:rsidRPr="00726798">
        <w:rPr>
          <w:rFonts w:ascii="Times New Roman" w:eastAsia="Times New Roman" w:hAnsi="Times New Roman" w:cs="Times New Roman"/>
          <w:bCs/>
          <w:sz w:val="24"/>
          <w:szCs w:val="24"/>
          <w:vertAlign w:val="superscript"/>
          <w:lang w:val="hy-AM" w:eastAsia="ru-RU"/>
        </w:rPr>
        <w:t>rd</w:t>
      </w:r>
      <w:r w:rsidR="001B4933" w:rsidRPr="00726798">
        <w:rPr>
          <w:rFonts w:ascii="Times New Roman" w:eastAsia="Times New Roman" w:hAnsi="Times New Roman" w:cs="Times New Roman"/>
          <w:bCs/>
          <w:sz w:val="24"/>
          <w:szCs w:val="24"/>
          <w:lang w:val="hy-AM" w:eastAsia="ru-RU"/>
        </w:rPr>
        <w:t xml:space="preserve"> building of the RA Government, the police used brutal force against the journalist </w:t>
      </w:r>
      <w:r w:rsidR="001B4933" w:rsidRPr="00726798">
        <w:rPr>
          <w:rFonts w:ascii="Times New Roman" w:eastAsia="Times New Roman" w:hAnsi="Times New Roman" w:cs="Times New Roman"/>
          <w:bCs/>
          <w:sz w:val="24"/>
          <w:szCs w:val="24"/>
          <w:lang w:eastAsia="ru-RU"/>
        </w:rPr>
        <w:t>of the</w:t>
      </w:r>
      <w:r w:rsidR="001B4933" w:rsidRPr="00726798">
        <w:rPr>
          <w:rFonts w:ascii="Times New Roman" w:eastAsia="Times New Roman" w:hAnsi="Times New Roman" w:cs="Times New Roman"/>
          <w:bCs/>
          <w:sz w:val="24"/>
          <w:szCs w:val="24"/>
          <w:lang w:val="hy-AM" w:eastAsia="ru-RU"/>
        </w:rPr>
        <w:t xml:space="preserve"> </w:t>
      </w:r>
      <w:r w:rsidR="001B4933" w:rsidRPr="00726798">
        <w:rPr>
          <w:rFonts w:ascii="Times New Roman" w:eastAsia="Times New Roman" w:hAnsi="Times New Roman" w:cs="Times New Roman"/>
          <w:bCs/>
          <w:i/>
          <w:iCs/>
          <w:sz w:val="24"/>
          <w:szCs w:val="24"/>
          <w:lang w:val="hy-AM" w:eastAsia="ru-RU"/>
        </w:rPr>
        <w:t>Iravunk</w:t>
      </w:r>
      <w:r w:rsidR="001B4933" w:rsidRPr="00726798">
        <w:rPr>
          <w:rFonts w:ascii="Times New Roman" w:eastAsia="Times New Roman" w:hAnsi="Times New Roman" w:cs="Times New Roman"/>
          <w:bCs/>
          <w:sz w:val="24"/>
          <w:szCs w:val="24"/>
          <w:lang w:val="hy-AM" w:eastAsia="ru-RU"/>
        </w:rPr>
        <w:t xml:space="preserve"> newspaper </w:t>
      </w:r>
      <w:r w:rsidR="001B4933" w:rsidRPr="00726798">
        <w:rPr>
          <w:rFonts w:ascii="Times New Roman" w:eastAsia="Times New Roman" w:hAnsi="Times New Roman" w:cs="Times New Roman"/>
          <w:b/>
          <w:sz w:val="24"/>
          <w:szCs w:val="24"/>
          <w:lang w:val="hy-AM" w:eastAsia="ru-RU"/>
        </w:rPr>
        <w:t>Hrant Sarafyan</w:t>
      </w:r>
      <w:r w:rsidR="001B4933" w:rsidRPr="00726798">
        <w:rPr>
          <w:rFonts w:ascii="Times New Roman" w:eastAsia="Times New Roman" w:hAnsi="Times New Roman" w:cs="Times New Roman"/>
          <w:bCs/>
          <w:sz w:val="24"/>
          <w:szCs w:val="24"/>
          <w:lang w:val="hy-AM" w:eastAsia="ru-RU"/>
        </w:rPr>
        <w:t xml:space="preserve">, hitting and knocking him down. On the same day, during the clashes, the law enforcement officers also used force against </w:t>
      </w:r>
      <w:r w:rsidR="001B4933" w:rsidRPr="00726798">
        <w:rPr>
          <w:rFonts w:ascii="Times New Roman" w:eastAsia="Times New Roman" w:hAnsi="Times New Roman" w:cs="Times New Roman"/>
          <w:b/>
          <w:sz w:val="24"/>
          <w:szCs w:val="24"/>
          <w:lang w:val="hy-AM" w:eastAsia="ru-RU"/>
        </w:rPr>
        <w:t>Vahe Sargsyan</w:t>
      </w:r>
      <w:r w:rsidR="001B4933" w:rsidRPr="00726798">
        <w:rPr>
          <w:rFonts w:ascii="Times New Roman" w:eastAsia="Times New Roman" w:hAnsi="Times New Roman" w:cs="Times New Roman"/>
          <w:bCs/>
          <w:sz w:val="24"/>
          <w:szCs w:val="24"/>
          <w:lang w:val="hy-AM" w:eastAsia="ru-RU"/>
        </w:rPr>
        <w:t xml:space="preserve">, the editor of </w:t>
      </w:r>
      <w:r w:rsidR="001B4933" w:rsidRPr="00726798">
        <w:rPr>
          <w:rFonts w:ascii="Times New Roman" w:eastAsia="Times New Roman" w:hAnsi="Times New Roman" w:cs="Times New Roman"/>
          <w:bCs/>
          <w:i/>
          <w:iCs/>
          <w:sz w:val="24"/>
          <w:szCs w:val="24"/>
          <w:lang w:val="hy-AM" w:eastAsia="ru-RU"/>
        </w:rPr>
        <w:t>YerkirMedia.am</w:t>
      </w:r>
      <w:r w:rsidR="001B4933" w:rsidRPr="00726798">
        <w:rPr>
          <w:rFonts w:ascii="Times New Roman" w:eastAsia="Times New Roman" w:hAnsi="Times New Roman" w:cs="Times New Roman"/>
          <w:bCs/>
          <w:sz w:val="24"/>
          <w:szCs w:val="24"/>
          <w:lang w:val="hy-AM" w:eastAsia="ru-RU"/>
        </w:rPr>
        <w:t xml:space="preserve"> news </w:t>
      </w:r>
      <w:r w:rsidR="001B4933" w:rsidRPr="00726798">
        <w:rPr>
          <w:rFonts w:ascii="Times New Roman" w:eastAsia="Times New Roman" w:hAnsi="Times New Roman" w:cs="Times New Roman"/>
          <w:bCs/>
          <w:sz w:val="24"/>
          <w:szCs w:val="24"/>
          <w:lang w:eastAsia="ru-RU"/>
        </w:rPr>
        <w:t>web</w:t>
      </w:r>
      <w:r w:rsidR="001B4933" w:rsidRPr="00726798">
        <w:rPr>
          <w:rFonts w:ascii="Times New Roman" w:eastAsia="Times New Roman" w:hAnsi="Times New Roman" w:cs="Times New Roman"/>
          <w:bCs/>
          <w:sz w:val="24"/>
          <w:szCs w:val="24"/>
          <w:lang w:val="hy-AM" w:eastAsia="ru-RU"/>
        </w:rPr>
        <w:t xml:space="preserve">site, trying to detain him. Both journalists were there to cover the </w:t>
      </w:r>
      <w:r w:rsidR="00870ECF" w:rsidRPr="00726798">
        <w:rPr>
          <w:rFonts w:ascii="Times New Roman" w:eastAsia="Times New Roman" w:hAnsi="Times New Roman" w:cs="Times New Roman"/>
          <w:bCs/>
          <w:sz w:val="24"/>
          <w:szCs w:val="24"/>
          <w:lang w:eastAsia="ru-RU"/>
        </w:rPr>
        <w:t>protest</w:t>
      </w:r>
      <w:r w:rsidR="001B4933" w:rsidRPr="00726798">
        <w:rPr>
          <w:rFonts w:ascii="Times New Roman" w:eastAsia="Times New Roman" w:hAnsi="Times New Roman" w:cs="Times New Roman"/>
          <w:bCs/>
          <w:sz w:val="24"/>
          <w:szCs w:val="24"/>
          <w:lang w:val="hy-AM" w:eastAsia="ru-RU"/>
        </w:rPr>
        <w:t xml:space="preserve">. In response to the statement made by 11 journalistic organizations in this regard, </w:t>
      </w:r>
      <w:r w:rsidR="00870ECF" w:rsidRPr="00726798">
        <w:rPr>
          <w:rFonts w:ascii="Times New Roman" w:eastAsia="Times New Roman" w:hAnsi="Times New Roman" w:cs="Times New Roman"/>
          <w:bCs/>
          <w:sz w:val="24"/>
          <w:szCs w:val="24"/>
          <w:lang w:eastAsia="ru-RU"/>
        </w:rPr>
        <w:t xml:space="preserve">the </w:t>
      </w:r>
      <w:r w:rsidR="001B4933" w:rsidRPr="00726798">
        <w:rPr>
          <w:rFonts w:ascii="Times New Roman" w:eastAsia="Times New Roman" w:hAnsi="Times New Roman" w:cs="Times New Roman"/>
          <w:bCs/>
          <w:sz w:val="24"/>
          <w:szCs w:val="24"/>
          <w:lang w:val="hy-AM" w:eastAsia="ru-RU"/>
        </w:rPr>
        <w:t xml:space="preserve">CPFE received a letter from the Investigative Committee, in which it was said that the statement had been sent to the </w:t>
      </w:r>
      <w:r w:rsidR="001B4933" w:rsidRPr="00726798">
        <w:rPr>
          <w:rFonts w:ascii="Times New Roman" w:eastAsia="Times New Roman" w:hAnsi="Times New Roman" w:cs="Times New Roman"/>
          <w:bCs/>
          <w:sz w:val="24"/>
          <w:szCs w:val="24"/>
          <w:lang w:eastAsia="ru-RU"/>
        </w:rPr>
        <w:t>p</w:t>
      </w:r>
      <w:r w:rsidR="001B4933" w:rsidRPr="00726798">
        <w:rPr>
          <w:rFonts w:ascii="Times New Roman" w:eastAsia="Times New Roman" w:hAnsi="Times New Roman" w:cs="Times New Roman"/>
          <w:bCs/>
          <w:sz w:val="24"/>
          <w:szCs w:val="24"/>
          <w:lang w:val="hy-AM" w:eastAsia="ru-RU"/>
        </w:rPr>
        <w:t xml:space="preserve">olice for consideration. And on June 28, the Police Department told the CPFE that </w:t>
      </w:r>
      <w:r w:rsidR="001B4933" w:rsidRPr="00726798">
        <w:rPr>
          <w:rFonts w:ascii="Times New Roman" w:eastAsia="Times New Roman" w:hAnsi="Times New Roman" w:cs="Times New Roman"/>
          <w:bCs/>
          <w:sz w:val="24"/>
          <w:szCs w:val="24"/>
          <w:lang w:eastAsia="ru-RU"/>
        </w:rPr>
        <w:t>“</w:t>
      </w:r>
      <w:r w:rsidR="001B4933" w:rsidRPr="00726798">
        <w:rPr>
          <w:rFonts w:ascii="Times New Roman" w:eastAsia="Times New Roman" w:hAnsi="Times New Roman" w:cs="Times New Roman"/>
          <w:bCs/>
          <w:sz w:val="24"/>
          <w:szCs w:val="24"/>
          <w:lang w:val="hy-AM" w:eastAsia="ru-RU"/>
        </w:rPr>
        <w:t xml:space="preserve">they </w:t>
      </w:r>
      <w:r w:rsidR="00870ECF" w:rsidRPr="00726798">
        <w:rPr>
          <w:rFonts w:ascii="Times New Roman" w:eastAsia="Times New Roman" w:hAnsi="Times New Roman" w:cs="Times New Roman"/>
          <w:sz w:val="24"/>
          <w:szCs w:val="24"/>
          <w:lang w:val="hy-AM"/>
        </w:rPr>
        <w:t>welcomed</w:t>
      </w:r>
      <w:r w:rsidR="00870ECF" w:rsidRPr="00726798">
        <w:rPr>
          <w:rFonts w:ascii="Times New Roman" w:eastAsia="Times New Roman" w:hAnsi="Times New Roman" w:cs="Times New Roman"/>
          <w:sz w:val="24"/>
          <w:szCs w:val="24"/>
        </w:rPr>
        <w:t xml:space="preserve"> </w:t>
      </w:r>
      <w:r w:rsidR="00870ECF" w:rsidRPr="00726798">
        <w:rPr>
          <w:rFonts w:ascii="Times New Roman" w:eastAsia="Times New Roman" w:hAnsi="Times New Roman" w:cs="Times New Roman"/>
          <w:sz w:val="24"/>
          <w:szCs w:val="24"/>
          <w:lang w:val="hy-AM"/>
        </w:rPr>
        <w:t xml:space="preserve">the participation of </w:t>
      </w:r>
      <w:r w:rsidR="00870ECF" w:rsidRPr="00726798">
        <w:rPr>
          <w:rFonts w:ascii="Times New Roman" w:eastAsia="Times New Roman" w:hAnsi="Times New Roman" w:cs="Times New Roman"/>
          <w:sz w:val="24"/>
          <w:szCs w:val="24"/>
        </w:rPr>
        <w:t>civil</w:t>
      </w:r>
      <w:r w:rsidR="00870ECF" w:rsidRPr="00726798">
        <w:rPr>
          <w:rFonts w:ascii="Times New Roman" w:eastAsia="Times New Roman" w:hAnsi="Times New Roman" w:cs="Times New Roman"/>
          <w:sz w:val="24"/>
          <w:szCs w:val="24"/>
          <w:lang w:val="hy-AM"/>
        </w:rPr>
        <w:t xml:space="preserve"> society in the strengthening of legality and legal orde</w:t>
      </w:r>
      <w:r w:rsidR="00870ECF" w:rsidRPr="00726798">
        <w:rPr>
          <w:rFonts w:ascii="Times New Roman" w:eastAsia="Times New Roman" w:hAnsi="Times New Roman" w:cs="Times New Roman"/>
          <w:sz w:val="24"/>
          <w:szCs w:val="24"/>
        </w:rPr>
        <w:t>r.”</w:t>
      </w:r>
      <w:r w:rsidR="001B4933" w:rsidRPr="00726798">
        <w:rPr>
          <w:rFonts w:ascii="Times New Roman" w:eastAsia="Times New Roman" w:hAnsi="Times New Roman" w:cs="Times New Roman"/>
          <w:bCs/>
          <w:sz w:val="24"/>
          <w:szCs w:val="24"/>
          <w:lang w:val="hy-AM" w:eastAsia="ru-RU"/>
        </w:rPr>
        <w:t xml:space="preserve"> </w:t>
      </w:r>
      <w:r w:rsidR="00870ECF" w:rsidRPr="00726798">
        <w:rPr>
          <w:rFonts w:ascii="Times New Roman" w:eastAsia="Times New Roman" w:hAnsi="Times New Roman" w:cs="Times New Roman"/>
          <w:bCs/>
          <w:sz w:val="24"/>
          <w:szCs w:val="24"/>
          <w:lang w:eastAsia="ru-RU"/>
        </w:rPr>
        <w:t>And that is it</w:t>
      </w:r>
      <w:r w:rsidR="001B4933" w:rsidRPr="00726798">
        <w:rPr>
          <w:rFonts w:ascii="Times New Roman" w:eastAsia="Times New Roman" w:hAnsi="Times New Roman" w:cs="Times New Roman"/>
          <w:bCs/>
          <w:sz w:val="24"/>
          <w:szCs w:val="24"/>
          <w:lang w:val="hy-AM" w:eastAsia="ru-RU"/>
        </w:rPr>
        <w:t>... As the author of the above-mentioned statement, the CPFE welcomes the willingness of law enforcement officers not to ignore the reports and demands of journalistic organizations, but expects more effective steps to be taken to solve the mentioned problems.</w:t>
      </w:r>
    </w:p>
    <w:p w14:paraId="07DDA4A8" w14:textId="77777777" w:rsidR="001B4933" w:rsidRPr="00726798" w:rsidRDefault="001B4933" w:rsidP="001B4933">
      <w:pPr>
        <w:spacing w:line="240" w:lineRule="auto"/>
        <w:ind w:firstLine="720"/>
        <w:jc w:val="both"/>
        <w:rPr>
          <w:rFonts w:ascii="Times New Roman" w:eastAsia="Times New Roman" w:hAnsi="Times New Roman" w:cs="Times New Roman"/>
          <w:bCs/>
          <w:sz w:val="24"/>
          <w:szCs w:val="24"/>
          <w:lang w:val="hy-AM" w:eastAsia="ru-RU"/>
        </w:rPr>
      </w:pPr>
      <w:r w:rsidRPr="00726798">
        <w:rPr>
          <w:rFonts w:ascii="Times New Roman" w:eastAsia="Times New Roman" w:hAnsi="Times New Roman" w:cs="Times New Roman"/>
          <w:bCs/>
          <w:sz w:val="24"/>
          <w:szCs w:val="24"/>
          <w:lang w:val="hy-AM" w:eastAsia="ru-RU"/>
        </w:rPr>
        <w:t>NA MP Taguhi Tovmasyan submitted a report on the aforementioned incidents to the RA Prosecutor General. The Prosecutor's Office of the Republic of Armenia informed the CPFE that the given report was sent to the Investigation Department of the National Security Service with the task of preparing materials. The prepared materials revealed that the police officer, having lost his balance, carelessly touched Hrant Sarafyan and knocked him down. On June 16, a decision was made to reject the initiation of a criminal case based on the grounds of lack of corpus delicti under Article 164 of the Criminal Code.</w:t>
      </w:r>
    </w:p>
    <w:p w14:paraId="18BF118C" w14:textId="77777777" w:rsidR="00870ECF" w:rsidRPr="00726798" w:rsidRDefault="00870ECF" w:rsidP="00870ECF">
      <w:pPr>
        <w:spacing w:line="240" w:lineRule="auto"/>
        <w:ind w:firstLine="720"/>
        <w:jc w:val="both"/>
        <w:rPr>
          <w:rFonts w:ascii="Times New Roman" w:eastAsia="Times New Roman" w:hAnsi="Times New Roman" w:cs="Times New Roman"/>
          <w:kern w:val="36"/>
          <w:sz w:val="24"/>
          <w:szCs w:val="24"/>
          <w:lang w:val="hy-AM"/>
        </w:rPr>
      </w:pPr>
      <w:r w:rsidRPr="00726798">
        <w:rPr>
          <w:rFonts w:ascii="Times New Roman" w:eastAsia="Times New Roman" w:hAnsi="Times New Roman" w:cs="Times New Roman"/>
          <w:b/>
          <w:sz w:val="24"/>
          <w:szCs w:val="24"/>
          <w:lang w:val="hy-AM" w:eastAsia="ru-RU"/>
        </w:rPr>
        <w:t>On June 3,</w:t>
      </w:r>
      <w:r w:rsidRPr="00726798">
        <w:rPr>
          <w:rFonts w:ascii="Times New Roman" w:eastAsia="Times New Roman" w:hAnsi="Times New Roman" w:cs="Times New Roman"/>
          <w:bCs/>
          <w:sz w:val="24"/>
          <w:szCs w:val="24"/>
          <w:lang w:val="hy-AM" w:eastAsia="ru-RU"/>
        </w:rPr>
        <w:t xml:space="preserve"> during the action organized by the opposition near the Government summer houses in Yerevan, during the clash between the protesters and the police, the cameraman of the </w:t>
      </w:r>
      <w:r w:rsidRPr="00726798">
        <w:rPr>
          <w:rFonts w:ascii="Times New Roman" w:eastAsia="Times New Roman" w:hAnsi="Times New Roman" w:cs="Times New Roman"/>
          <w:bCs/>
          <w:i/>
          <w:iCs/>
          <w:sz w:val="24"/>
          <w:szCs w:val="24"/>
          <w:lang w:val="hy-AM" w:eastAsia="ru-RU"/>
        </w:rPr>
        <w:t>Yerevan.today</w:t>
      </w:r>
      <w:r w:rsidRPr="00726798">
        <w:rPr>
          <w:rFonts w:ascii="Times New Roman" w:eastAsia="Times New Roman" w:hAnsi="Times New Roman" w:cs="Times New Roman"/>
          <w:bCs/>
          <w:sz w:val="24"/>
          <w:szCs w:val="24"/>
          <w:lang w:val="hy-AM" w:eastAsia="ru-RU"/>
        </w:rPr>
        <w:t xml:space="preserve"> news website </w:t>
      </w:r>
      <w:r w:rsidRPr="00726798">
        <w:rPr>
          <w:rFonts w:ascii="Times New Roman" w:eastAsia="Times New Roman" w:hAnsi="Times New Roman" w:cs="Times New Roman"/>
          <w:b/>
          <w:sz w:val="24"/>
          <w:szCs w:val="24"/>
          <w:lang w:val="hy-AM" w:eastAsia="ru-RU"/>
        </w:rPr>
        <w:t>Artyom Sargsyan</w:t>
      </w:r>
      <w:r w:rsidRPr="00726798">
        <w:rPr>
          <w:rFonts w:ascii="Times New Roman" w:eastAsia="Times New Roman" w:hAnsi="Times New Roman" w:cs="Times New Roman"/>
          <w:bCs/>
          <w:sz w:val="24"/>
          <w:szCs w:val="24"/>
          <w:lang w:val="hy-AM" w:eastAsia="ru-RU"/>
        </w:rPr>
        <w:t xml:space="preserve"> suffered, injuring his leg. According to the website's editor, the police snatched the camera monopod from the cameraman and beat the protesters with it. As a result, the live broadcast device belonging to the editorial office was also lost</w:t>
      </w:r>
      <w:r w:rsidRPr="00726798">
        <w:rPr>
          <w:rFonts w:ascii="Times New Roman" w:eastAsia="Times New Roman" w:hAnsi="Times New Roman" w:cs="Times New Roman"/>
          <w:bCs/>
          <w:sz w:val="24"/>
          <w:szCs w:val="24"/>
          <w:lang w:eastAsia="ru-RU"/>
        </w:rPr>
        <w:t>.</w:t>
      </w:r>
      <w:r w:rsidR="00597E68" w:rsidRPr="00726798">
        <w:rPr>
          <w:rStyle w:val="FootnoteReference"/>
          <w:rFonts w:ascii="Times New Roman" w:eastAsia="Times New Roman" w:hAnsi="Times New Roman" w:cs="Times New Roman"/>
          <w:kern w:val="36"/>
          <w:sz w:val="24"/>
          <w:szCs w:val="24"/>
          <w:lang w:val="hy-AM"/>
        </w:rPr>
        <w:footnoteReference w:id="24"/>
      </w:r>
    </w:p>
    <w:p w14:paraId="0880EEA3" w14:textId="77777777" w:rsidR="00575CFA" w:rsidRPr="00726798" w:rsidRDefault="00575CFA" w:rsidP="00575CFA">
      <w:pPr>
        <w:spacing w:line="240" w:lineRule="auto"/>
        <w:ind w:firstLine="720"/>
        <w:jc w:val="both"/>
        <w:rPr>
          <w:rFonts w:ascii="Times New Roman" w:hAnsi="Times New Roman" w:cs="Times New Roman"/>
          <w:sz w:val="24"/>
          <w:lang w:val="hy-AM"/>
        </w:rPr>
      </w:pPr>
      <w:r w:rsidRPr="00726798">
        <w:rPr>
          <w:rFonts w:ascii="Times New Roman" w:hAnsi="Times New Roman" w:cs="Times New Roman"/>
          <w:b/>
          <w:bCs/>
          <w:sz w:val="24"/>
          <w:lang w:val="hy-AM"/>
        </w:rPr>
        <w:t>On September 15</w:t>
      </w:r>
      <w:r w:rsidRPr="00726798">
        <w:rPr>
          <w:rFonts w:ascii="Times New Roman" w:hAnsi="Times New Roman" w:cs="Times New Roman"/>
          <w:sz w:val="24"/>
          <w:lang w:val="hy-AM"/>
        </w:rPr>
        <w:t xml:space="preserve">, a conflict arose in the National Assembly between the </w:t>
      </w:r>
      <w:r w:rsidRPr="00726798">
        <w:rPr>
          <w:rFonts w:ascii="Times New Roman" w:hAnsi="Times New Roman" w:cs="Times New Roman"/>
          <w:sz w:val="24"/>
        </w:rPr>
        <w:t>MPs</w:t>
      </w:r>
      <w:r w:rsidRPr="00726798">
        <w:rPr>
          <w:rFonts w:ascii="Times New Roman" w:hAnsi="Times New Roman" w:cs="Times New Roman"/>
          <w:sz w:val="24"/>
          <w:lang w:val="hy-AM"/>
        </w:rPr>
        <w:t xml:space="preserve"> of the ruling faction and </w:t>
      </w:r>
      <w:r w:rsidRPr="00726798">
        <w:rPr>
          <w:rFonts w:ascii="Times New Roman" w:hAnsi="Times New Roman" w:cs="Times New Roman"/>
          <w:sz w:val="24"/>
        </w:rPr>
        <w:t xml:space="preserve">the </w:t>
      </w:r>
      <w:r w:rsidRPr="00726798">
        <w:rPr>
          <w:rFonts w:ascii="Times New Roman" w:hAnsi="Times New Roman" w:cs="Times New Roman"/>
          <w:sz w:val="24"/>
          <w:lang w:val="hy-AM"/>
        </w:rPr>
        <w:t>representatives of some media</w:t>
      </w:r>
      <w:r w:rsidRPr="00726798">
        <w:rPr>
          <w:rFonts w:ascii="Times New Roman" w:hAnsi="Times New Roman" w:cs="Times New Roman"/>
          <w:sz w:val="24"/>
        </w:rPr>
        <w:t xml:space="preserve"> outlets</w:t>
      </w:r>
      <w:r w:rsidRPr="00726798">
        <w:rPr>
          <w:rFonts w:ascii="Times New Roman" w:hAnsi="Times New Roman" w:cs="Times New Roman"/>
          <w:sz w:val="24"/>
          <w:lang w:val="hy-AM"/>
        </w:rPr>
        <w:t xml:space="preserve"> accredited in the parliament, after which the Speaker of the National Assembly Alen Simonyan ordered the law enforcement officers to remove </w:t>
      </w:r>
      <w:r w:rsidRPr="00726798">
        <w:rPr>
          <w:rFonts w:ascii="Times New Roman" w:hAnsi="Times New Roman" w:cs="Times New Roman"/>
          <w:sz w:val="24"/>
        </w:rPr>
        <w:t>those journalists</w:t>
      </w:r>
      <w:r w:rsidRPr="00726798">
        <w:rPr>
          <w:rFonts w:ascii="Times New Roman" w:hAnsi="Times New Roman" w:cs="Times New Roman"/>
          <w:sz w:val="24"/>
          <w:lang w:val="hy-AM"/>
        </w:rPr>
        <w:t xml:space="preserve"> from the </w:t>
      </w:r>
      <w:r w:rsidRPr="00726798">
        <w:rPr>
          <w:rFonts w:ascii="Times New Roman" w:hAnsi="Times New Roman" w:cs="Times New Roman"/>
          <w:sz w:val="24"/>
        </w:rPr>
        <w:t>P</w:t>
      </w:r>
      <w:r w:rsidRPr="00726798">
        <w:rPr>
          <w:rFonts w:ascii="Times New Roman" w:hAnsi="Times New Roman" w:cs="Times New Roman"/>
          <w:sz w:val="24"/>
          <w:lang w:val="hy-AM"/>
        </w:rPr>
        <w:t>arliament building. As a result, Ani Gevorgyan</w:t>
      </w:r>
      <w:r w:rsidRPr="00726798">
        <w:rPr>
          <w:rFonts w:ascii="Times New Roman" w:hAnsi="Times New Roman" w:cs="Times New Roman"/>
          <w:sz w:val="24"/>
        </w:rPr>
        <w:t xml:space="preserve">, the </w:t>
      </w:r>
      <w:r w:rsidRPr="00726798">
        <w:rPr>
          <w:rFonts w:ascii="Times New Roman" w:hAnsi="Times New Roman" w:cs="Times New Roman"/>
          <w:i/>
          <w:iCs/>
          <w:sz w:val="24"/>
          <w:lang w:val="hy-AM"/>
        </w:rPr>
        <w:t>Mediahub.am</w:t>
      </w:r>
      <w:r w:rsidRPr="00726798">
        <w:rPr>
          <w:rFonts w:ascii="Times New Roman" w:hAnsi="Times New Roman" w:cs="Times New Roman"/>
          <w:sz w:val="24"/>
          <w:lang w:val="hy-AM"/>
        </w:rPr>
        <w:t xml:space="preserve"> website journalist</w:t>
      </w:r>
      <w:r w:rsidRPr="00726798">
        <w:rPr>
          <w:rFonts w:ascii="Times New Roman" w:hAnsi="Times New Roman" w:cs="Times New Roman"/>
          <w:sz w:val="24"/>
        </w:rPr>
        <w:t>,</w:t>
      </w:r>
      <w:r w:rsidRPr="00726798">
        <w:rPr>
          <w:rFonts w:ascii="Times New Roman" w:hAnsi="Times New Roman" w:cs="Times New Roman"/>
          <w:sz w:val="24"/>
          <w:lang w:val="hy-AM"/>
        </w:rPr>
        <w:t xml:space="preserve"> was </w:t>
      </w:r>
      <w:r w:rsidRPr="00726798">
        <w:rPr>
          <w:rFonts w:ascii="Times New Roman" w:hAnsi="Times New Roman" w:cs="Times New Roman"/>
          <w:sz w:val="24"/>
        </w:rPr>
        <w:t>taken out</w:t>
      </w:r>
      <w:r w:rsidRPr="00726798">
        <w:rPr>
          <w:rFonts w:ascii="Times New Roman" w:hAnsi="Times New Roman" w:cs="Times New Roman"/>
          <w:sz w:val="24"/>
          <w:lang w:val="hy-AM"/>
        </w:rPr>
        <w:t xml:space="preserve"> by law enforcement officers </w:t>
      </w:r>
      <w:r w:rsidRPr="00726798">
        <w:rPr>
          <w:rFonts w:ascii="Times New Roman" w:hAnsi="Times New Roman" w:cs="Times New Roman"/>
          <w:sz w:val="24"/>
        </w:rPr>
        <w:t>with the use of</w:t>
      </w:r>
      <w:r w:rsidRPr="00726798">
        <w:rPr>
          <w:rFonts w:ascii="Times New Roman" w:hAnsi="Times New Roman" w:cs="Times New Roman"/>
          <w:sz w:val="24"/>
          <w:lang w:val="hy-AM"/>
        </w:rPr>
        <w:t xml:space="preserve"> force, they also </w:t>
      </w:r>
      <w:r w:rsidRPr="00726798">
        <w:rPr>
          <w:rFonts w:ascii="Times New Roman" w:hAnsi="Times New Roman" w:cs="Times New Roman"/>
          <w:sz w:val="24"/>
          <w:lang w:val="hy-AM"/>
        </w:rPr>
        <w:lastRenderedPageBreak/>
        <w:t>dragged Geghaznik Hovakimyan</w:t>
      </w:r>
      <w:r w:rsidRPr="00726798">
        <w:rPr>
          <w:rFonts w:ascii="Times New Roman" w:hAnsi="Times New Roman" w:cs="Times New Roman"/>
          <w:sz w:val="24"/>
        </w:rPr>
        <w:t xml:space="preserve">, the cameraman from </w:t>
      </w:r>
      <w:r w:rsidRPr="00726798">
        <w:rPr>
          <w:rFonts w:ascii="Times New Roman" w:hAnsi="Times New Roman" w:cs="Times New Roman"/>
          <w:i/>
          <w:iCs/>
          <w:sz w:val="24"/>
          <w:lang w:val="hy-AM"/>
        </w:rPr>
        <w:t>Yerevan.Today</w:t>
      </w:r>
      <w:r w:rsidRPr="00726798">
        <w:rPr>
          <w:rFonts w:ascii="Times New Roman" w:hAnsi="Times New Roman" w:cs="Times New Roman"/>
          <w:sz w:val="24"/>
          <w:lang w:val="hy-AM"/>
        </w:rPr>
        <w:t>.</w:t>
      </w:r>
      <w:r w:rsidRPr="00726798">
        <w:rPr>
          <w:rStyle w:val="FootnoteReference"/>
          <w:rFonts w:ascii="Times New Roman" w:eastAsia="Times New Roman" w:hAnsi="Times New Roman" w:cs="Times New Roman"/>
          <w:sz w:val="24"/>
          <w:szCs w:val="24"/>
          <w:lang w:val="hy-AM" w:eastAsia="ru-RU"/>
        </w:rPr>
        <w:footnoteReference w:id="25"/>
      </w:r>
      <w:r w:rsidRPr="00726798">
        <w:rPr>
          <w:rFonts w:ascii="Times New Roman" w:hAnsi="Times New Roman" w:cs="Times New Roman"/>
          <w:sz w:val="24"/>
          <w:lang w:val="hy-AM"/>
        </w:rPr>
        <w:t xml:space="preserve"> </w:t>
      </w:r>
      <w:r w:rsidRPr="00726798">
        <w:rPr>
          <w:rFonts w:ascii="Times New Roman" w:hAnsi="Times New Roman" w:cs="Times New Roman"/>
          <w:sz w:val="24"/>
        </w:rPr>
        <w:t>More</w:t>
      </w:r>
      <w:r w:rsidRPr="00726798">
        <w:rPr>
          <w:rFonts w:ascii="Times New Roman" w:hAnsi="Times New Roman" w:cs="Times New Roman"/>
          <w:sz w:val="24"/>
          <w:lang w:val="hy-AM"/>
        </w:rPr>
        <w:t xml:space="preserve"> details of the case</w:t>
      </w:r>
      <w:r w:rsidRPr="00726798">
        <w:rPr>
          <w:rFonts w:ascii="Times New Roman" w:hAnsi="Times New Roman" w:cs="Times New Roman"/>
          <w:sz w:val="24"/>
        </w:rPr>
        <w:t xml:space="preserve"> on</w:t>
      </w:r>
      <w:r w:rsidRPr="00726798">
        <w:rPr>
          <w:rFonts w:ascii="Times New Roman" w:hAnsi="Times New Roman" w:cs="Times New Roman"/>
          <w:sz w:val="24"/>
          <w:lang w:val="hy-AM"/>
        </w:rPr>
        <w:t xml:space="preserve"> </w:t>
      </w:r>
      <w:r w:rsidRPr="00726798">
        <w:rPr>
          <w:rFonts w:ascii="Times New Roman" w:hAnsi="Times New Roman" w:cs="Times New Roman"/>
          <w:sz w:val="24"/>
        </w:rPr>
        <w:t xml:space="preserve">putting </w:t>
      </w:r>
      <w:r w:rsidRPr="00726798">
        <w:rPr>
          <w:rFonts w:ascii="Times New Roman" w:hAnsi="Times New Roman" w:cs="Times New Roman"/>
          <w:sz w:val="24"/>
          <w:lang w:val="hy-AM"/>
        </w:rPr>
        <w:t>pressure on other journalists</w:t>
      </w:r>
      <w:r w:rsidRPr="00726798">
        <w:rPr>
          <w:rFonts w:ascii="Times New Roman" w:hAnsi="Times New Roman" w:cs="Times New Roman"/>
          <w:sz w:val="24"/>
        </w:rPr>
        <w:t xml:space="preserve">, however, </w:t>
      </w:r>
      <w:r w:rsidRPr="00726798">
        <w:rPr>
          <w:rFonts w:ascii="Times New Roman" w:hAnsi="Times New Roman" w:cs="Times New Roman"/>
          <w:sz w:val="24"/>
          <w:lang w:val="hy-AM"/>
        </w:rPr>
        <w:t>without</w:t>
      </w:r>
      <w:r w:rsidRPr="00726798">
        <w:rPr>
          <w:rFonts w:ascii="Times New Roman" w:hAnsi="Times New Roman" w:cs="Times New Roman"/>
          <w:sz w:val="24"/>
        </w:rPr>
        <w:t xml:space="preserve"> the use of</w:t>
      </w:r>
      <w:r w:rsidRPr="00726798">
        <w:rPr>
          <w:rFonts w:ascii="Times New Roman" w:hAnsi="Times New Roman" w:cs="Times New Roman"/>
          <w:sz w:val="24"/>
          <w:lang w:val="hy-AM"/>
        </w:rPr>
        <w:t xml:space="preserve"> physical violence, </w:t>
      </w:r>
      <w:r w:rsidRPr="00726798">
        <w:rPr>
          <w:rFonts w:ascii="Times New Roman" w:hAnsi="Times New Roman" w:cs="Times New Roman"/>
          <w:sz w:val="24"/>
        </w:rPr>
        <w:t>can be found</w:t>
      </w:r>
      <w:r w:rsidRPr="00726798">
        <w:rPr>
          <w:rFonts w:ascii="Times New Roman" w:hAnsi="Times New Roman" w:cs="Times New Roman"/>
          <w:sz w:val="24"/>
          <w:lang w:val="hy-AM"/>
        </w:rPr>
        <w:t xml:space="preserve"> in the </w:t>
      </w:r>
      <w:r w:rsidRPr="00726798">
        <w:rPr>
          <w:rFonts w:ascii="Times New Roman" w:hAnsi="Times New Roman" w:cs="Times New Roman"/>
          <w:sz w:val="24"/>
        </w:rPr>
        <w:t>following</w:t>
      </w:r>
      <w:r w:rsidRPr="00726798">
        <w:rPr>
          <w:rFonts w:ascii="Times New Roman" w:hAnsi="Times New Roman" w:cs="Times New Roman"/>
          <w:sz w:val="24"/>
          <w:lang w:val="hy-AM"/>
        </w:rPr>
        <w:t xml:space="preserve"> section of </w:t>
      </w:r>
      <w:r w:rsidRPr="00726798">
        <w:rPr>
          <w:rFonts w:ascii="Times New Roman" w:hAnsi="Times New Roman" w:cs="Times New Roman"/>
          <w:sz w:val="24"/>
        </w:rPr>
        <w:t>our</w:t>
      </w:r>
      <w:r w:rsidRPr="00726798">
        <w:rPr>
          <w:rFonts w:ascii="Times New Roman" w:hAnsi="Times New Roman" w:cs="Times New Roman"/>
          <w:sz w:val="24"/>
          <w:lang w:val="hy-AM"/>
        </w:rPr>
        <w:t xml:space="preserve"> report. 11 journalistic organizations issued a statement condemning this incident.</w:t>
      </w:r>
    </w:p>
    <w:p w14:paraId="554F8B9A" w14:textId="77777777" w:rsidR="00575CFA" w:rsidRPr="00726798" w:rsidRDefault="00575CFA" w:rsidP="00575CFA">
      <w:pPr>
        <w:spacing w:line="240" w:lineRule="auto"/>
        <w:ind w:firstLine="720"/>
        <w:jc w:val="both"/>
        <w:rPr>
          <w:rFonts w:ascii="Times New Roman" w:hAnsi="Times New Roman" w:cs="Times New Roman"/>
          <w:sz w:val="24"/>
          <w:lang w:val="hy-AM"/>
        </w:rPr>
      </w:pPr>
      <w:r w:rsidRPr="00726798">
        <w:rPr>
          <w:rFonts w:ascii="Times New Roman" w:hAnsi="Times New Roman" w:cs="Times New Roman"/>
          <w:sz w:val="24"/>
        </w:rPr>
        <w:t>I</w:t>
      </w:r>
      <w:r w:rsidRPr="00726798">
        <w:rPr>
          <w:rFonts w:ascii="Times New Roman" w:hAnsi="Times New Roman" w:cs="Times New Roman"/>
          <w:sz w:val="24"/>
          <w:lang w:val="hy-AM"/>
        </w:rPr>
        <w:t xml:space="preserve">n response to the </w:t>
      </w:r>
      <w:r w:rsidRPr="00726798">
        <w:rPr>
          <w:rFonts w:ascii="Times New Roman" w:hAnsi="Times New Roman" w:cs="Times New Roman"/>
          <w:sz w:val="24"/>
        </w:rPr>
        <w:t>inquiry by CPFE</w:t>
      </w:r>
      <w:r w:rsidRPr="00726798">
        <w:rPr>
          <w:rFonts w:ascii="Times New Roman" w:hAnsi="Times New Roman" w:cs="Times New Roman"/>
          <w:sz w:val="24"/>
          <w:lang w:val="hy-AM"/>
        </w:rPr>
        <w:t>,</w:t>
      </w:r>
      <w:r w:rsidRPr="00726798">
        <w:rPr>
          <w:rFonts w:ascii="Times New Roman" w:hAnsi="Times New Roman" w:cs="Times New Roman"/>
          <w:sz w:val="24"/>
        </w:rPr>
        <w:t xml:space="preserve"> t</w:t>
      </w:r>
      <w:r w:rsidRPr="00726798">
        <w:rPr>
          <w:rFonts w:ascii="Times New Roman" w:hAnsi="Times New Roman" w:cs="Times New Roman"/>
          <w:sz w:val="24"/>
          <w:lang w:val="hy-AM"/>
        </w:rPr>
        <w:t xml:space="preserve">he Prosecutor's Office of the Republic of Armenia </w:t>
      </w:r>
      <w:r w:rsidRPr="00726798">
        <w:rPr>
          <w:rFonts w:ascii="Times New Roman" w:hAnsi="Times New Roman" w:cs="Times New Roman"/>
          <w:sz w:val="24"/>
        </w:rPr>
        <w:t>stated</w:t>
      </w:r>
      <w:r w:rsidRPr="00726798">
        <w:rPr>
          <w:rFonts w:ascii="Times New Roman" w:hAnsi="Times New Roman" w:cs="Times New Roman"/>
          <w:sz w:val="24"/>
          <w:lang w:val="hy-AM"/>
        </w:rPr>
        <w:t xml:space="preserve"> that after the incident, Arsen Babayan, </w:t>
      </w:r>
      <w:r w:rsidRPr="00726798">
        <w:rPr>
          <w:rFonts w:ascii="Times New Roman" w:hAnsi="Times New Roman" w:cs="Times New Roman"/>
          <w:sz w:val="24"/>
        </w:rPr>
        <w:t xml:space="preserve">the </w:t>
      </w:r>
      <w:r w:rsidRPr="00726798">
        <w:rPr>
          <w:rFonts w:ascii="Times New Roman" w:hAnsi="Times New Roman" w:cs="Times New Roman"/>
          <w:sz w:val="24"/>
          <w:lang w:val="hy-AM"/>
        </w:rPr>
        <w:t xml:space="preserve">head of Amaras Expert Center NGO, </w:t>
      </w:r>
      <w:r w:rsidRPr="00726798">
        <w:rPr>
          <w:rFonts w:ascii="Times New Roman" w:hAnsi="Times New Roman" w:cs="Times New Roman"/>
          <w:sz w:val="24"/>
        </w:rPr>
        <w:t>filed in</w:t>
      </w:r>
      <w:r w:rsidRPr="00726798">
        <w:rPr>
          <w:rFonts w:ascii="Times New Roman" w:hAnsi="Times New Roman" w:cs="Times New Roman"/>
          <w:sz w:val="24"/>
          <w:lang w:val="hy-AM"/>
        </w:rPr>
        <w:t xml:space="preserve"> a crime report to the Prosecutor General of the Republic of Armenia </w:t>
      </w:r>
      <w:r w:rsidRPr="00726798">
        <w:rPr>
          <w:rFonts w:ascii="Times New Roman" w:hAnsi="Times New Roman" w:cs="Times New Roman"/>
          <w:sz w:val="24"/>
        </w:rPr>
        <w:t>on an allleged</w:t>
      </w:r>
      <w:r w:rsidRPr="00726798">
        <w:rPr>
          <w:rFonts w:ascii="Times New Roman" w:hAnsi="Times New Roman" w:cs="Times New Roman"/>
          <w:sz w:val="24"/>
          <w:lang w:val="hy-AM"/>
        </w:rPr>
        <w:t xml:space="preserve"> obstructi</w:t>
      </w:r>
      <w:r w:rsidRPr="00726798">
        <w:rPr>
          <w:rFonts w:ascii="Times New Roman" w:hAnsi="Times New Roman" w:cs="Times New Roman"/>
          <w:sz w:val="24"/>
        </w:rPr>
        <w:t>on of</w:t>
      </w:r>
      <w:r w:rsidRPr="00726798">
        <w:rPr>
          <w:rFonts w:ascii="Times New Roman" w:hAnsi="Times New Roman" w:cs="Times New Roman"/>
          <w:sz w:val="24"/>
          <w:lang w:val="hy-AM"/>
        </w:rPr>
        <w:t xml:space="preserve"> </w:t>
      </w:r>
      <w:r w:rsidRPr="00726798">
        <w:rPr>
          <w:rFonts w:ascii="Times New Roman" w:hAnsi="Times New Roman" w:cs="Times New Roman"/>
          <w:sz w:val="24"/>
        </w:rPr>
        <w:t xml:space="preserve">the </w:t>
      </w:r>
      <w:r w:rsidRPr="00726798">
        <w:rPr>
          <w:rFonts w:ascii="Times New Roman" w:hAnsi="Times New Roman" w:cs="Times New Roman"/>
          <w:sz w:val="24"/>
          <w:lang w:val="hy-AM"/>
        </w:rPr>
        <w:t>legal professional activity</w:t>
      </w:r>
      <w:r w:rsidRPr="00726798">
        <w:rPr>
          <w:rFonts w:ascii="Times New Roman" w:hAnsi="Times New Roman" w:cs="Times New Roman"/>
          <w:sz w:val="24"/>
        </w:rPr>
        <w:t xml:space="preserve"> by a journalist</w:t>
      </w:r>
      <w:r w:rsidRPr="00726798">
        <w:rPr>
          <w:rFonts w:ascii="Times New Roman" w:hAnsi="Times New Roman" w:cs="Times New Roman"/>
          <w:sz w:val="24"/>
          <w:lang w:val="hy-AM"/>
        </w:rPr>
        <w:t xml:space="preserve">. The </w:t>
      </w:r>
      <w:r w:rsidRPr="00726798">
        <w:rPr>
          <w:rFonts w:ascii="Times New Roman" w:hAnsi="Times New Roman" w:cs="Times New Roman"/>
          <w:sz w:val="24"/>
        </w:rPr>
        <w:t xml:space="preserve">respective report </w:t>
      </w:r>
      <w:r w:rsidRPr="00726798">
        <w:rPr>
          <w:rFonts w:ascii="Times New Roman" w:hAnsi="Times New Roman" w:cs="Times New Roman"/>
          <w:sz w:val="24"/>
          <w:lang w:val="hy-AM"/>
        </w:rPr>
        <w:t xml:space="preserve">was </w:t>
      </w:r>
      <w:r w:rsidRPr="00726798">
        <w:rPr>
          <w:rFonts w:ascii="Times New Roman" w:hAnsi="Times New Roman" w:cs="Times New Roman"/>
          <w:sz w:val="24"/>
        </w:rPr>
        <w:t>forwarded</w:t>
      </w:r>
      <w:r w:rsidRPr="00726798">
        <w:rPr>
          <w:rFonts w:ascii="Times New Roman" w:hAnsi="Times New Roman" w:cs="Times New Roman"/>
          <w:sz w:val="24"/>
          <w:lang w:val="hy-AM"/>
        </w:rPr>
        <w:t xml:space="preserve"> to the Investigative Committee on September 30, where no criminal proceedings were initiated, because the report did not document such an incident, action or inaction that could reasonably be </w:t>
      </w:r>
      <w:r w:rsidRPr="00726798">
        <w:rPr>
          <w:rFonts w:ascii="Times New Roman" w:hAnsi="Times New Roman" w:cs="Times New Roman"/>
          <w:sz w:val="24"/>
        </w:rPr>
        <w:t>qualified as an act in</w:t>
      </w:r>
      <w:r w:rsidRPr="00726798">
        <w:rPr>
          <w:rFonts w:ascii="Times New Roman" w:hAnsi="Times New Roman" w:cs="Times New Roman"/>
          <w:sz w:val="24"/>
          <w:lang w:val="hy-AM"/>
        </w:rPr>
        <w:t xml:space="preserve"> compliance with any </w:t>
      </w:r>
      <w:r w:rsidRPr="00726798">
        <w:rPr>
          <w:rFonts w:ascii="Times New Roman" w:hAnsi="Times New Roman" w:cs="Times New Roman"/>
          <w:sz w:val="24"/>
        </w:rPr>
        <w:t>offense</w:t>
      </w:r>
      <w:r w:rsidRPr="00726798">
        <w:rPr>
          <w:rFonts w:ascii="Times New Roman" w:hAnsi="Times New Roman" w:cs="Times New Roman"/>
          <w:sz w:val="24"/>
          <w:lang w:val="hy-AM"/>
        </w:rPr>
        <w:t xml:space="preserve"> provided for by the RA Criminal Code.</w:t>
      </w:r>
    </w:p>
    <w:p w14:paraId="67AB691C" w14:textId="77777777" w:rsidR="00575CFA" w:rsidRPr="00726798" w:rsidRDefault="00575CFA" w:rsidP="00575CFA">
      <w:pPr>
        <w:shd w:val="clear" w:color="auto" w:fill="FFFFFF"/>
        <w:spacing w:after="0"/>
        <w:ind w:firstLine="720"/>
        <w:jc w:val="both"/>
        <w:rPr>
          <w:rFonts w:ascii="Times New Roman" w:hAnsi="Times New Roman" w:cs="Times New Roman"/>
          <w:sz w:val="24"/>
          <w:lang w:val="hy-AM"/>
        </w:rPr>
      </w:pPr>
      <w:r w:rsidRPr="00726798">
        <w:rPr>
          <w:rFonts w:ascii="Times New Roman" w:hAnsi="Times New Roman" w:cs="Times New Roman"/>
          <w:b/>
          <w:bCs/>
          <w:sz w:val="24"/>
        </w:rPr>
        <w:t>O</w:t>
      </w:r>
      <w:r w:rsidRPr="00726798">
        <w:rPr>
          <w:rFonts w:ascii="Times New Roman" w:hAnsi="Times New Roman" w:cs="Times New Roman"/>
          <w:b/>
          <w:bCs/>
          <w:sz w:val="24"/>
          <w:lang w:val="hy-AM"/>
        </w:rPr>
        <w:t>n September 15</w:t>
      </w:r>
      <w:r w:rsidRPr="00726798">
        <w:rPr>
          <w:rFonts w:ascii="Times New Roman" w:hAnsi="Times New Roman" w:cs="Times New Roman"/>
          <w:sz w:val="24"/>
        </w:rPr>
        <w:t xml:space="preserve">, </w:t>
      </w:r>
      <w:r w:rsidRPr="00726798">
        <w:rPr>
          <w:rFonts w:ascii="Times New Roman" w:hAnsi="Times New Roman" w:cs="Times New Roman"/>
          <w:sz w:val="24"/>
          <w:lang w:val="hy-AM"/>
        </w:rPr>
        <w:t xml:space="preserve">Artur Hayrapetyan, the reporter of </w:t>
      </w:r>
      <w:r w:rsidRPr="00726798">
        <w:rPr>
          <w:rFonts w:ascii="Times New Roman" w:hAnsi="Times New Roman" w:cs="Times New Roman"/>
          <w:i/>
          <w:iCs/>
          <w:sz w:val="24"/>
          <w:lang w:val="hy-AM"/>
        </w:rPr>
        <w:t>24lurer.am</w:t>
      </w:r>
      <w:r w:rsidRPr="00726798">
        <w:rPr>
          <w:rFonts w:ascii="Times New Roman" w:hAnsi="Times New Roman" w:cs="Times New Roman"/>
          <w:sz w:val="24"/>
          <w:lang w:val="hy-AM"/>
        </w:rPr>
        <w:t xml:space="preserve"> news website, was physically abused while covering the protest action organized on Demirchyan Street of the capital. </w:t>
      </w:r>
      <w:r w:rsidRPr="00726798">
        <w:rPr>
          <w:rFonts w:ascii="Times New Roman" w:hAnsi="Times New Roman" w:cs="Times New Roman"/>
          <w:color w:val="050505"/>
          <w:sz w:val="24"/>
          <w:szCs w:val="24"/>
          <w:shd w:val="clear" w:color="auto" w:fill="FFFFFF"/>
        </w:rPr>
        <w:t xml:space="preserve">Police officers snatched the journalist’s phone, threw him on the asphalt and hit him, leaving him helplessly lying there. </w:t>
      </w:r>
      <w:r w:rsidRPr="00726798">
        <w:rPr>
          <w:rFonts w:ascii="Times New Roman" w:hAnsi="Times New Roman" w:cs="Times New Roman"/>
          <w:sz w:val="24"/>
          <w:lang w:val="hy-AM"/>
        </w:rPr>
        <w:t xml:space="preserve">By the way, </w:t>
      </w:r>
      <w:r w:rsidRPr="00726798">
        <w:rPr>
          <w:rFonts w:ascii="Times New Roman" w:hAnsi="Times New Roman" w:cs="Times New Roman"/>
          <w:sz w:val="24"/>
        </w:rPr>
        <w:t xml:space="preserve">this happened after </w:t>
      </w:r>
      <w:r w:rsidRPr="00726798">
        <w:rPr>
          <w:rFonts w:ascii="Times New Roman" w:hAnsi="Times New Roman" w:cs="Times New Roman"/>
          <w:sz w:val="24"/>
          <w:lang w:val="hy-AM"/>
        </w:rPr>
        <w:t xml:space="preserve">Artur Hayrapetyan </w:t>
      </w:r>
      <w:r w:rsidRPr="00726798">
        <w:rPr>
          <w:rFonts w:ascii="Times New Roman" w:hAnsi="Times New Roman" w:cs="Times New Roman"/>
          <w:sz w:val="24"/>
        </w:rPr>
        <w:t xml:space="preserve">had </w:t>
      </w:r>
      <w:r w:rsidRPr="00726798">
        <w:rPr>
          <w:rFonts w:ascii="Times New Roman" w:hAnsi="Times New Roman" w:cs="Times New Roman"/>
          <w:sz w:val="24"/>
          <w:lang w:val="hy-AM"/>
        </w:rPr>
        <w:t>show</w:t>
      </w:r>
      <w:r w:rsidRPr="00726798">
        <w:rPr>
          <w:rFonts w:ascii="Times New Roman" w:hAnsi="Times New Roman" w:cs="Times New Roman"/>
          <w:sz w:val="24"/>
        </w:rPr>
        <w:t>n</w:t>
      </w:r>
      <w:r w:rsidRPr="00726798">
        <w:rPr>
          <w:rFonts w:ascii="Times New Roman" w:hAnsi="Times New Roman" w:cs="Times New Roman"/>
          <w:sz w:val="24"/>
          <w:lang w:val="hy-AM"/>
        </w:rPr>
        <w:t xml:space="preserve"> his reporter's badge. 11 journalistic organizations issued a joint statement on the occasion of this incident and condemned the violence.</w:t>
      </w:r>
    </w:p>
    <w:p w14:paraId="35EC5307" w14:textId="77777777" w:rsidR="00575CFA" w:rsidRPr="00726798" w:rsidRDefault="00575CFA" w:rsidP="00575CFA">
      <w:pPr>
        <w:spacing w:after="0" w:line="240" w:lineRule="auto"/>
        <w:ind w:firstLine="720"/>
        <w:jc w:val="both"/>
        <w:rPr>
          <w:rFonts w:ascii="Times New Roman" w:hAnsi="Times New Roman" w:cs="Times New Roman"/>
          <w:sz w:val="24"/>
        </w:rPr>
      </w:pPr>
      <w:r w:rsidRPr="00726798">
        <w:rPr>
          <w:rFonts w:ascii="Times New Roman" w:hAnsi="Times New Roman" w:cs="Times New Roman"/>
          <w:sz w:val="24"/>
        </w:rPr>
        <w:t>In response to the inquiry made by CPFE, t</w:t>
      </w:r>
      <w:r w:rsidRPr="00726798">
        <w:rPr>
          <w:rFonts w:ascii="Times New Roman" w:hAnsi="Times New Roman" w:cs="Times New Roman"/>
          <w:sz w:val="24"/>
          <w:lang w:val="hy-AM"/>
        </w:rPr>
        <w:t xml:space="preserve">he General Prosecutor's Office of the Republic of Armenia </w:t>
      </w:r>
      <w:r w:rsidRPr="00726798">
        <w:rPr>
          <w:rFonts w:ascii="Times New Roman" w:hAnsi="Times New Roman" w:cs="Times New Roman"/>
          <w:sz w:val="24"/>
        </w:rPr>
        <w:t>informed</w:t>
      </w:r>
      <w:r w:rsidRPr="00726798">
        <w:rPr>
          <w:rFonts w:ascii="Times New Roman" w:hAnsi="Times New Roman" w:cs="Times New Roman"/>
          <w:sz w:val="24"/>
          <w:lang w:val="hy-AM"/>
        </w:rPr>
        <w:t xml:space="preserve"> that on September 15, criminal proceedings were initiated in connection with the incident, and the preliminary investigation is ongoing.</w:t>
      </w:r>
    </w:p>
    <w:p w14:paraId="601D4AFC" w14:textId="5E5D48D2" w:rsidR="00005AF5" w:rsidRPr="00726798" w:rsidRDefault="00597E68" w:rsidP="00575CFA">
      <w:pPr>
        <w:spacing w:line="240" w:lineRule="auto"/>
        <w:ind w:firstLine="720"/>
        <w:jc w:val="both"/>
        <w:rPr>
          <w:rFonts w:ascii="Times New Roman" w:hAnsi="Times New Roman" w:cs="Times New Roman"/>
          <w:sz w:val="24"/>
          <w:lang w:val="hy-AM"/>
        </w:rPr>
      </w:pPr>
      <w:r w:rsidRPr="00726798">
        <w:rPr>
          <w:rFonts w:ascii="Times New Roman" w:hAnsi="Times New Roman" w:cs="Times New Roman"/>
          <w:sz w:val="24"/>
          <w:lang w:val="hy-AM"/>
        </w:rPr>
        <w:br/>
      </w:r>
    </w:p>
    <w:p w14:paraId="15D3B3F7" w14:textId="77777777" w:rsidR="00575CFA" w:rsidRPr="00726798" w:rsidRDefault="008779E8" w:rsidP="00575CFA">
      <w:pPr>
        <w:spacing w:line="240" w:lineRule="auto"/>
        <w:jc w:val="center"/>
        <w:rPr>
          <w:rFonts w:ascii="Times New Roman" w:hAnsi="Times New Roman" w:cs="Times New Roman"/>
          <w:b/>
          <w:bCs/>
          <w:i/>
          <w:iCs/>
          <w:sz w:val="24"/>
          <w:szCs w:val="24"/>
          <w:lang w:val="hy-AM"/>
        </w:rPr>
      </w:pPr>
      <w:r w:rsidRPr="00726798">
        <w:rPr>
          <w:rFonts w:ascii="Times New Roman" w:hAnsi="Times New Roman" w:cs="Times New Roman"/>
          <w:b/>
          <w:bCs/>
          <w:i/>
          <w:iCs/>
          <w:sz w:val="24"/>
          <w:szCs w:val="24"/>
          <w:lang w:val="hy-AM"/>
        </w:rPr>
        <w:t xml:space="preserve">2․ </w:t>
      </w:r>
      <w:r w:rsidR="00575CFA" w:rsidRPr="00726798">
        <w:rPr>
          <w:rFonts w:ascii="Times New Roman" w:hAnsi="Times New Roman" w:cs="Times New Roman"/>
          <w:b/>
          <w:bCs/>
          <w:i/>
          <w:iCs/>
          <w:color w:val="000000" w:themeColor="text1"/>
          <w:sz w:val="24"/>
          <w:szCs w:val="24"/>
          <w:lang w:val="hy-AM"/>
        </w:rPr>
        <w:t xml:space="preserve">Pressure on the </w:t>
      </w:r>
      <w:r w:rsidR="00575CFA" w:rsidRPr="00726798">
        <w:rPr>
          <w:rFonts w:ascii="Times New Roman" w:hAnsi="Times New Roman" w:cs="Times New Roman"/>
          <w:b/>
          <w:bCs/>
          <w:i/>
          <w:iCs/>
          <w:color w:val="000000" w:themeColor="text1"/>
          <w:sz w:val="24"/>
          <w:szCs w:val="24"/>
        </w:rPr>
        <w:t>M</w:t>
      </w:r>
      <w:r w:rsidR="00575CFA" w:rsidRPr="00726798">
        <w:rPr>
          <w:rFonts w:ascii="Times New Roman" w:hAnsi="Times New Roman" w:cs="Times New Roman"/>
          <w:b/>
          <w:bCs/>
          <w:i/>
          <w:iCs/>
          <w:color w:val="000000" w:themeColor="text1"/>
          <w:sz w:val="24"/>
          <w:szCs w:val="24"/>
          <w:lang w:val="hy-AM"/>
        </w:rPr>
        <w:t xml:space="preserve">edia and </w:t>
      </w:r>
      <w:r w:rsidR="00575CFA" w:rsidRPr="00726798">
        <w:rPr>
          <w:rFonts w:ascii="Times New Roman" w:hAnsi="Times New Roman" w:cs="Times New Roman"/>
          <w:b/>
          <w:bCs/>
          <w:i/>
          <w:iCs/>
          <w:color w:val="000000" w:themeColor="text1"/>
          <w:sz w:val="24"/>
          <w:szCs w:val="24"/>
        </w:rPr>
        <w:t>T</w:t>
      </w:r>
      <w:r w:rsidR="00575CFA" w:rsidRPr="00726798">
        <w:rPr>
          <w:rFonts w:ascii="Times New Roman" w:hAnsi="Times New Roman" w:cs="Times New Roman"/>
          <w:b/>
          <w:bCs/>
          <w:i/>
          <w:iCs/>
          <w:color w:val="000000" w:themeColor="text1"/>
          <w:sz w:val="24"/>
          <w:szCs w:val="24"/>
          <w:lang w:val="hy-AM"/>
        </w:rPr>
        <w:t xml:space="preserve">heir </w:t>
      </w:r>
      <w:r w:rsidR="00575CFA" w:rsidRPr="00726798">
        <w:rPr>
          <w:rFonts w:ascii="Times New Roman" w:hAnsi="Times New Roman" w:cs="Times New Roman"/>
          <w:b/>
          <w:i/>
          <w:color w:val="000000" w:themeColor="text1"/>
          <w:sz w:val="24"/>
          <w:szCs w:val="24"/>
        </w:rPr>
        <w:t>P</w:t>
      </w:r>
      <w:r w:rsidR="00575CFA" w:rsidRPr="00726798">
        <w:rPr>
          <w:rFonts w:ascii="Times New Roman" w:hAnsi="Times New Roman" w:cs="Times New Roman"/>
          <w:b/>
          <w:i/>
          <w:color w:val="000000" w:themeColor="text1"/>
          <w:sz w:val="24"/>
          <w:szCs w:val="24"/>
          <w:lang w:val="hy-AM"/>
        </w:rPr>
        <w:t>ersonnel</w:t>
      </w:r>
    </w:p>
    <w:p w14:paraId="744330D2" w14:textId="3DD3B766" w:rsidR="00575CFA" w:rsidRPr="00726798" w:rsidRDefault="00575CFA" w:rsidP="00575CFA">
      <w:pPr>
        <w:spacing w:after="0" w:line="240" w:lineRule="auto"/>
        <w:ind w:firstLine="720"/>
        <w:jc w:val="both"/>
        <w:rPr>
          <w:rFonts w:ascii="Times New Roman" w:hAnsi="Times New Roman" w:cs="Times New Roman"/>
          <w:i/>
          <w:sz w:val="24"/>
          <w:szCs w:val="24"/>
        </w:rPr>
      </w:pPr>
      <w:r w:rsidRPr="00726798">
        <w:rPr>
          <w:rFonts w:ascii="Times New Roman" w:hAnsi="Times New Roman" w:cs="Times New Roman"/>
          <w:i/>
          <w:sz w:val="24"/>
          <w:szCs w:val="24"/>
          <w:lang w:val="hy-AM"/>
        </w:rPr>
        <w:t>In 202</w:t>
      </w:r>
      <w:r w:rsidRPr="00726798">
        <w:rPr>
          <w:rFonts w:ascii="Times New Roman" w:hAnsi="Times New Roman" w:cs="Times New Roman"/>
          <w:i/>
          <w:sz w:val="24"/>
          <w:szCs w:val="24"/>
        </w:rPr>
        <w:t>2</w:t>
      </w:r>
      <w:r w:rsidRPr="00726798">
        <w:rPr>
          <w:rFonts w:ascii="Times New Roman" w:hAnsi="Times New Roman" w:cs="Times New Roman"/>
          <w:i/>
          <w:sz w:val="24"/>
          <w:szCs w:val="24"/>
          <w:lang w:val="hy-AM"/>
        </w:rPr>
        <w:t xml:space="preserve">, </w:t>
      </w:r>
      <w:r w:rsidRPr="00726798">
        <w:rPr>
          <w:rFonts w:ascii="Times New Roman" w:hAnsi="Times New Roman" w:cs="Times New Roman"/>
          <w:i/>
          <w:sz w:val="24"/>
          <w:szCs w:val="24"/>
        </w:rPr>
        <w:t xml:space="preserve">apart from the above-stated cases of violence, </w:t>
      </w:r>
      <w:r w:rsidRPr="00726798">
        <w:rPr>
          <w:rFonts w:ascii="Times New Roman" w:hAnsi="Times New Roman" w:cs="Times New Roman"/>
          <w:b/>
          <w:bCs/>
          <w:i/>
          <w:sz w:val="24"/>
          <w:szCs w:val="24"/>
        </w:rPr>
        <w:t>55</w:t>
      </w:r>
      <w:r w:rsidRPr="00726798">
        <w:rPr>
          <w:rFonts w:ascii="Times New Roman" w:hAnsi="Times New Roman" w:cs="Times New Roman"/>
          <w:i/>
          <w:sz w:val="24"/>
          <w:szCs w:val="24"/>
          <w:lang w:val="hy-AM"/>
        </w:rPr>
        <w:t xml:space="preserve"> cases of </w:t>
      </w:r>
      <w:r w:rsidRPr="00726798">
        <w:rPr>
          <w:rFonts w:ascii="Times New Roman" w:hAnsi="Times New Roman" w:cs="Times New Roman"/>
          <w:i/>
          <w:sz w:val="24"/>
          <w:szCs w:val="24"/>
        </w:rPr>
        <w:t xml:space="preserve">various instances of applying </w:t>
      </w:r>
      <w:r w:rsidRPr="00726798">
        <w:rPr>
          <w:rFonts w:ascii="Times New Roman" w:hAnsi="Times New Roman" w:cs="Times New Roman"/>
          <w:i/>
          <w:sz w:val="24"/>
          <w:szCs w:val="24"/>
          <w:lang w:val="hy-AM"/>
        </w:rPr>
        <w:t>pressure against the media and their personnel were registered.</w:t>
      </w:r>
      <w:r w:rsidRPr="00726798">
        <w:rPr>
          <w:rFonts w:ascii="Times New Roman" w:hAnsi="Times New Roman" w:cs="Times New Roman"/>
          <w:i/>
          <w:sz w:val="24"/>
          <w:szCs w:val="24"/>
        </w:rPr>
        <w:t xml:space="preserve"> </w:t>
      </w:r>
      <w:r w:rsidRPr="00726798">
        <w:rPr>
          <w:rFonts w:ascii="Times New Roman" w:hAnsi="Times New Roman" w:cs="Times New Roman"/>
          <w:b/>
          <w:bCs/>
          <w:i/>
          <w:sz w:val="24"/>
          <w:szCs w:val="24"/>
        </w:rPr>
        <w:t xml:space="preserve">32 </w:t>
      </w:r>
      <w:r w:rsidRPr="00726798">
        <w:rPr>
          <w:rFonts w:ascii="Times New Roman" w:hAnsi="Times New Roman" w:cs="Times New Roman"/>
          <w:i/>
          <w:sz w:val="24"/>
          <w:szCs w:val="24"/>
        </w:rPr>
        <w:t xml:space="preserve">of thoe instances are new lawsuits against media outlets, </w:t>
      </w:r>
      <w:r w:rsidRPr="00726798">
        <w:rPr>
          <w:rFonts w:ascii="Times New Roman" w:hAnsi="Times New Roman" w:cs="Times New Roman"/>
          <w:b/>
          <w:bCs/>
          <w:i/>
          <w:sz w:val="24"/>
          <w:szCs w:val="24"/>
        </w:rPr>
        <w:t xml:space="preserve">17 </w:t>
      </w:r>
      <w:r w:rsidRPr="00726798">
        <w:rPr>
          <w:rFonts w:ascii="Times New Roman" w:hAnsi="Times New Roman" w:cs="Times New Roman"/>
          <w:i/>
          <w:sz w:val="24"/>
          <w:szCs w:val="24"/>
        </w:rPr>
        <w:t xml:space="preserve">are various manifestations of ill-treatment, insults, targeting and threats against journalists, </w:t>
      </w:r>
      <w:r w:rsidRPr="00726798">
        <w:rPr>
          <w:rFonts w:ascii="Times New Roman" w:hAnsi="Times New Roman" w:cs="Times New Roman"/>
          <w:b/>
          <w:bCs/>
          <w:i/>
          <w:sz w:val="24"/>
          <w:szCs w:val="24"/>
        </w:rPr>
        <w:t xml:space="preserve">4 </w:t>
      </w:r>
      <w:r w:rsidRPr="00726798">
        <w:rPr>
          <w:rFonts w:ascii="Times New Roman" w:hAnsi="Times New Roman" w:cs="Times New Roman"/>
          <w:i/>
          <w:sz w:val="24"/>
          <w:szCs w:val="24"/>
        </w:rPr>
        <w:t xml:space="preserve">are incidents that have to do with the marshal law and the escalations along the border of the country, and </w:t>
      </w:r>
      <w:r w:rsidRPr="00726798">
        <w:rPr>
          <w:rFonts w:ascii="Times New Roman" w:hAnsi="Times New Roman" w:cs="Times New Roman"/>
          <w:b/>
          <w:bCs/>
          <w:i/>
          <w:sz w:val="24"/>
          <w:szCs w:val="24"/>
        </w:rPr>
        <w:t xml:space="preserve">2 </w:t>
      </w:r>
      <w:r w:rsidRPr="00726798">
        <w:rPr>
          <w:rFonts w:ascii="Times New Roman" w:hAnsi="Times New Roman" w:cs="Times New Roman"/>
          <w:i/>
          <w:sz w:val="24"/>
          <w:szCs w:val="24"/>
        </w:rPr>
        <w:t>are hacking cases. All these are presented below, in this subsection of the report, along with the developments and outcomes of similar facts, registered in the previous years, in chronological order.</w:t>
      </w:r>
      <w:r w:rsidRPr="00726798">
        <w:rPr>
          <w:rFonts w:ascii="Times New Roman" w:eastAsia="Times New Roman" w:hAnsi="Times New Roman" w:cs="Times New Roman"/>
          <w:kern w:val="36"/>
          <w:sz w:val="24"/>
          <w:szCs w:val="24"/>
          <w:lang w:val="hy-AM" w:eastAsia="ru-RU"/>
        </w:rPr>
        <w:tab/>
      </w:r>
    </w:p>
    <w:p w14:paraId="4C59AB8B" w14:textId="77777777" w:rsidR="00D86368" w:rsidRPr="00726798" w:rsidRDefault="00D86368" w:rsidP="00D86368">
      <w:pPr>
        <w:pStyle w:val="ListParagraph"/>
        <w:spacing w:after="0" w:line="240" w:lineRule="auto"/>
        <w:rPr>
          <w:rFonts w:ascii="Times New Roman" w:hAnsi="Times New Roman" w:cs="Times New Roman"/>
          <w:bCs/>
          <w:i/>
          <w:iCs/>
          <w:sz w:val="24"/>
          <w:szCs w:val="24"/>
          <w:lang w:val="hy-AM"/>
        </w:rPr>
      </w:pPr>
    </w:p>
    <w:p w14:paraId="1057386A" w14:textId="544F89D5" w:rsidR="00575CFA" w:rsidRPr="00726798" w:rsidRDefault="00D86368" w:rsidP="009E2751">
      <w:pPr>
        <w:spacing w:after="0" w:line="240" w:lineRule="auto"/>
        <w:rPr>
          <w:rFonts w:ascii="Times New Roman" w:eastAsia="Times New Roman" w:hAnsi="Times New Roman" w:cs="Times New Roman"/>
          <w:kern w:val="36"/>
          <w:sz w:val="24"/>
          <w:szCs w:val="24"/>
          <w:lang w:eastAsia="ru-RU"/>
        </w:rPr>
      </w:pPr>
      <w:r w:rsidRPr="00726798">
        <w:rPr>
          <w:rFonts w:ascii="Times New Roman" w:eastAsia="Times New Roman" w:hAnsi="Times New Roman" w:cs="Times New Roman"/>
          <w:b/>
          <w:kern w:val="36"/>
          <w:sz w:val="24"/>
          <w:szCs w:val="24"/>
          <w:lang w:val="hy-AM" w:eastAsia="ru-RU"/>
        </w:rPr>
        <w:tab/>
      </w:r>
      <w:r w:rsidR="00575CFA" w:rsidRPr="00726798">
        <w:rPr>
          <w:rFonts w:ascii="Times New Roman" w:hAnsi="Times New Roman" w:cs="Times New Roman"/>
          <w:b/>
          <w:sz w:val="24"/>
          <w:szCs w:val="24"/>
          <w:lang w:val="hy-AM"/>
        </w:rPr>
        <w:t xml:space="preserve">On </w:t>
      </w:r>
      <w:r w:rsidR="00575CFA" w:rsidRPr="00726798">
        <w:rPr>
          <w:rFonts w:ascii="Times New Roman" w:hAnsi="Times New Roman" w:cs="Times New Roman"/>
          <w:b/>
          <w:sz w:val="24"/>
          <w:szCs w:val="24"/>
        </w:rPr>
        <w:t>January</w:t>
      </w:r>
      <w:r w:rsidR="00575CFA" w:rsidRPr="00726798">
        <w:rPr>
          <w:rFonts w:ascii="Times New Roman" w:hAnsi="Times New Roman" w:cs="Times New Roman"/>
          <w:b/>
          <w:sz w:val="24"/>
          <w:szCs w:val="24"/>
          <w:lang w:val="hy-AM"/>
        </w:rPr>
        <w:t xml:space="preserve"> 5, </w:t>
      </w:r>
      <w:r w:rsidR="00575CFA" w:rsidRPr="00726798">
        <w:rPr>
          <w:rFonts w:ascii="Times New Roman" w:hAnsi="Times New Roman" w:cs="Times New Roman"/>
          <w:bCs/>
          <w:sz w:val="24"/>
          <w:szCs w:val="24"/>
        </w:rPr>
        <w:t>the Administrative Court</w:t>
      </w:r>
      <w:r w:rsidR="00575CFA" w:rsidRPr="00726798">
        <w:rPr>
          <w:rFonts w:ascii="Times New Roman" w:hAnsi="Times New Roman" w:cs="Times New Roman"/>
          <w:bCs/>
          <w:sz w:val="24"/>
          <w:szCs w:val="24"/>
          <w:lang w:val="hy-AM"/>
        </w:rPr>
        <w:t xml:space="preserve"> </w:t>
      </w:r>
      <w:r w:rsidR="00575CFA" w:rsidRPr="00726798">
        <w:rPr>
          <w:rFonts w:ascii="Times New Roman" w:hAnsi="Times New Roman" w:cs="Times New Roman"/>
          <w:bCs/>
          <w:sz w:val="24"/>
          <w:szCs w:val="24"/>
        </w:rPr>
        <w:t xml:space="preserve">of Appeal ruled to leave the verdict of the Administrative court on the case of </w:t>
      </w:r>
      <w:r w:rsidR="00575CFA" w:rsidRPr="00726798">
        <w:rPr>
          <w:rFonts w:ascii="Times New Roman" w:hAnsi="Times New Roman" w:cs="Times New Roman"/>
          <w:bCs/>
          <w:i/>
          <w:iCs/>
          <w:sz w:val="24"/>
          <w:szCs w:val="24"/>
          <w:lang w:val="hy-AM"/>
        </w:rPr>
        <w:t xml:space="preserve">Armenian Second TV Channel LLC </w:t>
      </w:r>
      <w:r w:rsidR="00575CFA" w:rsidRPr="00726798">
        <w:rPr>
          <w:rFonts w:ascii="Times New Roman" w:hAnsi="Times New Roman" w:cs="Times New Roman"/>
          <w:bCs/>
          <w:i/>
          <w:iCs/>
          <w:sz w:val="24"/>
          <w:szCs w:val="24"/>
        </w:rPr>
        <w:t xml:space="preserve">v. </w:t>
      </w:r>
      <w:r w:rsidR="00575CFA" w:rsidRPr="00726798">
        <w:rPr>
          <w:rFonts w:ascii="Times New Roman" w:hAnsi="Times New Roman" w:cs="Times New Roman"/>
          <w:bCs/>
          <w:i/>
          <w:iCs/>
          <w:sz w:val="24"/>
          <w:szCs w:val="24"/>
          <w:lang w:val="hy-AM"/>
        </w:rPr>
        <w:t xml:space="preserve">the Commission </w:t>
      </w:r>
      <w:r w:rsidR="00575CFA" w:rsidRPr="00726798">
        <w:rPr>
          <w:rFonts w:ascii="Times New Roman" w:hAnsi="Times New Roman" w:cs="Times New Roman"/>
          <w:bCs/>
          <w:i/>
          <w:iCs/>
          <w:sz w:val="24"/>
          <w:szCs w:val="24"/>
        </w:rPr>
        <w:t xml:space="preserve">on </w:t>
      </w:r>
      <w:r w:rsidR="00575CFA" w:rsidRPr="00726798">
        <w:rPr>
          <w:rFonts w:ascii="Times New Roman" w:hAnsi="Times New Roman" w:cs="Times New Roman"/>
          <w:bCs/>
          <w:i/>
          <w:iCs/>
          <w:sz w:val="24"/>
          <w:szCs w:val="24"/>
          <w:lang w:val="hy-AM"/>
        </w:rPr>
        <w:t>Television and Radio</w:t>
      </w:r>
      <w:r w:rsidR="00575CFA" w:rsidRPr="00726798">
        <w:rPr>
          <w:rFonts w:ascii="Times New Roman" w:hAnsi="Times New Roman" w:cs="Times New Roman"/>
          <w:bCs/>
          <w:sz w:val="24"/>
          <w:szCs w:val="24"/>
        </w:rPr>
        <w:t xml:space="preserve"> unchanged (with </w:t>
      </w:r>
      <w:r w:rsidR="00575CFA" w:rsidRPr="00726798">
        <w:rPr>
          <w:rFonts w:ascii="Times New Roman" w:hAnsi="Times New Roman" w:cs="Times New Roman"/>
          <w:bCs/>
          <w:i/>
          <w:iCs/>
          <w:sz w:val="24"/>
          <w:szCs w:val="24"/>
        </w:rPr>
        <w:t>Public TV of Armenia CJSC</w:t>
      </w:r>
      <w:r w:rsidR="00575CFA" w:rsidRPr="00726798">
        <w:rPr>
          <w:rFonts w:ascii="Times New Roman" w:hAnsi="Times New Roman" w:cs="Times New Roman"/>
          <w:bCs/>
          <w:sz w:val="24"/>
          <w:szCs w:val="24"/>
        </w:rPr>
        <w:t xml:space="preserve"> involved as the third party)</w:t>
      </w:r>
      <w:r w:rsidR="00575CFA" w:rsidRPr="00726798">
        <w:rPr>
          <w:rFonts w:ascii="Times New Roman" w:hAnsi="Times New Roman" w:cs="Times New Roman"/>
          <w:bCs/>
          <w:sz w:val="24"/>
          <w:szCs w:val="24"/>
          <w:lang w:val="hy-AM"/>
        </w:rPr>
        <w:t>.</w:t>
      </w:r>
      <w:r w:rsidR="00575CFA" w:rsidRPr="00726798">
        <w:rPr>
          <w:rFonts w:ascii="Times New Roman" w:eastAsia="Times New Roman" w:hAnsi="Times New Roman" w:cs="Times New Roman"/>
          <w:kern w:val="36"/>
          <w:sz w:val="24"/>
          <w:szCs w:val="24"/>
          <w:lang w:val="hy-AM" w:eastAsia="ru-RU"/>
        </w:rPr>
        <w:br/>
      </w:r>
      <w:r w:rsidR="00575CFA" w:rsidRPr="00726798">
        <w:rPr>
          <w:rFonts w:ascii="Times New Roman" w:eastAsia="Times New Roman" w:hAnsi="Times New Roman" w:cs="Times New Roman"/>
          <w:kern w:val="36"/>
          <w:sz w:val="24"/>
          <w:szCs w:val="24"/>
          <w:lang w:val="hy-AM" w:eastAsia="ru-RU"/>
        </w:rPr>
        <w:tab/>
      </w:r>
      <w:r w:rsidR="009E2751" w:rsidRPr="00726798">
        <w:rPr>
          <w:rFonts w:ascii="Times New Roman" w:eastAsia="Times New Roman" w:hAnsi="Times New Roman" w:cs="Times New Roman"/>
          <w:kern w:val="36"/>
          <w:sz w:val="24"/>
          <w:szCs w:val="24"/>
          <w:lang w:eastAsia="ru-RU"/>
        </w:rPr>
        <w:t xml:space="preserve">We should remind that on June 24 2021 </w:t>
      </w:r>
      <w:r w:rsidR="00575CFA" w:rsidRPr="00726798">
        <w:rPr>
          <w:rFonts w:ascii="Times New Roman" w:eastAsia="Times New Roman" w:hAnsi="Times New Roman" w:cs="Times New Roman"/>
          <w:kern w:val="36"/>
          <w:sz w:val="24"/>
          <w:szCs w:val="24"/>
          <w:lang w:val="hy-AM" w:eastAsia="ru-RU"/>
        </w:rPr>
        <w:t xml:space="preserve">the LLC </w:t>
      </w:r>
      <w:r w:rsidR="009E2751" w:rsidRPr="00726798">
        <w:rPr>
          <w:rFonts w:ascii="Times New Roman" w:eastAsia="Times New Roman" w:hAnsi="Times New Roman" w:cs="Times New Roman"/>
          <w:kern w:val="36"/>
          <w:sz w:val="24"/>
          <w:szCs w:val="24"/>
          <w:lang w:eastAsia="ru-RU"/>
        </w:rPr>
        <w:t>filed a lawsuit</w:t>
      </w:r>
      <w:r w:rsidR="00575CFA" w:rsidRPr="00726798">
        <w:rPr>
          <w:rFonts w:ascii="Times New Roman" w:eastAsia="Times New Roman" w:hAnsi="Times New Roman" w:cs="Times New Roman"/>
          <w:kern w:val="36"/>
          <w:sz w:val="24"/>
          <w:szCs w:val="24"/>
          <w:lang w:val="hy-AM" w:eastAsia="ru-RU"/>
        </w:rPr>
        <w:t xml:space="preserve">, with the demand to abolish the decision No. 93-A dated June 4, 2021, regarding the rating assessment of the participants of the </w:t>
      </w:r>
      <w:r w:rsidR="009E2751" w:rsidRPr="00726798">
        <w:rPr>
          <w:rFonts w:ascii="Times New Roman" w:eastAsia="Times New Roman" w:hAnsi="Times New Roman" w:cs="Times New Roman"/>
          <w:kern w:val="36"/>
          <w:sz w:val="24"/>
          <w:szCs w:val="24"/>
          <w:lang w:eastAsia="ru-RU"/>
        </w:rPr>
        <w:t>tender</w:t>
      </w:r>
      <w:r w:rsidR="00575CFA" w:rsidRPr="00726798">
        <w:rPr>
          <w:rFonts w:ascii="Times New Roman" w:eastAsia="Times New Roman" w:hAnsi="Times New Roman" w:cs="Times New Roman"/>
          <w:kern w:val="36"/>
          <w:sz w:val="24"/>
          <w:szCs w:val="24"/>
          <w:lang w:val="hy-AM" w:eastAsia="ru-RU"/>
        </w:rPr>
        <w:t xml:space="preserve"> for licensing the use of slots of the Capital Broadcast in the Public Multiplex. By the decision </w:t>
      </w:r>
      <w:r w:rsidR="00575CFA" w:rsidRPr="00726798">
        <w:rPr>
          <w:rFonts w:ascii="Times New Roman" w:eastAsia="Times New Roman" w:hAnsi="Times New Roman" w:cs="Times New Roman"/>
          <w:kern w:val="36"/>
          <w:sz w:val="24"/>
          <w:szCs w:val="24"/>
          <w:lang w:eastAsia="ru-RU"/>
        </w:rPr>
        <w:t xml:space="preserve">dated </w:t>
      </w:r>
      <w:r w:rsidR="00575CFA" w:rsidRPr="00726798">
        <w:rPr>
          <w:rFonts w:ascii="Times New Roman" w:eastAsia="Times New Roman" w:hAnsi="Times New Roman" w:cs="Times New Roman"/>
          <w:kern w:val="36"/>
          <w:sz w:val="24"/>
          <w:szCs w:val="24"/>
          <w:lang w:val="hy-AM" w:eastAsia="ru-RU"/>
        </w:rPr>
        <w:t xml:space="preserve">August 25, the Administrative Court upheld the lawsuit, finding that Decision No. 93-A had been made in violation of legal norms and should be abolished. On September 29, the defendant appealed the </w:t>
      </w:r>
      <w:r w:rsidR="009E2751" w:rsidRPr="00726798">
        <w:rPr>
          <w:rFonts w:ascii="Times New Roman" w:eastAsia="Times New Roman" w:hAnsi="Times New Roman" w:cs="Times New Roman"/>
          <w:kern w:val="36"/>
          <w:sz w:val="24"/>
          <w:szCs w:val="24"/>
          <w:lang w:eastAsia="ru-RU"/>
        </w:rPr>
        <w:t>judgment</w:t>
      </w:r>
      <w:r w:rsidR="00575CFA" w:rsidRPr="00726798">
        <w:rPr>
          <w:rFonts w:ascii="Times New Roman" w:eastAsia="Times New Roman" w:hAnsi="Times New Roman" w:cs="Times New Roman"/>
          <w:kern w:val="36"/>
          <w:sz w:val="24"/>
          <w:szCs w:val="24"/>
          <w:lang w:val="hy-AM" w:eastAsia="ru-RU"/>
        </w:rPr>
        <w:t xml:space="preserve"> </w:t>
      </w:r>
      <w:r w:rsidR="009E2751" w:rsidRPr="00726798">
        <w:rPr>
          <w:rFonts w:ascii="Times New Roman" w:eastAsia="Times New Roman" w:hAnsi="Times New Roman" w:cs="Times New Roman"/>
          <w:kern w:val="36"/>
          <w:sz w:val="24"/>
          <w:szCs w:val="24"/>
          <w:lang w:eastAsia="ru-RU"/>
        </w:rPr>
        <w:t>at the Court of Appeal, and a</w:t>
      </w:r>
      <w:r w:rsidR="00575CFA" w:rsidRPr="00726798">
        <w:rPr>
          <w:rFonts w:ascii="Times New Roman" w:eastAsia="Times New Roman" w:hAnsi="Times New Roman" w:cs="Times New Roman"/>
          <w:kern w:val="36"/>
          <w:sz w:val="24"/>
          <w:szCs w:val="24"/>
          <w:lang w:val="hy-AM" w:eastAsia="ru-RU"/>
        </w:rPr>
        <w:t xml:space="preserve">fter the latter's </w:t>
      </w:r>
      <w:r w:rsidR="009E2751" w:rsidRPr="00726798">
        <w:rPr>
          <w:rFonts w:ascii="Times New Roman" w:eastAsia="Times New Roman" w:hAnsi="Times New Roman" w:cs="Times New Roman"/>
          <w:kern w:val="36"/>
          <w:sz w:val="24"/>
          <w:szCs w:val="24"/>
          <w:lang w:eastAsia="ru-RU"/>
        </w:rPr>
        <w:lastRenderedPageBreak/>
        <w:t>judgement</w:t>
      </w:r>
      <w:r w:rsidR="00575CFA" w:rsidRPr="00726798">
        <w:rPr>
          <w:rFonts w:ascii="Times New Roman" w:eastAsia="Times New Roman" w:hAnsi="Times New Roman" w:cs="Times New Roman"/>
          <w:kern w:val="36"/>
          <w:sz w:val="24"/>
          <w:szCs w:val="24"/>
          <w:lang w:val="hy-AM" w:eastAsia="ru-RU"/>
        </w:rPr>
        <w:t xml:space="preserve">, </w:t>
      </w:r>
      <w:r w:rsidR="009E2751" w:rsidRPr="00726798">
        <w:rPr>
          <w:rFonts w:ascii="Times New Roman" w:eastAsia="Times New Roman" w:hAnsi="Times New Roman" w:cs="Times New Roman"/>
          <w:kern w:val="36"/>
          <w:sz w:val="24"/>
          <w:szCs w:val="24"/>
          <w:lang w:eastAsia="ru-RU"/>
        </w:rPr>
        <w:t>at</w:t>
      </w:r>
      <w:r w:rsidR="00575CFA" w:rsidRPr="00726798">
        <w:rPr>
          <w:rFonts w:ascii="Times New Roman" w:eastAsia="Times New Roman" w:hAnsi="Times New Roman" w:cs="Times New Roman"/>
          <w:kern w:val="36"/>
          <w:sz w:val="24"/>
          <w:szCs w:val="24"/>
          <w:lang w:val="hy-AM" w:eastAsia="ru-RU"/>
        </w:rPr>
        <w:t xml:space="preserve"> the Court of Cassation</w:t>
      </w:r>
      <w:r w:rsidR="009E2751" w:rsidRPr="00726798">
        <w:rPr>
          <w:rFonts w:ascii="Times New Roman" w:eastAsia="Times New Roman" w:hAnsi="Times New Roman" w:cs="Times New Roman"/>
          <w:kern w:val="36"/>
          <w:sz w:val="24"/>
          <w:szCs w:val="24"/>
          <w:lang w:eastAsia="ru-RU"/>
        </w:rPr>
        <w:t xml:space="preserve">. Here, on June 7, the complaint was rejected to be accepted for proceedings due to the insufficiency of grounds. </w:t>
      </w:r>
    </w:p>
    <w:p w14:paraId="7D1BE8A9" w14:textId="76697CF0" w:rsidR="00575CFA" w:rsidRPr="00726798" w:rsidRDefault="00575CFA" w:rsidP="00A87903">
      <w:pPr>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726798">
        <w:rPr>
          <w:rFonts w:ascii="Times New Roman" w:hAnsi="Times New Roman" w:cs="Times New Roman"/>
          <w:color w:val="000000"/>
          <w:sz w:val="24"/>
          <w:szCs w:val="24"/>
          <w:shd w:val="clear" w:color="auto" w:fill="FFFFFF"/>
          <w:lang w:val="hy-AM"/>
        </w:rPr>
        <w:tab/>
      </w:r>
      <w:r w:rsidRPr="00726798">
        <w:rPr>
          <w:rFonts w:ascii="Times New Roman" w:hAnsi="Times New Roman" w:cs="Times New Roman"/>
          <w:b/>
          <w:color w:val="000000"/>
          <w:sz w:val="24"/>
          <w:szCs w:val="24"/>
          <w:shd w:val="clear" w:color="auto" w:fill="FFFFFF"/>
          <w:lang w:val="hy-AM"/>
        </w:rPr>
        <w:t xml:space="preserve">On January 11, </w:t>
      </w:r>
      <w:r w:rsidRPr="00726798">
        <w:rPr>
          <w:rFonts w:ascii="Times New Roman" w:hAnsi="Times New Roman" w:cs="Times New Roman"/>
          <w:bCs/>
          <w:color w:val="000000"/>
          <w:sz w:val="24"/>
          <w:szCs w:val="24"/>
          <w:shd w:val="clear" w:color="auto" w:fill="FFFFFF"/>
          <w:lang w:val="hy-AM"/>
        </w:rPr>
        <w:t>the Administrative Court held a court hearing on the second case of the same plaintiff.</w:t>
      </w:r>
      <w:r w:rsidRPr="00726798">
        <w:rPr>
          <w:rFonts w:ascii="Times New Roman" w:hAnsi="Times New Roman" w:cs="Times New Roman"/>
          <w:bCs/>
          <w:color w:val="000000"/>
          <w:sz w:val="24"/>
          <w:szCs w:val="24"/>
          <w:shd w:val="clear" w:color="auto" w:fill="FFFFFF"/>
        </w:rPr>
        <w:t xml:space="preserve"> We should remind that this lawsuit was </w:t>
      </w:r>
      <w:r w:rsidRPr="00726798">
        <w:rPr>
          <w:rFonts w:ascii="Times New Roman" w:hAnsi="Times New Roman" w:cs="Times New Roman"/>
          <w:bCs/>
          <w:sz w:val="24"/>
          <w:szCs w:val="24"/>
          <w:lang w:val="hy-AM"/>
        </w:rPr>
        <w:t xml:space="preserve">filed </w:t>
      </w:r>
      <w:r w:rsidRPr="00726798">
        <w:rPr>
          <w:rFonts w:ascii="Times New Roman" w:hAnsi="Times New Roman" w:cs="Times New Roman"/>
          <w:bCs/>
          <w:sz w:val="24"/>
          <w:szCs w:val="24"/>
        </w:rPr>
        <w:t xml:space="preserve">on March 15, 2021, </w:t>
      </w:r>
      <w:r w:rsidRPr="00726798">
        <w:rPr>
          <w:rFonts w:ascii="Times New Roman" w:hAnsi="Times New Roman" w:cs="Times New Roman"/>
          <w:bCs/>
          <w:sz w:val="24"/>
          <w:szCs w:val="24"/>
          <w:lang w:val="hy-AM"/>
        </w:rPr>
        <w:t xml:space="preserve">against the Commission </w:t>
      </w:r>
      <w:r w:rsidRPr="00726798">
        <w:rPr>
          <w:rFonts w:ascii="Times New Roman" w:hAnsi="Times New Roman" w:cs="Times New Roman"/>
          <w:bCs/>
          <w:sz w:val="24"/>
          <w:szCs w:val="24"/>
        </w:rPr>
        <w:t xml:space="preserve">on </w:t>
      </w:r>
      <w:r w:rsidRPr="00726798">
        <w:rPr>
          <w:rFonts w:ascii="Times New Roman" w:hAnsi="Times New Roman" w:cs="Times New Roman"/>
          <w:bCs/>
          <w:sz w:val="24"/>
          <w:szCs w:val="24"/>
          <w:lang w:val="hy-AM"/>
        </w:rPr>
        <w:t>Television and Radio, demanding to obligate it to make a decision on recognizing Armenian TV Channel</w:t>
      </w:r>
      <w:r w:rsidR="00A87903" w:rsidRPr="00726798">
        <w:rPr>
          <w:rFonts w:ascii="Times New Roman" w:hAnsi="Times New Roman" w:cs="Times New Roman"/>
          <w:bCs/>
          <w:sz w:val="24"/>
          <w:szCs w:val="24"/>
        </w:rPr>
        <w:t xml:space="preserve"> 2</w:t>
      </w:r>
      <w:r w:rsidRPr="00726798">
        <w:rPr>
          <w:rFonts w:ascii="Times New Roman" w:hAnsi="Times New Roman" w:cs="Times New Roman"/>
          <w:bCs/>
          <w:sz w:val="24"/>
          <w:szCs w:val="24"/>
          <w:lang w:val="hy-AM"/>
        </w:rPr>
        <w:t xml:space="preserve"> LLC as a winner and granting a license to the given channel in the competition for licensing the use of slots in the Public Multiplex.</w:t>
      </w:r>
      <w:r w:rsidRPr="00726798">
        <w:rPr>
          <w:rFonts w:ascii="Times New Roman" w:hAnsi="Times New Roman" w:cs="Times New Roman"/>
          <w:bCs/>
          <w:sz w:val="24"/>
          <w:szCs w:val="24"/>
        </w:rPr>
        <w:t xml:space="preserve"> </w:t>
      </w:r>
      <w:r w:rsidRPr="00726798">
        <w:rPr>
          <w:rFonts w:ascii="Times New Roman" w:hAnsi="Times New Roman" w:cs="Times New Roman"/>
          <w:i/>
          <w:iCs/>
          <w:color w:val="000000"/>
          <w:sz w:val="24"/>
          <w:szCs w:val="24"/>
          <w:shd w:val="clear" w:color="auto" w:fill="FFFFFF"/>
          <w:lang w:val="hy-AM"/>
        </w:rPr>
        <w:t xml:space="preserve">ArmNews CJSC, Shark LLC, Multi Media Center TV CJSC, Armenia TV CJSC, A-TV LLC, Skizb Media Kentron Ltd., Free News LLC, Meltex LLC, Public </w:t>
      </w:r>
      <w:r w:rsidRPr="00726798">
        <w:rPr>
          <w:rFonts w:ascii="Times New Roman" w:hAnsi="Times New Roman" w:cs="Times New Roman"/>
          <w:i/>
          <w:iCs/>
          <w:color w:val="000000"/>
          <w:sz w:val="24"/>
          <w:szCs w:val="24"/>
          <w:shd w:val="clear" w:color="auto" w:fill="FFFFFF"/>
        </w:rPr>
        <w:t>TV Company</w:t>
      </w:r>
      <w:r w:rsidRPr="00726798">
        <w:rPr>
          <w:rFonts w:ascii="Times New Roman" w:hAnsi="Times New Roman" w:cs="Times New Roman"/>
          <w:i/>
          <w:iCs/>
          <w:color w:val="000000"/>
          <w:sz w:val="24"/>
          <w:szCs w:val="24"/>
          <w:shd w:val="clear" w:color="auto" w:fill="FFFFFF"/>
          <w:lang w:val="hy-AM"/>
        </w:rPr>
        <w:t xml:space="preserve"> </w:t>
      </w:r>
      <w:r w:rsidRPr="00726798">
        <w:rPr>
          <w:rFonts w:ascii="Times New Roman" w:hAnsi="Times New Roman" w:cs="Times New Roman"/>
          <w:i/>
          <w:iCs/>
          <w:color w:val="000000"/>
          <w:sz w:val="24"/>
          <w:szCs w:val="24"/>
          <w:shd w:val="clear" w:color="auto" w:fill="FFFFFF"/>
        </w:rPr>
        <w:t xml:space="preserve">of </w:t>
      </w:r>
      <w:r w:rsidRPr="00726798">
        <w:rPr>
          <w:rFonts w:ascii="Times New Roman" w:hAnsi="Times New Roman" w:cs="Times New Roman"/>
          <w:i/>
          <w:iCs/>
          <w:color w:val="000000"/>
          <w:sz w:val="24"/>
          <w:szCs w:val="24"/>
          <w:shd w:val="clear" w:color="auto" w:fill="FFFFFF"/>
          <w:lang w:val="hy-AM"/>
        </w:rPr>
        <w:t>Armenia</w:t>
      </w:r>
      <w:r w:rsidRPr="00726798">
        <w:rPr>
          <w:rFonts w:ascii="Times New Roman" w:hAnsi="Times New Roman" w:cs="Times New Roman"/>
          <w:i/>
          <w:iCs/>
          <w:color w:val="000000"/>
          <w:sz w:val="24"/>
          <w:szCs w:val="24"/>
          <w:shd w:val="clear" w:color="auto" w:fill="FFFFFF"/>
        </w:rPr>
        <w:t xml:space="preserve"> </w:t>
      </w:r>
      <w:r w:rsidRPr="00726798">
        <w:rPr>
          <w:rFonts w:ascii="Times New Roman" w:hAnsi="Times New Roman" w:cs="Times New Roman"/>
          <w:i/>
          <w:iCs/>
          <w:color w:val="000000"/>
          <w:sz w:val="24"/>
          <w:szCs w:val="24"/>
          <w:shd w:val="clear" w:color="auto" w:fill="FFFFFF"/>
          <w:lang w:val="hy-AM"/>
        </w:rPr>
        <w:t>CJSC, Husaber CJSC,  Shant LLC</w:t>
      </w:r>
      <w:r w:rsidRPr="00726798">
        <w:rPr>
          <w:rFonts w:ascii="Times New Roman" w:hAnsi="Times New Roman" w:cs="Times New Roman"/>
          <w:color w:val="000000"/>
          <w:sz w:val="24"/>
          <w:szCs w:val="24"/>
          <w:shd w:val="clear" w:color="auto" w:fill="FFFFFF"/>
          <w:lang w:val="hy-AM"/>
        </w:rPr>
        <w:t xml:space="preserve">, </w:t>
      </w:r>
      <w:r w:rsidRPr="00726798">
        <w:rPr>
          <w:rFonts w:ascii="Times New Roman" w:hAnsi="Times New Roman" w:cs="Times New Roman"/>
          <w:color w:val="000000"/>
          <w:sz w:val="24"/>
          <w:szCs w:val="24"/>
          <w:shd w:val="clear" w:color="auto" w:fill="FFFFFF"/>
        </w:rPr>
        <w:t xml:space="preserve">and </w:t>
      </w:r>
      <w:r w:rsidRPr="00726798">
        <w:rPr>
          <w:rFonts w:ascii="Times New Roman" w:hAnsi="Times New Roman" w:cs="Times New Roman"/>
          <w:color w:val="000000"/>
          <w:sz w:val="24"/>
          <w:szCs w:val="24"/>
          <w:shd w:val="clear" w:color="auto" w:fill="FFFFFF"/>
          <w:lang w:val="hy-AM"/>
        </w:rPr>
        <w:t>the Ministry of High-Tech Industry were involved as a third party.</w:t>
      </w:r>
      <w:r w:rsidRPr="00726798">
        <w:rPr>
          <w:rFonts w:ascii="Times New Roman" w:hAnsi="Times New Roman" w:cs="Times New Roman"/>
          <w:color w:val="000000"/>
          <w:sz w:val="24"/>
          <w:szCs w:val="24"/>
          <w:shd w:val="clear" w:color="auto" w:fill="FFFFFF"/>
        </w:rPr>
        <w:t xml:space="preserve"> A court hearing was also held on March 14, </w:t>
      </w:r>
      <w:r w:rsidR="00A87903" w:rsidRPr="00726798">
        <w:rPr>
          <w:rFonts w:ascii="Times New Roman" w:hAnsi="Times New Roman" w:cs="Times New Roman"/>
          <w:color w:val="000000"/>
          <w:sz w:val="24"/>
          <w:szCs w:val="24"/>
          <w:shd w:val="clear" w:color="auto" w:fill="FFFFFF"/>
        </w:rPr>
        <w:t xml:space="preserve">and on August 30, </w:t>
      </w:r>
      <w:r w:rsidR="00A87903" w:rsidRPr="00726798">
        <w:rPr>
          <w:rFonts w:ascii="Times New Roman" w:hAnsi="Times New Roman" w:cs="Times New Roman"/>
          <w:color w:val="000000"/>
          <w:sz w:val="24"/>
          <w:szCs w:val="24"/>
          <w:shd w:val="clear" w:color="auto" w:fill="FFFFFF"/>
          <w:lang w:val="hy-AM"/>
        </w:rPr>
        <w:t xml:space="preserve">the Administrative Court partially upheld the motion of Armenian TV Channel </w:t>
      </w:r>
      <w:r w:rsidR="00A87903" w:rsidRPr="00726798">
        <w:rPr>
          <w:rFonts w:ascii="Times New Roman" w:hAnsi="Times New Roman" w:cs="Times New Roman"/>
          <w:color w:val="000000"/>
          <w:sz w:val="24"/>
          <w:szCs w:val="24"/>
          <w:shd w:val="clear" w:color="auto" w:fill="FFFFFF"/>
        </w:rPr>
        <w:t xml:space="preserve">2 </w:t>
      </w:r>
      <w:r w:rsidR="00A87903" w:rsidRPr="00726798">
        <w:rPr>
          <w:rFonts w:ascii="Times New Roman" w:hAnsi="Times New Roman" w:cs="Times New Roman"/>
          <w:color w:val="000000"/>
          <w:sz w:val="24"/>
          <w:szCs w:val="24"/>
          <w:shd w:val="clear" w:color="auto" w:fill="FFFFFF"/>
          <w:lang w:val="hy-AM"/>
        </w:rPr>
        <w:t xml:space="preserve">LLC on applying a measure to secure the claim, prohibiting the Commission </w:t>
      </w:r>
      <w:r w:rsidR="00A87903" w:rsidRPr="00726798">
        <w:rPr>
          <w:rFonts w:ascii="Times New Roman" w:hAnsi="Times New Roman" w:cs="Times New Roman"/>
          <w:color w:val="000000"/>
          <w:sz w:val="24"/>
          <w:szCs w:val="24"/>
          <w:shd w:val="clear" w:color="auto" w:fill="FFFFFF"/>
        </w:rPr>
        <w:t>on</w:t>
      </w:r>
      <w:r w:rsidR="00A87903" w:rsidRPr="00726798">
        <w:rPr>
          <w:rFonts w:ascii="Times New Roman" w:hAnsi="Times New Roman" w:cs="Times New Roman"/>
          <w:color w:val="000000"/>
          <w:sz w:val="24"/>
          <w:szCs w:val="24"/>
          <w:shd w:val="clear" w:color="auto" w:fill="FFFFFF"/>
          <w:lang w:val="hy-AM"/>
        </w:rPr>
        <w:t xml:space="preserve"> Television and Radio to hold a </w:t>
      </w:r>
      <w:r w:rsidR="00A87903" w:rsidRPr="00726798">
        <w:rPr>
          <w:rFonts w:ascii="Times New Roman" w:hAnsi="Times New Roman" w:cs="Times New Roman"/>
          <w:color w:val="000000"/>
          <w:sz w:val="24"/>
          <w:szCs w:val="24"/>
          <w:shd w:val="clear" w:color="auto" w:fill="FFFFFF"/>
        </w:rPr>
        <w:t>tender</w:t>
      </w:r>
      <w:r w:rsidR="00A87903" w:rsidRPr="00726798">
        <w:rPr>
          <w:rFonts w:ascii="Times New Roman" w:hAnsi="Times New Roman" w:cs="Times New Roman"/>
          <w:color w:val="000000"/>
          <w:sz w:val="24"/>
          <w:szCs w:val="24"/>
          <w:shd w:val="clear" w:color="auto" w:fill="FFFFFF"/>
          <w:lang w:val="hy-AM"/>
        </w:rPr>
        <w:t xml:space="preserve"> for assigning a slot of national broadcast in public multiplex until the judicial act resolving the merits of this case took effect.</w:t>
      </w:r>
      <w:r w:rsidR="00A87903" w:rsidRPr="00726798">
        <w:rPr>
          <w:rFonts w:ascii="Times New Roman" w:hAnsi="Times New Roman" w:cs="Times New Roman"/>
          <w:color w:val="000000"/>
          <w:sz w:val="24"/>
          <w:szCs w:val="24"/>
          <w:shd w:val="clear" w:color="auto" w:fill="FFFFFF"/>
        </w:rPr>
        <w:t xml:space="preserve"> A court hearing on the case was held on September 28, and on December 1, the motion of the respondent on abolishing the means for securing the claim was rejcted. The next court hearing was scheduled for February 23, 2023.</w:t>
      </w:r>
    </w:p>
    <w:p w14:paraId="705800C4" w14:textId="6C9A0FEE" w:rsidR="00A87903" w:rsidRPr="00726798" w:rsidRDefault="00A87903" w:rsidP="00A87903">
      <w:pPr>
        <w:pStyle w:val="NormalWeb"/>
        <w:shd w:val="clear" w:color="auto" w:fill="FFFFFF"/>
        <w:spacing w:before="0" w:beforeAutospacing="0" w:after="0" w:afterAutospacing="0" w:line="240" w:lineRule="auto"/>
        <w:ind w:firstLine="567"/>
        <w:jc w:val="both"/>
        <w:rPr>
          <w:bCs/>
          <w:lang w:val="hy-AM"/>
        </w:rPr>
      </w:pPr>
      <w:r w:rsidRPr="00726798">
        <w:rPr>
          <w:b/>
          <w:lang w:val="hy-AM"/>
        </w:rPr>
        <w:t xml:space="preserve">On </w:t>
      </w:r>
      <w:r w:rsidRPr="00726798">
        <w:rPr>
          <w:b/>
          <w:lang w:val="en-US"/>
        </w:rPr>
        <w:t>January 26</w:t>
      </w:r>
      <w:r w:rsidRPr="00726798">
        <w:rPr>
          <w:b/>
          <w:lang w:val="hy-AM"/>
        </w:rPr>
        <w:t xml:space="preserve">, </w:t>
      </w:r>
      <w:r w:rsidRPr="00726798">
        <w:rPr>
          <w:bCs/>
          <w:lang w:val="hy-AM"/>
        </w:rPr>
        <w:t>the Administrative Court</w:t>
      </w:r>
      <w:r w:rsidRPr="00726798">
        <w:rPr>
          <w:bCs/>
          <w:i/>
          <w:iCs/>
          <w:lang w:val="hy-AM"/>
        </w:rPr>
        <w:t xml:space="preserve"> </w:t>
      </w:r>
      <w:r w:rsidRPr="00726798">
        <w:rPr>
          <w:bCs/>
          <w:lang w:val="en-US"/>
        </w:rPr>
        <w:t>rejected the defendant’s appeal</w:t>
      </w:r>
      <w:r w:rsidRPr="00726798">
        <w:rPr>
          <w:bCs/>
          <w:i/>
          <w:iCs/>
          <w:lang w:val="en-US"/>
        </w:rPr>
        <w:t xml:space="preserve"> </w:t>
      </w:r>
      <w:r w:rsidRPr="00726798">
        <w:rPr>
          <w:bCs/>
          <w:lang w:val="en-US"/>
        </w:rPr>
        <w:t>against the judgment of the Court of General Jurisdiction of Yerevan</w:t>
      </w:r>
      <w:r w:rsidRPr="00726798">
        <w:rPr>
          <w:bCs/>
          <w:i/>
          <w:iCs/>
          <w:lang w:val="en-US"/>
        </w:rPr>
        <w:t xml:space="preserve"> </w:t>
      </w:r>
      <w:r w:rsidRPr="00726798">
        <w:rPr>
          <w:bCs/>
          <w:lang w:val="en-US"/>
        </w:rPr>
        <w:t xml:space="preserve">on the case of </w:t>
      </w:r>
      <w:r w:rsidRPr="00726798">
        <w:rPr>
          <w:bCs/>
          <w:i/>
          <w:iCs/>
          <w:lang w:val="hy-AM"/>
        </w:rPr>
        <w:t xml:space="preserve">Armenian TV Channel </w:t>
      </w:r>
      <w:r w:rsidRPr="00726798">
        <w:rPr>
          <w:bCs/>
          <w:i/>
          <w:iCs/>
          <w:lang w:val="en-US"/>
        </w:rPr>
        <w:t xml:space="preserve">2 </w:t>
      </w:r>
      <w:r w:rsidRPr="00726798">
        <w:rPr>
          <w:bCs/>
          <w:i/>
          <w:iCs/>
          <w:lang w:val="hy-AM"/>
        </w:rPr>
        <w:t>LLC</w:t>
      </w:r>
      <w:r w:rsidRPr="00726798">
        <w:rPr>
          <w:bCs/>
          <w:lang w:val="hy-AM"/>
        </w:rPr>
        <w:t xml:space="preserve">, </w:t>
      </w:r>
      <w:r w:rsidRPr="00726798">
        <w:rPr>
          <w:bCs/>
          <w:i/>
          <w:iCs/>
          <w:lang w:val="hy-AM"/>
        </w:rPr>
        <w:t>represented by Executive Director Samvel Mayrapetyan</w:t>
      </w:r>
      <w:r w:rsidRPr="00726798">
        <w:rPr>
          <w:bCs/>
          <w:lang w:val="hy-AM"/>
        </w:rPr>
        <w:t xml:space="preserve">, </w:t>
      </w:r>
      <w:r w:rsidRPr="00726798">
        <w:rPr>
          <w:bCs/>
          <w:i/>
          <w:iCs/>
          <w:lang w:val="en-US"/>
        </w:rPr>
        <w:t>v.</w:t>
      </w:r>
      <w:r w:rsidRPr="00726798">
        <w:rPr>
          <w:bCs/>
          <w:i/>
          <w:iCs/>
          <w:lang w:val="hy-AM"/>
        </w:rPr>
        <w:t xml:space="preserve"> the</w:t>
      </w:r>
      <w:r w:rsidRPr="00726798">
        <w:rPr>
          <w:bCs/>
          <w:i/>
          <w:iCs/>
          <w:lang w:val="en-US"/>
        </w:rPr>
        <w:t xml:space="preserve"> </w:t>
      </w:r>
      <w:r w:rsidRPr="00726798">
        <w:rPr>
          <w:bCs/>
          <w:i/>
          <w:iCs/>
          <w:lang w:val="hy-AM"/>
        </w:rPr>
        <w:t>Commission</w:t>
      </w:r>
      <w:r w:rsidRPr="00726798">
        <w:rPr>
          <w:bCs/>
          <w:i/>
          <w:iCs/>
          <w:lang w:val="en-US"/>
        </w:rPr>
        <w:t xml:space="preserve"> on</w:t>
      </w:r>
      <w:r w:rsidRPr="00726798">
        <w:rPr>
          <w:bCs/>
          <w:i/>
          <w:iCs/>
          <w:lang w:val="hy-AM"/>
        </w:rPr>
        <w:t xml:space="preserve"> Television and Radio</w:t>
      </w:r>
      <w:r w:rsidRPr="00726798">
        <w:rPr>
          <w:bCs/>
          <w:lang w:val="en-US"/>
        </w:rPr>
        <w:t xml:space="preserve">. The claim was to </w:t>
      </w:r>
      <w:r w:rsidRPr="00726798">
        <w:rPr>
          <w:bCs/>
          <w:lang w:val="hy-AM"/>
        </w:rPr>
        <w:t>aboli</w:t>
      </w:r>
      <w:r w:rsidRPr="00726798">
        <w:rPr>
          <w:bCs/>
          <w:lang w:val="en-US"/>
        </w:rPr>
        <w:t>sh D</w:t>
      </w:r>
      <w:r w:rsidRPr="00726798">
        <w:rPr>
          <w:bCs/>
          <w:lang w:val="hy-AM"/>
        </w:rPr>
        <w:t xml:space="preserve">ecision N 2-A of </w:t>
      </w:r>
      <w:r w:rsidRPr="00726798">
        <w:rPr>
          <w:bCs/>
          <w:lang w:val="en-US"/>
        </w:rPr>
        <w:t xml:space="preserve">the Comission on Television and Radio, dated </w:t>
      </w:r>
      <w:r w:rsidRPr="00726798">
        <w:rPr>
          <w:bCs/>
          <w:lang w:val="hy-AM"/>
        </w:rPr>
        <w:t xml:space="preserve">January 8, 2021 </w:t>
      </w:r>
      <w:r w:rsidRPr="00726798">
        <w:rPr>
          <w:bCs/>
          <w:lang w:val="en-US"/>
        </w:rPr>
        <w:t>“</w:t>
      </w:r>
      <w:r w:rsidRPr="00726798">
        <w:rPr>
          <w:bCs/>
          <w:lang w:val="hy-AM"/>
        </w:rPr>
        <w:t xml:space="preserve">On the Change of the Number of Slots in the State-Metropolitan Broadcast </w:t>
      </w:r>
      <w:r w:rsidRPr="00726798">
        <w:rPr>
          <w:bCs/>
          <w:lang w:val="en-US"/>
        </w:rPr>
        <w:t>Tenders</w:t>
      </w:r>
      <w:r w:rsidRPr="00726798">
        <w:rPr>
          <w:bCs/>
          <w:lang w:val="hy-AM"/>
        </w:rPr>
        <w:t xml:space="preserve"> for Licensing the Use of Slots in the Public Multiplex</w:t>
      </w:r>
      <w:r w:rsidRPr="00726798">
        <w:rPr>
          <w:bCs/>
          <w:lang w:val="en-US"/>
        </w:rPr>
        <w:t>”</w:t>
      </w:r>
      <w:r w:rsidRPr="00726798">
        <w:rPr>
          <w:bCs/>
          <w:lang w:val="hy-AM"/>
        </w:rPr>
        <w:t xml:space="preserve"> and </w:t>
      </w:r>
      <w:r w:rsidRPr="00726798">
        <w:rPr>
          <w:bCs/>
          <w:lang w:val="en-US"/>
        </w:rPr>
        <w:t>D</w:t>
      </w:r>
      <w:r w:rsidRPr="00726798">
        <w:rPr>
          <w:bCs/>
          <w:lang w:val="hy-AM"/>
        </w:rPr>
        <w:t>ecision No. 14-A</w:t>
      </w:r>
      <w:r w:rsidRPr="00726798">
        <w:rPr>
          <w:bCs/>
          <w:lang w:val="en-US"/>
        </w:rPr>
        <w:t xml:space="preserve">, dated </w:t>
      </w:r>
      <w:r w:rsidRPr="00726798">
        <w:rPr>
          <w:bCs/>
          <w:lang w:val="hy-AM"/>
        </w:rPr>
        <w:t xml:space="preserve">January 15, 2021 </w:t>
      </w:r>
      <w:r w:rsidRPr="00726798">
        <w:rPr>
          <w:bCs/>
          <w:lang w:val="en-US"/>
        </w:rPr>
        <w:t>“</w:t>
      </w:r>
      <w:r w:rsidRPr="00726798">
        <w:rPr>
          <w:bCs/>
          <w:lang w:val="hy-AM"/>
        </w:rPr>
        <w:t xml:space="preserve">On </w:t>
      </w:r>
      <w:r w:rsidRPr="00726798">
        <w:rPr>
          <w:bCs/>
          <w:lang w:val="en-US"/>
        </w:rPr>
        <w:t>I</w:t>
      </w:r>
      <w:r w:rsidRPr="00726798">
        <w:rPr>
          <w:bCs/>
          <w:lang w:val="hy-AM"/>
        </w:rPr>
        <w:t xml:space="preserve">ssuing a </w:t>
      </w:r>
      <w:r w:rsidRPr="00726798">
        <w:rPr>
          <w:bCs/>
          <w:lang w:val="en-US"/>
        </w:rPr>
        <w:t>L</w:t>
      </w:r>
      <w:r w:rsidRPr="00726798">
        <w:rPr>
          <w:bCs/>
          <w:lang w:val="hy-AM"/>
        </w:rPr>
        <w:t xml:space="preserve">icense to </w:t>
      </w:r>
      <w:r w:rsidRPr="00726798">
        <w:rPr>
          <w:bCs/>
          <w:lang w:val="en-US"/>
        </w:rPr>
        <w:t>R</w:t>
      </w:r>
      <w:r w:rsidRPr="00726798">
        <w:rPr>
          <w:bCs/>
          <w:lang w:val="hy-AM"/>
        </w:rPr>
        <w:t xml:space="preserve">ecognize the </w:t>
      </w:r>
      <w:r w:rsidRPr="00726798">
        <w:rPr>
          <w:bCs/>
          <w:lang w:val="en-US"/>
        </w:rPr>
        <w:t>W</w:t>
      </w:r>
      <w:r w:rsidRPr="00726798">
        <w:rPr>
          <w:bCs/>
          <w:lang w:val="hy-AM"/>
        </w:rPr>
        <w:t>inners of the Competition of State Broadcast for Licensing the Use of Slots in the Public Multiplex</w:t>
      </w:r>
      <w:r w:rsidRPr="00726798">
        <w:rPr>
          <w:bCs/>
          <w:lang w:val="en-US"/>
        </w:rPr>
        <w:t>”</w:t>
      </w:r>
      <w:r w:rsidRPr="00726798">
        <w:rPr>
          <w:bCs/>
          <w:lang w:val="hy-AM"/>
        </w:rPr>
        <w:t xml:space="preserve">. </w:t>
      </w:r>
    </w:p>
    <w:p w14:paraId="7B224CF8" w14:textId="0FCB79D0" w:rsidR="00A87903" w:rsidRPr="00726798" w:rsidRDefault="00A87903" w:rsidP="00A87903">
      <w:pPr>
        <w:pStyle w:val="NormalWeb"/>
        <w:shd w:val="clear" w:color="auto" w:fill="FFFFFF"/>
        <w:spacing w:before="0" w:beforeAutospacing="0" w:after="0" w:afterAutospacing="0" w:line="240" w:lineRule="auto"/>
        <w:ind w:firstLine="567"/>
        <w:jc w:val="both"/>
        <w:rPr>
          <w:lang w:val="en-US"/>
        </w:rPr>
      </w:pPr>
      <w:r w:rsidRPr="00726798">
        <w:rPr>
          <w:bCs/>
          <w:lang w:val="hy-AM"/>
        </w:rPr>
        <w:t xml:space="preserve">The lawsuit was filed on February 3, </w:t>
      </w:r>
      <w:r w:rsidRPr="00726798">
        <w:rPr>
          <w:bCs/>
          <w:i/>
          <w:iCs/>
          <w:lang w:val="hy-AM"/>
        </w:rPr>
        <w:t>Armenia TV CJSC, Husaber CJSC</w:t>
      </w:r>
      <w:r w:rsidRPr="00726798">
        <w:rPr>
          <w:bCs/>
          <w:lang w:val="hy-AM"/>
        </w:rPr>
        <w:t xml:space="preserve"> (founder of </w:t>
      </w:r>
      <w:r w:rsidRPr="00726798">
        <w:rPr>
          <w:bCs/>
          <w:i/>
          <w:iCs/>
          <w:lang w:val="hy-AM"/>
        </w:rPr>
        <w:t>Yerkir Media</w:t>
      </w:r>
      <w:r w:rsidRPr="00726798">
        <w:rPr>
          <w:bCs/>
          <w:lang w:val="hy-AM"/>
        </w:rPr>
        <w:t xml:space="preserve"> TV company), </w:t>
      </w:r>
      <w:r w:rsidRPr="00726798">
        <w:rPr>
          <w:bCs/>
          <w:i/>
          <w:iCs/>
          <w:lang w:val="hy-AM"/>
        </w:rPr>
        <w:t>Shant CJSC</w:t>
      </w:r>
      <w:r w:rsidRPr="00726798">
        <w:rPr>
          <w:bCs/>
          <w:lang w:val="hy-AM"/>
        </w:rPr>
        <w:t xml:space="preserve"> (founder of the </w:t>
      </w:r>
      <w:r w:rsidRPr="00726798">
        <w:rPr>
          <w:bCs/>
          <w:lang w:val="en-US"/>
        </w:rPr>
        <w:t xml:space="preserve">eponymous television </w:t>
      </w:r>
      <w:r w:rsidRPr="00726798">
        <w:rPr>
          <w:bCs/>
          <w:lang w:val="hy-AM"/>
        </w:rPr>
        <w:t xml:space="preserve">company), </w:t>
      </w:r>
      <w:r w:rsidRPr="00726798">
        <w:rPr>
          <w:bCs/>
          <w:i/>
          <w:iCs/>
          <w:lang w:val="hy-AM"/>
        </w:rPr>
        <w:t>A-TV LLC</w:t>
      </w:r>
      <w:r w:rsidRPr="00726798">
        <w:rPr>
          <w:bCs/>
          <w:lang w:val="hy-AM"/>
        </w:rPr>
        <w:t xml:space="preserve">,  </w:t>
      </w:r>
      <w:r w:rsidRPr="00726798">
        <w:rPr>
          <w:bCs/>
          <w:i/>
          <w:iCs/>
          <w:lang w:val="hy-AM"/>
        </w:rPr>
        <w:t>Multi Media-Kentron TV CJSC</w:t>
      </w:r>
      <w:r w:rsidRPr="00726798">
        <w:rPr>
          <w:bCs/>
          <w:lang w:val="hy-AM"/>
        </w:rPr>
        <w:t xml:space="preserve"> (founder of </w:t>
      </w:r>
      <w:r w:rsidRPr="00726798">
        <w:rPr>
          <w:bCs/>
          <w:i/>
          <w:iCs/>
          <w:lang w:val="hy-AM"/>
        </w:rPr>
        <w:t>Kentron</w:t>
      </w:r>
      <w:r w:rsidRPr="00726798">
        <w:rPr>
          <w:bCs/>
          <w:lang w:val="hy-AM"/>
        </w:rPr>
        <w:t xml:space="preserve"> TV company) were involved as </w:t>
      </w:r>
      <w:r w:rsidRPr="00726798">
        <w:rPr>
          <w:bCs/>
          <w:lang w:val="en-US"/>
        </w:rPr>
        <w:t xml:space="preserve">the </w:t>
      </w:r>
      <w:r w:rsidRPr="00726798">
        <w:rPr>
          <w:bCs/>
          <w:lang w:val="hy-AM"/>
        </w:rPr>
        <w:t xml:space="preserve">third party. </w:t>
      </w:r>
      <w:r w:rsidRPr="00726798">
        <w:rPr>
          <w:lang w:val="hy-AM"/>
        </w:rPr>
        <w:t xml:space="preserve"> </w:t>
      </w:r>
      <w:r w:rsidRPr="00726798">
        <w:rPr>
          <w:bCs/>
          <w:lang w:val="hy-AM"/>
        </w:rPr>
        <w:t xml:space="preserve">On April 2 the court dismissed the lawsuit on the part of abolishing </w:t>
      </w:r>
      <w:r w:rsidRPr="00726798">
        <w:rPr>
          <w:bCs/>
          <w:lang w:val="en-US"/>
        </w:rPr>
        <w:t>D</w:t>
      </w:r>
      <w:r w:rsidRPr="00726798">
        <w:rPr>
          <w:bCs/>
          <w:lang w:val="hy-AM"/>
        </w:rPr>
        <w:t>ecision No. 2-A.</w:t>
      </w:r>
      <w:r w:rsidRPr="00726798">
        <w:rPr>
          <w:bCs/>
          <w:lang w:val="en-US"/>
        </w:rPr>
        <w:t xml:space="preserve"> </w:t>
      </w:r>
      <w:r w:rsidRPr="00726798">
        <w:rPr>
          <w:lang w:val="hy-AM"/>
        </w:rPr>
        <w:t>Regarding the abolition of</w:t>
      </w:r>
      <w:r w:rsidRPr="00726798">
        <w:rPr>
          <w:lang w:val="en-US"/>
        </w:rPr>
        <w:t xml:space="preserve"> D</w:t>
      </w:r>
      <w:r w:rsidRPr="00726798">
        <w:rPr>
          <w:lang w:val="hy-AM"/>
        </w:rPr>
        <w:t xml:space="preserve">ecision No. 14-A, the demand was upheld </w:t>
      </w:r>
      <w:r w:rsidRPr="00726798">
        <w:rPr>
          <w:lang w:val="en-US"/>
        </w:rPr>
        <w:t>and</w:t>
      </w:r>
      <w:r w:rsidRPr="00726798">
        <w:rPr>
          <w:lang w:val="hy-AM"/>
        </w:rPr>
        <w:t xml:space="preserve"> that act was declared invalid. In addition, the court decided to confiscate 4,000 AMD from the </w:t>
      </w:r>
      <w:r w:rsidRPr="00726798">
        <w:rPr>
          <w:lang w:val="en-US"/>
        </w:rPr>
        <w:t>Commission</w:t>
      </w:r>
      <w:r w:rsidRPr="00726798">
        <w:rPr>
          <w:lang w:val="hy-AM"/>
        </w:rPr>
        <w:t xml:space="preserve"> in favor of the plaintiff in compensation </w:t>
      </w:r>
      <w:r w:rsidRPr="00726798">
        <w:rPr>
          <w:lang w:val="en-US"/>
        </w:rPr>
        <w:t>of the paid state fee</w:t>
      </w:r>
      <w:r w:rsidRPr="00726798">
        <w:rPr>
          <w:lang w:val="hy-AM"/>
        </w:rPr>
        <w:t xml:space="preserve">, and 300,000 AMD as </w:t>
      </w:r>
      <w:r w:rsidRPr="00726798">
        <w:rPr>
          <w:lang w:val="en-US"/>
        </w:rPr>
        <w:t xml:space="preserve">an </w:t>
      </w:r>
      <w:r w:rsidRPr="00726798">
        <w:rPr>
          <w:lang w:val="hy-AM"/>
        </w:rPr>
        <w:t>attorney's fee.</w:t>
      </w:r>
      <w:r w:rsidRPr="00726798">
        <w:rPr>
          <w:lang w:val="en-US"/>
        </w:rPr>
        <w:t xml:space="preserve"> </w:t>
      </w:r>
    </w:p>
    <w:p w14:paraId="6DEFCA57" w14:textId="2739AB30" w:rsidR="00A87903" w:rsidRPr="00726798" w:rsidRDefault="00A87903" w:rsidP="00A87903">
      <w:pPr>
        <w:pStyle w:val="NormalWeb"/>
        <w:shd w:val="clear" w:color="auto" w:fill="FFFFFF"/>
        <w:spacing w:before="0" w:beforeAutospacing="0" w:after="0" w:afterAutospacing="0" w:line="240" w:lineRule="auto"/>
        <w:ind w:firstLine="567"/>
        <w:jc w:val="both"/>
        <w:rPr>
          <w:lang w:val="en-US"/>
        </w:rPr>
      </w:pPr>
      <w:r w:rsidRPr="00726798">
        <w:rPr>
          <w:lang w:val="hy-AM"/>
        </w:rPr>
        <w:t>On February 25, the defendant applied to the Court of Cassation</w:t>
      </w:r>
      <w:r w:rsidRPr="00726798">
        <w:rPr>
          <w:lang w:val="en-US"/>
        </w:rPr>
        <w:t>. This instance rejected the complaint on July 20.</w:t>
      </w:r>
    </w:p>
    <w:p w14:paraId="47C611FE" w14:textId="760A4B9F" w:rsidR="007B2063" w:rsidRPr="00726798" w:rsidRDefault="007B2063" w:rsidP="007B2063">
      <w:pPr>
        <w:pStyle w:val="NormalWeb"/>
        <w:shd w:val="clear" w:color="auto" w:fill="FFFFFF"/>
        <w:spacing w:before="0" w:beforeAutospacing="0" w:after="0" w:afterAutospacing="0" w:line="240" w:lineRule="auto"/>
        <w:ind w:firstLine="720"/>
        <w:jc w:val="both"/>
        <w:rPr>
          <w:bCs/>
          <w:lang w:val="en-US"/>
        </w:rPr>
      </w:pPr>
      <w:r w:rsidRPr="00726798">
        <w:rPr>
          <w:b/>
          <w:lang w:val="en-US"/>
        </w:rPr>
        <w:t xml:space="preserve">On August 9, </w:t>
      </w:r>
      <w:r w:rsidRPr="00726798">
        <w:rPr>
          <w:bCs/>
          <w:lang w:val="en-US"/>
        </w:rPr>
        <w:t xml:space="preserve">the same plaintiff turned to the Adminsitrative Court against the </w:t>
      </w:r>
      <w:r w:rsidRPr="00726798">
        <w:rPr>
          <w:bCs/>
          <w:i/>
          <w:iCs/>
          <w:lang w:val="en-US"/>
        </w:rPr>
        <w:t>Commission on TV and Radio</w:t>
      </w:r>
      <w:r w:rsidRPr="00726798">
        <w:rPr>
          <w:bCs/>
          <w:lang w:val="en-US"/>
        </w:rPr>
        <w:t>, claiming the abolishment of Decision N 103-A of July 15, 2022. This decision is on the recognition of the winner of the licensing tender for the use of the slot for broadcasting in the capital in public multiplex and on the issuance of the license, according to which the competitor of Armenian TV Channel 2 – BOON scientific and cultural foundation (Boon TV) was granted the right to broadcast. On August 16, the court decided to accept the lawsuit for proceedings. Court hearings were held on September 12, 26, 29, and 30. The publication of the judicial act was scheduled for October 10. The plaintiff turned to the Court of Cassation on December 2.</w:t>
      </w:r>
    </w:p>
    <w:p w14:paraId="4F6AE48F" w14:textId="7FE101AD" w:rsidR="007B2063" w:rsidRPr="00726798" w:rsidRDefault="007B2063" w:rsidP="007B2063">
      <w:pPr>
        <w:pStyle w:val="NormalWeb"/>
        <w:shd w:val="clear" w:color="auto" w:fill="FFFFFF"/>
        <w:spacing w:before="0" w:beforeAutospacing="0" w:after="0" w:afterAutospacing="0" w:line="240" w:lineRule="auto"/>
        <w:jc w:val="both"/>
        <w:rPr>
          <w:bCs/>
          <w:lang w:val="en-US"/>
        </w:rPr>
      </w:pPr>
      <w:r w:rsidRPr="00726798">
        <w:rPr>
          <w:lang w:val="hy-AM"/>
        </w:rPr>
        <w:tab/>
      </w:r>
      <w:r w:rsidRPr="00726798">
        <w:rPr>
          <w:b/>
          <w:lang w:val="en-US"/>
        </w:rPr>
        <w:t>On September</w:t>
      </w:r>
      <w:r w:rsidRPr="00726798">
        <w:rPr>
          <w:b/>
          <w:lang w:val="hy-AM"/>
        </w:rPr>
        <w:t xml:space="preserve"> 19</w:t>
      </w:r>
      <w:r w:rsidRPr="00726798">
        <w:rPr>
          <w:b/>
          <w:lang w:val="en-US"/>
        </w:rPr>
        <w:t xml:space="preserve">, </w:t>
      </w:r>
      <w:r w:rsidRPr="00726798">
        <w:rPr>
          <w:bCs/>
          <w:i/>
          <w:iCs/>
          <w:lang w:val="en-US"/>
        </w:rPr>
        <w:t>Armenian TV Channel 2</w:t>
      </w:r>
      <w:r w:rsidRPr="00726798">
        <w:rPr>
          <w:bCs/>
          <w:lang w:val="en-US"/>
        </w:rPr>
        <w:t xml:space="preserve"> filed another lawsuit against the </w:t>
      </w:r>
      <w:r w:rsidRPr="00726798">
        <w:rPr>
          <w:bCs/>
          <w:i/>
          <w:iCs/>
          <w:lang w:val="en-US"/>
        </w:rPr>
        <w:t>Commission on TV and Radio</w:t>
      </w:r>
      <w:r w:rsidRPr="00726798">
        <w:rPr>
          <w:bCs/>
          <w:lang w:val="en-US"/>
        </w:rPr>
        <w:t xml:space="preserve"> (with BOON scientific and cultural foundation as the third party), claiming to oblige the Commission to recognize the plaintiff as the winner in the tender of March 24, 2022, for the use of the broadcast slot in the public multiplex with coverage in the capital and make a </w:t>
      </w:r>
      <w:r w:rsidRPr="00726798">
        <w:rPr>
          <w:bCs/>
          <w:lang w:val="en-US"/>
        </w:rPr>
        <w:lastRenderedPageBreak/>
        <w:t xml:space="preserve">decision on the issuance of the license. On September 23, the lawsuit was returned because of the inaccuracies contained therein. On October 11, this decision of the court was appealed in a higher instance, and the complaint was upheld on November 21, and the decision on the return of the suit was abolished. </w:t>
      </w:r>
      <w:r w:rsidR="00A53DE5" w:rsidRPr="00726798">
        <w:rPr>
          <w:bCs/>
          <w:lang w:val="en-US"/>
        </w:rPr>
        <w:t>There were no other developments as of the end of the year.</w:t>
      </w:r>
    </w:p>
    <w:p w14:paraId="63EA775E" w14:textId="6AE93BB6" w:rsidR="00A53DE5" w:rsidRPr="00726798" w:rsidRDefault="00D86368" w:rsidP="00A53DE5">
      <w:pPr>
        <w:spacing w:after="0"/>
        <w:jc w:val="both"/>
        <w:rPr>
          <w:rFonts w:ascii="Times New Roman" w:eastAsia="Times New Roman" w:hAnsi="Times New Roman" w:cs="Times New Roman"/>
          <w:bCs/>
          <w:sz w:val="24"/>
          <w:szCs w:val="24"/>
          <w:lang w:eastAsia="ru-RU"/>
        </w:rPr>
      </w:pPr>
      <w:r w:rsidRPr="00726798">
        <w:rPr>
          <w:rFonts w:ascii="Times New Roman" w:hAnsi="Times New Roman" w:cs="Times New Roman"/>
          <w:kern w:val="36"/>
          <w:sz w:val="24"/>
          <w:szCs w:val="24"/>
          <w:lang w:val="hy-AM"/>
        </w:rPr>
        <w:tab/>
      </w:r>
      <w:r w:rsidR="00A53DE5" w:rsidRPr="00726798">
        <w:rPr>
          <w:rFonts w:ascii="Times New Roman" w:eastAsia="Times New Roman" w:hAnsi="Times New Roman" w:cs="Times New Roman"/>
          <w:b/>
          <w:color w:val="050505"/>
          <w:sz w:val="24"/>
          <w:szCs w:val="24"/>
        </w:rPr>
        <w:t xml:space="preserve">On December 21, </w:t>
      </w:r>
      <w:r w:rsidR="00A53DE5" w:rsidRPr="00726798">
        <w:rPr>
          <w:rFonts w:ascii="Times New Roman" w:eastAsia="Times New Roman" w:hAnsi="Times New Roman" w:cs="Times New Roman"/>
          <w:bCs/>
          <w:i/>
          <w:iCs/>
          <w:sz w:val="24"/>
          <w:szCs w:val="24"/>
          <w:lang w:eastAsia="ru-RU"/>
        </w:rPr>
        <w:t>Armenian TV Channel 2</w:t>
      </w:r>
      <w:r w:rsidR="00A53DE5" w:rsidRPr="00726798">
        <w:rPr>
          <w:rFonts w:ascii="Times New Roman" w:eastAsia="Times New Roman" w:hAnsi="Times New Roman" w:cs="Times New Roman"/>
          <w:bCs/>
          <w:sz w:val="24"/>
          <w:szCs w:val="24"/>
          <w:lang w:eastAsia="ru-RU"/>
        </w:rPr>
        <w:t xml:space="preserve"> filed a lawsuit with the RA Administrative Court against the </w:t>
      </w:r>
      <w:r w:rsidR="00A53DE5" w:rsidRPr="00726798">
        <w:rPr>
          <w:rFonts w:ascii="Times New Roman" w:eastAsia="Times New Roman" w:hAnsi="Times New Roman" w:cs="Times New Roman"/>
          <w:bCs/>
          <w:i/>
          <w:iCs/>
          <w:sz w:val="24"/>
          <w:szCs w:val="24"/>
          <w:lang w:eastAsia="ru-RU"/>
        </w:rPr>
        <w:t>Commission on TV and Radio</w:t>
      </w:r>
      <w:r w:rsidR="00A53DE5" w:rsidRPr="00726798">
        <w:rPr>
          <w:rFonts w:ascii="Times New Roman" w:eastAsia="Times New Roman" w:hAnsi="Times New Roman" w:cs="Times New Roman"/>
          <w:bCs/>
          <w:sz w:val="24"/>
          <w:szCs w:val="24"/>
          <w:lang w:eastAsia="ru-RU"/>
        </w:rPr>
        <w:t>, this time with a demand to announce the winners of the republican coverage slot licensing tender in public multiplex and repealing Decision N 143-A on licensing, dated December 2.</w:t>
      </w:r>
    </w:p>
    <w:p w14:paraId="4C89F980" w14:textId="2EB2A49D" w:rsidR="00A53DE5" w:rsidRPr="00726798" w:rsidRDefault="00A53DE5" w:rsidP="00A53DE5">
      <w:pPr>
        <w:spacing w:after="0"/>
        <w:jc w:val="both"/>
        <w:rPr>
          <w:rFonts w:ascii="Times New Roman" w:eastAsia="Times New Roman" w:hAnsi="Times New Roman" w:cs="Times New Roman"/>
          <w:b/>
          <w:color w:val="050505"/>
          <w:sz w:val="24"/>
          <w:szCs w:val="24"/>
        </w:rPr>
      </w:pPr>
      <w:r w:rsidRPr="00726798">
        <w:rPr>
          <w:rFonts w:ascii="Times New Roman" w:eastAsia="Times New Roman" w:hAnsi="Times New Roman" w:cs="Times New Roman"/>
          <w:bCs/>
          <w:sz w:val="24"/>
          <w:szCs w:val="24"/>
          <w:lang w:eastAsia="ru-RU"/>
        </w:rPr>
        <w:tab/>
        <w:t>On December 23, the lawsuit was accepted for proceedings, and Armenia TV CJSC, ATV LLC, Shant LLC and Multi Media Kentron TV CJSC were involced in the lawsuit was a third party. A court hearing was scheduled for January 30, 2023.</w:t>
      </w:r>
    </w:p>
    <w:p w14:paraId="54C3EA6E" w14:textId="7CCE806E" w:rsidR="00D86368" w:rsidRPr="00726798" w:rsidRDefault="00D86368" w:rsidP="00A53DE5">
      <w:pPr>
        <w:spacing w:after="0"/>
        <w:rPr>
          <w:rFonts w:ascii="Times New Roman" w:hAnsi="Times New Roman" w:cs="Times New Roman"/>
          <w:highlight w:val="yellow"/>
          <w:lang w:val="hy-AM"/>
        </w:rPr>
      </w:pPr>
      <w:r w:rsidRPr="00726798">
        <w:rPr>
          <w:rFonts w:ascii="Times New Roman" w:eastAsia="Times New Roman" w:hAnsi="Times New Roman" w:cs="Times New Roman"/>
          <w:b/>
          <w:color w:val="050505"/>
          <w:sz w:val="24"/>
          <w:szCs w:val="24"/>
          <w:lang w:val="hy-AM"/>
        </w:rPr>
        <w:t xml:space="preserve"> </w:t>
      </w:r>
    </w:p>
    <w:p w14:paraId="42CBD7D4" w14:textId="77777777" w:rsidR="00A551A9" w:rsidRPr="00726798" w:rsidRDefault="00A551A9" w:rsidP="00A551A9">
      <w:pPr>
        <w:pStyle w:val="NormalWeb"/>
        <w:shd w:val="clear" w:color="auto" w:fill="FFFFFF"/>
        <w:spacing w:before="0" w:beforeAutospacing="0" w:after="0" w:afterAutospacing="0" w:line="240" w:lineRule="auto"/>
        <w:ind w:firstLine="567"/>
        <w:jc w:val="both"/>
        <w:textAlignment w:val="baseline"/>
        <w:rPr>
          <w:bCs/>
          <w:lang w:val="hy-AM"/>
        </w:rPr>
      </w:pPr>
      <w:r w:rsidRPr="00726798">
        <w:rPr>
          <w:b/>
          <w:lang w:val="hy-AM"/>
        </w:rPr>
        <w:t xml:space="preserve">On January 5, </w:t>
      </w:r>
      <w:r w:rsidRPr="00726798">
        <w:rPr>
          <w:bCs/>
          <w:lang w:val="hy-AM"/>
        </w:rPr>
        <w:t xml:space="preserve">the Court of Cassation returned the defendant's appeal against the decision of the Court of Appeal, which </w:t>
      </w:r>
      <w:r w:rsidRPr="00726798">
        <w:rPr>
          <w:bCs/>
          <w:lang w:val="en-US"/>
        </w:rPr>
        <w:t xml:space="preserve">had </w:t>
      </w:r>
      <w:r w:rsidRPr="00726798">
        <w:rPr>
          <w:bCs/>
          <w:lang w:val="hy-AM"/>
        </w:rPr>
        <w:t xml:space="preserve">rejected the appeal against the decision of the Court of General Jurisdiction of Yerevan on the case of </w:t>
      </w:r>
      <w:r w:rsidRPr="00726798">
        <w:rPr>
          <w:bCs/>
          <w:i/>
          <w:iCs/>
          <w:lang w:val="hy-AM"/>
        </w:rPr>
        <w:t>Gegham Vardanyan, Chairman of the Board of the Eurasian Economic Commission, v. Yerkir Editorial Office Ltd</w:t>
      </w:r>
      <w:r w:rsidRPr="00726798">
        <w:rPr>
          <w:bCs/>
          <w:lang w:val="hy-AM"/>
        </w:rPr>
        <w:t xml:space="preserve">. The Court of First Instance decided to uphold the lawsuit partially. Yerkir Editorial Office Ltd. was obliged to publicly refute the information about Gegham Vardanyan, considered defamatory, to apologize to the plaintiff, to be confiscated 300,000 AMD in his favor as compensation for insult and 700,000 AMD as compensation for defamation. </w:t>
      </w:r>
    </w:p>
    <w:p w14:paraId="2123A8A0" w14:textId="77777777" w:rsidR="00A551A9" w:rsidRPr="00726798" w:rsidRDefault="00A551A9" w:rsidP="00A551A9">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726798">
        <w:rPr>
          <w:lang w:val="hy-AM"/>
        </w:rPr>
        <w:t xml:space="preserve">We should remind that the lawsuit was filed on September 9, 2020 </w:t>
      </w:r>
      <w:r w:rsidRPr="00726798">
        <w:rPr>
          <w:shd w:val="clear" w:color="auto" w:fill="FFFFFF"/>
          <w:lang w:val="en-US"/>
        </w:rPr>
        <w:t xml:space="preserve">demanding </w:t>
      </w:r>
      <w:r w:rsidRPr="00726798">
        <w:rPr>
          <w:shd w:val="clear" w:color="auto" w:fill="FFFFFF"/>
          <w:lang w:val="hy-AM"/>
        </w:rPr>
        <w:t xml:space="preserve">public </w:t>
      </w:r>
      <w:r w:rsidRPr="00726798">
        <w:rPr>
          <w:shd w:val="clear" w:color="auto" w:fill="FFFFFF"/>
          <w:lang w:val="en-US"/>
        </w:rPr>
        <w:t>refutation of</w:t>
      </w:r>
      <w:r w:rsidRPr="00726798">
        <w:rPr>
          <w:shd w:val="clear" w:color="auto" w:fill="FFFFFF"/>
          <w:lang w:val="hy-AM"/>
        </w:rPr>
        <w:t xml:space="preserve"> the information considered defamatory</w:t>
      </w:r>
      <w:r w:rsidRPr="00726798">
        <w:rPr>
          <w:shd w:val="clear" w:color="auto" w:fill="FFFFFF"/>
          <w:lang w:val="en-US"/>
        </w:rPr>
        <w:t xml:space="preserve"> and</w:t>
      </w:r>
      <w:r w:rsidRPr="00726798">
        <w:rPr>
          <w:shd w:val="clear" w:color="auto" w:fill="FFFFFF"/>
          <w:lang w:val="hy-AM"/>
        </w:rPr>
        <w:t xml:space="preserve"> insulting, </w:t>
      </w:r>
      <w:r w:rsidRPr="00726798">
        <w:rPr>
          <w:shd w:val="clear" w:color="auto" w:fill="FFFFFF"/>
          <w:lang w:val="en-US"/>
        </w:rPr>
        <w:t xml:space="preserve">an apology </w:t>
      </w:r>
      <w:r w:rsidRPr="00726798">
        <w:rPr>
          <w:shd w:val="clear" w:color="auto" w:fill="FFFFFF"/>
          <w:lang w:val="hy-AM"/>
        </w:rPr>
        <w:t>and confiscat</w:t>
      </w:r>
      <w:r w:rsidRPr="00726798">
        <w:rPr>
          <w:shd w:val="clear" w:color="auto" w:fill="FFFFFF"/>
          <w:lang w:val="en-US"/>
        </w:rPr>
        <w:t xml:space="preserve">ion of a </w:t>
      </w:r>
      <w:r w:rsidRPr="00726798">
        <w:rPr>
          <w:shd w:val="clear" w:color="auto" w:fill="FFFFFF"/>
          <w:lang w:val="hy-AM"/>
        </w:rPr>
        <w:t>compensation.</w:t>
      </w:r>
      <w:r w:rsidRPr="00726798">
        <w:rPr>
          <w:shd w:val="clear" w:color="auto" w:fill="FFFFFF"/>
          <w:lang w:val="en-US"/>
        </w:rPr>
        <w:t xml:space="preserve"> The lawsuit was caused by an</w:t>
      </w:r>
      <w:r w:rsidRPr="00726798">
        <w:rPr>
          <w:shd w:val="clear" w:color="auto" w:fill="FFFFFF"/>
          <w:lang w:val="hy-AM"/>
        </w:rPr>
        <w:t xml:space="preserve"> article</w:t>
      </w:r>
      <w:r w:rsidRPr="00726798">
        <w:rPr>
          <w:shd w:val="clear" w:color="auto" w:fill="FFFFFF"/>
          <w:lang w:val="en-US"/>
        </w:rPr>
        <w:t>, entitled: “</w:t>
      </w:r>
      <w:r w:rsidRPr="00726798">
        <w:rPr>
          <w:shd w:val="clear" w:color="auto" w:fill="FFFFFF"/>
          <w:lang w:val="hy-AM"/>
        </w:rPr>
        <w:t xml:space="preserve">Whatever the </w:t>
      </w:r>
      <w:r w:rsidRPr="00726798">
        <w:rPr>
          <w:shd w:val="clear" w:color="auto" w:fill="FFFFFF"/>
          <w:lang w:val="en-US"/>
        </w:rPr>
        <w:t>R</w:t>
      </w:r>
      <w:r w:rsidRPr="00726798">
        <w:rPr>
          <w:shd w:val="clear" w:color="auto" w:fill="FFFFFF"/>
          <w:lang w:val="hy-AM"/>
        </w:rPr>
        <w:t xml:space="preserve">esult of the </w:t>
      </w:r>
      <w:r w:rsidRPr="00726798">
        <w:rPr>
          <w:shd w:val="clear" w:color="auto" w:fill="FFFFFF"/>
          <w:lang w:val="en-US"/>
        </w:rPr>
        <w:t>I</w:t>
      </w:r>
      <w:r w:rsidRPr="00726798">
        <w:rPr>
          <w:shd w:val="clear" w:color="auto" w:fill="FFFFFF"/>
          <w:lang w:val="hy-AM"/>
        </w:rPr>
        <w:t xml:space="preserve">nvestigation </w:t>
      </w:r>
      <w:r w:rsidRPr="00726798">
        <w:rPr>
          <w:shd w:val="clear" w:color="auto" w:fill="FFFFFF"/>
          <w:lang w:val="en-US"/>
        </w:rPr>
        <w:t>I</w:t>
      </w:r>
      <w:r w:rsidRPr="00726798">
        <w:rPr>
          <w:shd w:val="clear" w:color="auto" w:fill="FFFFFF"/>
          <w:lang w:val="hy-AM"/>
        </w:rPr>
        <w:t xml:space="preserve">nitiated by Myasnikovich, the </w:t>
      </w:r>
      <w:r w:rsidRPr="00726798">
        <w:rPr>
          <w:shd w:val="clear" w:color="auto" w:fill="FFFFFF"/>
          <w:lang w:val="en-US"/>
        </w:rPr>
        <w:t>C</w:t>
      </w:r>
      <w:r w:rsidRPr="00726798">
        <w:rPr>
          <w:shd w:val="clear" w:color="auto" w:fill="FFFFFF"/>
          <w:lang w:val="hy-AM"/>
        </w:rPr>
        <w:t xml:space="preserve">onsequences will not be </w:t>
      </w:r>
      <w:r w:rsidRPr="00726798">
        <w:rPr>
          <w:shd w:val="clear" w:color="auto" w:fill="FFFFFF"/>
          <w:lang w:val="en-US"/>
        </w:rPr>
        <w:t>P</w:t>
      </w:r>
      <w:r w:rsidRPr="00726798">
        <w:rPr>
          <w:shd w:val="clear" w:color="auto" w:fill="FFFFFF"/>
          <w:lang w:val="hy-AM"/>
        </w:rPr>
        <w:t xml:space="preserve">articularly </w:t>
      </w:r>
      <w:r w:rsidRPr="00726798">
        <w:rPr>
          <w:shd w:val="clear" w:color="auto" w:fill="FFFFFF"/>
          <w:lang w:val="en-US"/>
        </w:rPr>
        <w:t>S</w:t>
      </w:r>
      <w:r w:rsidRPr="00726798">
        <w:rPr>
          <w:shd w:val="clear" w:color="auto" w:fill="FFFFFF"/>
          <w:lang w:val="hy-AM"/>
        </w:rPr>
        <w:t>evere for Gegham Vardanyan. REX</w:t>
      </w:r>
      <w:r w:rsidRPr="00726798">
        <w:rPr>
          <w:shd w:val="clear" w:color="auto" w:fill="FFFFFF"/>
          <w:lang w:val="en-US"/>
        </w:rPr>
        <w:t>” and</w:t>
      </w:r>
      <w:r w:rsidRPr="00726798">
        <w:rPr>
          <w:shd w:val="clear" w:color="auto" w:fill="FFFFFF"/>
          <w:lang w:val="hy-AM"/>
        </w:rPr>
        <w:t xml:space="preserve"> published on </w:t>
      </w:r>
      <w:r w:rsidRPr="00726798">
        <w:rPr>
          <w:i/>
          <w:iCs/>
          <w:shd w:val="clear" w:color="auto" w:fill="FFFFFF"/>
          <w:lang w:val="hy-AM"/>
        </w:rPr>
        <w:t>Yerkir.am</w:t>
      </w:r>
      <w:r w:rsidRPr="00726798">
        <w:rPr>
          <w:shd w:val="clear" w:color="auto" w:fill="FFFFFF"/>
          <w:lang w:val="hy-AM"/>
        </w:rPr>
        <w:t xml:space="preserve"> website on September 2</w:t>
      </w:r>
      <w:r w:rsidRPr="00726798">
        <w:rPr>
          <w:shd w:val="clear" w:color="auto" w:fill="FFFFFF"/>
          <w:lang w:val="en-US"/>
        </w:rPr>
        <w:t>,</w:t>
      </w:r>
      <w:r w:rsidRPr="00726798">
        <w:rPr>
          <w:shd w:val="clear" w:color="auto" w:fill="FFFFFF"/>
          <w:lang w:val="hy-AM"/>
        </w:rPr>
        <w:t xml:space="preserve"> </w:t>
      </w:r>
      <w:r w:rsidRPr="00726798">
        <w:rPr>
          <w:shd w:val="clear" w:color="auto" w:fill="FFFFFF"/>
          <w:lang w:val="en-US"/>
        </w:rPr>
        <w:t>which accuses</w:t>
      </w:r>
      <w:r w:rsidRPr="00726798">
        <w:rPr>
          <w:shd w:val="clear" w:color="auto" w:fill="FFFFFF"/>
          <w:lang w:val="hy-AM"/>
        </w:rPr>
        <w:t xml:space="preserve"> Gegham Vardanyan of corrupt deals.</w:t>
      </w:r>
      <w:r w:rsidRPr="00726798">
        <w:rPr>
          <w:rStyle w:val="FootnoteReference"/>
          <w:rFonts w:eastAsiaTheme="minorEastAsia"/>
          <w:shd w:val="clear" w:color="auto" w:fill="FFFFFF"/>
          <w:lang w:val="hy-AM"/>
        </w:rPr>
        <w:footnoteReference w:id="26"/>
      </w:r>
    </w:p>
    <w:p w14:paraId="0E969B2D" w14:textId="7008B5F9" w:rsidR="00A551A9" w:rsidRPr="00726798" w:rsidRDefault="00A551A9" w:rsidP="00EC00B4">
      <w:pPr>
        <w:pStyle w:val="NormalWeb"/>
        <w:shd w:val="clear" w:color="auto" w:fill="FFFFFF"/>
        <w:spacing w:before="0" w:beforeAutospacing="0" w:after="0" w:afterAutospacing="0" w:line="240" w:lineRule="auto"/>
        <w:ind w:firstLine="567"/>
        <w:jc w:val="both"/>
        <w:textAlignment w:val="baseline"/>
        <w:rPr>
          <w:b/>
          <w:lang w:val="hy-AM"/>
        </w:rPr>
      </w:pPr>
      <w:r w:rsidRPr="00726798">
        <w:rPr>
          <w:shd w:val="clear" w:color="auto" w:fill="FFFFFF"/>
          <w:lang w:val="hy-AM"/>
        </w:rPr>
        <w:t>On February 4, the appeal was refiled to the Court of Cassation, and on February 23, a decision was made to leave the appeal without trial, as the defendant did not state the specific norms of substantive or procedural law that were violated by the Court of Appeal, obstructing the essence of justice.</w:t>
      </w:r>
    </w:p>
    <w:p w14:paraId="256A753F" w14:textId="77777777" w:rsidR="008C3133" w:rsidRPr="00726798" w:rsidRDefault="00D86368" w:rsidP="008C3133">
      <w:pPr>
        <w:spacing w:after="0" w:line="240" w:lineRule="auto"/>
        <w:jc w:val="both"/>
        <w:rPr>
          <w:rFonts w:ascii="Times New Roman" w:eastAsia="Times New Roman" w:hAnsi="Times New Roman" w:cs="Times New Roman"/>
          <w:sz w:val="24"/>
          <w:szCs w:val="24"/>
          <w:lang w:val="hy-AM" w:eastAsia="ru-RU"/>
        </w:rPr>
      </w:pPr>
      <w:r w:rsidRPr="00726798">
        <w:rPr>
          <w:rFonts w:ascii="Times New Roman" w:hAnsi="Times New Roman" w:cs="Times New Roman"/>
          <w:shd w:val="clear" w:color="auto" w:fill="FFFFFF"/>
          <w:lang w:val="hy-AM"/>
        </w:rPr>
        <w:br/>
      </w:r>
      <w:r w:rsidRPr="00726798">
        <w:rPr>
          <w:rFonts w:ascii="Times New Roman" w:hAnsi="Times New Roman" w:cs="Times New Roman"/>
          <w:shd w:val="clear" w:color="auto" w:fill="FFFFFF"/>
          <w:lang w:val="hy-AM"/>
        </w:rPr>
        <w:tab/>
      </w:r>
      <w:r w:rsidR="00EC00B4" w:rsidRPr="00726798">
        <w:rPr>
          <w:rFonts w:ascii="Times New Roman" w:eastAsia="Times New Roman" w:hAnsi="Times New Roman" w:cs="Times New Roman"/>
          <w:b/>
          <w:sz w:val="24"/>
          <w:szCs w:val="24"/>
          <w:lang w:val="hy-AM" w:eastAsia="ru-RU"/>
        </w:rPr>
        <w:t xml:space="preserve">On January 7, </w:t>
      </w:r>
      <w:r w:rsidR="00EC00B4" w:rsidRPr="00726798">
        <w:rPr>
          <w:rFonts w:ascii="Times New Roman" w:eastAsia="Times New Roman" w:hAnsi="Times New Roman" w:cs="Times New Roman"/>
          <w:bCs/>
          <w:sz w:val="24"/>
          <w:szCs w:val="24"/>
          <w:lang w:val="hy-AM" w:eastAsia="ru-RU"/>
        </w:rPr>
        <w:t xml:space="preserve">citizen Samvel Hayrapetyan filed a lawsuit in the Court of General Jurisdiction of Yerevan against Russian-based political scientist Mariam Hovsepyan and </w:t>
      </w:r>
      <w:r w:rsidR="00EC00B4" w:rsidRPr="00726798">
        <w:rPr>
          <w:rFonts w:ascii="Times New Roman" w:eastAsia="Times New Roman" w:hAnsi="Times New Roman" w:cs="Times New Roman"/>
          <w:bCs/>
          <w:i/>
          <w:iCs/>
          <w:sz w:val="24"/>
          <w:szCs w:val="24"/>
          <w:lang w:val="hy-AM" w:eastAsia="ru-RU"/>
        </w:rPr>
        <w:t>Armdaily News Agency LLC</w:t>
      </w:r>
      <w:r w:rsidR="00EC00B4" w:rsidRPr="00726798">
        <w:rPr>
          <w:rFonts w:ascii="Times New Roman" w:eastAsia="Times New Roman" w:hAnsi="Times New Roman" w:cs="Times New Roman"/>
          <w:bCs/>
          <w:sz w:val="24"/>
          <w:szCs w:val="24"/>
          <w:lang w:val="hy-AM" w:eastAsia="ru-RU"/>
        </w:rPr>
        <w:t xml:space="preserve">, demanding refutation of insulting expressions, apology and compensation of the damage caused to honor, dignity and business reputation, as a result of the insult. This refers to the </w:t>
      </w:r>
      <w:r w:rsidR="00EC00B4" w:rsidRPr="00726798">
        <w:rPr>
          <w:rFonts w:ascii="Times New Roman" w:eastAsia="Times New Roman" w:hAnsi="Times New Roman" w:cs="Times New Roman"/>
          <w:bCs/>
          <w:sz w:val="24"/>
          <w:szCs w:val="24"/>
          <w:lang w:eastAsia="ru-RU"/>
        </w:rPr>
        <w:t>article</w:t>
      </w:r>
      <w:r w:rsidR="00EC00B4" w:rsidRPr="00726798">
        <w:rPr>
          <w:rFonts w:ascii="Times New Roman" w:eastAsia="Times New Roman" w:hAnsi="Times New Roman" w:cs="Times New Roman"/>
          <w:bCs/>
          <w:sz w:val="24"/>
          <w:szCs w:val="24"/>
          <w:lang w:val="hy-AM" w:eastAsia="ru-RU"/>
        </w:rPr>
        <w:t xml:space="preserve"> published on </w:t>
      </w:r>
      <w:r w:rsidR="00EC00B4" w:rsidRPr="00726798">
        <w:rPr>
          <w:rFonts w:ascii="Times New Roman" w:eastAsia="Times New Roman" w:hAnsi="Times New Roman" w:cs="Times New Roman"/>
          <w:bCs/>
          <w:i/>
          <w:iCs/>
          <w:sz w:val="24"/>
          <w:szCs w:val="24"/>
          <w:lang w:val="hy-AM" w:eastAsia="ru-RU"/>
        </w:rPr>
        <w:t>Armdaily.am</w:t>
      </w:r>
      <w:r w:rsidR="00EC00B4" w:rsidRPr="00726798">
        <w:rPr>
          <w:rFonts w:ascii="Times New Roman" w:eastAsia="Times New Roman" w:hAnsi="Times New Roman" w:cs="Times New Roman"/>
          <w:bCs/>
          <w:sz w:val="24"/>
          <w:szCs w:val="24"/>
          <w:lang w:val="hy-AM" w:eastAsia="ru-RU"/>
        </w:rPr>
        <w:t xml:space="preserve"> news website on November 4, 2021, entitled: </w:t>
      </w:r>
      <w:r w:rsidR="00EC00B4" w:rsidRPr="00726798">
        <w:rPr>
          <w:rFonts w:ascii="Times New Roman" w:eastAsia="Times New Roman" w:hAnsi="Times New Roman" w:cs="Times New Roman"/>
          <w:bCs/>
          <w:sz w:val="24"/>
          <w:szCs w:val="24"/>
          <w:lang w:eastAsia="ru-RU"/>
        </w:rPr>
        <w:t>“</w:t>
      </w:r>
      <w:r w:rsidR="00EC00B4" w:rsidRPr="00726798">
        <w:rPr>
          <w:rFonts w:ascii="Times New Roman" w:eastAsia="Times New Roman" w:hAnsi="Times New Roman" w:cs="Times New Roman"/>
          <w:bCs/>
          <w:sz w:val="24"/>
          <w:szCs w:val="24"/>
          <w:lang w:val="hy-AM" w:eastAsia="ru-RU"/>
        </w:rPr>
        <w:t>Who and Why has Spread the News on Diana Martirosyan Beating Three Azerbaijanis? Mariam Hovsepyan Provides Details”</w:t>
      </w:r>
      <w:r w:rsidR="00EC00B4" w:rsidRPr="00726798">
        <w:rPr>
          <w:rStyle w:val="FootnoteReference"/>
          <w:rFonts w:ascii="Times New Roman" w:hAnsi="Times New Roman" w:cs="Times New Roman"/>
          <w:color w:val="222222"/>
          <w:sz w:val="24"/>
          <w:szCs w:val="24"/>
          <w:lang w:val="hy-AM"/>
        </w:rPr>
        <w:footnoteReference w:id="27"/>
      </w:r>
      <w:r w:rsidR="00EC00B4" w:rsidRPr="00726798">
        <w:rPr>
          <w:rFonts w:ascii="Times New Roman" w:eastAsia="Times New Roman" w:hAnsi="Times New Roman" w:cs="Times New Roman"/>
          <w:sz w:val="24"/>
          <w:szCs w:val="24"/>
          <w:lang w:val="hy-AM" w:eastAsia="ru-RU"/>
        </w:rPr>
        <w:t xml:space="preserve">, where the defendant mentioned that the programmer Samvel Hayrapetyan was fulfilling certain orders through </w:t>
      </w:r>
      <w:r w:rsidR="00EC00B4" w:rsidRPr="00726798">
        <w:rPr>
          <w:rFonts w:ascii="Times New Roman" w:eastAsia="Times New Roman" w:hAnsi="Times New Roman" w:cs="Times New Roman"/>
          <w:sz w:val="24"/>
          <w:szCs w:val="24"/>
          <w:lang w:eastAsia="ru-RU"/>
        </w:rPr>
        <w:t>“</w:t>
      </w:r>
      <w:r w:rsidR="00EC00B4" w:rsidRPr="00726798">
        <w:rPr>
          <w:rFonts w:ascii="Times New Roman" w:eastAsia="Times New Roman" w:hAnsi="Times New Roman" w:cs="Times New Roman"/>
          <w:sz w:val="24"/>
          <w:szCs w:val="24"/>
          <w:lang w:val="hy-AM" w:eastAsia="ru-RU"/>
        </w:rPr>
        <w:t>mushroom sites</w:t>
      </w:r>
      <w:r w:rsidR="00EC00B4" w:rsidRPr="00726798">
        <w:rPr>
          <w:rFonts w:ascii="Times New Roman" w:eastAsia="Times New Roman" w:hAnsi="Times New Roman" w:cs="Times New Roman"/>
          <w:sz w:val="24"/>
          <w:szCs w:val="24"/>
          <w:lang w:eastAsia="ru-RU"/>
        </w:rPr>
        <w:t>”</w:t>
      </w:r>
      <w:r w:rsidR="00EC00B4" w:rsidRPr="00726798">
        <w:rPr>
          <w:rFonts w:ascii="Times New Roman" w:eastAsia="Times New Roman" w:hAnsi="Times New Roman" w:cs="Times New Roman"/>
          <w:sz w:val="24"/>
          <w:szCs w:val="24"/>
          <w:lang w:val="hy-AM" w:eastAsia="ru-RU"/>
        </w:rPr>
        <w:t>, spreading misinformation, false news, and as a result, provoking ethnic clashes.</w:t>
      </w:r>
    </w:p>
    <w:p w14:paraId="1AC76C24" w14:textId="0FB069EB" w:rsidR="008C3133" w:rsidRPr="00726798" w:rsidRDefault="00EC00B4" w:rsidP="008C3133">
      <w:pPr>
        <w:spacing w:after="0" w:line="240" w:lineRule="auto"/>
        <w:ind w:firstLine="720"/>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lastRenderedPageBreak/>
        <w:t xml:space="preserve">The lawsuit was accepted for proceedings on </w:t>
      </w:r>
      <w:r w:rsidR="009F2204" w:rsidRPr="00726798">
        <w:rPr>
          <w:rFonts w:ascii="Times New Roman" w:eastAsia="Times New Roman" w:hAnsi="Times New Roman" w:cs="Times New Roman"/>
          <w:sz w:val="24"/>
          <w:szCs w:val="24"/>
          <w:lang w:eastAsia="ru-RU"/>
        </w:rPr>
        <w:t>February</w:t>
      </w:r>
      <w:r w:rsidRPr="00726798">
        <w:rPr>
          <w:rFonts w:ascii="Times New Roman" w:eastAsia="Times New Roman" w:hAnsi="Times New Roman" w:cs="Times New Roman"/>
          <w:sz w:val="24"/>
          <w:szCs w:val="24"/>
          <w:lang w:val="hy-AM" w:eastAsia="ru-RU"/>
        </w:rPr>
        <w:t xml:space="preserve"> 11</w:t>
      </w:r>
      <w:r w:rsidR="009F2204" w:rsidRPr="00726798">
        <w:rPr>
          <w:rFonts w:ascii="Times New Roman" w:eastAsia="Times New Roman" w:hAnsi="Times New Roman" w:cs="Times New Roman"/>
          <w:sz w:val="24"/>
          <w:szCs w:val="24"/>
          <w:lang w:eastAsia="ru-RU"/>
        </w:rPr>
        <w:t xml:space="preserve">. </w:t>
      </w:r>
      <w:r w:rsidR="008C3133" w:rsidRPr="00726798">
        <w:rPr>
          <w:rFonts w:ascii="Times New Roman" w:eastAsia="Times New Roman" w:hAnsi="Times New Roman" w:cs="Times New Roman"/>
          <w:bCs/>
          <w:sz w:val="24"/>
          <w:szCs w:val="24"/>
          <w:lang w:val="hy-AM" w:eastAsia="ru-RU"/>
        </w:rPr>
        <w:t xml:space="preserve">On </w:t>
      </w:r>
      <w:r w:rsidR="008C3133" w:rsidRPr="00726798">
        <w:rPr>
          <w:rFonts w:ascii="Times New Roman" w:eastAsia="Times New Roman" w:hAnsi="Times New Roman" w:cs="Times New Roman"/>
          <w:bCs/>
          <w:sz w:val="24"/>
          <w:szCs w:val="24"/>
          <w:lang w:eastAsia="ru-RU"/>
        </w:rPr>
        <w:t>May 23</w:t>
      </w:r>
      <w:r w:rsidR="008C3133" w:rsidRPr="00726798">
        <w:rPr>
          <w:rFonts w:ascii="Times New Roman" w:eastAsia="Times New Roman" w:hAnsi="Times New Roman" w:cs="Times New Roman"/>
          <w:bCs/>
          <w:sz w:val="24"/>
          <w:szCs w:val="24"/>
          <w:lang w:val="hy-AM" w:eastAsia="ru-RU"/>
        </w:rPr>
        <w:t>,</w:t>
      </w:r>
      <w:r w:rsidR="008C3133" w:rsidRPr="00726798">
        <w:rPr>
          <w:rFonts w:ascii="Times New Roman" w:eastAsia="Times New Roman" w:hAnsi="Times New Roman" w:cs="Times New Roman"/>
          <w:b/>
          <w:sz w:val="24"/>
          <w:szCs w:val="24"/>
          <w:lang w:val="hy-AM" w:eastAsia="ru-RU"/>
        </w:rPr>
        <w:t xml:space="preserve"> </w:t>
      </w:r>
      <w:r w:rsidR="008C3133" w:rsidRPr="00726798">
        <w:rPr>
          <w:rFonts w:ascii="Times New Roman" w:eastAsia="Times New Roman" w:hAnsi="Times New Roman" w:cs="Times New Roman"/>
          <w:bCs/>
          <w:sz w:val="24"/>
          <w:szCs w:val="24"/>
          <w:lang w:eastAsia="ru-RU"/>
        </w:rPr>
        <w:t>the plaintiff</w:t>
      </w:r>
      <w:r w:rsidR="008C3133" w:rsidRPr="00726798">
        <w:rPr>
          <w:rFonts w:ascii="Times New Roman" w:eastAsia="Times New Roman" w:hAnsi="Times New Roman" w:cs="Times New Roman"/>
          <w:b/>
          <w:sz w:val="24"/>
          <w:szCs w:val="24"/>
          <w:lang w:eastAsia="ru-RU"/>
        </w:rPr>
        <w:t xml:space="preserve"> </w:t>
      </w:r>
      <w:r w:rsidR="008C3133" w:rsidRPr="00726798">
        <w:rPr>
          <w:rFonts w:ascii="Times New Roman" w:eastAsia="Times New Roman" w:hAnsi="Times New Roman" w:cs="Times New Roman"/>
          <w:bCs/>
          <w:sz w:val="24"/>
          <w:szCs w:val="24"/>
          <w:lang w:eastAsia="ru-RU"/>
        </w:rPr>
        <w:t xml:space="preserve">filed a motion to </w:t>
      </w:r>
      <w:r w:rsidR="008C3133" w:rsidRPr="00726798">
        <w:rPr>
          <w:rFonts w:ascii="Times New Roman" w:eastAsia="Times New Roman" w:hAnsi="Times New Roman" w:cs="Times New Roman"/>
          <w:bCs/>
          <w:sz w:val="24"/>
          <w:szCs w:val="24"/>
          <w:lang w:val="hy-AM" w:eastAsia="ru-RU"/>
        </w:rPr>
        <w:t>the Court</w:t>
      </w:r>
      <w:r w:rsidR="008C3133" w:rsidRPr="00726798">
        <w:rPr>
          <w:rFonts w:ascii="Times New Roman" w:eastAsia="Times New Roman" w:hAnsi="Times New Roman" w:cs="Times New Roman"/>
          <w:bCs/>
          <w:sz w:val="24"/>
          <w:szCs w:val="24"/>
          <w:lang w:eastAsia="ru-RU"/>
        </w:rPr>
        <w:t xml:space="preserve"> to change the subject matter and the basis of the lawsuit, which was upheld on May 26. </w:t>
      </w:r>
      <w:r w:rsidR="008C3133" w:rsidRPr="00726798">
        <w:rPr>
          <w:rFonts w:ascii="Times New Roman" w:eastAsia="Times New Roman" w:hAnsi="Times New Roman" w:cs="Times New Roman"/>
          <w:sz w:val="24"/>
          <w:szCs w:val="24"/>
          <w:lang w:val="hy-AM" w:eastAsia="ru-RU"/>
        </w:rPr>
        <w:t>According to the amendment, the plaintiff demands from the defendant Mariam Hovsepyan public refutation of the factual information considered defamatory in the same media and confiscation of 1.5</w:t>
      </w:r>
      <w:r w:rsidR="008C3133" w:rsidRPr="00726798">
        <w:rPr>
          <w:rFonts w:ascii="Times New Roman" w:eastAsia="Times New Roman" w:hAnsi="Times New Roman" w:cs="Times New Roman"/>
          <w:sz w:val="24"/>
          <w:szCs w:val="24"/>
          <w:lang w:eastAsia="ru-RU"/>
        </w:rPr>
        <w:t xml:space="preserve"> million</w:t>
      </w:r>
      <w:r w:rsidR="008C3133" w:rsidRPr="00726798">
        <w:rPr>
          <w:rFonts w:ascii="Times New Roman" w:eastAsia="Times New Roman" w:hAnsi="Times New Roman" w:cs="Times New Roman"/>
          <w:sz w:val="24"/>
          <w:szCs w:val="24"/>
          <w:lang w:val="hy-AM" w:eastAsia="ru-RU"/>
        </w:rPr>
        <w:t xml:space="preserve"> AMD, and from the media - publication of the defendant's refutation approved by the court </w:t>
      </w:r>
      <w:r w:rsidR="008C3133" w:rsidRPr="00726798">
        <w:rPr>
          <w:rFonts w:ascii="Times New Roman" w:eastAsia="Times New Roman" w:hAnsi="Times New Roman" w:cs="Times New Roman"/>
          <w:sz w:val="24"/>
          <w:szCs w:val="24"/>
          <w:lang w:eastAsia="ru-RU"/>
        </w:rPr>
        <w:t>judgment</w:t>
      </w:r>
      <w:r w:rsidR="008C3133" w:rsidRPr="00726798">
        <w:rPr>
          <w:rFonts w:ascii="Times New Roman" w:eastAsia="Times New Roman" w:hAnsi="Times New Roman" w:cs="Times New Roman"/>
          <w:sz w:val="24"/>
          <w:szCs w:val="24"/>
          <w:lang w:val="hy-AM" w:eastAsia="ru-RU"/>
        </w:rPr>
        <w:t>.</w:t>
      </w:r>
    </w:p>
    <w:p w14:paraId="7DDC080D" w14:textId="3F52BD68" w:rsidR="008C3133" w:rsidRPr="00726798" w:rsidRDefault="008C3133" w:rsidP="008C3133">
      <w:pPr>
        <w:spacing w:after="0" w:line="240" w:lineRule="auto"/>
        <w:ind w:firstLine="720"/>
        <w:jc w:val="both"/>
        <w:rPr>
          <w:rFonts w:ascii="Times New Roman" w:eastAsia="Times New Roman" w:hAnsi="Times New Roman" w:cs="Times New Roman"/>
          <w:sz w:val="24"/>
          <w:szCs w:val="24"/>
          <w:lang w:eastAsia="ru-RU"/>
        </w:rPr>
      </w:pPr>
      <w:r w:rsidRPr="00726798">
        <w:rPr>
          <w:rFonts w:ascii="Times New Roman" w:eastAsia="Times New Roman" w:hAnsi="Times New Roman" w:cs="Times New Roman"/>
          <w:sz w:val="24"/>
          <w:szCs w:val="24"/>
          <w:lang w:eastAsia="ru-RU"/>
        </w:rPr>
        <w:t>Court hearings on the case were held on September 30 and December 14, with the next one scheduled for January 16, 2023.</w:t>
      </w:r>
    </w:p>
    <w:p w14:paraId="643914F2" w14:textId="77777777" w:rsidR="008C3133" w:rsidRPr="00726798" w:rsidRDefault="008C3133" w:rsidP="008C3133">
      <w:pPr>
        <w:spacing w:after="0" w:line="240" w:lineRule="auto"/>
        <w:ind w:firstLine="720"/>
        <w:jc w:val="both"/>
        <w:rPr>
          <w:rFonts w:ascii="Times New Roman" w:eastAsia="Times New Roman" w:hAnsi="Times New Roman" w:cs="Times New Roman"/>
          <w:sz w:val="24"/>
          <w:szCs w:val="24"/>
          <w:lang w:eastAsia="ru-RU"/>
        </w:rPr>
      </w:pPr>
    </w:p>
    <w:p w14:paraId="761485D5" w14:textId="03F894C6" w:rsidR="008C3133" w:rsidRPr="00726798" w:rsidRDefault="008C3133" w:rsidP="008C3133">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b/>
          <w:bCs/>
          <w:sz w:val="24"/>
          <w:szCs w:val="24"/>
        </w:rPr>
        <w:t>On January 10</w:t>
      </w:r>
      <w:r w:rsidRPr="00726798">
        <w:rPr>
          <w:rFonts w:ascii="Times New Roman" w:hAnsi="Times New Roman" w:cs="Times New Roman"/>
          <w:sz w:val="24"/>
          <w:szCs w:val="24"/>
        </w:rPr>
        <w:t xml:space="preserve">, Ara Mkrtchyan, the Head of Kasakh Community in Kotayk Marz, filed a lawsuit in the Court of General Jurisdiction of Yerevan for the second time against Yelena Zohrabyan, the Head of the Public Affairs Department of the Urban Development, Technical Standards and Fire Safety Inspectorate, as well as against the </w:t>
      </w:r>
      <w:r w:rsidRPr="00726798">
        <w:rPr>
          <w:rFonts w:ascii="Times New Roman" w:hAnsi="Times New Roman" w:cs="Times New Roman"/>
          <w:i/>
          <w:iCs/>
          <w:sz w:val="24"/>
          <w:szCs w:val="24"/>
        </w:rPr>
        <w:t>Public TV Company of Armenia CJSC</w:t>
      </w:r>
      <w:r w:rsidRPr="00726798">
        <w:rPr>
          <w:rFonts w:ascii="Times New Roman" w:hAnsi="Times New Roman" w:cs="Times New Roman"/>
          <w:sz w:val="24"/>
          <w:szCs w:val="24"/>
        </w:rPr>
        <w:t xml:space="preserve">, demanding a public refutation of the defamatory information and compensation for the damage caused to his honor and dignity. </w:t>
      </w:r>
      <w:r w:rsidRPr="00726798">
        <w:rPr>
          <w:rFonts w:ascii="Times New Roman" w:hAnsi="Times New Roman" w:cs="Times New Roman"/>
          <w:sz w:val="24"/>
          <w:szCs w:val="24"/>
          <w:shd w:val="clear" w:color="auto" w:fill="FFFFFF"/>
          <w:lang w:val="hy-AM"/>
        </w:rPr>
        <w:t>The first lawsuit was filed on December 7, 2021, which was</w:t>
      </w:r>
      <w:r w:rsidRPr="00726798">
        <w:rPr>
          <w:rFonts w:ascii="Times New Roman" w:hAnsi="Times New Roman" w:cs="Times New Roman"/>
          <w:sz w:val="24"/>
          <w:szCs w:val="24"/>
          <w:lang w:val="hy-AM"/>
        </w:rPr>
        <w:t xml:space="preserve"> returned for corrections</w:t>
      </w:r>
      <w:r w:rsidRPr="00726798">
        <w:rPr>
          <w:rFonts w:ascii="Times New Roman" w:hAnsi="Times New Roman" w:cs="Times New Roman"/>
          <w:sz w:val="24"/>
          <w:szCs w:val="24"/>
        </w:rPr>
        <w:t>.</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rPr>
        <w:t xml:space="preserve">The lawsuit was caused by a report aired on the TV company’s news program </w:t>
      </w:r>
      <w:r w:rsidRPr="00726798">
        <w:rPr>
          <w:rFonts w:ascii="Times New Roman" w:hAnsi="Times New Roman" w:cs="Times New Roman"/>
          <w:i/>
          <w:iCs/>
          <w:sz w:val="24"/>
          <w:szCs w:val="24"/>
        </w:rPr>
        <w:t>Lurer</w:t>
      </w:r>
      <w:r w:rsidRPr="00726798">
        <w:rPr>
          <w:rFonts w:ascii="Times New Roman" w:hAnsi="Times New Roman" w:cs="Times New Roman"/>
          <w:sz w:val="24"/>
          <w:szCs w:val="24"/>
        </w:rPr>
        <w:t xml:space="preserve"> on November 2, entitled: “MP Anna Mkrtchyan’s Father, the Head of Kasakh Community, “Donated” a Part of the Community to His Son”. The report presented the plaintiff’s possible corrupt transactions, found out by the inspection body.</w:t>
      </w:r>
      <w:r w:rsidRPr="00726798">
        <w:rPr>
          <w:rStyle w:val="FootnoteReference"/>
          <w:rFonts w:ascii="Times New Roman" w:hAnsi="Times New Roman" w:cs="Times New Roman"/>
          <w:sz w:val="24"/>
          <w:szCs w:val="24"/>
          <w:shd w:val="clear" w:color="auto" w:fill="FFFFFF"/>
          <w:lang w:val="hy-AM"/>
        </w:rPr>
        <w:footnoteReference w:id="28"/>
      </w:r>
      <w:r w:rsidRPr="00726798">
        <w:rPr>
          <w:rFonts w:ascii="Times New Roman" w:hAnsi="Times New Roman" w:cs="Times New Roman"/>
          <w:sz w:val="24"/>
          <w:szCs w:val="24"/>
          <w:shd w:val="clear" w:color="auto" w:fill="FFFFFF"/>
          <w:lang w:val="hy-AM"/>
        </w:rPr>
        <w:t xml:space="preserve"> </w:t>
      </w:r>
    </w:p>
    <w:p w14:paraId="0C5F4068" w14:textId="76F7D757" w:rsidR="008C3133" w:rsidRPr="00726798" w:rsidRDefault="008C3133" w:rsidP="008C3133">
      <w:pPr>
        <w:tabs>
          <w:tab w:val="left" w:pos="720"/>
        </w:tabs>
        <w:spacing w:after="0" w:line="240" w:lineRule="auto"/>
        <w:ind w:firstLine="720"/>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shd w:val="clear" w:color="auto" w:fill="FFFFFF"/>
        </w:rPr>
        <w:t xml:space="preserve">On January </w:t>
      </w:r>
      <w:r w:rsidRPr="00726798">
        <w:rPr>
          <w:rFonts w:ascii="Times New Roman" w:hAnsi="Times New Roman" w:cs="Times New Roman"/>
          <w:sz w:val="24"/>
          <w:szCs w:val="24"/>
          <w:shd w:val="clear" w:color="auto" w:fill="FFFFFF"/>
          <w:lang w:val="hy-AM"/>
        </w:rPr>
        <w:t>21</w:t>
      </w:r>
      <w:r w:rsidRPr="00726798">
        <w:rPr>
          <w:rFonts w:ascii="Times New Roman" w:hAnsi="Times New Roman" w:cs="Times New Roman"/>
          <w:sz w:val="24"/>
          <w:szCs w:val="24"/>
          <w:shd w:val="clear" w:color="auto" w:fill="FFFFFF"/>
        </w:rPr>
        <w:t xml:space="preserve">, the lawsuit was accepted for proceedings, and a court hearing was held on November 18, with the next one scheduled for March 22, 2023. </w:t>
      </w:r>
    </w:p>
    <w:p w14:paraId="0E5C4FEE" w14:textId="67DBCCE0" w:rsidR="00D86368" w:rsidRPr="00726798" w:rsidRDefault="00D86368" w:rsidP="008C3133">
      <w:pPr>
        <w:spacing w:after="0" w:line="240" w:lineRule="auto"/>
        <w:rPr>
          <w:rFonts w:ascii="Times New Roman" w:hAnsi="Times New Roman" w:cs="Times New Roman"/>
          <w:sz w:val="24"/>
          <w:szCs w:val="24"/>
          <w:lang w:val="hy-AM"/>
        </w:rPr>
      </w:pPr>
    </w:p>
    <w:p w14:paraId="0CA87B74" w14:textId="77777777" w:rsidR="008C3133" w:rsidRPr="00726798" w:rsidRDefault="008C3133" w:rsidP="008C3133">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b/>
          <w:bCs/>
          <w:sz w:val="24"/>
          <w:szCs w:val="24"/>
        </w:rPr>
        <w:t>On January 11</w:t>
      </w:r>
      <w:r w:rsidRPr="00726798">
        <w:rPr>
          <w:rFonts w:ascii="Times New Roman" w:hAnsi="Times New Roman" w:cs="Times New Roman"/>
          <w:sz w:val="24"/>
          <w:szCs w:val="24"/>
        </w:rPr>
        <w:t xml:space="preserve">, the Court of General Jurisdiction of Yerevan accepted for proceedings the lawsuit of Arthur Vardanyan, the leader of All-Armenian National Statehood Party, filed on December 27, 2021, against </w:t>
      </w:r>
      <w:r w:rsidRPr="00726798">
        <w:rPr>
          <w:rFonts w:ascii="Times New Roman" w:hAnsi="Times New Roman" w:cs="Times New Roman"/>
          <w:i/>
          <w:iCs/>
          <w:sz w:val="24"/>
          <w:szCs w:val="24"/>
        </w:rPr>
        <w:t>Zhoghovurd Newspaper’s Editorial Office LLC</w:t>
      </w:r>
      <w:r w:rsidRPr="00726798">
        <w:rPr>
          <w:rFonts w:ascii="Times New Roman" w:hAnsi="Times New Roman" w:cs="Times New Roman"/>
          <w:sz w:val="24"/>
          <w:szCs w:val="24"/>
        </w:rPr>
        <w:t xml:space="preserve"> and Sevak Vardumyan, the journalist at the same newspaper, demanding refutation of the defamatory information and confiscation of a compensation. </w:t>
      </w:r>
    </w:p>
    <w:p w14:paraId="3A2B526A" w14:textId="1C8E59A3" w:rsidR="008C3133" w:rsidRPr="00726798" w:rsidRDefault="008C3133" w:rsidP="008C3133">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rPr>
        <w:t xml:space="preserve">The lawsuit was caused by the article, entitled: “How did the Accused in Terrorism Attempt Enter the National Assembly?” and published on the website </w:t>
      </w:r>
      <w:r w:rsidRPr="00726798">
        <w:rPr>
          <w:rFonts w:ascii="Times New Roman" w:hAnsi="Times New Roman" w:cs="Times New Roman"/>
          <w:i/>
          <w:iCs/>
          <w:sz w:val="24"/>
          <w:szCs w:val="24"/>
        </w:rPr>
        <w:t>Armlur.am</w:t>
      </w:r>
      <w:r w:rsidRPr="00726798">
        <w:rPr>
          <w:rFonts w:ascii="Times New Roman" w:hAnsi="Times New Roman" w:cs="Times New Roman"/>
          <w:sz w:val="24"/>
          <w:szCs w:val="24"/>
        </w:rPr>
        <w:t xml:space="preserve"> owned by </w:t>
      </w:r>
      <w:r w:rsidRPr="00726798">
        <w:rPr>
          <w:rFonts w:ascii="Times New Roman" w:hAnsi="Times New Roman" w:cs="Times New Roman"/>
          <w:i/>
          <w:iCs/>
          <w:sz w:val="24"/>
          <w:szCs w:val="24"/>
        </w:rPr>
        <w:t xml:space="preserve">Zhoghovurd Newspaper’s Editorial Office LLC </w:t>
      </w:r>
      <w:r w:rsidRPr="00726798">
        <w:rPr>
          <w:rFonts w:ascii="Times New Roman" w:hAnsi="Times New Roman" w:cs="Times New Roman"/>
          <w:sz w:val="24"/>
          <w:szCs w:val="24"/>
        </w:rPr>
        <w:t>on November 26. In the article, the author Sevak Vardumyan raised the question as to how Arthur Vardanyan, accused of “seizing power by force” and involved in a criminal case, appeared at the NA sessions.</w:t>
      </w:r>
      <w:r w:rsidRPr="00726798">
        <w:rPr>
          <w:rStyle w:val="FootnoteReference"/>
          <w:rFonts w:ascii="Times New Roman" w:hAnsi="Times New Roman" w:cs="Times New Roman"/>
          <w:sz w:val="24"/>
          <w:szCs w:val="24"/>
          <w:lang w:val="hy-AM"/>
        </w:rPr>
        <w:footnoteReference w:id="29"/>
      </w:r>
    </w:p>
    <w:p w14:paraId="399F9531" w14:textId="6E97EDE9" w:rsidR="008C3133" w:rsidRPr="00726798" w:rsidRDefault="008C3133" w:rsidP="00D86368">
      <w:pPr>
        <w:spacing w:after="0" w:line="240" w:lineRule="auto"/>
        <w:ind w:firstLine="720"/>
        <w:rPr>
          <w:rFonts w:ascii="Times New Roman" w:hAnsi="Times New Roman" w:cs="Times New Roman"/>
          <w:sz w:val="24"/>
          <w:szCs w:val="24"/>
        </w:rPr>
      </w:pPr>
      <w:r w:rsidRPr="00726798">
        <w:rPr>
          <w:rFonts w:ascii="Times New Roman" w:hAnsi="Times New Roman" w:cs="Times New Roman"/>
          <w:sz w:val="24"/>
          <w:szCs w:val="24"/>
        </w:rPr>
        <w:t>On May 27, the court ruled to dismiss the case on the grounds of settlement between the parties.</w:t>
      </w:r>
    </w:p>
    <w:p w14:paraId="0673057A" w14:textId="4DC08ED3" w:rsidR="00D86368" w:rsidRPr="00726798" w:rsidRDefault="00D86368" w:rsidP="00D86368">
      <w:pPr>
        <w:spacing w:after="0" w:line="240" w:lineRule="auto"/>
        <w:rPr>
          <w:rFonts w:ascii="Times New Roman" w:hAnsi="Times New Roman" w:cs="Times New Roman"/>
          <w:bCs/>
          <w:sz w:val="24"/>
          <w:szCs w:val="24"/>
          <w:lang w:val="hy-AM"/>
        </w:rPr>
      </w:pPr>
    </w:p>
    <w:p w14:paraId="75688E0F" w14:textId="77777777" w:rsidR="008C3133" w:rsidRPr="00726798" w:rsidRDefault="008C3133" w:rsidP="008C3133">
      <w:pPr>
        <w:pStyle w:val="NormalWeb"/>
        <w:shd w:val="clear" w:color="auto" w:fill="FFFFFF"/>
        <w:spacing w:before="0" w:beforeAutospacing="0" w:after="0" w:afterAutospacing="0" w:line="240" w:lineRule="auto"/>
        <w:ind w:firstLine="567"/>
        <w:jc w:val="both"/>
        <w:textAlignment w:val="baseline"/>
        <w:rPr>
          <w:bCs/>
          <w:lang w:val="en-US"/>
        </w:rPr>
      </w:pPr>
      <w:r w:rsidRPr="00726798">
        <w:rPr>
          <w:b/>
          <w:lang w:val="hy-AM"/>
        </w:rPr>
        <w:t xml:space="preserve">On </w:t>
      </w:r>
      <w:r w:rsidRPr="00726798">
        <w:rPr>
          <w:b/>
          <w:lang w:val="en-US"/>
        </w:rPr>
        <w:t>January 12</w:t>
      </w:r>
      <w:r w:rsidRPr="00726798">
        <w:rPr>
          <w:b/>
          <w:lang w:val="hy-AM"/>
        </w:rPr>
        <w:t xml:space="preserve">, </w:t>
      </w:r>
      <w:r w:rsidRPr="00726798">
        <w:rPr>
          <w:bCs/>
          <w:lang w:val="hy-AM"/>
        </w:rPr>
        <w:t xml:space="preserve">the </w:t>
      </w:r>
      <w:r w:rsidRPr="00726798">
        <w:rPr>
          <w:bCs/>
          <w:lang w:val="en-US"/>
        </w:rPr>
        <w:t xml:space="preserve">Civil </w:t>
      </w:r>
      <w:r w:rsidRPr="00726798">
        <w:rPr>
          <w:bCs/>
          <w:lang w:val="hy-AM"/>
        </w:rPr>
        <w:t xml:space="preserve">Court of </w:t>
      </w:r>
      <w:r w:rsidRPr="00726798">
        <w:rPr>
          <w:bCs/>
          <w:lang w:val="en-US"/>
        </w:rPr>
        <w:t>Appeal</w:t>
      </w:r>
      <w:r w:rsidRPr="00726798">
        <w:rPr>
          <w:bCs/>
          <w:lang w:val="hy-AM"/>
        </w:rPr>
        <w:t xml:space="preserve"> </w:t>
      </w:r>
      <w:r w:rsidRPr="00726798">
        <w:rPr>
          <w:bCs/>
          <w:lang w:val="en-US"/>
        </w:rPr>
        <w:t>accepted for proceedings the defendan’t appeal</w:t>
      </w:r>
      <w:r w:rsidRPr="00726798">
        <w:rPr>
          <w:bCs/>
          <w:lang w:val="hy-AM"/>
        </w:rPr>
        <w:t xml:space="preserve"> </w:t>
      </w:r>
      <w:r w:rsidRPr="00726798">
        <w:rPr>
          <w:bCs/>
          <w:lang w:val="en-US"/>
        </w:rPr>
        <w:t xml:space="preserve">against the verdict of the Court of General Jurisdiction of Yerevan </w:t>
      </w:r>
      <w:r w:rsidRPr="00726798">
        <w:rPr>
          <w:bCs/>
          <w:lang w:val="hy-AM"/>
        </w:rPr>
        <w:t xml:space="preserve">on the case of </w:t>
      </w:r>
      <w:r w:rsidRPr="00726798">
        <w:rPr>
          <w:bCs/>
          <w:lang w:val="en-US"/>
        </w:rPr>
        <w:t xml:space="preserve">the </w:t>
      </w:r>
      <w:r w:rsidRPr="00726798">
        <w:rPr>
          <w:bCs/>
          <w:i/>
          <w:iCs/>
          <w:lang w:val="hy-AM"/>
        </w:rPr>
        <w:t>SOS Children's Village</w:t>
      </w:r>
      <w:r w:rsidRPr="00726798">
        <w:rPr>
          <w:bCs/>
          <w:i/>
          <w:iCs/>
          <w:lang w:val="en-US"/>
        </w:rPr>
        <w:t>s</w:t>
      </w:r>
      <w:r w:rsidRPr="00726798">
        <w:rPr>
          <w:bCs/>
          <w:i/>
          <w:iCs/>
          <w:lang w:val="hy-AM"/>
        </w:rPr>
        <w:t xml:space="preserve"> Armenian </w:t>
      </w:r>
      <w:r w:rsidRPr="00726798">
        <w:rPr>
          <w:bCs/>
          <w:i/>
          <w:iCs/>
          <w:lang w:val="en-US"/>
        </w:rPr>
        <w:t>C</w:t>
      </w:r>
      <w:r w:rsidRPr="00726798">
        <w:rPr>
          <w:bCs/>
          <w:i/>
          <w:iCs/>
          <w:lang w:val="hy-AM"/>
        </w:rPr>
        <w:t xml:space="preserve">haritable </w:t>
      </w:r>
      <w:r w:rsidRPr="00726798">
        <w:rPr>
          <w:bCs/>
          <w:i/>
          <w:iCs/>
          <w:lang w:val="en-US"/>
        </w:rPr>
        <w:t>F</w:t>
      </w:r>
      <w:r w:rsidRPr="00726798">
        <w:rPr>
          <w:bCs/>
          <w:i/>
          <w:iCs/>
          <w:lang w:val="hy-AM"/>
        </w:rPr>
        <w:t xml:space="preserve">oundation </w:t>
      </w:r>
      <w:r w:rsidRPr="00726798">
        <w:rPr>
          <w:bCs/>
          <w:i/>
          <w:iCs/>
          <w:lang w:val="en-US"/>
        </w:rPr>
        <w:t>v.</w:t>
      </w:r>
      <w:r w:rsidRPr="00726798">
        <w:rPr>
          <w:bCs/>
          <w:i/>
          <w:iCs/>
          <w:lang w:val="hy-AM"/>
        </w:rPr>
        <w:t xml:space="preserve"> Iravunk Media LLC</w:t>
      </w:r>
      <w:r w:rsidRPr="00726798">
        <w:rPr>
          <w:bCs/>
          <w:lang w:val="hy-AM"/>
        </w:rPr>
        <w:t xml:space="preserve">, </w:t>
      </w:r>
      <w:r w:rsidRPr="00726798">
        <w:rPr>
          <w:bCs/>
          <w:lang w:val="en-US"/>
        </w:rPr>
        <w:t xml:space="preserve">by which </w:t>
      </w:r>
      <w:r w:rsidRPr="00726798">
        <w:rPr>
          <w:lang w:val="hy-AM"/>
        </w:rPr>
        <w:t>the claim was partially upheld</w:t>
      </w:r>
      <w:r w:rsidRPr="00726798">
        <w:rPr>
          <w:lang w:val="en-US"/>
        </w:rPr>
        <w:t xml:space="preserve"> on October 13, 2021. </w:t>
      </w:r>
      <w:r w:rsidRPr="00726798">
        <w:rPr>
          <w:i/>
          <w:iCs/>
          <w:lang w:val="hy-AM"/>
        </w:rPr>
        <w:t>Iravunk Media</w:t>
      </w:r>
      <w:r w:rsidRPr="00726798">
        <w:rPr>
          <w:lang w:val="hy-AM"/>
        </w:rPr>
        <w:t xml:space="preserve"> was obliged to </w:t>
      </w:r>
      <w:r w:rsidRPr="00726798">
        <w:rPr>
          <w:lang w:val="en-US"/>
        </w:rPr>
        <w:t>refute</w:t>
      </w:r>
      <w:r w:rsidRPr="00726798">
        <w:rPr>
          <w:lang w:val="hy-AM"/>
        </w:rPr>
        <w:t xml:space="preserve"> the defamatory data, to pay compensation in the amount of 500.000 AMD in favor of the Foundation, and the court expenses in the amount of 314.000 AMD</w:t>
      </w:r>
    </w:p>
    <w:p w14:paraId="06F42F08" w14:textId="77777777" w:rsidR="00922CB3" w:rsidRPr="00726798" w:rsidRDefault="008C3133" w:rsidP="00922CB3">
      <w:pPr>
        <w:pStyle w:val="NormalWeb"/>
        <w:shd w:val="clear" w:color="auto" w:fill="FFFFFF"/>
        <w:spacing w:before="0" w:beforeAutospacing="0" w:after="0" w:afterAutospacing="0" w:line="240" w:lineRule="auto"/>
        <w:ind w:firstLine="567"/>
        <w:jc w:val="both"/>
        <w:textAlignment w:val="baseline"/>
        <w:rPr>
          <w:rFonts w:eastAsia="MS Mincho"/>
          <w:lang w:val="en-US"/>
        </w:rPr>
      </w:pPr>
      <w:r w:rsidRPr="00726798">
        <w:rPr>
          <w:bCs/>
          <w:lang w:val="en-US"/>
        </w:rPr>
        <w:lastRenderedPageBreak/>
        <w:t xml:space="preserve">We should remind that </w:t>
      </w:r>
      <w:r w:rsidRPr="00726798">
        <w:rPr>
          <w:lang w:val="en-US"/>
        </w:rPr>
        <w:t>t</w:t>
      </w:r>
      <w:r w:rsidRPr="00726798">
        <w:rPr>
          <w:lang w:val="hy-AM"/>
        </w:rPr>
        <w:t xml:space="preserve">he lawsuit, filed on May 14, 2020, was </w:t>
      </w:r>
      <w:r w:rsidRPr="00726798">
        <w:rPr>
          <w:lang w:val="en-US"/>
        </w:rPr>
        <w:t xml:space="preserve">caused by </w:t>
      </w:r>
      <w:r w:rsidRPr="00726798">
        <w:rPr>
          <w:lang w:val="hy-AM"/>
        </w:rPr>
        <w:t xml:space="preserve">the article, entitled: </w:t>
      </w:r>
      <w:r w:rsidRPr="00726798">
        <w:rPr>
          <w:lang w:val="en-US"/>
        </w:rPr>
        <w:t>“</w:t>
      </w:r>
      <w:r w:rsidRPr="00726798">
        <w:rPr>
          <w:lang w:val="hy-AM"/>
        </w:rPr>
        <w:t xml:space="preserve">What is </w:t>
      </w:r>
      <w:r w:rsidRPr="00726798">
        <w:rPr>
          <w:lang w:val="en-US"/>
        </w:rPr>
        <w:t>G</w:t>
      </w:r>
      <w:r w:rsidRPr="00726798">
        <w:rPr>
          <w:lang w:val="hy-AM"/>
        </w:rPr>
        <w:t xml:space="preserve">oing </w:t>
      </w:r>
      <w:r w:rsidRPr="00726798">
        <w:rPr>
          <w:lang w:val="en-US"/>
        </w:rPr>
        <w:t>o</w:t>
      </w:r>
      <w:r w:rsidRPr="00726798">
        <w:rPr>
          <w:lang w:val="hy-AM"/>
        </w:rPr>
        <w:t xml:space="preserve">n </w:t>
      </w:r>
      <w:r w:rsidRPr="00726798">
        <w:rPr>
          <w:lang w:val="en-US"/>
        </w:rPr>
        <w:t>i</w:t>
      </w:r>
      <w:r w:rsidRPr="00726798">
        <w:rPr>
          <w:lang w:val="hy-AM"/>
        </w:rPr>
        <w:t xml:space="preserve">n the Ijevan </w:t>
      </w:r>
      <w:r w:rsidRPr="00726798">
        <w:rPr>
          <w:lang w:val="en-US"/>
        </w:rPr>
        <w:t>B</w:t>
      </w:r>
      <w:r w:rsidRPr="00726798">
        <w:rPr>
          <w:lang w:val="hy-AM"/>
        </w:rPr>
        <w:t>ranch of SOS Children's Villages?</w:t>
      </w:r>
      <w:r w:rsidRPr="00726798">
        <w:rPr>
          <w:lang w:val="en-US"/>
        </w:rPr>
        <w:t>”</w:t>
      </w:r>
      <w:r w:rsidRPr="00726798">
        <w:rPr>
          <w:lang w:val="hy-AM"/>
        </w:rPr>
        <w:t xml:space="preserve"> published on </w:t>
      </w:r>
      <w:r w:rsidRPr="00726798">
        <w:rPr>
          <w:i/>
          <w:iCs/>
          <w:lang w:val="hy-AM"/>
        </w:rPr>
        <w:t>Iravunk.com website</w:t>
      </w:r>
      <w:r w:rsidRPr="00726798">
        <w:rPr>
          <w:lang w:val="hy-AM"/>
        </w:rPr>
        <w:t xml:space="preserve"> on January 8</w:t>
      </w:r>
      <w:r w:rsidRPr="00726798">
        <w:rPr>
          <w:lang w:val="en-US"/>
        </w:rPr>
        <w:t>.</w:t>
      </w:r>
      <w:r w:rsidRPr="00726798">
        <w:rPr>
          <w:rStyle w:val="FootnoteReference"/>
          <w:rFonts w:eastAsiaTheme="minorEastAsia"/>
          <w:bCs/>
          <w:lang w:val="hy-AM"/>
        </w:rPr>
        <w:footnoteReference w:id="30"/>
      </w:r>
      <w:r w:rsidRPr="00726798">
        <w:rPr>
          <w:bCs/>
          <w:lang w:val="hy-AM"/>
        </w:rPr>
        <w:t xml:space="preserve"> </w:t>
      </w:r>
      <w:r w:rsidRPr="00726798">
        <w:rPr>
          <w:lang w:val="hy-AM"/>
        </w:rPr>
        <w:t xml:space="preserve">The website, citing its own sources, stated that the </w:t>
      </w:r>
      <w:r w:rsidRPr="00726798">
        <w:rPr>
          <w:lang w:val="en-US"/>
        </w:rPr>
        <w:t>F</w:t>
      </w:r>
      <w:r w:rsidRPr="00726798">
        <w:rPr>
          <w:lang w:val="hy-AM"/>
        </w:rPr>
        <w:t xml:space="preserve">oundation's employees were engaged in </w:t>
      </w:r>
      <w:r w:rsidRPr="00726798">
        <w:rPr>
          <w:lang w:val="en-US"/>
        </w:rPr>
        <w:t>the embez</w:t>
      </w:r>
      <w:r w:rsidR="00922CB3" w:rsidRPr="00726798">
        <w:rPr>
          <w:lang w:val="en-US"/>
        </w:rPr>
        <w:t>zlement</w:t>
      </w:r>
      <w:r w:rsidRPr="00726798">
        <w:rPr>
          <w:rFonts w:eastAsia="MS Mincho"/>
          <w:lang w:val="en-US"/>
        </w:rPr>
        <w:t xml:space="preserve">. </w:t>
      </w:r>
    </w:p>
    <w:p w14:paraId="18DC2144" w14:textId="095167F1" w:rsidR="00D86368" w:rsidRPr="00726798" w:rsidRDefault="00922CB3" w:rsidP="00922CB3">
      <w:pPr>
        <w:pStyle w:val="NormalWeb"/>
        <w:shd w:val="clear" w:color="auto" w:fill="FFFFFF"/>
        <w:spacing w:before="0" w:beforeAutospacing="0" w:after="0" w:afterAutospacing="0" w:line="240" w:lineRule="auto"/>
        <w:ind w:firstLine="567"/>
        <w:jc w:val="both"/>
        <w:textAlignment w:val="baseline"/>
        <w:rPr>
          <w:lang w:val="hy-AM"/>
        </w:rPr>
      </w:pPr>
      <w:r w:rsidRPr="00AC1479">
        <w:rPr>
          <w:bCs/>
          <w:lang w:val="en-US"/>
        </w:rPr>
        <w:t>On April 1, the Court</w:t>
      </w:r>
      <w:r w:rsidRPr="00726798">
        <w:rPr>
          <w:bCs/>
          <w:lang w:val="en-US"/>
        </w:rPr>
        <w:t xml:space="preserve"> of Appeal</w:t>
      </w:r>
      <w:r w:rsidRPr="00AC1479">
        <w:rPr>
          <w:bCs/>
          <w:lang w:val="en-US"/>
        </w:rPr>
        <w:t xml:space="preserve"> left the </w:t>
      </w:r>
      <w:r w:rsidRPr="00726798">
        <w:rPr>
          <w:bCs/>
          <w:lang w:val="en-US"/>
        </w:rPr>
        <w:t>judgment</w:t>
      </w:r>
      <w:r w:rsidRPr="00AC1479">
        <w:rPr>
          <w:bCs/>
          <w:lang w:val="en-US"/>
        </w:rPr>
        <w:t xml:space="preserve"> of the first instance unchanged. On May 5, the respondent appealed to the Court of Cassation, on June 1, the complaint was returned and submitted again on the 15</w:t>
      </w:r>
      <w:r w:rsidRPr="00726798">
        <w:rPr>
          <w:bCs/>
          <w:vertAlign w:val="superscript"/>
          <w:lang w:val="en-US"/>
        </w:rPr>
        <w:t>th</w:t>
      </w:r>
      <w:r w:rsidRPr="00AC1479">
        <w:rPr>
          <w:bCs/>
          <w:lang w:val="en-US"/>
        </w:rPr>
        <w:t xml:space="preserve"> of the same month. On June 22, the </w:t>
      </w:r>
      <w:r w:rsidRPr="00726798">
        <w:rPr>
          <w:bCs/>
          <w:lang w:val="en-US"/>
        </w:rPr>
        <w:t xml:space="preserve">complaint was rejected to be </w:t>
      </w:r>
      <w:r w:rsidRPr="00AC1479">
        <w:rPr>
          <w:bCs/>
          <w:lang w:val="en-US"/>
        </w:rPr>
        <w:t>accept</w:t>
      </w:r>
      <w:r w:rsidRPr="00726798">
        <w:rPr>
          <w:bCs/>
          <w:lang w:val="en-US"/>
        </w:rPr>
        <w:t xml:space="preserve">ed for </w:t>
      </w:r>
      <w:r w:rsidRPr="00AC1479">
        <w:rPr>
          <w:bCs/>
          <w:lang w:val="en-US"/>
        </w:rPr>
        <w:t>proceedings.</w:t>
      </w:r>
      <w:r w:rsidR="00D86368" w:rsidRPr="00726798">
        <w:rPr>
          <w:rFonts w:eastAsiaTheme="minorEastAsia"/>
          <w:b/>
          <w:lang w:val="hy-AM" w:eastAsia="en-US"/>
        </w:rPr>
        <w:tab/>
      </w:r>
    </w:p>
    <w:p w14:paraId="251497FE" w14:textId="77777777" w:rsidR="00922CB3" w:rsidRPr="00726798" w:rsidRDefault="00922CB3" w:rsidP="00922CB3">
      <w:pPr>
        <w:pStyle w:val="NormalWeb"/>
        <w:shd w:val="clear" w:color="auto" w:fill="FFFFFF"/>
        <w:spacing w:before="0" w:beforeAutospacing="0" w:after="0" w:afterAutospacing="0"/>
        <w:textAlignment w:val="baseline"/>
        <w:rPr>
          <w:lang w:val="en-US"/>
        </w:rPr>
      </w:pPr>
    </w:p>
    <w:p w14:paraId="4EB1284B" w14:textId="26A1CA0C" w:rsidR="00922CB3" w:rsidRPr="00726798" w:rsidRDefault="00922CB3" w:rsidP="00922CB3">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b/>
          <w:bCs/>
          <w:sz w:val="24"/>
          <w:szCs w:val="24"/>
        </w:rPr>
        <w:t>On January 17,</w:t>
      </w:r>
      <w:r w:rsidRPr="00726798">
        <w:rPr>
          <w:rFonts w:ascii="Times New Roman" w:hAnsi="Times New Roman" w:cs="Times New Roman"/>
          <w:sz w:val="24"/>
          <w:szCs w:val="24"/>
        </w:rPr>
        <w:t xml:space="preserve"> the lawsuit filed</w:t>
      </w:r>
      <w:r w:rsidR="0086794E" w:rsidRPr="00726798">
        <w:rPr>
          <w:rFonts w:ascii="Times New Roman" w:hAnsi="Times New Roman" w:cs="Times New Roman"/>
          <w:sz w:val="24"/>
          <w:szCs w:val="24"/>
        </w:rPr>
        <w:t xml:space="preserve"> on December 30, 2021,</w:t>
      </w:r>
      <w:r w:rsidRPr="00726798">
        <w:rPr>
          <w:rFonts w:ascii="Times New Roman" w:hAnsi="Times New Roman" w:cs="Times New Roman"/>
          <w:sz w:val="24"/>
          <w:szCs w:val="24"/>
        </w:rPr>
        <w:t xml:space="preserve"> by </w:t>
      </w:r>
      <w:r w:rsidRPr="00726798">
        <w:rPr>
          <w:rFonts w:ascii="Times New Roman" w:hAnsi="Times New Roman" w:cs="Times New Roman"/>
          <w:i/>
          <w:iCs/>
          <w:sz w:val="24"/>
          <w:szCs w:val="24"/>
        </w:rPr>
        <w:t>Arthur Vardanyan, the leader of All-Armenian National Statehood Party</w:t>
      </w:r>
      <w:r w:rsidRPr="00726798">
        <w:rPr>
          <w:rFonts w:ascii="Times New Roman" w:hAnsi="Times New Roman" w:cs="Times New Roman"/>
          <w:sz w:val="24"/>
          <w:szCs w:val="24"/>
        </w:rPr>
        <w:t xml:space="preserve"> against </w:t>
      </w:r>
      <w:r w:rsidRPr="00726798">
        <w:rPr>
          <w:rFonts w:ascii="Times New Roman" w:hAnsi="Times New Roman" w:cs="Times New Roman"/>
          <w:i/>
          <w:iCs/>
          <w:sz w:val="24"/>
          <w:szCs w:val="24"/>
        </w:rPr>
        <w:t>Hraparak Daily LLC</w:t>
      </w:r>
      <w:r w:rsidRPr="00726798">
        <w:rPr>
          <w:rFonts w:ascii="Times New Roman" w:hAnsi="Times New Roman" w:cs="Times New Roman"/>
          <w:sz w:val="24"/>
          <w:szCs w:val="24"/>
        </w:rPr>
        <w:t xml:space="preserve"> and Sevak Vardumyan, demanding refutation of the defamatory information and confiscation of a compensation</w:t>
      </w:r>
      <w:r w:rsidR="0086794E" w:rsidRPr="00726798">
        <w:rPr>
          <w:rFonts w:ascii="Times New Roman" w:hAnsi="Times New Roman" w:cs="Times New Roman"/>
          <w:sz w:val="24"/>
          <w:szCs w:val="24"/>
        </w:rPr>
        <w:t>, was accepted for proceedings.</w:t>
      </w:r>
    </w:p>
    <w:p w14:paraId="0531F394" w14:textId="02E9C687" w:rsidR="0086794E" w:rsidRPr="00726798" w:rsidRDefault="00922CB3" w:rsidP="0086794E">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The lawsuit was caused by the article, entitled: “The Gang Leader in the National Assembly” and published in the newspaper and on the eponymous website on December 3</w:t>
      </w:r>
      <w:r w:rsidR="0086794E" w:rsidRPr="00726798">
        <w:rPr>
          <w:rFonts w:ascii="Times New Roman" w:hAnsi="Times New Roman" w:cs="Times New Roman"/>
          <w:sz w:val="24"/>
          <w:szCs w:val="24"/>
        </w:rPr>
        <w:t>.</w:t>
      </w:r>
      <w:r w:rsidR="00D86368" w:rsidRPr="00726798">
        <w:rPr>
          <w:rStyle w:val="FootnoteReference"/>
          <w:rFonts w:ascii="Times New Roman" w:hAnsi="Times New Roman" w:cs="Times New Roman"/>
          <w:sz w:val="24"/>
          <w:szCs w:val="24"/>
          <w:lang w:val="hy-AM"/>
        </w:rPr>
        <w:footnoteReference w:id="31"/>
      </w:r>
      <w:r w:rsidR="00D86368" w:rsidRPr="00726798">
        <w:rPr>
          <w:rFonts w:ascii="Times New Roman" w:hAnsi="Times New Roman" w:cs="Times New Roman"/>
          <w:sz w:val="24"/>
          <w:szCs w:val="24"/>
          <w:lang w:val="hy-AM"/>
        </w:rPr>
        <w:t xml:space="preserve"> </w:t>
      </w:r>
      <w:r w:rsidR="00D86368" w:rsidRPr="00726798">
        <w:rPr>
          <w:rFonts w:ascii="Times New Roman" w:hAnsi="Times New Roman" w:cs="Times New Roman"/>
          <w:sz w:val="24"/>
          <w:szCs w:val="24"/>
          <w:lang w:val="hy-AM"/>
        </w:rPr>
        <w:br/>
      </w:r>
      <w:r w:rsidR="00D86368" w:rsidRPr="00726798">
        <w:rPr>
          <w:rFonts w:ascii="Times New Roman" w:hAnsi="Times New Roman" w:cs="Times New Roman"/>
          <w:sz w:val="24"/>
          <w:szCs w:val="24"/>
          <w:lang w:val="hy-AM"/>
        </w:rPr>
        <w:tab/>
      </w:r>
      <w:r w:rsidR="0086794E" w:rsidRPr="00726798">
        <w:rPr>
          <w:rFonts w:ascii="Times New Roman" w:hAnsi="Times New Roman" w:cs="Times New Roman"/>
          <w:sz w:val="24"/>
          <w:szCs w:val="24"/>
        </w:rPr>
        <w:t>A court hearing on the case was held on April 13, with no date appointed for the next hearing as of the end of the year.</w:t>
      </w:r>
    </w:p>
    <w:p w14:paraId="7A3CAA1F" w14:textId="77777777" w:rsidR="0086794E" w:rsidRPr="00726798" w:rsidRDefault="0086794E" w:rsidP="00D86368">
      <w:pPr>
        <w:pStyle w:val="NormalWeb"/>
        <w:shd w:val="clear" w:color="auto" w:fill="FFFFFF"/>
        <w:spacing w:before="0" w:beforeAutospacing="0" w:after="0" w:afterAutospacing="0" w:line="240" w:lineRule="auto"/>
        <w:textAlignment w:val="baseline"/>
        <w:rPr>
          <w:b/>
          <w:kern w:val="36"/>
          <w:lang w:val="hy-AM"/>
        </w:rPr>
      </w:pPr>
    </w:p>
    <w:p w14:paraId="40320654" w14:textId="77777777" w:rsidR="0086794E" w:rsidRPr="00726798" w:rsidRDefault="0086794E" w:rsidP="0086794E">
      <w:pPr>
        <w:pStyle w:val="NormalWeb"/>
        <w:shd w:val="clear" w:color="auto" w:fill="FFFFFF"/>
        <w:spacing w:before="0" w:beforeAutospacing="0" w:after="0" w:afterAutospacing="0" w:line="240" w:lineRule="auto"/>
        <w:ind w:firstLine="567"/>
        <w:jc w:val="both"/>
        <w:rPr>
          <w:lang w:val="hy-AM"/>
        </w:rPr>
      </w:pPr>
      <w:r w:rsidRPr="00726798">
        <w:rPr>
          <w:b/>
          <w:kern w:val="36"/>
          <w:lang w:val="hy-AM"/>
        </w:rPr>
        <w:tab/>
      </w:r>
      <w:r w:rsidRPr="00726798">
        <w:rPr>
          <w:b/>
          <w:lang w:val="hy-AM"/>
        </w:rPr>
        <w:t xml:space="preserve">On </w:t>
      </w:r>
      <w:r w:rsidRPr="00726798">
        <w:rPr>
          <w:b/>
          <w:lang w:val="en-US"/>
        </w:rPr>
        <w:t>January</w:t>
      </w:r>
      <w:r w:rsidRPr="00726798">
        <w:rPr>
          <w:b/>
          <w:lang w:val="hy-AM"/>
        </w:rPr>
        <w:t xml:space="preserve"> </w:t>
      </w:r>
      <w:r w:rsidRPr="00726798">
        <w:rPr>
          <w:b/>
          <w:lang w:val="en-US"/>
        </w:rPr>
        <w:t>18</w:t>
      </w:r>
      <w:r w:rsidRPr="00726798">
        <w:rPr>
          <w:b/>
          <w:lang w:val="hy-AM"/>
        </w:rPr>
        <w:t>,</w:t>
      </w:r>
      <w:r w:rsidRPr="00726798">
        <w:rPr>
          <w:lang w:val="hy-AM"/>
        </w:rPr>
        <w:t xml:space="preserve"> </w:t>
      </w:r>
      <w:r w:rsidRPr="00726798">
        <w:rPr>
          <w:lang w:val="en-US"/>
        </w:rPr>
        <w:t xml:space="preserve">the </w:t>
      </w:r>
      <w:r w:rsidRPr="00726798">
        <w:rPr>
          <w:lang w:val="hy-AM"/>
        </w:rPr>
        <w:t xml:space="preserve">Court of General Jurisdication </w:t>
      </w:r>
      <w:r w:rsidRPr="00726798">
        <w:rPr>
          <w:lang w:val="en-US"/>
        </w:rPr>
        <w:t xml:space="preserve">of </w:t>
      </w:r>
      <w:r w:rsidRPr="00726798">
        <w:rPr>
          <w:lang w:val="hy-AM"/>
        </w:rPr>
        <w:t xml:space="preserve">Yerevan </w:t>
      </w:r>
      <w:r w:rsidRPr="00726798">
        <w:rPr>
          <w:lang w:val="en-US"/>
        </w:rPr>
        <w:t xml:space="preserve">continued the trial on the case of </w:t>
      </w:r>
      <w:r w:rsidRPr="00726798">
        <w:rPr>
          <w:i/>
          <w:iCs/>
          <w:lang w:val="hy-AM"/>
        </w:rPr>
        <w:t xml:space="preserve">Lara Aharonyan, head of the Women's Resource Center NGO, </w:t>
      </w:r>
      <w:r w:rsidRPr="00726798">
        <w:rPr>
          <w:i/>
          <w:iCs/>
          <w:lang w:val="en-US"/>
        </w:rPr>
        <w:t xml:space="preserve">v. </w:t>
      </w:r>
      <w:r w:rsidRPr="00726798">
        <w:rPr>
          <w:i/>
          <w:iCs/>
          <w:lang w:val="hy-AM"/>
        </w:rPr>
        <w:t>Hayeli Club and Live News Media LLC</w:t>
      </w:r>
      <w:r w:rsidRPr="00726798">
        <w:rPr>
          <w:lang w:val="hy-AM"/>
        </w:rPr>
        <w:t xml:space="preserve">, </w:t>
      </w:r>
      <w:r w:rsidRPr="00726798">
        <w:rPr>
          <w:lang w:val="en-US"/>
        </w:rPr>
        <w:t>demanding</w:t>
      </w:r>
      <w:r w:rsidRPr="00726798">
        <w:rPr>
          <w:lang w:val="hy-AM"/>
        </w:rPr>
        <w:t xml:space="preserve"> compensation of damage </w:t>
      </w:r>
      <w:r w:rsidRPr="00726798">
        <w:rPr>
          <w:lang w:val="en-US"/>
        </w:rPr>
        <w:t xml:space="preserve">caused </w:t>
      </w:r>
      <w:r w:rsidRPr="00726798">
        <w:rPr>
          <w:lang w:val="hy-AM"/>
        </w:rPr>
        <w:t>to her honor and dignity in the amount of 2 million AMD.</w:t>
      </w:r>
    </w:p>
    <w:p w14:paraId="5A29980F" w14:textId="77777777" w:rsidR="0086794E" w:rsidRPr="00726798" w:rsidRDefault="0086794E" w:rsidP="0086794E">
      <w:pPr>
        <w:pStyle w:val="NormalWeb"/>
        <w:shd w:val="clear" w:color="auto" w:fill="FFFFFF"/>
        <w:spacing w:before="0" w:beforeAutospacing="0" w:after="0" w:afterAutospacing="0" w:line="240" w:lineRule="auto"/>
        <w:ind w:firstLine="567"/>
        <w:jc w:val="both"/>
        <w:textAlignment w:val="baseline"/>
        <w:rPr>
          <w:lang w:val="hy-AM"/>
        </w:rPr>
      </w:pPr>
      <w:r w:rsidRPr="00726798">
        <w:rPr>
          <w:lang w:val="hy-AM"/>
        </w:rPr>
        <w:t xml:space="preserve">The lawsuit was </w:t>
      </w:r>
      <w:r w:rsidRPr="00726798">
        <w:rPr>
          <w:lang w:val="en-US"/>
        </w:rPr>
        <w:t xml:space="preserve">caused by a video entitled: </w:t>
      </w:r>
      <w:r w:rsidRPr="00726798">
        <w:rPr>
          <w:lang w:val="hy-AM"/>
        </w:rPr>
        <w:t xml:space="preserve">“Member of the CC Board of Trustees Lara Aharonyan is </w:t>
      </w:r>
      <w:r w:rsidRPr="00726798">
        <w:rPr>
          <w:lang w:val="en-US"/>
        </w:rPr>
        <w:t>I</w:t>
      </w:r>
      <w:r w:rsidRPr="00726798">
        <w:rPr>
          <w:lang w:val="hy-AM"/>
        </w:rPr>
        <w:t xml:space="preserve">nvolved in </w:t>
      </w:r>
      <w:r w:rsidRPr="00726798">
        <w:rPr>
          <w:lang w:val="en-US"/>
        </w:rPr>
        <w:t>Sexual Profanity of Childern:</w:t>
      </w:r>
      <w:r w:rsidRPr="00726798">
        <w:rPr>
          <w:lang w:val="hy-AM"/>
        </w:rPr>
        <w:t xml:space="preserve"> Hayk Ayvazyan</w:t>
      </w:r>
      <w:r w:rsidRPr="00726798">
        <w:rPr>
          <w:lang w:val="en-US"/>
        </w:rPr>
        <w:t>” published on April 24, 2019,</w:t>
      </w:r>
      <w:r w:rsidRPr="00726798">
        <w:rPr>
          <w:lang w:val="hy-AM"/>
        </w:rPr>
        <w:t xml:space="preserve"> in which one of the guests of </w:t>
      </w:r>
      <w:r w:rsidRPr="00726798">
        <w:rPr>
          <w:lang w:val="en-US"/>
        </w:rPr>
        <w:t>Hayeli</w:t>
      </w:r>
      <w:r w:rsidRPr="00726798">
        <w:rPr>
          <w:lang w:val="hy-AM"/>
        </w:rPr>
        <w:t xml:space="preserve"> Club, Hayk Ayvazyan, made assessments of Aharonyan's activities during a press conference. The video was posted on </w:t>
      </w:r>
      <w:r w:rsidRPr="00726798">
        <w:rPr>
          <w:i/>
          <w:iCs/>
          <w:lang w:val="hy-AM"/>
        </w:rPr>
        <w:t>Hayeli.am</w:t>
      </w:r>
      <w:r w:rsidRPr="00726798">
        <w:rPr>
          <w:lang w:val="hy-AM"/>
        </w:rPr>
        <w:t xml:space="preserve"> and </w:t>
      </w:r>
      <w:r w:rsidRPr="00726798">
        <w:rPr>
          <w:i/>
          <w:iCs/>
          <w:lang w:val="hy-AM"/>
        </w:rPr>
        <w:t>Livenews.am</w:t>
      </w:r>
      <w:r w:rsidRPr="00726798">
        <w:rPr>
          <w:lang w:val="hy-AM"/>
        </w:rPr>
        <w:t xml:space="preserve"> news </w:t>
      </w:r>
      <w:r w:rsidRPr="00726798">
        <w:rPr>
          <w:lang w:val="en-US"/>
        </w:rPr>
        <w:t>web</w:t>
      </w:r>
      <w:r w:rsidRPr="00726798">
        <w:rPr>
          <w:lang w:val="hy-AM"/>
        </w:rPr>
        <w:t xml:space="preserve">sites. </w:t>
      </w:r>
    </w:p>
    <w:p w14:paraId="481BD80D" w14:textId="0BC150A3" w:rsidR="00D86368" w:rsidRPr="00726798" w:rsidRDefault="0086794E" w:rsidP="0086794E">
      <w:pPr>
        <w:pStyle w:val="NormalWeb"/>
        <w:shd w:val="clear" w:color="auto" w:fill="FFFFFF"/>
        <w:spacing w:before="0" w:beforeAutospacing="0" w:after="0" w:afterAutospacing="0" w:line="240" w:lineRule="auto"/>
        <w:ind w:firstLine="567"/>
        <w:textAlignment w:val="baseline"/>
        <w:rPr>
          <w:shd w:val="clear" w:color="auto" w:fill="FFFFFF"/>
          <w:lang w:val="hy-AM"/>
        </w:rPr>
      </w:pPr>
      <w:r w:rsidRPr="00726798">
        <w:rPr>
          <w:lang w:val="en-US"/>
        </w:rPr>
        <w:t>A</w:t>
      </w:r>
      <w:r w:rsidRPr="00AC1479">
        <w:rPr>
          <w:lang w:val="en-US"/>
        </w:rPr>
        <w:t xml:space="preserve"> court hearing </w:t>
      </w:r>
      <w:r w:rsidRPr="00726798">
        <w:rPr>
          <w:lang w:val="en-US"/>
        </w:rPr>
        <w:t>on the case was held on</w:t>
      </w:r>
      <w:r w:rsidRPr="00AC1479">
        <w:rPr>
          <w:lang w:val="en-US"/>
        </w:rPr>
        <w:t xml:space="preserve"> May </w:t>
      </w:r>
      <w:r w:rsidRPr="00726798">
        <w:rPr>
          <w:lang w:val="hy-AM"/>
        </w:rPr>
        <w:t>27</w:t>
      </w:r>
      <w:r w:rsidRPr="00726798">
        <w:rPr>
          <w:lang w:val="en-US"/>
        </w:rPr>
        <w:t>, with the next one scheduled for January 26, 2023.</w:t>
      </w:r>
      <w:r w:rsidR="00D86368" w:rsidRPr="00726798">
        <w:rPr>
          <w:b/>
          <w:kern w:val="36"/>
          <w:lang w:val="hy-AM"/>
        </w:rPr>
        <w:tab/>
      </w:r>
    </w:p>
    <w:p w14:paraId="164EE547" w14:textId="77777777" w:rsidR="00D86368" w:rsidRPr="00726798" w:rsidRDefault="00D86368" w:rsidP="00D86368">
      <w:pPr>
        <w:spacing w:after="0" w:line="240" w:lineRule="auto"/>
        <w:ind w:firstLine="567"/>
        <w:rPr>
          <w:rFonts w:ascii="Times New Roman" w:hAnsi="Times New Roman" w:cs="Times New Roman"/>
          <w:sz w:val="24"/>
          <w:szCs w:val="24"/>
          <w:lang w:val="hy-AM"/>
        </w:rPr>
      </w:pPr>
    </w:p>
    <w:p w14:paraId="2415F4D5" w14:textId="1BD56F7F" w:rsidR="0086794E" w:rsidRPr="00726798" w:rsidRDefault="0086794E" w:rsidP="0086794E">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val="hy-AM" w:eastAsia="ru-RU"/>
        </w:rPr>
      </w:pPr>
      <w:r w:rsidRPr="00726798">
        <w:rPr>
          <w:rFonts w:ascii="Times New Roman" w:eastAsiaTheme="minorHAnsi" w:hAnsi="Times New Roman" w:cs="Times New Roman"/>
          <w:b/>
          <w:bCs/>
          <w:sz w:val="24"/>
          <w:szCs w:val="24"/>
          <w:shd w:val="clear" w:color="auto" w:fill="FFFFFF"/>
          <w:lang w:val="hy-AM" w:eastAsia="ru-RU"/>
        </w:rPr>
        <w:t xml:space="preserve">On January 19, </w:t>
      </w:r>
      <w:r w:rsidRPr="00726798">
        <w:rPr>
          <w:rFonts w:ascii="Times New Roman" w:eastAsiaTheme="minorHAnsi" w:hAnsi="Times New Roman" w:cs="Times New Roman"/>
          <w:sz w:val="24"/>
          <w:szCs w:val="24"/>
          <w:shd w:val="clear" w:color="auto" w:fill="FFFFFF"/>
          <w:lang w:val="hy-AM" w:eastAsia="ru-RU"/>
        </w:rPr>
        <w:t xml:space="preserve">the Court of General Jurisdiction of Yerevan held a preliminary hearing on the case of </w:t>
      </w:r>
      <w:r w:rsidRPr="00726798">
        <w:rPr>
          <w:rFonts w:ascii="Times New Roman" w:eastAsiaTheme="minorHAnsi" w:hAnsi="Times New Roman" w:cs="Times New Roman"/>
          <w:i/>
          <w:iCs/>
          <w:sz w:val="24"/>
          <w:szCs w:val="24"/>
          <w:shd w:val="clear" w:color="auto" w:fill="FFFFFF"/>
          <w:lang w:val="hy-AM" w:eastAsia="ru-RU"/>
        </w:rPr>
        <w:t xml:space="preserve">businessman Khachatur Sukiasyan v. </w:t>
      </w:r>
      <w:r w:rsidRPr="00726798">
        <w:rPr>
          <w:rFonts w:ascii="Times New Roman" w:eastAsiaTheme="minorHAnsi" w:hAnsi="Times New Roman" w:cs="Times New Roman"/>
          <w:i/>
          <w:iCs/>
          <w:sz w:val="24"/>
          <w:szCs w:val="24"/>
          <w:shd w:val="clear" w:color="auto" w:fill="FFFFFF"/>
          <w:lang w:eastAsia="ru-RU"/>
        </w:rPr>
        <w:t xml:space="preserve">Editor of Yerkir.am news website </w:t>
      </w:r>
      <w:r w:rsidRPr="00726798">
        <w:rPr>
          <w:rFonts w:ascii="Times New Roman" w:eastAsiaTheme="minorHAnsi" w:hAnsi="Times New Roman" w:cs="Times New Roman"/>
          <w:i/>
          <w:iCs/>
          <w:sz w:val="24"/>
          <w:szCs w:val="24"/>
          <w:shd w:val="clear" w:color="auto" w:fill="FFFFFF"/>
          <w:lang w:val="hy-AM" w:eastAsia="ru-RU"/>
        </w:rPr>
        <w:t>Spartak Seyranyan</w:t>
      </w:r>
      <w:r w:rsidRPr="00726798">
        <w:rPr>
          <w:rFonts w:ascii="Times New Roman" w:eastAsiaTheme="minorHAnsi" w:hAnsi="Times New Roman" w:cs="Times New Roman"/>
          <w:sz w:val="24"/>
          <w:szCs w:val="24"/>
          <w:shd w:val="clear" w:color="auto" w:fill="FFFFFF"/>
          <w:lang w:val="hy-AM" w:eastAsia="ru-RU"/>
        </w:rPr>
        <w:t xml:space="preserve">, demanding a public apology, publication of the court judgment, refutation of information considered defamatory, as well as payment of </w:t>
      </w:r>
      <w:r w:rsidRPr="00726798">
        <w:rPr>
          <w:rFonts w:ascii="Times New Roman" w:eastAsiaTheme="minorHAnsi" w:hAnsi="Times New Roman" w:cs="Times New Roman"/>
          <w:sz w:val="24"/>
          <w:szCs w:val="24"/>
          <w:shd w:val="clear" w:color="auto" w:fill="FFFFFF"/>
          <w:lang w:eastAsia="ru-RU"/>
        </w:rPr>
        <w:t xml:space="preserve">a </w:t>
      </w:r>
      <w:r w:rsidRPr="00726798">
        <w:rPr>
          <w:rFonts w:ascii="Times New Roman" w:eastAsiaTheme="minorHAnsi" w:hAnsi="Times New Roman" w:cs="Times New Roman"/>
          <w:sz w:val="24"/>
          <w:szCs w:val="24"/>
          <w:shd w:val="clear" w:color="auto" w:fill="FFFFFF"/>
          <w:lang w:val="hy-AM" w:eastAsia="ru-RU"/>
        </w:rPr>
        <w:t>compensation.</w:t>
      </w:r>
    </w:p>
    <w:p w14:paraId="795E5F8D" w14:textId="77777777" w:rsidR="0086794E" w:rsidRPr="00726798" w:rsidRDefault="0086794E" w:rsidP="0086794E">
      <w:pPr>
        <w:shd w:val="clear" w:color="auto" w:fill="FFFFFF"/>
        <w:spacing w:after="0" w:line="240" w:lineRule="auto"/>
        <w:ind w:firstLine="567"/>
        <w:jc w:val="both"/>
        <w:rPr>
          <w:rFonts w:ascii="Times New Roman" w:hAnsi="Times New Roman" w:cs="Times New Roman"/>
          <w:sz w:val="24"/>
          <w:szCs w:val="24"/>
          <w:lang w:val="hy-AM" w:eastAsia="ru-RU"/>
        </w:rPr>
      </w:pPr>
      <w:r w:rsidRPr="00726798">
        <w:rPr>
          <w:rFonts w:ascii="Times New Roman" w:eastAsiaTheme="minorHAnsi" w:hAnsi="Times New Roman" w:cs="Times New Roman"/>
          <w:bCs/>
          <w:sz w:val="24"/>
          <w:szCs w:val="24"/>
          <w:shd w:val="clear" w:color="auto" w:fill="FFFFFF"/>
          <w:lang w:val="hy-AM" w:eastAsia="ru-RU"/>
        </w:rPr>
        <w:t xml:space="preserve">We should remind that </w:t>
      </w:r>
      <w:r w:rsidRPr="00726798">
        <w:rPr>
          <w:rFonts w:ascii="Times New Roman" w:eastAsiaTheme="minorHAnsi" w:hAnsi="Times New Roman" w:cs="Times New Roman"/>
          <w:bCs/>
          <w:sz w:val="24"/>
          <w:szCs w:val="24"/>
          <w:shd w:val="clear" w:color="auto" w:fill="FFFFFF"/>
          <w:lang w:eastAsia="ru-RU"/>
        </w:rPr>
        <w:t xml:space="preserve">as was the case for </w:t>
      </w:r>
      <w:r w:rsidRPr="00726798">
        <w:rPr>
          <w:rFonts w:ascii="Times New Roman" w:eastAsiaTheme="minorHAnsi" w:hAnsi="Times New Roman" w:cs="Times New Roman"/>
          <w:sz w:val="24"/>
          <w:szCs w:val="24"/>
          <w:shd w:val="clear" w:color="auto" w:fill="FFFFFF"/>
        </w:rPr>
        <w:t>the other</w:t>
      </w:r>
      <w:r w:rsidRPr="00726798">
        <w:rPr>
          <w:rFonts w:ascii="Times New Roman" w:eastAsiaTheme="minorHAnsi" w:hAnsi="Times New Roman" w:cs="Times New Roman"/>
          <w:sz w:val="24"/>
          <w:szCs w:val="24"/>
          <w:shd w:val="clear" w:color="auto" w:fill="FFFFFF"/>
          <w:lang w:val="hy-AM"/>
        </w:rPr>
        <w:t xml:space="preserve"> lawsuits</w:t>
      </w:r>
      <w:r w:rsidRPr="00726798">
        <w:rPr>
          <w:rFonts w:ascii="Times New Roman" w:eastAsiaTheme="minorHAnsi" w:hAnsi="Times New Roman" w:cs="Times New Roman"/>
          <w:sz w:val="24"/>
          <w:szCs w:val="24"/>
          <w:shd w:val="clear" w:color="auto" w:fill="FFFFFF"/>
        </w:rPr>
        <w:t xml:space="preserve"> of the same plaintiff, this one also, filed on April 19, 2021,</w:t>
      </w:r>
      <w:r w:rsidRPr="00726798">
        <w:rPr>
          <w:rFonts w:ascii="Times New Roman" w:eastAsiaTheme="minorHAnsi" w:hAnsi="Times New Roman" w:cs="Times New Roman"/>
          <w:sz w:val="24"/>
          <w:szCs w:val="24"/>
          <w:shd w:val="clear" w:color="auto" w:fill="FFFFFF"/>
          <w:lang w:val="hy-AM"/>
        </w:rPr>
        <w:t xml:space="preserve"> </w:t>
      </w:r>
      <w:r w:rsidRPr="00726798">
        <w:rPr>
          <w:rFonts w:ascii="Times New Roman" w:eastAsiaTheme="minorHAnsi" w:hAnsi="Times New Roman" w:cs="Times New Roman"/>
          <w:sz w:val="24"/>
          <w:szCs w:val="24"/>
          <w:shd w:val="clear" w:color="auto" w:fill="FFFFFF"/>
        </w:rPr>
        <w:t>was</w:t>
      </w:r>
      <w:r w:rsidRPr="00726798">
        <w:rPr>
          <w:rFonts w:ascii="Times New Roman" w:eastAsiaTheme="minorHAnsi" w:hAnsi="Times New Roman" w:cs="Times New Roman"/>
          <w:sz w:val="24"/>
          <w:szCs w:val="24"/>
          <w:shd w:val="clear" w:color="auto" w:fill="FFFFFF"/>
          <w:lang w:val="hy-AM"/>
        </w:rPr>
        <w:t xml:space="preserve"> </w:t>
      </w:r>
      <w:r w:rsidRPr="00726798">
        <w:rPr>
          <w:rFonts w:ascii="Times New Roman" w:eastAsiaTheme="minorHAnsi" w:hAnsi="Times New Roman" w:cs="Times New Roman"/>
          <w:sz w:val="24"/>
          <w:szCs w:val="24"/>
          <w:shd w:val="clear" w:color="auto" w:fill="FFFFFF"/>
        </w:rPr>
        <w:t>caused by</w:t>
      </w:r>
      <w:r w:rsidRPr="00726798">
        <w:rPr>
          <w:rFonts w:ascii="Times New Roman" w:eastAsiaTheme="minorHAnsi" w:hAnsi="Times New Roman" w:cs="Times New Roman"/>
          <w:sz w:val="24"/>
          <w:szCs w:val="24"/>
          <w:shd w:val="clear" w:color="auto" w:fill="FFFFFF"/>
          <w:lang w:val="hy-AM"/>
        </w:rPr>
        <w:t xml:space="preserve"> the article</w:t>
      </w:r>
      <w:r w:rsidRPr="00726798">
        <w:rPr>
          <w:rFonts w:ascii="Times New Roman" w:eastAsiaTheme="minorHAnsi" w:hAnsi="Times New Roman" w:cs="Times New Roman"/>
          <w:sz w:val="24"/>
          <w:szCs w:val="24"/>
          <w:shd w:val="clear" w:color="auto" w:fill="FFFFFF"/>
        </w:rPr>
        <w:t xml:space="preserve"> </w:t>
      </w:r>
      <w:r w:rsidRPr="00726798">
        <w:rPr>
          <w:rFonts w:ascii="Times New Roman" w:eastAsiaTheme="minorHAnsi" w:hAnsi="Times New Roman" w:cs="Times New Roman"/>
          <w:sz w:val="24"/>
          <w:szCs w:val="24"/>
          <w:shd w:val="clear" w:color="auto" w:fill="FFFFFF"/>
          <w:lang w:val="hy-AM"/>
        </w:rPr>
        <w:t>published on different websites on March 25</w:t>
      </w:r>
      <w:r w:rsidRPr="00726798">
        <w:rPr>
          <w:rFonts w:ascii="Times New Roman" w:eastAsiaTheme="minorHAnsi" w:hAnsi="Times New Roman" w:cs="Times New Roman"/>
          <w:sz w:val="24"/>
          <w:szCs w:val="24"/>
          <w:shd w:val="clear" w:color="auto" w:fill="FFFFFF"/>
        </w:rPr>
        <w:t>, entitled</w:t>
      </w:r>
      <w:r w:rsidRPr="00726798">
        <w:rPr>
          <w:rFonts w:ascii="Times New Roman" w:eastAsiaTheme="minorHAnsi" w:hAnsi="Times New Roman" w:cs="Times New Roman"/>
          <w:sz w:val="24"/>
          <w:szCs w:val="24"/>
          <w:shd w:val="clear" w:color="auto" w:fill="FFFFFF"/>
          <w:lang w:val="hy-AM"/>
        </w:rPr>
        <w:t xml:space="preserve">: </w:t>
      </w:r>
      <w:r w:rsidRPr="00726798">
        <w:rPr>
          <w:rFonts w:ascii="Times New Roman" w:eastAsiaTheme="minorHAnsi" w:hAnsi="Times New Roman" w:cs="Times New Roman"/>
          <w:sz w:val="24"/>
          <w:szCs w:val="24"/>
          <w:shd w:val="clear" w:color="auto" w:fill="FFFFFF"/>
        </w:rPr>
        <w:t>“</w:t>
      </w:r>
      <w:r w:rsidRPr="00726798">
        <w:rPr>
          <w:rFonts w:ascii="Times New Roman" w:eastAsiaTheme="minorHAnsi" w:hAnsi="Times New Roman" w:cs="Times New Roman"/>
          <w:sz w:val="24"/>
          <w:szCs w:val="24"/>
          <w:shd w:val="clear" w:color="auto" w:fill="FFFFFF"/>
          <w:lang w:val="hy-AM"/>
        </w:rPr>
        <w:t>Beware. Khachatur Sukiasyan's Petrolium Spoils Cars</w:t>
      </w:r>
      <w:r w:rsidRPr="00726798">
        <w:rPr>
          <w:rFonts w:ascii="Times New Roman" w:eastAsia="MS Mincho" w:hAnsi="Times New Roman" w:cs="Times New Roman"/>
          <w:sz w:val="24"/>
          <w:szCs w:val="24"/>
          <w:shd w:val="clear" w:color="auto" w:fill="FFFFFF"/>
        </w:rPr>
        <w:t xml:space="preserve">. </w:t>
      </w:r>
      <w:r w:rsidRPr="00726798">
        <w:rPr>
          <w:rFonts w:ascii="Times New Roman" w:eastAsiaTheme="minorHAnsi" w:hAnsi="Times New Roman" w:cs="Times New Roman"/>
          <w:sz w:val="24"/>
          <w:szCs w:val="24"/>
          <w:shd w:val="clear" w:color="auto" w:fill="FFFFFF"/>
          <w:lang w:val="hy-AM"/>
        </w:rPr>
        <w:t>Déjà vu</w:t>
      </w:r>
      <w:r w:rsidRPr="00726798">
        <w:rPr>
          <w:rFonts w:ascii="Times New Roman" w:eastAsiaTheme="minorHAnsi" w:hAnsi="Times New Roman" w:cs="Times New Roman"/>
          <w:sz w:val="24"/>
          <w:szCs w:val="24"/>
          <w:shd w:val="clear" w:color="auto" w:fill="FFFFFF"/>
        </w:rPr>
        <w:t>”,</w:t>
      </w:r>
      <w:r w:rsidRPr="00726798">
        <w:rPr>
          <w:rStyle w:val="FootnoteReference"/>
          <w:rFonts w:ascii="Times New Roman" w:hAnsi="Times New Roman" w:cs="Times New Roman"/>
          <w:sz w:val="24"/>
          <w:szCs w:val="24"/>
          <w:lang w:val="hy-AM" w:eastAsia="ru-RU"/>
        </w:rPr>
        <w:footnoteReference w:id="32"/>
      </w:r>
      <w:r w:rsidRPr="00726798">
        <w:rPr>
          <w:rFonts w:ascii="Times New Roman" w:eastAsiaTheme="minorHAnsi" w:hAnsi="Times New Roman" w:cs="Times New Roman"/>
          <w:bCs/>
          <w:sz w:val="24"/>
          <w:szCs w:val="24"/>
          <w:shd w:val="clear" w:color="auto" w:fill="FFFFFF"/>
          <w:lang w:val="hy-AM" w:eastAsia="ru-RU"/>
        </w:rPr>
        <w:t xml:space="preserve"> </w:t>
      </w:r>
      <w:r w:rsidRPr="00726798">
        <w:rPr>
          <w:rFonts w:ascii="Times New Roman" w:eastAsiaTheme="minorHAnsi" w:hAnsi="Times New Roman" w:cs="Times New Roman"/>
          <w:sz w:val="24"/>
          <w:szCs w:val="24"/>
          <w:shd w:val="clear" w:color="auto" w:fill="FFFFFF"/>
          <w:lang w:val="hy-AM"/>
        </w:rPr>
        <w:t xml:space="preserve">with a link to </w:t>
      </w:r>
      <w:r w:rsidRPr="00726798">
        <w:rPr>
          <w:rFonts w:ascii="Times New Roman" w:eastAsiaTheme="minorHAnsi" w:hAnsi="Times New Roman" w:cs="Times New Roman"/>
          <w:sz w:val="24"/>
          <w:szCs w:val="24"/>
          <w:shd w:val="clear" w:color="auto" w:fill="FFFFFF"/>
        </w:rPr>
        <w:t xml:space="preserve">an </w:t>
      </w:r>
      <w:r w:rsidRPr="00726798">
        <w:rPr>
          <w:rFonts w:ascii="Times New Roman" w:eastAsiaTheme="minorHAnsi" w:hAnsi="Times New Roman" w:cs="Times New Roman"/>
          <w:sz w:val="24"/>
          <w:szCs w:val="24"/>
          <w:shd w:val="clear" w:color="auto" w:fill="FFFFFF"/>
          <w:lang w:val="hy-AM"/>
        </w:rPr>
        <w:t xml:space="preserve">unidentified </w:t>
      </w:r>
      <w:r w:rsidRPr="00726798">
        <w:rPr>
          <w:rFonts w:ascii="Times New Roman" w:eastAsiaTheme="minorHAnsi" w:hAnsi="Times New Roman" w:cs="Times New Roman"/>
          <w:bCs/>
          <w:sz w:val="24"/>
          <w:szCs w:val="24"/>
          <w:shd w:val="clear" w:color="auto" w:fill="FFFFFF"/>
          <w:lang w:val="hy-AM" w:eastAsia="ru-RU"/>
        </w:rPr>
        <w:t>Telegram</w:t>
      </w:r>
      <w:r w:rsidRPr="00726798">
        <w:rPr>
          <w:rFonts w:ascii="Times New Roman" w:eastAsiaTheme="minorHAnsi" w:hAnsi="Times New Roman" w:cs="Times New Roman"/>
          <w:bCs/>
          <w:sz w:val="24"/>
          <w:szCs w:val="24"/>
          <w:shd w:val="clear" w:color="auto" w:fill="FFFFFF"/>
          <w:lang w:eastAsia="ru-RU"/>
        </w:rPr>
        <w:t xml:space="preserve"> channel.</w:t>
      </w:r>
      <w:r w:rsidRPr="00726798">
        <w:rPr>
          <w:rFonts w:ascii="Times New Roman" w:eastAsiaTheme="minorHAnsi" w:hAnsi="Times New Roman" w:cs="Times New Roman"/>
          <w:bCs/>
          <w:sz w:val="24"/>
          <w:szCs w:val="24"/>
          <w:shd w:val="clear" w:color="auto" w:fill="FFFFFF"/>
          <w:lang w:val="hy-AM" w:eastAsia="ru-RU"/>
        </w:rPr>
        <w:t xml:space="preserve"> </w:t>
      </w:r>
    </w:p>
    <w:p w14:paraId="34848BB3" w14:textId="672FB324" w:rsidR="0086794E" w:rsidRPr="00726798" w:rsidRDefault="0086794E" w:rsidP="0086794E">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eastAsia="ru-RU"/>
        </w:rPr>
      </w:pPr>
      <w:r w:rsidRPr="00726798">
        <w:rPr>
          <w:rFonts w:ascii="Times New Roman" w:eastAsiaTheme="minorHAnsi" w:hAnsi="Times New Roman" w:cs="Times New Roman"/>
          <w:bCs/>
          <w:sz w:val="24"/>
          <w:szCs w:val="24"/>
          <w:shd w:val="clear" w:color="auto" w:fill="FFFFFF"/>
          <w:lang w:eastAsia="ru-RU"/>
        </w:rPr>
        <w:t>C</w:t>
      </w:r>
      <w:r w:rsidRPr="00726798">
        <w:rPr>
          <w:rFonts w:ascii="Times New Roman" w:eastAsiaTheme="minorHAnsi" w:hAnsi="Times New Roman" w:cs="Times New Roman"/>
          <w:bCs/>
          <w:sz w:val="24"/>
          <w:szCs w:val="24"/>
          <w:shd w:val="clear" w:color="auto" w:fill="FFFFFF"/>
          <w:lang w:val="hy-AM" w:eastAsia="ru-RU"/>
        </w:rPr>
        <w:t>ourt hearing</w:t>
      </w:r>
      <w:r w:rsidRPr="00726798">
        <w:rPr>
          <w:rFonts w:ascii="Times New Roman" w:eastAsiaTheme="minorHAnsi" w:hAnsi="Times New Roman" w:cs="Times New Roman"/>
          <w:bCs/>
          <w:sz w:val="24"/>
          <w:szCs w:val="24"/>
          <w:shd w:val="clear" w:color="auto" w:fill="FFFFFF"/>
          <w:lang w:eastAsia="ru-RU"/>
        </w:rPr>
        <w:t>s</w:t>
      </w:r>
      <w:r w:rsidRPr="00726798">
        <w:rPr>
          <w:rFonts w:ascii="Times New Roman" w:eastAsiaTheme="minorHAnsi" w:hAnsi="Times New Roman" w:cs="Times New Roman"/>
          <w:bCs/>
          <w:sz w:val="24"/>
          <w:szCs w:val="24"/>
          <w:shd w:val="clear" w:color="auto" w:fill="FFFFFF"/>
          <w:lang w:val="hy-AM" w:eastAsia="ru-RU"/>
        </w:rPr>
        <w:t xml:space="preserve"> </w:t>
      </w:r>
      <w:r w:rsidRPr="00726798">
        <w:rPr>
          <w:rFonts w:ascii="Times New Roman" w:eastAsiaTheme="minorHAnsi" w:hAnsi="Times New Roman" w:cs="Times New Roman"/>
          <w:bCs/>
          <w:sz w:val="24"/>
          <w:szCs w:val="24"/>
          <w:shd w:val="clear" w:color="auto" w:fill="FFFFFF"/>
          <w:lang w:eastAsia="ru-RU"/>
        </w:rPr>
        <w:t>were</w:t>
      </w:r>
      <w:r w:rsidRPr="00726798">
        <w:rPr>
          <w:rFonts w:ascii="Times New Roman" w:eastAsiaTheme="minorHAnsi" w:hAnsi="Times New Roman" w:cs="Times New Roman"/>
          <w:bCs/>
          <w:sz w:val="24"/>
          <w:szCs w:val="24"/>
          <w:shd w:val="clear" w:color="auto" w:fill="FFFFFF"/>
          <w:lang w:val="hy-AM" w:eastAsia="ru-RU"/>
        </w:rPr>
        <w:t xml:space="preserve"> held on March</w:t>
      </w:r>
      <w:r w:rsidRPr="00726798">
        <w:rPr>
          <w:rFonts w:ascii="Times New Roman" w:eastAsiaTheme="minorHAnsi" w:hAnsi="Times New Roman" w:cs="Times New Roman"/>
          <w:bCs/>
          <w:sz w:val="24"/>
          <w:szCs w:val="24"/>
          <w:shd w:val="clear" w:color="auto" w:fill="FFFFFF"/>
          <w:lang w:eastAsia="ru-RU"/>
        </w:rPr>
        <w:t xml:space="preserve"> 7 and</w:t>
      </w:r>
      <w:r w:rsidRPr="00726798">
        <w:rPr>
          <w:rFonts w:ascii="Times New Roman" w:eastAsiaTheme="minorHAnsi" w:hAnsi="Times New Roman" w:cs="Times New Roman"/>
          <w:bCs/>
          <w:sz w:val="24"/>
          <w:szCs w:val="24"/>
          <w:shd w:val="clear" w:color="auto" w:fill="FFFFFF"/>
          <w:lang w:val="hy-AM" w:eastAsia="ru-RU"/>
        </w:rPr>
        <w:t xml:space="preserve"> 24, and </w:t>
      </w:r>
      <w:r w:rsidRPr="00726798">
        <w:rPr>
          <w:rFonts w:ascii="Times New Roman" w:eastAsiaTheme="minorHAnsi" w:hAnsi="Times New Roman" w:cs="Times New Roman"/>
          <w:bCs/>
          <w:sz w:val="24"/>
          <w:szCs w:val="24"/>
          <w:shd w:val="clear" w:color="auto" w:fill="FFFFFF"/>
          <w:lang w:eastAsia="ru-RU"/>
        </w:rPr>
        <w:t>the case</w:t>
      </w:r>
      <w:r w:rsidRPr="00726798">
        <w:rPr>
          <w:rFonts w:ascii="Times New Roman" w:eastAsiaTheme="minorHAnsi" w:hAnsi="Times New Roman" w:cs="Times New Roman"/>
          <w:bCs/>
          <w:sz w:val="24"/>
          <w:szCs w:val="24"/>
          <w:shd w:val="clear" w:color="auto" w:fill="FFFFFF"/>
          <w:lang w:val="hy-AM" w:eastAsia="ru-RU"/>
        </w:rPr>
        <w:t xml:space="preserve"> was </w:t>
      </w:r>
      <w:r w:rsidRPr="00726798">
        <w:rPr>
          <w:rFonts w:ascii="Times New Roman" w:eastAsiaTheme="minorHAnsi" w:hAnsi="Times New Roman" w:cs="Times New Roman"/>
          <w:bCs/>
          <w:sz w:val="24"/>
          <w:szCs w:val="24"/>
          <w:shd w:val="clear" w:color="auto" w:fill="FFFFFF"/>
          <w:lang w:eastAsia="ru-RU"/>
        </w:rPr>
        <w:t>dismissed on</w:t>
      </w:r>
      <w:r w:rsidRPr="00726798">
        <w:rPr>
          <w:rFonts w:ascii="Times New Roman" w:eastAsiaTheme="minorHAnsi" w:hAnsi="Times New Roman" w:cs="Times New Roman"/>
          <w:bCs/>
          <w:sz w:val="24"/>
          <w:szCs w:val="24"/>
          <w:shd w:val="clear" w:color="auto" w:fill="FFFFFF"/>
          <w:lang w:val="hy-AM" w:eastAsia="ru-RU"/>
        </w:rPr>
        <w:t xml:space="preserve"> April 14.</w:t>
      </w:r>
      <w:r w:rsidRPr="00726798">
        <w:rPr>
          <w:rFonts w:ascii="Times New Roman" w:eastAsiaTheme="minorHAnsi" w:hAnsi="Times New Roman" w:cs="Times New Roman"/>
          <w:bCs/>
          <w:sz w:val="24"/>
          <w:szCs w:val="24"/>
          <w:shd w:val="clear" w:color="auto" w:fill="FFFFFF"/>
          <w:lang w:eastAsia="ru-RU"/>
        </w:rPr>
        <w:t xml:space="preserve"> The parties </w:t>
      </w:r>
      <w:r w:rsidR="000376C8" w:rsidRPr="00726798">
        <w:rPr>
          <w:rFonts w:ascii="Times New Roman" w:eastAsiaTheme="minorHAnsi" w:hAnsi="Times New Roman" w:cs="Times New Roman"/>
          <w:bCs/>
          <w:sz w:val="24"/>
          <w:szCs w:val="24"/>
          <w:shd w:val="clear" w:color="auto" w:fill="FFFFFF"/>
          <w:lang w:eastAsia="ru-RU"/>
        </w:rPr>
        <w:t xml:space="preserve">reached an agreement as a result of which the respondent published the refutation text, </w:t>
      </w:r>
      <w:r w:rsidR="000376C8" w:rsidRPr="00726798">
        <w:rPr>
          <w:rFonts w:ascii="Times New Roman" w:eastAsiaTheme="minorHAnsi" w:hAnsi="Times New Roman" w:cs="Times New Roman"/>
          <w:bCs/>
          <w:sz w:val="24"/>
          <w:szCs w:val="24"/>
          <w:shd w:val="clear" w:color="auto" w:fill="FFFFFF"/>
          <w:lang w:eastAsia="ru-RU"/>
        </w:rPr>
        <w:lastRenderedPageBreak/>
        <w:t>initially agreed with the plaintiff, and the plaintiff dropped his claims, except for the compensation for court fees and asked to terminate the proceedings.</w:t>
      </w:r>
    </w:p>
    <w:p w14:paraId="5BF02605" w14:textId="3A595C76" w:rsidR="0086794E" w:rsidRPr="00726798" w:rsidRDefault="0086794E" w:rsidP="0086794E">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eastAsia="ru-RU"/>
        </w:rPr>
      </w:pPr>
      <w:r w:rsidRPr="00726798">
        <w:rPr>
          <w:rFonts w:ascii="Times New Roman" w:eastAsiaTheme="minorHAnsi" w:hAnsi="Times New Roman" w:cs="Times New Roman"/>
          <w:b/>
          <w:bCs/>
          <w:sz w:val="24"/>
          <w:szCs w:val="24"/>
          <w:shd w:val="clear" w:color="auto" w:fill="FFFFFF"/>
          <w:lang w:val="hy-AM" w:eastAsia="ru-RU"/>
        </w:rPr>
        <w:t xml:space="preserve">On </w:t>
      </w:r>
      <w:r w:rsidR="000376C8" w:rsidRPr="00726798">
        <w:rPr>
          <w:rFonts w:ascii="Times New Roman" w:eastAsiaTheme="minorHAnsi" w:hAnsi="Times New Roman" w:cs="Times New Roman"/>
          <w:b/>
          <w:bCs/>
          <w:sz w:val="24"/>
          <w:szCs w:val="24"/>
          <w:shd w:val="clear" w:color="auto" w:fill="FFFFFF"/>
          <w:lang w:eastAsia="ru-RU"/>
        </w:rPr>
        <w:t>May 30</w:t>
      </w:r>
      <w:r w:rsidRPr="00726798">
        <w:rPr>
          <w:rFonts w:ascii="Times New Roman" w:eastAsiaTheme="minorHAnsi" w:hAnsi="Times New Roman" w:cs="Times New Roman"/>
          <w:b/>
          <w:bCs/>
          <w:sz w:val="24"/>
          <w:szCs w:val="24"/>
          <w:shd w:val="clear" w:color="auto" w:fill="FFFFFF"/>
          <w:lang w:val="hy-AM" w:eastAsia="ru-RU"/>
        </w:rPr>
        <w:t xml:space="preserve">, </w:t>
      </w:r>
      <w:r w:rsidRPr="00726798">
        <w:rPr>
          <w:rFonts w:ascii="Times New Roman" w:eastAsiaTheme="minorHAnsi" w:hAnsi="Times New Roman" w:cs="Times New Roman"/>
          <w:sz w:val="24"/>
          <w:szCs w:val="24"/>
          <w:shd w:val="clear" w:color="auto" w:fill="FFFFFF"/>
          <w:lang w:val="hy-AM" w:eastAsia="ru-RU"/>
        </w:rPr>
        <w:t xml:space="preserve">the case of the same plaintiff </w:t>
      </w:r>
      <w:r w:rsidRPr="00726798">
        <w:rPr>
          <w:rFonts w:ascii="Times New Roman" w:hAnsi="Times New Roman" w:cs="Times New Roman"/>
          <w:sz w:val="24"/>
          <w:szCs w:val="24"/>
          <w:shd w:val="clear" w:color="auto" w:fill="FFFFFF"/>
          <w:lang w:val="hy-AM"/>
        </w:rPr>
        <w:t xml:space="preserve">against </w:t>
      </w:r>
      <w:r w:rsidRPr="00726798">
        <w:rPr>
          <w:rFonts w:ascii="Times New Roman" w:hAnsi="Times New Roman" w:cs="Times New Roman"/>
          <w:i/>
          <w:iCs/>
          <w:sz w:val="24"/>
          <w:szCs w:val="24"/>
          <w:shd w:val="clear" w:color="auto" w:fill="FFFFFF"/>
          <w:lang w:val="hy-AM"/>
        </w:rPr>
        <w:t>Media Plus LLC</w:t>
      </w:r>
      <w:r w:rsidRPr="00726798">
        <w:rPr>
          <w:rFonts w:ascii="Times New Roman" w:hAnsi="Times New Roman" w:cs="Times New Roman"/>
          <w:sz w:val="24"/>
          <w:szCs w:val="24"/>
          <w:shd w:val="clear" w:color="auto" w:fill="FFFFFF"/>
          <w:lang w:val="hy-AM"/>
        </w:rPr>
        <w:t xml:space="preserve">, the founder of </w:t>
      </w:r>
      <w:r w:rsidRPr="00726798">
        <w:rPr>
          <w:rFonts w:ascii="Times New Roman" w:hAnsi="Times New Roman" w:cs="Times New Roman"/>
          <w:i/>
          <w:iCs/>
          <w:sz w:val="24"/>
          <w:szCs w:val="24"/>
          <w:shd w:val="clear" w:color="auto" w:fill="FFFFFF"/>
          <w:lang w:val="hy-AM"/>
        </w:rPr>
        <w:t>Yerevan.Today</w:t>
      </w:r>
      <w:r w:rsidRPr="00726798">
        <w:rPr>
          <w:rFonts w:ascii="Times New Roman" w:hAnsi="Times New Roman" w:cs="Times New Roman"/>
          <w:sz w:val="24"/>
          <w:szCs w:val="24"/>
          <w:shd w:val="clear" w:color="auto" w:fill="FFFFFF"/>
          <w:lang w:val="hy-AM"/>
        </w:rPr>
        <w:t xml:space="preserve"> website, wi</w:t>
      </w:r>
      <w:r w:rsidRPr="00726798">
        <w:rPr>
          <w:rFonts w:ascii="Times New Roman" w:hAnsi="Times New Roman" w:cs="Times New Roman"/>
          <w:sz w:val="24"/>
          <w:szCs w:val="24"/>
          <w:shd w:val="clear" w:color="auto" w:fill="FFFFFF"/>
        </w:rPr>
        <w:t>th the same claim</w:t>
      </w:r>
      <w:r w:rsidR="000376C8" w:rsidRPr="00726798">
        <w:rPr>
          <w:rFonts w:ascii="Times New Roman" w:hAnsi="Times New Roman" w:cs="Times New Roman"/>
          <w:sz w:val="24"/>
          <w:szCs w:val="24"/>
          <w:shd w:val="clear" w:color="auto" w:fill="FFFFFF"/>
        </w:rPr>
        <w:t>, was dismissed</w:t>
      </w:r>
      <w:r w:rsidRPr="00726798">
        <w:rPr>
          <w:rFonts w:ascii="Times New Roman" w:hAnsi="Times New Roman" w:cs="Times New Roman"/>
          <w:sz w:val="24"/>
          <w:szCs w:val="24"/>
          <w:shd w:val="clear" w:color="auto" w:fill="FFFFFF"/>
        </w:rPr>
        <w:t>.</w:t>
      </w:r>
      <w:r w:rsidRPr="00726798">
        <w:rPr>
          <w:rStyle w:val="FootnoteReference"/>
          <w:rFonts w:ascii="Times New Roman" w:hAnsi="Times New Roman" w:cs="Times New Roman"/>
          <w:sz w:val="24"/>
          <w:szCs w:val="24"/>
          <w:lang w:val="hy-AM" w:eastAsia="ru-RU"/>
        </w:rPr>
        <w:footnoteReference w:id="33"/>
      </w:r>
      <w:r w:rsidRPr="00726798">
        <w:rPr>
          <w:rFonts w:ascii="Times New Roman" w:eastAsiaTheme="minorHAnsi" w:hAnsi="Times New Roman" w:cs="Times New Roman"/>
          <w:bCs/>
          <w:sz w:val="24"/>
          <w:szCs w:val="24"/>
          <w:shd w:val="clear" w:color="auto" w:fill="FFFFFF"/>
          <w:lang w:val="hy-AM" w:eastAsia="ru-RU"/>
        </w:rPr>
        <w:t xml:space="preserve"> </w:t>
      </w:r>
      <w:r w:rsidR="000376C8" w:rsidRPr="00726798">
        <w:rPr>
          <w:rFonts w:ascii="Times New Roman" w:hAnsi="Times New Roman" w:cs="Times New Roman"/>
          <w:sz w:val="24"/>
          <w:szCs w:val="24"/>
        </w:rPr>
        <w:t>A</w:t>
      </w:r>
      <w:r w:rsidR="000376C8" w:rsidRPr="00726798">
        <w:rPr>
          <w:rFonts w:ascii="Times New Roman" w:hAnsi="Times New Roman" w:cs="Times New Roman"/>
          <w:sz w:val="24"/>
          <w:szCs w:val="24"/>
          <w:lang w:val="hy-AM"/>
        </w:rPr>
        <w:t xml:space="preserve">n agreement was reached between the parties, as a result of which the defendant published a </w:t>
      </w:r>
      <w:r w:rsidR="000376C8" w:rsidRPr="00726798">
        <w:rPr>
          <w:rFonts w:ascii="Times New Roman" w:hAnsi="Times New Roman" w:cs="Times New Roman"/>
          <w:sz w:val="24"/>
          <w:szCs w:val="24"/>
        </w:rPr>
        <w:t>refutation</w:t>
      </w:r>
      <w:r w:rsidR="000376C8" w:rsidRPr="00726798">
        <w:rPr>
          <w:rFonts w:ascii="Times New Roman" w:hAnsi="Times New Roman" w:cs="Times New Roman"/>
          <w:sz w:val="24"/>
          <w:szCs w:val="24"/>
          <w:lang w:val="hy-AM"/>
        </w:rPr>
        <w:t xml:space="preserve"> text </w:t>
      </w:r>
      <w:r w:rsidR="000376C8" w:rsidRPr="00726798">
        <w:rPr>
          <w:rFonts w:ascii="Times New Roman" w:hAnsi="Times New Roman" w:cs="Times New Roman"/>
          <w:sz w:val="24"/>
          <w:szCs w:val="24"/>
        </w:rPr>
        <w:t>pre-agreed</w:t>
      </w:r>
      <w:r w:rsidR="000376C8" w:rsidRPr="00726798">
        <w:rPr>
          <w:rFonts w:ascii="Times New Roman" w:hAnsi="Times New Roman" w:cs="Times New Roman"/>
          <w:sz w:val="24"/>
          <w:szCs w:val="24"/>
          <w:lang w:val="hy-AM"/>
        </w:rPr>
        <w:t xml:space="preserve">with the plaintiff, and the plaintiff </w:t>
      </w:r>
      <w:r w:rsidR="000376C8" w:rsidRPr="00726798">
        <w:rPr>
          <w:rFonts w:ascii="Times New Roman" w:hAnsi="Times New Roman" w:cs="Times New Roman"/>
          <w:sz w:val="24"/>
          <w:szCs w:val="24"/>
        </w:rPr>
        <w:t>dropped</w:t>
      </w:r>
      <w:r w:rsidR="000376C8" w:rsidRPr="00726798">
        <w:rPr>
          <w:rFonts w:ascii="Times New Roman" w:hAnsi="Times New Roman" w:cs="Times New Roman"/>
          <w:sz w:val="24"/>
          <w:szCs w:val="24"/>
          <w:lang w:val="hy-AM"/>
        </w:rPr>
        <w:t xml:space="preserve"> the presented claims, except for court </w:t>
      </w:r>
      <w:r w:rsidR="0028700A" w:rsidRPr="00726798">
        <w:rPr>
          <w:rFonts w:ascii="Times New Roman" w:hAnsi="Times New Roman" w:cs="Times New Roman"/>
          <w:sz w:val="24"/>
          <w:szCs w:val="24"/>
        </w:rPr>
        <w:t>fees</w:t>
      </w:r>
      <w:r w:rsidR="000376C8" w:rsidRPr="00726798">
        <w:rPr>
          <w:rFonts w:ascii="Times New Roman" w:hAnsi="Times New Roman" w:cs="Times New Roman"/>
          <w:sz w:val="24"/>
          <w:szCs w:val="24"/>
          <w:lang w:val="hy-AM"/>
        </w:rPr>
        <w:t>, and requested the termination of the case proceedings.</w:t>
      </w:r>
    </w:p>
    <w:p w14:paraId="26EF7F69" w14:textId="7B413E7D" w:rsidR="0086794E" w:rsidRPr="00726798" w:rsidRDefault="0086794E" w:rsidP="0086794E">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val="hy-AM" w:eastAsia="ru-RU"/>
        </w:rPr>
      </w:pPr>
      <w:r w:rsidRPr="00726798">
        <w:rPr>
          <w:rFonts w:ascii="Times New Roman" w:eastAsiaTheme="minorHAnsi" w:hAnsi="Times New Roman" w:cs="Times New Roman"/>
          <w:b/>
          <w:bCs/>
          <w:sz w:val="24"/>
          <w:szCs w:val="24"/>
          <w:shd w:val="clear" w:color="auto" w:fill="FFFFFF"/>
          <w:lang w:val="hy-AM" w:eastAsia="ru-RU"/>
        </w:rPr>
        <w:t>On February 8,</w:t>
      </w:r>
      <w:r w:rsidRPr="00726798">
        <w:rPr>
          <w:rFonts w:ascii="Times New Roman" w:eastAsiaTheme="minorHAnsi" w:hAnsi="Times New Roman" w:cs="Times New Roman"/>
          <w:bCs/>
          <w:sz w:val="24"/>
          <w:szCs w:val="24"/>
          <w:shd w:val="clear" w:color="auto" w:fill="FFFFFF"/>
          <w:lang w:val="hy-AM" w:eastAsia="ru-RU"/>
        </w:rPr>
        <w:t xml:space="preserve"> </w:t>
      </w:r>
      <w:r w:rsidRPr="00726798">
        <w:rPr>
          <w:rFonts w:ascii="Times New Roman" w:eastAsiaTheme="minorHAnsi" w:hAnsi="Times New Roman" w:cs="Times New Roman"/>
          <w:sz w:val="24"/>
          <w:szCs w:val="24"/>
          <w:shd w:val="clear" w:color="auto" w:fill="FFFFFF"/>
          <w:lang w:val="hy-AM" w:eastAsia="ru-RU"/>
        </w:rPr>
        <w:t xml:space="preserve">a regular court hearing continued on the case of the same plaintiff </w:t>
      </w:r>
      <w:r w:rsidRPr="00726798">
        <w:rPr>
          <w:rFonts w:ascii="Times New Roman" w:hAnsi="Times New Roman" w:cs="Times New Roman"/>
          <w:sz w:val="24"/>
          <w:szCs w:val="24"/>
          <w:lang w:val="hy-AM"/>
        </w:rPr>
        <w:t xml:space="preserve">against </w:t>
      </w:r>
      <w:r w:rsidRPr="00726798">
        <w:rPr>
          <w:rFonts w:ascii="Times New Roman" w:hAnsi="Times New Roman" w:cs="Times New Roman"/>
          <w:i/>
          <w:iCs/>
          <w:sz w:val="24"/>
          <w:szCs w:val="24"/>
          <w:lang w:val="hy-AM"/>
        </w:rPr>
        <w:t>168 Zham LLC</w:t>
      </w:r>
      <w:r w:rsidRPr="00726798">
        <w:rPr>
          <w:rFonts w:ascii="Times New Roman" w:hAnsi="Times New Roman" w:cs="Times New Roman"/>
          <w:sz w:val="24"/>
          <w:szCs w:val="24"/>
          <w:lang w:val="hy-AM"/>
        </w:rPr>
        <w:t xml:space="preserve">, the founder of </w:t>
      </w:r>
      <w:r w:rsidRPr="00726798">
        <w:rPr>
          <w:rFonts w:ascii="Times New Roman" w:hAnsi="Times New Roman" w:cs="Times New Roman"/>
          <w:i/>
          <w:iCs/>
          <w:sz w:val="24"/>
          <w:szCs w:val="24"/>
          <w:lang w:val="hy-AM"/>
        </w:rPr>
        <w:t>Blog.168.am</w:t>
      </w:r>
      <w:r w:rsidRPr="00726798">
        <w:rPr>
          <w:rFonts w:ascii="Times New Roman" w:hAnsi="Times New Roman" w:cs="Times New Roman"/>
          <w:sz w:val="24"/>
          <w:szCs w:val="24"/>
          <w:lang w:val="hy-AM"/>
        </w:rPr>
        <w:t xml:space="preserve"> website, </w:t>
      </w:r>
      <w:r w:rsidRPr="00726798">
        <w:rPr>
          <w:rFonts w:ascii="Times New Roman" w:hAnsi="Times New Roman" w:cs="Times New Roman"/>
          <w:sz w:val="24"/>
          <w:szCs w:val="24"/>
        </w:rPr>
        <w:t>demanding</w:t>
      </w:r>
      <w:r w:rsidRPr="00726798">
        <w:rPr>
          <w:rFonts w:ascii="Times New Roman" w:hAnsi="Times New Roman" w:cs="Times New Roman"/>
          <w:sz w:val="24"/>
          <w:szCs w:val="24"/>
          <w:lang w:val="hy-AM"/>
        </w:rPr>
        <w:t xml:space="preserve"> 2 million AMD of</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compensation</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eastAsia="ru-RU"/>
        </w:rPr>
        <w:footnoteReference w:id="34"/>
      </w:r>
      <w:r w:rsidRPr="00726798">
        <w:rPr>
          <w:rFonts w:ascii="Times New Roman" w:eastAsiaTheme="minorHAnsi" w:hAnsi="Times New Roman" w:cs="Times New Roman"/>
          <w:bCs/>
          <w:sz w:val="24"/>
          <w:szCs w:val="24"/>
          <w:shd w:val="clear" w:color="auto" w:fill="FFFFFF"/>
          <w:lang w:val="hy-AM" w:eastAsia="ru-RU"/>
        </w:rPr>
        <w:t xml:space="preserve"> </w:t>
      </w:r>
    </w:p>
    <w:p w14:paraId="4CF7A0B5" w14:textId="41373696" w:rsidR="0086794E" w:rsidRPr="00726798" w:rsidRDefault="0086794E" w:rsidP="0086794E">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val="hy-AM" w:eastAsia="ru-RU"/>
        </w:rPr>
      </w:pPr>
      <w:r w:rsidRPr="00726798">
        <w:rPr>
          <w:rFonts w:ascii="Times New Roman" w:eastAsiaTheme="minorHAnsi" w:hAnsi="Times New Roman" w:cs="Times New Roman"/>
          <w:bCs/>
          <w:sz w:val="24"/>
          <w:szCs w:val="24"/>
          <w:shd w:val="clear" w:color="auto" w:fill="FFFFFF"/>
          <w:lang w:val="hy-AM" w:eastAsia="ru-RU"/>
        </w:rPr>
        <w:t>On March 1, the court decided to partially uphold Khachatur Sukiasyan's claim</w:t>
      </w:r>
      <w:r w:rsidRPr="00726798">
        <w:rPr>
          <w:rFonts w:ascii="Times New Roman" w:eastAsia="MS Mincho" w:hAnsi="Times New Roman" w:cs="Times New Roman"/>
          <w:bCs/>
          <w:sz w:val="24"/>
          <w:szCs w:val="24"/>
          <w:shd w:val="clear" w:color="auto" w:fill="FFFFFF"/>
          <w:lang w:val="hy-AM" w:eastAsia="ru-RU"/>
        </w:rPr>
        <w:t>․</w:t>
      </w:r>
      <w:r w:rsidRPr="00726798">
        <w:rPr>
          <w:rFonts w:ascii="Times New Roman" w:eastAsiaTheme="minorHAnsi" w:hAnsi="Times New Roman" w:cs="Times New Roman"/>
          <w:bCs/>
          <w:sz w:val="24"/>
          <w:szCs w:val="24"/>
          <w:shd w:val="clear" w:color="auto" w:fill="FFFFFF"/>
          <w:lang w:val="hy-AM" w:eastAsia="ru-RU"/>
        </w:rPr>
        <w:t xml:space="preserve"> The website was obliged to publish a refutation and pay 100,000 AMD as an attorney's reasonable fee. The court found that the Telegram social network is an unidentifiable source and citing the publications made by unknown persons on that platform does not release the defendant from the </w:t>
      </w:r>
      <w:r w:rsidRPr="00726798">
        <w:rPr>
          <w:rFonts w:ascii="Times New Roman" w:eastAsiaTheme="minorHAnsi" w:hAnsi="Times New Roman" w:cs="Times New Roman"/>
          <w:bCs/>
          <w:sz w:val="24"/>
          <w:szCs w:val="24"/>
          <w:shd w:val="clear" w:color="auto" w:fill="FFFFFF"/>
          <w:lang w:eastAsia="ru-RU"/>
        </w:rPr>
        <w:t>liability</w:t>
      </w:r>
      <w:r w:rsidRPr="00726798">
        <w:rPr>
          <w:rFonts w:ascii="Times New Roman" w:eastAsiaTheme="minorHAnsi" w:hAnsi="Times New Roman" w:cs="Times New Roman"/>
          <w:bCs/>
          <w:sz w:val="24"/>
          <w:szCs w:val="24"/>
          <w:shd w:val="clear" w:color="auto" w:fill="FFFFFF"/>
          <w:lang w:val="hy-AM" w:eastAsia="ru-RU"/>
        </w:rPr>
        <w:t xml:space="preserve"> for </w:t>
      </w:r>
      <w:r w:rsidRPr="00726798">
        <w:rPr>
          <w:rFonts w:ascii="Times New Roman" w:eastAsiaTheme="minorHAnsi" w:hAnsi="Times New Roman" w:cs="Times New Roman"/>
          <w:bCs/>
          <w:sz w:val="24"/>
          <w:szCs w:val="24"/>
          <w:shd w:val="clear" w:color="auto" w:fill="FFFFFF"/>
          <w:lang w:eastAsia="ru-RU"/>
        </w:rPr>
        <w:t xml:space="preserve">the </w:t>
      </w:r>
      <w:r w:rsidRPr="00726798">
        <w:rPr>
          <w:rFonts w:ascii="Times New Roman" w:eastAsiaTheme="minorHAnsi" w:hAnsi="Times New Roman" w:cs="Times New Roman"/>
          <w:bCs/>
          <w:sz w:val="24"/>
          <w:szCs w:val="24"/>
          <w:shd w:val="clear" w:color="auto" w:fill="FFFFFF"/>
          <w:lang w:val="hy-AM" w:eastAsia="ru-RU"/>
        </w:rPr>
        <w:t>insult or slander defined by the RA Civil Code.</w:t>
      </w:r>
      <w:r w:rsidRPr="00726798">
        <w:rPr>
          <w:rFonts w:ascii="Times New Roman" w:hAnsi="Times New Roman" w:cs="Times New Roman"/>
          <w:b/>
          <w:bCs/>
          <w:shd w:val="clear" w:color="auto" w:fill="FFFFFF"/>
          <w:lang w:val="hy-AM"/>
        </w:rPr>
        <w:t xml:space="preserve"> </w:t>
      </w:r>
      <w:r w:rsidR="00C200C0" w:rsidRPr="00726798">
        <w:rPr>
          <w:rFonts w:ascii="Times New Roman" w:eastAsiaTheme="minorHAnsi" w:hAnsi="Times New Roman" w:cs="Times New Roman"/>
          <w:bCs/>
          <w:sz w:val="24"/>
          <w:szCs w:val="24"/>
          <w:shd w:val="clear" w:color="auto" w:fill="FFFFFF"/>
          <w:lang w:val="hy-AM" w:eastAsia="ru-RU"/>
        </w:rPr>
        <w:t xml:space="preserve">On April 4, the defendant appealed the judgment of the court of general jurisdiction. On July 29, the Court of Appeal decided to reject the defendant's appeal and leave the lower court's decision unchanged. On August 28, the defendant appealed to the Court of Cassation, </w:t>
      </w:r>
      <w:r w:rsidR="00C200C0" w:rsidRPr="00726798">
        <w:rPr>
          <w:rFonts w:ascii="Times New Roman" w:eastAsiaTheme="minorHAnsi" w:hAnsi="Times New Roman" w:cs="Times New Roman"/>
          <w:bCs/>
          <w:sz w:val="24"/>
          <w:szCs w:val="24"/>
          <w:shd w:val="clear" w:color="auto" w:fill="FFFFFF"/>
          <w:lang w:eastAsia="ru-RU"/>
        </w:rPr>
        <w:t xml:space="preserve">however, </w:t>
      </w:r>
      <w:r w:rsidR="00C200C0" w:rsidRPr="00726798">
        <w:rPr>
          <w:rFonts w:ascii="Times New Roman" w:eastAsiaTheme="minorHAnsi" w:hAnsi="Times New Roman" w:cs="Times New Roman"/>
          <w:bCs/>
          <w:sz w:val="24"/>
          <w:szCs w:val="24"/>
          <w:shd w:val="clear" w:color="auto" w:fill="FFFFFF"/>
          <w:lang w:val="hy-AM" w:eastAsia="ru-RU"/>
        </w:rPr>
        <w:t xml:space="preserve">no other developments were </w:t>
      </w:r>
      <w:r w:rsidR="00C200C0" w:rsidRPr="00726798">
        <w:rPr>
          <w:rFonts w:ascii="Times New Roman" w:eastAsiaTheme="minorHAnsi" w:hAnsi="Times New Roman" w:cs="Times New Roman"/>
          <w:bCs/>
          <w:sz w:val="24"/>
          <w:szCs w:val="24"/>
          <w:shd w:val="clear" w:color="auto" w:fill="FFFFFF"/>
          <w:lang w:eastAsia="ru-RU"/>
        </w:rPr>
        <w:t>recorded as of the end of the year</w:t>
      </w:r>
      <w:r w:rsidR="00C200C0" w:rsidRPr="00726798">
        <w:rPr>
          <w:rFonts w:ascii="Times New Roman" w:eastAsiaTheme="minorHAnsi" w:hAnsi="Times New Roman" w:cs="Times New Roman"/>
          <w:bCs/>
          <w:sz w:val="24"/>
          <w:szCs w:val="24"/>
          <w:shd w:val="clear" w:color="auto" w:fill="FFFFFF"/>
          <w:lang w:val="hy-AM" w:eastAsia="ru-RU"/>
        </w:rPr>
        <w:t>.</w:t>
      </w:r>
    </w:p>
    <w:p w14:paraId="52DD171F" w14:textId="5C4784E6" w:rsidR="0086794E" w:rsidRPr="00726798" w:rsidRDefault="0086794E" w:rsidP="0086794E">
      <w:pPr>
        <w:shd w:val="clear" w:color="auto" w:fill="FFFFFF"/>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shd w:val="clear" w:color="auto" w:fill="FFFFFF"/>
          <w:lang w:val="hy-AM"/>
        </w:rPr>
        <w:t xml:space="preserve">Khacahtur Sukiasyan’s </w:t>
      </w:r>
      <w:r w:rsidRPr="00726798">
        <w:rPr>
          <w:rFonts w:ascii="Times New Roman" w:hAnsi="Times New Roman" w:cs="Times New Roman"/>
          <w:b/>
          <w:bCs/>
          <w:sz w:val="24"/>
          <w:szCs w:val="24"/>
          <w:shd w:val="clear" w:color="auto" w:fill="FFFFFF"/>
          <w:lang w:val="hy-AM"/>
        </w:rPr>
        <w:t>next lawsuit</w:t>
      </w:r>
      <w:r w:rsidRPr="00726798">
        <w:rPr>
          <w:rFonts w:ascii="Times New Roman" w:hAnsi="Times New Roman" w:cs="Times New Roman"/>
          <w:sz w:val="24"/>
          <w:szCs w:val="24"/>
          <w:shd w:val="clear" w:color="auto" w:fill="FFFFFF"/>
          <w:lang w:val="hy-AM"/>
        </w:rPr>
        <w:t xml:space="preserve"> </w:t>
      </w:r>
      <w:r w:rsidR="00C200C0" w:rsidRPr="00726798">
        <w:rPr>
          <w:rFonts w:ascii="Times New Roman" w:hAnsi="Times New Roman" w:cs="Times New Roman"/>
          <w:sz w:val="24"/>
          <w:szCs w:val="24"/>
          <w:shd w:val="clear" w:color="auto" w:fill="FFFFFF"/>
        </w:rPr>
        <w:t>on the same occasion is</w:t>
      </w:r>
      <w:r w:rsidRPr="00726798">
        <w:rPr>
          <w:rFonts w:ascii="Times New Roman" w:hAnsi="Times New Roman" w:cs="Times New Roman"/>
          <w:sz w:val="24"/>
          <w:szCs w:val="24"/>
          <w:shd w:val="clear" w:color="auto" w:fill="FFFFFF"/>
          <w:lang w:val="hy-AM"/>
        </w:rPr>
        <w:t xml:space="preserve"> against </w:t>
      </w:r>
      <w:r w:rsidRPr="00726798">
        <w:rPr>
          <w:rFonts w:ascii="Times New Roman" w:hAnsi="Times New Roman" w:cs="Times New Roman"/>
          <w:i/>
          <w:iCs/>
          <w:sz w:val="24"/>
          <w:szCs w:val="24"/>
          <w:shd w:val="clear" w:color="auto" w:fill="FFFFFF"/>
          <w:lang w:val="hy-AM"/>
        </w:rPr>
        <w:t>News AM LLC</w:t>
      </w:r>
      <w:r w:rsidRPr="00726798">
        <w:rPr>
          <w:rFonts w:ascii="Times New Roman" w:hAnsi="Times New Roman" w:cs="Times New Roman"/>
          <w:sz w:val="24"/>
          <w:szCs w:val="24"/>
          <w:shd w:val="clear" w:color="auto" w:fill="FFFFFF"/>
          <w:lang w:val="hy-AM"/>
        </w:rPr>
        <w:t xml:space="preserve">, the founder of </w:t>
      </w:r>
      <w:r w:rsidRPr="00726798">
        <w:rPr>
          <w:rFonts w:ascii="Times New Roman" w:hAnsi="Times New Roman" w:cs="Times New Roman"/>
          <w:b/>
          <w:bCs/>
          <w:i/>
          <w:iCs/>
          <w:sz w:val="24"/>
          <w:szCs w:val="24"/>
          <w:shd w:val="clear" w:color="auto" w:fill="FFFFFF"/>
          <w:lang w:val="hy-AM"/>
        </w:rPr>
        <w:t>News.am</w:t>
      </w:r>
      <w:r w:rsidRPr="00726798">
        <w:rPr>
          <w:rFonts w:ascii="Times New Roman" w:hAnsi="Times New Roman" w:cs="Times New Roman"/>
          <w:sz w:val="24"/>
          <w:szCs w:val="24"/>
          <w:shd w:val="clear" w:color="auto" w:fill="FFFFFF"/>
          <w:lang w:val="hy-AM"/>
        </w:rPr>
        <w:t xml:space="preserve"> website</w:t>
      </w:r>
      <w:r w:rsidRPr="00726798">
        <w:rPr>
          <w:rFonts w:ascii="Times New Roman" w:hAnsi="Times New Roman" w:cs="Times New Roman"/>
          <w:sz w:val="24"/>
          <w:szCs w:val="24"/>
          <w:lang w:val="hy-AM"/>
        </w:rPr>
        <w:t>.</w:t>
      </w:r>
      <w:r w:rsidRPr="00726798">
        <w:rPr>
          <w:rStyle w:val="FootnoteReference"/>
          <w:rFonts w:ascii="Times New Roman" w:hAnsi="Times New Roman" w:cs="Times New Roman"/>
          <w:sz w:val="24"/>
          <w:szCs w:val="24"/>
          <w:shd w:val="clear" w:color="auto" w:fill="FFFFFF"/>
          <w:lang w:val="hy-AM"/>
        </w:rPr>
        <w:footnoteReference w:id="35"/>
      </w:r>
      <w:r w:rsidRPr="00726798">
        <w:rPr>
          <w:rFonts w:ascii="Times New Roman" w:hAnsi="Times New Roman" w:cs="Times New Roman"/>
          <w:sz w:val="24"/>
          <w:szCs w:val="24"/>
          <w:shd w:val="clear" w:color="auto" w:fill="FFFFFF"/>
          <w:lang w:val="hy-AM"/>
        </w:rPr>
        <w:t xml:space="preserve"> </w:t>
      </w:r>
      <w:r w:rsidR="00C200C0" w:rsidRPr="00726798">
        <w:rPr>
          <w:rFonts w:ascii="Times New Roman" w:hAnsi="Times New Roman" w:cs="Times New Roman"/>
          <w:sz w:val="24"/>
          <w:szCs w:val="24"/>
          <w:shd w:val="clear" w:color="auto" w:fill="FFFFFF"/>
        </w:rPr>
        <w:t>C</w:t>
      </w:r>
      <w:r w:rsidRPr="00726798">
        <w:rPr>
          <w:rFonts w:ascii="Times New Roman" w:hAnsi="Times New Roman" w:cs="Times New Roman"/>
          <w:sz w:val="24"/>
          <w:szCs w:val="24"/>
          <w:shd w:val="clear" w:color="auto" w:fill="FFFFFF"/>
          <w:lang w:val="hy-AM"/>
        </w:rPr>
        <w:t>ourt hearing</w:t>
      </w:r>
      <w:r w:rsidR="00C200C0" w:rsidRPr="00726798">
        <w:rPr>
          <w:rFonts w:ascii="Times New Roman" w:hAnsi="Times New Roman" w:cs="Times New Roman"/>
          <w:sz w:val="24"/>
          <w:szCs w:val="24"/>
          <w:shd w:val="clear" w:color="auto" w:fill="FFFFFF"/>
        </w:rPr>
        <w:t>s</w:t>
      </w:r>
      <w:r w:rsidRPr="00726798">
        <w:rPr>
          <w:rFonts w:ascii="Times New Roman" w:hAnsi="Times New Roman" w:cs="Times New Roman"/>
          <w:sz w:val="24"/>
          <w:szCs w:val="24"/>
          <w:shd w:val="clear" w:color="auto" w:fill="FFFFFF"/>
          <w:lang w:val="hy-AM"/>
        </w:rPr>
        <w:t xml:space="preserve"> on the case </w:t>
      </w:r>
      <w:r w:rsidR="00C200C0" w:rsidRPr="00726798">
        <w:rPr>
          <w:rFonts w:ascii="Times New Roman" w:hAnsi="Times New Roman" w:cs="Times New Roman"/>
          <w:sz w:val="24"/>
          <w:szCs w:val="24"/>
          <w:shd w:val="clear" w:color="auto" w:fill="FFFFFF"/>
        </w:rPr>
        <w:t>were</w:t>
      </w:r>
      <w:r w:rsidRPr="00726798">
        <w:rPr>
          <w:rFonts w:ascii="Times New Roman" w:hAnsi="Times New Roman" w:cs="Times New Roman"/>
          <w:sz w:val="24"/>
          <w:szCs w:val="24"/>
          <w:shd w:val="clear" w:color="auto" w:fill="FFFFFF"/>
          <w:lang w:val="hy-AM"/>
        </w:rPr>
        <w:t xml:space="preserve"> held on March 7</w:t>
      </w:r>
      <w:r w:rsidR="00C200C0" w:rsidRPr="00726798">
        <w:rPr>
          <w:rFonts w:ascii="Times New Roman" w:hAnsi="Times New Roman" w:cs="Times New Roman"/>
          <w:sz w:val="24"/>
          <w:szCs w:val="24"/>
          <w:shd w:val="clear" w:color="auto" w:fill="FFFFFF"/>
        </w:rPr>
        <w:t xml:space="preserve"> and</w:t>
      </w:r>
      <w:r w:rsidRPr="00726798">
        <w:rPr>
          <w:rFonts w:ascii="Times New Roman" w:hAnsi="Times New Roman" w:cs="Times New Roman"/>
          <w:sz w:val="24"/>
          <w:szCs w:val="24"/>
          <w:shd w:val="clear" w:color="auto" w:fill="FFFFFF"/>
          <w:lang w:val="hy-AM"/>
        </w:rPr>
        <w:t xml:space="preserve"> April 15.</w:t>
      </w:r>
      <w:r w:rsidRPr="00726798">
        <w:rPr>
          <w:rFonts w:ascii="Times New Roman" w:hAnsi="Times New Roman" w:cs="Times New Roman"/>
          <w:sz w:val="24"/>
          <w:szCs w:val="24"/>
          <w:lang w:val="hy-AM"/>
        </w:rPr>
        <w:t xml:space="preserve"> </w:t>
      </w:r>
      <w:r w:rsidR="00C200C0" w:rsidRPr="00726798">
        <w:rPr>
          <w:rFonts w:ascii="Times New Roman" w:hAnsi="Times New Roman" w:cs="Times New Roman"/>
          <w:sz w:val="24"/>
          <w:szCs w:val="24"/>
          <w:lang w:val="hy-AM"/>
        </w:rPr>
        <w:t xml:space="preserve">On April 29, the claim was </w:t>
      </w:r>
      <w:r w:rsidR="00C200C0" w:rsidRPr="00726798">
        <w:rPr>
          <w:rFonts w:ascii="Times New Roman" w:hAnsi="Times New Roman" w:cs="Times New Roman"/>
          <w:sz w:val="24"/>
          <w:szCs w:val="24"/>
        </w:rPr>
        <w:t>granted</w:t>
      </w:r>
      <w:r w:rsidR="00C200C0" w:rsidRPr="00726798">
        <w:rPr>
          <w:rFonts w:ascii="Times New Roman" w:hAnsi="Times New Roman" w:cs="Times New Roman"/>
          <w:sz w:val="24"/>
          <w:szCs w:val="24"/>
          <w:lang w:val="hy-AM"/>
        </w:rPr>
        <w:t xml:space="preserve"> </w:t>
      </w:r>
      <w:r w:rsidR="00C200C0" w:rsidRPr="00726798">
        <w:rPr>
          <w:rFonts w:ascii="Times New Roman" w:hAnsi="Times New Roman" w:cs="Times New Roman"/>
          <w:sz w:val="24"/>
          <w:szCs w:val="24"/>
        </w:rPr>
        <w:t>in relation to the parts on</w:t>
      </w:r>
      <w:r w:rsidR="00C200C0" w:rsidRPr="00726798">
        <w:rPr>
          <w:rFonts w:ascii="Times New Roman" w:hAnsi="Times New Roman" w:cs="Times New Roman"/>
          <w:sz w:val="24"/>
          <w:szCs w:val="24"/>
          <w:lang w:val="hy-AM"/>
        </w:rPr>
        <w:t xml:space="preserve"> publishing a </w:t>
      </w:r>
      <w:r w:rsidR="00C200C0" w:rsidRPr="00726798">
        <w:rPr>
          <w:rFonts w:ascii="Times New Roman" w:hAnsi="Times New Roman" w:cs="Times New Roman"/>
          <w:sz w:val="24"/>
          <w:szCs w:val="24"/>
        </w:rPr>
        <w:t>refutation</w:t>
      </w:r>
      <w:r w:rsidR="00C200C0" w:rsidRPr="00726798">
        <w:rPr>
          <w:rFonts w:ascii="Times New Roman" w:hAnsi="Times New Roman" w:cs="Times New Roman"/>
          <w:sz w:val="24"/>
          <w:szCs w:val="24"/>
          <w:lang w:val="hy-AM"/>
        </w:rPr>
        <w:t xml:space="preserve"> and compensation for court costs. On July 25, the defendant applied to the </w:t>
      </w:r>
      <w:r w:rsidR="00C200C0" w:rsidRPr="00726798">
        <w:rPr>
          <w:rFonts w:ascii="Times New Roman" w:hAnsi="Times New Roman" w:cs="Times New Roman"/>
          <w:sz w:val="24"/>
          <w:szCs w:val="24"/>
        </w:rPr>
        <w:t>C</w:t>
      </w:r>
      <w:r w:rsidR="00C200C0" w:rsidRPr="00726798">
        <w:rPr>
          <w:rFonts w:ascii="Times New Roman" w:hAnsi="Times New Roman" w:cs="Times New Roman"/>
          <w:sz w:val="24"/>
          <w:szCs w:val="24"/>
          <w:lang w:val="hy-AM"/>
        </w:rPr>
        <w:t>ourt</w:t>
      </w:r>
      <w:r w:rsidR="00C200C0" w:rsidRPr="00726798">
        <w:rPr>
          <w:rFonts w:ascii="Times New Roman" w:hAnsi="Times New Roman" w:cs="Times New Roman"/>
          <w:sz w:val="24"/>
          <w:szCs w:val="24"/>
        </w:rPr>
        <w:t xml:space="preserve"> of Appeal</w:t>
      </w:r>
      <w:r w:rsidR="00C200C0" w:rsidRPr="00726798">
        <w:rPr>
          <w:rFonts w:ascii="Times New Roman" w:hAnsi="Times New Roman" w:cs="Times New Roman"/>
          <w:sz w:val="24"/>
          <w:szCs w:val="24"/>
          <w:lang w:val="hy-AM"/>
        </w:rPr>
        <w:t xml:space="preserve">, appealing this </w:t>
      </w:r>
      <w:r w:rsidR="00C200C0" w:rsidRPr="00726798">
        <w:rPr>
          <w:rFonts w:ascii="Times New Roman" w:hAnsi="Times New Roman" w:cs="Times New Roman"/>
          <w:sz w:val="24"/>
          <w:szCs w:val="24"/>
        </w:rPr>
        <w:t>judgment</w:t>
      </w:r>
      <w:r w:rsidR="00C200C0" w:rsidRPr="00726798">
        <w:rPr>
          <w:rFonts w:ascii="Times New Roman" w:hAnsi="Times New Roman" w:cs="Times New Roman"/>
          <w:sz w:val="24"/>
          <w:szCs w:val="24"/>
          <w:lang w:val="hy-AM"/>
        </w:rPr>
        <w:t>. On August 16, the appeal was accepted for proceedings, and on December 9, it was rejected.</w:t>
      </w:r>
    </w:p>
    <w:p w14:paraId="7C566F6A" w14:textId="77777777" w:rsidR="00C200C0" w:rsidRPr="00726798" w:rsidRDefault="00C200C0" w:rsidP="00C200C0">
      <w:pPr>
        <w:shd w:val="clear" w:color="auto" w:fill="FFFFFF"/>
        <w:spacing w:after="0" w:line="240" w:lineRule="auto"/>
        <w:ind w:firstLine="720"/>
        <w:jc w:val="both"/>
        <w:rPr>
          <w:rFonts w:ascii="Times New Roman" w:hAnsi="Times New Roman" w:cs="Times New Roman"/>
          <w:bCs/>
          <w:sz w:val="24"/>
          <w:szCs w:val="24"/>
          <w:lang w:val="hy-AM" w:eastAsia="ru-RU"/>
        </w:rPr>
      </w:pPr>
      <w:r w:rsidRPr="00726798">
        <w:rPr>
          <w:rFonts w:ascii="Times New Roman" w:hAnsi="Times New Roman" w:cs="Times New Roman"/>
          <w:b/>
          <w:sz w:val="24"/>
          <w:szCs w:val="24"/>
          <w:lang w:val="hy-AM"/>
        </w:rPr>
        <w:t>On April 11,</w:t>
      </w:r>
      <w:r w:rsidRPr="00726798">
        <w:rPr>
          <w:rFonts w:ascii="Times New Roman" w:hAnsi="Times New Roman" w:cs="Times New Roman"/>
          <w:sz w:val="24"/>
          <w:szCs w:val="24"/>
          <w:lang w:val="hy-AM"/>
        </w:rPr>
        <w:t xml:space="preserve"> the Court of General Jurisdiction of Yerevan </w:t>
      </w:r>
      <w:r w:rsidRPr="00726798">
        <w:rPr>
          <w:rFonts w:ascii="Times New Roman" w:hAnsi="Times New Roman" w:cs="Times New Roman"/>
          <w:sz w:val="24"/>
          <w:szCs w:val="24"/>
        </w:rPr>
        <w:t xml:space="preserve">held a regular court hearing on Khacahtur Sukiasyan’s another lawsuit against </w:t>
      </w:r>
      <w:r w:rsidRPr="00726798">
        <w:rPr>
          <w:rFonts w:ascii="Times New Roman" w:hAnsi="Times New Roman" w:cs="Times New Roman"/>
          <w:b/>
          <w:bCs/>
          <w:i/>
          <w:iCs/>
          <w:sz w:val="24"/>
          <w:szCs w:val="24"/>
        </w:rPr>
        <w:t>Pastinfo</w:t>
      </w:r>
      <w:r w:rsidRPr="00726798">
        <w:rPr>
          <w:rFonts w:ascii="Times New Roman" w:hAnsi="Times New Roman" w:cs="Times New Roman"/>
          <w:i/>
          <w:iCs/>
          <w:sz w:val="24"/>
          <w:szCs w:val="24"/>
        </w:rPr>
        <w:t xml:space="preserve"> </w:t>
      </w:r>
      <w:r w:rsidRPr="00726798">
        <w:rPr>
          <w:rFonts w:ascii="Times New Roman" w:hAnsi="Times New Roman" w:cs="Times New Roman"/>
          <w:b/>
          <w:bCs/>
          <w:i/>
          <w:iCs/>
          <w:sz w:val="24"/>
          <w:szCs w:val="24"/>
        </w:rPr>
        <w:t>LLC</w:t>
      </w:r>
      <w:r w:rsidRPr="00726798">
        <w:rPr>
          <w:rFonts w:ascii="Times New Roman" w:hAnsi="Times New Roman" w:cs="Times New Roman"/>
          <w:i/>
          <w:iCs/>
          <w:sz w:val="24"/>
          <w:szCs w:val="24"/>
        </w:rPr>
        <w:t xml:space="preserve">, </w:t>
      </w:r>
      <w:r w:rsidRPr="00726798">
        <w:rPr>
          <w:rFonts w:ascii="Times New Roman" w:hAnsi="Times New Roman" w:cs="Times New Roman"/>
          <w:sz w:val="24"/>
          <w:szCs w:val="24"/>
        </w:rPr>
        <w:t xml:space="preserve">demanding public refutation of factual information considered defamatory and a compensation. We should remind that the lawsuit was filed on April 19, 2021, and was caused </w:t>
      </w:r>
      <w:r w:rsidRPr="00726798">
        <w:rPr>
          <w:rFonts w:ascii="Times New Roman" w:hAnsi="Times New Roman" w:cs="Times New Roman"/>
          <w:bCs/>
          <w:sz w:val="24"/>
          <w:szCs w:val="24"/>
          <w:shd w:val="clear" w:color="auto" w:fill="FFFFFF"/>
          <w:lang w:val="hy-AM"/>
        </w:rPr>
        <w:t xml:space="preserve">by </w:t>
      </w:r>
      <w:r w:rsidRPr="00726798">
        <w:rPr>
          <w:rFonts w:ascii="Times New Roman" w:hAnsi="Times New Roman" w:cs="Times New Roman"/>
          <w:bCs/>
          <w:sz w:val="24"/>
          <w:szCs w:val="24"/>
          <w:shd w:val="clear" w:color="auto" w:fill="FFFFFF"/>
        </w:rPr>
        <w:t>an</w:t>
      </w:r>
      <w:r w:rsidRPr="00726798">
        <w:rPr>
          <w:rFonts w:ascii="Times New Roman" w:hAnsi="Times New Roman" w:cs="Times New Roman"/>
          <w:bCs/>
          <w:sz w:val="24"/>
          <w:szCs w:val="24"/>
          <w:shd w:val="clear" w:color="auto" w:fill="FFFFFF"/>
          <w:lang w:val="hy-AM"/>
        </w:rPr>
        <w:t xml:space="preserve"> article</w:t>
      </w:r>
      <w:r w:rsidRPr="00726798">
        <w:rPr>
          <w:rFonts w:ascii="Times New Roman" w:hAnsi="Times New Roman" w:cs="Times New Roman"/>
          <w:bCs/>
          <w:sz w:val="24"/>
          <w:szCs w:val="24"/>
          <w:shd w:val="clear" w:color="auto" w:fill="FFFFFF"/>
        </w:rPr>
        <w:t>,</w:t>
      </w:r>
      <w:r w:rsidRPr="00726798">
        <w:rPr>
          <w:rFonts w:ascii="Times New Roman" w:hAnsi="Times New Roman" w:cs="Times New Roman"/>
          <w:bCs/>
          <w:sz w:val="24"/>
          <w:szCs w:val="24"/>
          <w:shd w:val="clear" w:color="auto" w:fill="FFFFFF"/>
          <w:lang w:val="hy-AM"/>
        </w:rPr>
        <w:t xml:space="preserve"> entitled: </w:t>
      </w:r>
      <w:r w:rsidRPr="00726798">
        <w:rPr>
          <w:rFonts w:ascii="Times New Roman" w:hAnsi="Times New Roman" w:cs="Times New Roman"/>
          <w:bCs/>
          <w:sz w:val="24"/>
          <w:szCs w:val="24"/>
          <w:shd w:val="clear" w:color="auto" w:fill="FFFFFF"/>
        </w:rPr>
        <w:t>“</w:t>
      </w:r>
      <w:r w:rsidRPr="00726798">
        <w:rPr>
          <w:rFonts w:ascii="Times New Roman" w:hAnsi="Times New Roman" w:cs="Times New Roman"/>
          <w:bCs/>
          <w:sz w:val="24"/>
          <w:szCs w:val="24"/>
          <w:shd w:val="clear" w:color="auto" w:fill="FFFFFF"/>
          <w:lang w:val="hy-AM"/>
        </w:rPr>
        <w:t xml:space="preserve">Khachatur Sukiasyan </w:t>
      </w:r>
      <w:r w:rsidRPr="00726798">
        <w:rPr>
          <w:rFonts w:ascii="Times New Roman" w:hAnsi="Times New Roman" w:cs="Times New Roman"/>
          <w:bCs/>
          <w:sz w:val="24"/>
          <w:szCs w:val="24"/>
          <w:shd w:val="clear" w:color="auto" w:fill="FFFFFF"/>
        </w:rPr>
        <w:t>S</w:t>
      </w:r>
      <w:r w:rsidRPr="00726798">
        <w:rPr>
          <w:rFonts w:ascii="Times New Roman" w:hAnsi="Times New Roman" w:cs="Times New Roman"/>
          <w:bCs/>
          <w:sz w:val="24"/>
          <w:szCs w:val="24"/>
          <w:shd w:val="clear" w:color="auto" w:fill="FFFFFF"/>
          <w:lang w:val="hy-AM"/>
        </w:rPr>
        <w:t xml:space="preserve">ummoned </w:t>
      </w:r>
      <w:r w:rsidRPr="00726798">
        <w:rPr>
          <w:rFonts w:ascii="Times New Roman" w:hAnsi="Times New Roman" w:cs="Times New Roman"/>
          <w:bCs/>
          <w:sz w:val="24"/>
          <w:szCs w:val="24"/>
          <w:shd w:val="clear" w:color="auto" w:fill="FFFFFF"/>
        </w:rPr>
        <w:t>J</w:t>
      </w:r>
      <w:r w:rsidRPr="00726798">
        <w:rPr>
          <w:rFonts w:ascii="Times New Roman" w:hAnsi="Times New Roman" w:cs="Times New Roman"/>
          <w:bCs/>
          <w:sz w:val="24"/>
          <w:szCs w:val="24"/>
          <w:shd w:val="clear" w:color="auto" w:fill="FFFFFF"/>
          <w:lang w:val="hy-AM"/>
        </w:rPr>
        <w:t xml:space="preserve">ournalist Nairi Hokhikyan and </w:t>
      </w:r>
      <w:r w:rsidRPr="00726798">
        <w:rPr>
          <w:rFonts w:ascii="Times New Roman" w:hAnsi="Times New Roman" w:cs="Times New Roman"/>
          <w:bCs/>
          <w:sz w:val="24"/>
          <w:szCs w:val="24"/>
          <w:shd w:val="clear" w:color="auto" w:fill="FFFFFF"/>
        </w:rPr>
        <w:t>D</w:t>
      </w:r>
      <w:r w:rsidRPr="00726798">
        <w:rPr>
          <w:rFonts w:ascii="Times New Roman" w:hAnsi="Times New Roman" w:cs="Times New Roman"/>
          <w:bCs/>
          <w:sz w:val="24"/>
          <w:szCs w:val="24"/>
          <w:shd w:val="clear" w:color="auto" w:fill="FFFFFF"/>
          <w:lang w:val="hy-AM"/>
        </w:rPr>
        <w:t xml:space="preserve">emanded not to </w:t>
      </w:r>
      <w:r w:rsidRPr="00726798">
        <w:rPr>
          <w:rFonts w:ascii="Times New Roman" w:hAnsi="Times New Roman" w:cs="Times New Roman"/>
          <w:bCs/>
          <w:sz w:val="24"/>
          <w:szCs w:val="24"/>
          <w:shd w:val="clear" w:color="auto" w:fill="FFFFFF"/>
        </w:rPr>
        <w:t>C</w:t>
      </w:r>
      <w:r w:rsidRPr="00726798">
        <w:rPr>
          <w:rFonts w:ascii="Times New Roman" w:hAnsi="Times New Roman" w:cs="Times New Roman"/>
          <w:bCs/>
          <w:sz w:val="24"/>
          <w:szCs w:val="24"/>
          <w:shd w:val="clear" w:color="auto" w:fill="FFFFFF"/>
          <w:lang w:val="hy-AM"/>
        </w:rPr>
        <w:t>riticize Nikol Pashinyan</w:t>
      </w:r>
      <w:r w:rsidRPr="00726798">
        <w:rPr>
          <w:rFonts w:ascii="Times New Roman" w:hAnsi="Times New Roman" w:cs="Times New Roman"/>
          <w:bCs/>
          <w:sz w:val="24"/>
          <w:szCs w:val="24"/>
          <w:shd w:val="clear" w:color="auto" w:fill="FFFFFF"/>
        </w:rPr>
        <w:t>”</w:t>
      </w:r>
      <w:r w:rsidRPr="00726798">
        <w:rPr>
          <w:rFonts w:ascii="Times New Roman" w:hAnsi="Times New Roman" w:cs="Times New Roman"/>
          <w:bCs/>
          <w:sz w:val="24"/>
          <w:szCs w:val="24"/>
          <w:shd w:val="clear" w:color="auto" w:fill="FFFFFF"/>
          <w:lang w:val="hy-AM"/>
        </w:rPr>
        <w:t xml:space="preserve"> published on </w:t>
      </w:r>
      <w:r w:rsidRPr="00726798">
        <w:rPr>
          <w:rFonts w:ascii="Times New Roman" w:hAnsi="Times New Roman" w:cs="Times New Roman"/>
          <w:bCs/>
          <w:i/>
          <w:iCs/>
          <w:sz w:val="24"/>
          <w:szCs w:val="24"/>
          <w:shd w:val="clear" w:color="auto" w:fill="FFFFFF"/>
          <w:lang w:val="hy-AM"/>
        </w:rPr>
        <w:t>Pastinfo.am</w:t>
      </w:r>
      <w:r w:rsidRPr="00726798">
        <w:rPr>
          <w:rFonts w:ascii="Times New Roman" w:hAnsi="Times New Roman" w:cs="Times New Roman"/>
          <w:bCs/>
          <w:sz w:val="24"/>
          <w:szCs w:val="24"/>
          <w:shd w:val="clear" w:color="auto" w:fill="FFFFFF"/>
          <w:lang w:val="hy-AM"/>
        </w:rPr>
        <w:t xml:space="preserve"> website on March 22</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36"/>
      </w:r>
      <w:r w:rsidRPr="00726798">
        <w:rPr>
          <w:rFonts w:ascii="Times New Roman" w:hAnsi="Times New Roman" w:cs="Times New Roman"/>
          <w:bCs/>
          <w:sz w:val="24"/>
          <w:szCs w:val="24"/>
          <w:lang w:val="hy-AM" w:eastAsia="ru-RU"/>
        </w:rPr>
        <w:t xml:space="preserve"> On April 26, the proceedings of the case were terminated, the plaintiff withdrew the lawsuit, because on March 30, the media published refutation.</w:t>
      </w:r>
      <w:r w:rsidRPr="00726798">
        <w:rPr>
          <w:rStyle w:val="FootnoteReference"/>
          <w:rFonts w:ascii="Times New Roman" w:hAnsi="Times New Roman" w:cs="Times New Roman"/>
          <w:bCs/>
          <w:sz w:val="24"/>
          <w:szCs w:val="24"/>
          <w:lang w:val="hy-AM" w:eastAsia="ru-RU"/>
        </w:rPr>
        <w:footnoteReference w:id="37"/>
      </w:r>
    </w:p>
    <w:p w14:paraId="433E30DB" w14:textId="2D01E0DB" w:rsidR="00D723F0" w:rsidRPr="00726798" w:rsidRDefault="00C200C0" w:rsidP="00D723F0">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eastAsia="ru-RU"/>
        </w:rPr>
      </w:pPr>
      <w:r w:rsidRPr="00726798">
        <w:rPr>
          <w:rFonts w:ascii="Times New Roman" w:hAnsi="Times New Roman" w:cs="Times New Roman"/>
          <w:b/>
          <w:sz w:val="24"/>
          <w:szCs w:val="24"/>
          <w:lang w:val="hy-AM"/>
        </w:rPr>
        <w:t>On January 27,</w:t>
      </w:r>
      <w:r w:rsidRPr="00726798">
        <w:rPr>
          <w:rFonts w:ascii="Times New Roman" w:hAnsi="Times New Roman" w:cs="Times New Roman"/>
          <w:sz w:val="24"/>
          <w:szCs w:val="24"/>
          <w:lang w:val="hy-AM"/>
        </w:rPr>
        <w:t xml:space="preserve"> a regular court hearing was held on the case of </w:t>
      </w:r>
      <w:r w:rsidRPr="00726798">
        <w:rPr>
          <w:rFonts w:ascii="Times New Roman" w:hAnsi="Times New Roman" w:cs="Times New Roman"/>
          <w:i/>
          <w:iCs/>
          <w:sz w:val="24"/>
          <w:szCs w:val="24"/>
          <w:lang w:val="hy-AM"/>
        </w:rPr>
        <w:t xml:space="preserve">Mega Trade LLC, owned by </w:t>
      </w:r>
      <w:r w:rsidRPr="00726798">
        <w:rPr>
          <w:rFonts w:ascii="Times New Roman" w:hAnsi="Times New Roman" w:cs="Times New Roman"/>
          <w:i/>
          <w:iCs/>
          <w:sz w:val="24"/>
          <w:szCs w:val="24"/>
        </w:rPr>
        <w:t>Khachatur Sukiasyan</w:t>
      </w:r>
      <w:r w:rsidRPr="00726798">
        <w:rPr>
          <w:rFonts w:ascii="Times New Roman" w:hAnsi="Times New Roman" w:cs="Times New Roman"/>
          <w:i/>
          <w:iCs/>
          <w:sz w:val="24"/>
          <w:szCs w:val="24"/>
          <w:lang w:val="hy-AM"/>
        </w:rPr>
        <w:t xml:space="preserve"> v. Yerevan.today</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website, </w:t>
      </w:r>
      <w:r w:rsidRPr="00726798">
        <w:rPr>
          <w:rFonts w:ascii="Times New Roman" w:eastAsiaTheme="minorHAnsi" w:hAnsi="Times New Roman" w:cs="Times New Roman"/>
          <w:sz w:val="24"/>
          <w:szCs w:val="24"/>
          <w:shd w:val="clear" w:color="auto" w:fill="FFFFFF"/>
        </w:rPr>
        <w:t>caused by</w:t>
      </w:r>
      <w:r w:rsidRPr="00726798">
        <w:rPr>
          <w:rFonts w:ascii="Times New Roman" w:eastAsiaTheme="minorHAnsi" w:hAnsi="Times New Roman" w:cs="Times New Roman"/>
          <w:sz w:val="24"/>
          <w:szCs w:val="24"/>
          <w:shd w:val="clear" w:color="auto" w:fill="FFFFFF"/>
          <w:lang w:val="hy-AM"/>
        </w:rPr>
        <w:t xml:space="preserve"> the </w:t>
      </w:r>
      <w:r w:rsidRPr="00726798">
        <w:rPr>
          <w:rFonts w:ascii="Times New Roman" w:eastAsiaTheme="minorHAnsi" w:hAnsi="Times New Roman" w:cs="Times New Roman"/>
          <w:sz w:val="24"/>
          <w:szCs w:val="24"/>
          <w:shd w:val="clear" w:color="auto" w:fill="FFFFFF"/>
        </w:rPr>
        <w:t xml:space="preserve">same </w:t>
      </w:r>
      <w:r w:rsidRPr="00726798">
        <w:rPr>
          <w:rFonts w:ascii="Times New Roman" w:eastAsiaTheme="minorHAnsi" w:hAnsi="Times New Roman" w:cs="Times New Roman"/>
          <w:sz w:val="24"/>
          <w:szCs w:val="24"/>
          <w:shd w:val="clear" w:color="auto" w:fill="FFFFFF"/>
          <w:lang w:val="hy-AM"/>
        </w:rPr>
        <w:t>article</w:t>
      </w:r>
      <w:r w:rsidRPr="00726798">
        <w:rPr>
          <w:rFonts w:ascii="Times New Roman" w:eastAsiaTheme="minorHAnsi" w:hAnsi="Times New Roman" w:cs="Times New Roman"/>
          <w:sz w:val="24"/>
          <w:szCs w:val="24"/>
          <w:shd w:val="clear" w:color="auto" w:fill="FFFFFF"/>
        </w:rPr>
        <w:t xml:space="preserve"> </w:t>
      </w:r>
      <w:r w:rsidRPr="00726798">
        <w:rPr>
          <w:rFonts w:ascii="Times New Roman" w:eastAsiaTheme="minorHAnsi" w:hAnsi="Times New Roman" w:cs="Times New Roman"/>
          <w:sz w:val="24"/>
          <w:szCs w:val="24"/>
          <w:shd w:val="clear" w:color="auto" w:fill="FFFFFF"/>
          <w:lang w:val="hy-AM"/>
        </w:rPr>
        <w:t>published on on March 25</w:t>
      </w:r>
      <w:r w:rsidRPr="00726798">
        <w:rPr>
          <w:rFonts w:ascii="Times New Roman" w:eastAsiaTheme="minorHAnsi" w:hAnsi="Times New Roman" w:cs="Times New Roman"/>
          <w:sz w:val="24"/>
          <w:szCs w:val="24"/>
          <w:shd w:val="clear" w:color="auto" w:fill="FFFFFF"/>
        </w:rPr>
        <w:t>, entitled</w:t>
      </w:r>
      <w:r w:rsidRPr="00726798">
        <w:rPr>
          <w:rFonts w:ascii="Times New Roman" w:eastAsiaTheme="minorHAnsi" w:hAnsi="Times New Roman" w:cs="Times New Roman"/>
          <w:sz w:val="24"/>
          <w:szCs w:val="24"/>
          <w:shd w:val="clear" w:color="auto" w:fill="FFFFFF"/>
          <w:lang w:val="hy-AM"/>
        </w:rPr>
        <w:t xml:space="preserve">: </w:t>
      </w:r>
      <w:r w:rsidRPr="00726798">
        <w:rPr>
          <w:rFonts w:ascii="Times New Roman" w:eastAsiaTheme="minorHAnsi" w:hAnsi="Times New Roman" w:cs="Times New Roman"/>
          <w:sz w:val="24"/>
          <w:szCs w:val="24"/>
          <w:shd w:val="clear" w:color="auto" w:fill="FFFFFF"/>
        </w:rPr>
        <w:t>“</w:t>
      </w:r>
      <w:r w:rsidRPr="00726798">
        <w:rPr>
          <w:rFonts w:ascii="Times New Roman" w:eastAsiaTheme="minorHAnsi" w:hAnsi="Times New Roman" w:cs="Times New Roman"/>
          <w:sz w:val="24"/>
          <w:szCs w:val="24"/>
          <w:shd w:val="clear" w:color="auto" w:fill="FFFFFF"/>
          <w:lang w:val="hy-AM"/>
        </w:rPr>
        <w:t>Beware. Khachatur Sukiasyan's Petrolium Spoils Cars</w:t>
      </w:r>
      <w:r w:rsidRPr="00726798">
        <w:rPr>
          <w:rFonts w:ascii="Times New Roman" w:eastAsia="MS Mincho" w:hAnsi="Times New Roman" w:cs="Times New Roman"/>
          <w:sz w:val="24"/>
          <w:szCs w:val="24"/>
          <w:shd w:val="clear" w:color="auto" w:fill="FFFFFF"/>
        </w:rPr>
        <w:t xml:space="preserve">. </w:t>
      </w:r>
      <w:r w:rsidRPr="00726798">
        <w:rPr>
          <w:rFonts w:ascii="Times New Roman" w:eastAsiaTheme="minorHAnsi" w:hAnsi="Times New Roman" w:cs="Times New Roman"/>
          <w:sz w:val="24"/>
          <w:szCs w:val="24"/>
          <w:shd w:val="clear" w:color="auto" w:fill="FFFFFF"/>
          <w:lang w:val="hy-AM"/>
        </w:rPr>
        <w:t>Déjà vu</w:t>
      </w:r>
      <w:r w:rsidRPr="00726798">
        <w:rPr>
          <w:rFonts w:ascii="Times New Roman" w:eastAsiaTheme="minorHAnsi" w:hAnsi="Times New Roman" w:cs="Times New Roman"/>
          <w:sz w:val="24"/>
          <w:szCs w:val="24"/>
          <w:shd w:val="clear" w:color="auto" w:fill="FFFFFF"/>
        </w:rPr>
        <w:t>”</w:t>
      </w:r>
      <w:r w:rsidRPr="00726798">
        <w:rPr>
          <w:rStyle w:val="FootnoteReference"/>
          <w:rFonts w:ascii="Times New Roman" w:hAnsi="Times New Roman" w:cs="Times New Roman"/>
          <w:lang w:val="hy-AM"/>
        </w:rPr>
        <w:t xml:space="preserve"> </w:t>
      </w:r>
      <w:r w:rsidRPr="00726798">
        <w:rPr>
          <w:rStyle w:val="FootnoteReference"/>
          <w:rFonts w:ascii="Times New Roman" w:hAnsi="Times New Roman" w:cs="Times New Roman"/>
          <w:lang w:val="hy-AM"/>
        </w:rPr>
        <w:footnoteReference w:id="38"/>
      </w:r>
      <w:r w:rsidRPr="00726798">
        <w:rPr>
          <w:rFonts w:ascii="Times New Roman" w:eastAsiaTheme="minorHAnsi" w:hAnsi="Times New Roman" w:cs="Times New Roman"/>
          <w:sz w:val="24"/>
          <w:szCs w:val="24"/>
          <w:shd w:val="clear" w:color="auto" w:fill="FFFFFF"/>
        </w:rPr>
        <w:t>,</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 xml:space="preserve">with </w:t>
      </w:r>
      <w:r w:rsidRPr="00726798">
        <w:rPr>
          <w:rFonts w:ascii="Times New Roman" w:hAnsi="Times New Roman" w:cs="Times New Roman"/>
          <w:sz w:val="24"/>
          <w:szCs w:val="24"/>
        </w:rPr>
        <w:t xml:space="preserve">a reference to an unidentifiable Telegram channel. </w:t>
      </w:r>
      <w:r w:rsidR="00D723F0" w:rsidRPr="00726798">
        <w:rPr>
          <w:rFonts w:ascii="Times New Roman" w:hAnsi="Times New Roman" w:cs="Times New Roman"/>
          <w:sz w:val="24"/>
          <w:szCs w:val="24"/>
        </w:rPr>
        <w:t>Court hearings on the case was held on</w:t>
      </w:r>
      <w:r w:rsidRPr="00726798">
        <w:rPr>
          <w:rFonts w:ascii="Times New Roman" w:hAnsi="Times New Roman" w:cs="Times New Roman"/>
          <w:sz w:val="24"/>
          <w:szCs w:val="24"/>
        </w:rPr>
        <w:t xml:space="preserve"> April</w:t>
      </w:r>
      <w:r w:rsidRPr="00726798">
        <w:rPr>
          <w:rFonts w:ascii="Times New Roman" w:hAnsi="Times New Roman" w:cs="Times New Roman"/>
          <w:sz w:val="24"/>
          <w:szCs w:val="24"/>
          <w:lang w:val="hy-AM"/>
        </w:rPr>
        <w:t xml:space="preserve"> 4</w:t>
      </w:r>
      <w:r w:rsidR="00D723F0" w:rsidRPr="00726798">
        <w:rPr>
          <w:rFonts w:ascii="Times New Roman" w:hAnsi="Times New Roman" w:cs="Times New Roman"/>
          <w:sz w:val="24"/>
          <w:szCs w:val="24"/>
        </w:rPr>
        <w:t xml:space="preserve">, too, and on May 25, the judicial act was published, dismissing the case. </w:t>
      </w:r>
      <w:r w:rsidR="00D723F0" w:rsidRPr="00726798">
        <w:rPr>
          <w:rFonts w:ascii="Times New Roman" w:eastAsiaTheme="minorHAnsi" w:hAnsi="Times New Roman" w:cs="Times New Roman"/>
          <w:bCs/>
          <w:sz w:val="24"/>
          <w:szCs w:val="24"/>
          <w:shd w:val="clear" w:color="auto" w:fill="FFFFFF"/>
          <w:lang w:eastAsia="ru-RU"/>
        </w:rPr>
        <w:t xml:space="preserve">The parties had reached an agreement </w:t>
      </w:r>
      <w:r w:rsidR="00D723F0" w:rsidRPr="00726798">
        <w:rPr>
          <w:rFonts w:ascii="Times New Roman" w:eastAsiaTheme="minorHAnsi" w:hAnsi="Times New Roman" w:cs="Times New Roman"/>
          <w:bCs/>
          <w:sz w:val="24"/>
          <w:szCs w:val="24"/>
          <w:shd w:val="clear" w:color="auto" w:fill="FFFFFF"/>
          <w:lang w:eastAsia="ru-RU"/>
        </w:rPr>
        <w:lastRenderedPageBreak/>
        <w:t>as a result of which the respondent published the refutation text, as pre-agreed with the plaintiff, and the plaintiff dropped his claims, except for the compensation for court fees and asked to terminate the proceedings.</w:t>
      </w:r>
    </w:p>
    <w:p w14:paraId="1A1F9CAD" w14:textId="7D27C715" w:rsidR="00C200C0" w:rsidRPr="00726798" w:rsidRDefault="00D723F0" w:rsidP="00C200C0">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eastAsia="ru-RU"/>
        </w:rPr>
      </w:pPr>
      <w:r w:rsidRPr="00726798">
        <w:rPr>
          <w:rFonts w:ascii="Times New Roman" w:hAnsi="Times New Roman" w:cs="Times New Roman"/>
          <w:sz w:val="24"/>
          <w:szCs w:val="24"/>
        </w:rPr>
        <w:t xml:space="preserve"> </w:t>
      </w:r>
      <w:r w:rsidR="00C200C0" w:rsidRPr="00726798">
        <w:rPr>
          <w:rFonts w:ascii="Times New Roman" w:hAnsi="Times New Roman" w:cs="Times New Roman"/>
          <w:bCs/>
          <w:sz w:val="24"/>
          <w:szCs w:val="24"/>
          <w:lang w:val="hy-AM"/>
        </w:rPr>
        <w:t>On February 4,</w:t>
      </w:r>
      <w:r w:rsidRPr="00726798">
        <w:rPr>
          <w:rFonts w:ascii="Times New Roman" w:hAnsi="Times New Roman" w:cs="Times New Roman"/>
          <w:bCs/>
          <w:sz w:val="24"/>
          <w:szCs w:val="24"/>
        </w:rPr>
        <w:t xml:space="preserve"> April 18, July 6 and November 22, Yerevan General Jurisdiction Court held</w:t>
      </w:r>
      <w:r w:rsidR="00C200C0" w:rsidRPr="00726798">
        <w:rPr>
          <w:rFonts w:ascii="Times New Roman" w:hAnsi="Times New Roman" w:cs="Times New Roman"/>
          <w:bCs/>
          <w:sz w:val="24"/>
          <w:szCs w:val="24"/>
          <w:lang w:val="hy-AM"/>
        </w:rPr>
        <w:t xml:space="preserve"> a regular court hearing</w:t>
      </w:r>
      <w:r w:rsidR="00C200C0" w:rsidRPr="00726798">
        <w:rPr>
          <w:rFonts w:ascii="Times New Roman" w:hAnsi="Times New Roman" w:cs="Times New Roman"/>
          <w:b/>
          <w:sz w:val="24"/>
          <w:szCs w:val="24"/>
          <w:lang w:val="hy-AM"/>
        </w:rPr>
        <w:t xml:space="preserve"> </w:t>
      </w:r>
      <w:r w:rsidR="00C200C0" w:rsidRPr="00726798">
        <w:rPr>
          <w:rFonts w:ascii="Times New Roman" w:hAnsi="Times New Roman" w:cs="Times New Roman"/>
          <w:sz w:val="24"/>
          <w:szCs w:val="24"/>
          <w:lang w:val="hy-AM"/>
        </w:rPr>
        <w:t>on the case</w:t>
      </w:r>
      <w:r w:rsidRPr="00726798">
        <w:rPr>
          <w:rFonts w:ascii="Times New Roman" w:hAnsi="Times New Roman" w:cs="Times New Roman"/>
          <w:sz w:val="24"/>
          <w:szCs w:val="24"/>
        </w:rPr>
        <w:t xml:space="preserve"> brought by the same plaintiff</w:t>
      </w:r>
      <w:r w:rsidR="00C200C0" w:rsidRPr="00726798">
        <w:rPr>
          <w:rFonts w:ascii="Times New Roman" w:hAnsi="Times New Roman" w:cs="Times New Roman"/>
          <w:sz w:val="24"/>
          <w:szCs w:val="24"/>
          <w:lang w:val="hy-AM"/>
        </w:rPr>
        <w:t xml:space="preserve"> against </w:t>
      </w:r>
      <w:r w:rsidR="00C200C0" w:rsidRPr="00726798">
        <w:rPr>
          <w:rFonts w:ascii="Times New Roman" w:hAnsi="Times New Roman" w:cs="Times New Roman"/>
          <w:i/>
          <w:iCs/>
          <w:sz w:val="24"/>
          <w:szCs w:val="24"/>
          <w:lang w:val="hy-AM"/>
        </w:rPr>
        <w:t xml:space="preserve">News.am, </w:t>
      </w:r>
      <w:r w:rsidRPr="00726798">
        <w:rPr>
          <w:rFonts w:ascii="Times New Roman" w:hAnsi="Times New Roman" w:cs="Times New Roman"/>
          <w:sz w:val="24"/>
          <w:szCs w:val="24"/>
        </w:rPr>
        <w:t>on the same occasion. According to the judgment passed on December 12, the claim was partially granted. The defendant</w:t>
      </w:r>
      <w:r w:rsidR="00C200C0" w:rsidRPr="00726798">
        <w:rPr>
          <w:rFonts w:ascii="Times New Roman" w:hAnsi="Times New Roman" w:cs="Times New Roman"/>
          <w:sz w:val="24"/>
          <w:szCs w:val="24"/>
          <w:lang w:val="hy-AM"/>
        </w:rPr>
        <w:t xml:space="preserve"> was obliged to refute the information considered defamatory, pay 100,000 AMD</w:t>
      </w:r>
      <w:r w:rsidRPr="00726798">
        <w:rPr>
          <w:rFonts w:ascii="Times New Roman" w:hAnsi="Times New Roman" w:cs="Times New Roman"/>
          <w:sz w:val="24"/>
          <w:szCs w:val="24"/>
        </w:rPr>
        <w:t xml:space="preserve"> as compensation for the damage caused to the </w:t>
      </w:r>
      <w:r w:rsidR="00005FD4" w:rsidRPr="00726798">
        <w:rPr>
          <w:rFonts w:ascii="Times New Roman" w:hAnsi="Times New Roman" w:cs="Times New Roman"/>
          <w:sz w:val="24"/>
          <w:szCs w:val="24"/>
        </w:rPr>
        <w:t xml:space="preserve">honor and </w:t>
      </w:r>
      <w:r w:rsidRPr="00726798">
        <w:rPr>
          <w:rFonts w:ascii="Times New Roman" w:hAnsi="Times New Roman" w:cs="Times New Roman"/>
          <w:sz w:val="24"/>
          <w:szCs w:val="24"/>
        </w:rPr>
        <w:t xml:space="preserve">dignity of the company (the plaintiff had claimed for 2 million AMD), 6000 AMD as state fee and 100000 </w:t>
      </w:r>
      <w:proofErr w:type="gramStart"/>
      <w:r w:rsidRPr="00726798">
        <w:rPr>
          <w:rFonts w:ascii="Times New Roman" w:hAnsi="Times New Roman" w:cs="Times New Roman"/>
          <w:sz w:val="24"/>
          <w:szCs w:val="24"/>
        </w:rPr>
        <w:t xml:space="preserve">AMD </w:t>
      </w:r>
      <w:r w:rsidR="00C200C0" w:rsidRPr="00726798">
        <w:rPr>
          <w:rFonts w:ascii="Times New Roman" w:hAnsi="Times New Roman" w:cs="Times New Roman"/>
          <w:sz w:val="24"/>
          <w:szCs w:val="24"/>
          <w:lang w:val="hy-AM"/>
        </w:rPr>
        <w:t xml:space="preserve"> as</w:t>
      </w:r>
      <w:proofErr w:type="gramEnd"/>
      <w:r w:rsidR="00C200C0" w:rsidRPr="00726798">
        <w:rPr>
          <w:rFonts w:ascii="Times New Roman" w:hAnsi="Times New Roman" w:cs="Times New Roman"/>
          <w:sz w:val="24"/>
          <w:szCs w:val="24"/>
          <w:lang w:val="hy-AM"/>
        </w:rPr>
        <w:t xml:space="preserve"> an attorney's reasonable fee.</w:t>
      </w:r>
      <w:r w:rsidR="00C200C0" w:rsidRPr="00726798">
        <w:rPr>
          <w:rFonts w:ascii="Times New Roman" w:hAnsi="Times New Roman" w:cs="Times New Roman"/>
          <w:sz w:val="24"/>
          <w:szCs w:val="24"/>
          <w:lang w:val="hy-AM"/>
        </w:rPr>
        <w:tab/>
      </w:r>
    </w:p>
    <w:p w14:paraId="732C22D8" w14:textId="05DA886A" w:rsidR="00D723F0" w:rsidRPr="00726798" w:rsidRDefault="00D723F0" w:rsidP="00D723F0">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val="hy-AM" w:eastAsia="ru-RU"/>
        </w:rPr>
      </w:pPr>
      <w:r w:rsidRPr="00726798">
        <w:rPr>
          <w:rFonts w:ascii="Times New Roman" w:eastAsiaTheme="minorHAnsi" w:hAnsi="Times New Roman" w:cs="Times New Roman"/>
          <w:b/>
          <w:sz w:val="24"/>
          <w:szCs w:val="24"/>
          <w:shd w:val="clear" w:color="auto" w:fill="FFFFFF"/>
          <w:lang w:val="hy-AM" w:eastAsia="ru-RU"/>
        </w:rPr>
        <w:t>On February 17</w:t>
      </w:r>
      <w:r w:rsidRPr="00726798">
        <w:rPr>
          <w:rFonts w:ascii="Times New Roman" w:eastAsiaTheme="minorHAnsi" w:hAnsi="Times New Roman" w:cs="Times New Roman"/>
          <w:bCs/>
          <w:sz w:val="24"/>
          <w:szCs w:val="24"/>
          <w:shd w:val="clear" w:color="auto" w:fill="FFFFFF"/>
          <w:lang w:val="hy-AM" w:eastAsia="ru-RU"/>
        </w:rPr>
        <w:t xml:space="preserve">, Yerevan Court of </w:t>
      </w:r>
      <w:r w:rsidRPr="00726798">
        <w:rPr>
          <w:rFonts w:ascii="Times New Roman" w:eastAsiaTheme="minorHAnsi" w:hAnsi="Times New Roman" w:cs="Times New Roman"/>
          <w:bCs/>
          <w:sz w:val="24"/>
          <w:szCs w:val="24"/>
          <w:shd w:val="clear" w:color="auto" w:fill="FFFFFF"/>
          <w:lang w:eastAsia="ru-RU"/>
        </w:rPr>
        <w:t>General</w:t>
      </w:r>
      <w:r w:rsidRPr="00726798">
        <w:rPr>
          <w:rFonts w:ascii="Times New Roman" w:eastAsiaTheme="minorHAnsi" w:hAnsi="Times New Roman" w:cs="Times New Roman"/>
          <w:bCs/>
          <w:sz w:val="24"/>
          <w:szCs w:val="24"/>
          <w:shd w:val="clear" w:color="auto" w:fill="FFFFFF"/>
          <w:lang w:val="hy-AM" w:eastAsia="ru-RU"/>
        </w:rPr>
        <w:t xml:space="preserve"> Jurisdiction published the </w:t>
      </w:r>
      <w:r w:rsidRPr="00726798">
        <w:rPr>
          <w:rFonts w:ascii="Times New Roman" w:eastAsiaTheme="minorHAnsi" w:hAnsi="Times New Roman" w:cs="Times New Roman"/>
          <w:bCs/>
          <w:sz w:val="24"/>
          <w:szCs w:val="24"/>
          <w:shd w:val="clear" w:color="auto" w:fill="FFFFFF"/>
          <w:lang w:eastAsia="ru-RU"/>
        </w:rPr>
        <w:t>judgment</w:t>
      </w:r>
      <w:r w:rsidRPr="00726798">
        <w:rPr>
          <w:rFonts w:ascii="Times New Roman" w:eastAsiaTheme="minorHAnsi" w:hAnsi="Times New Roman" w:cs="Times New Roman"/>
          <w:bCs/>
          <w:sz w:val="24"/>
          <w:szCs w:val="24"/>
          <w:shd w:val="clear" w:color="auto" w:fill="FFFFFF"/>
          <w:lang w:val="hy-AM" w:eastAsia="ru-RU"/>
        </w:rPr>
        <w:t xml:space="preserve"> in the case of Mega Trade</w:t>
      </w:r>
      <w:r w:rsidRPr="00726798">
        <w:rPr>
          <w:rFonts w:ascii="Times New Roman" w:eastAsiaTheme="minorHAnsi" w:hAnsi="Times New Roman" w:cs="Times New Roman"/>
          <w:bCs/>
          <w:sz w:val="24"/>
          <w:szCs w:val="24"/>
          <w:shd w:val="clear" w:color="auto" w:fill="FFFFFF"/>
          <w:lang w:eastAsia="ru-RU"/>
        </w:rPr>
        <w:t xml:space="preserve"> </w:t>
      </w:r>
      <w:r w:rsidRPr="00726798">
        <w:rPr>
          <w:rFonts w:ascii="Times New Roman" w:eastAsiaTheme="minorHAnsi" w:hAnsi="Times New Roman" w:cs="Times New Roman"/>
          <w:bCs/>
          <w:sz w:val="24"/>
          <w:szCs w:val="24"/>
          <w:shd w:val="clear" w:color="auto" w:fill="FFFFFF"/>
          <w:lang w:val="hy-AM" w:eastAsia="ru-RU"/>
        </w:rPr>
        <w:t xml:space="preserve">LLC vs. </w:t>
      </w:r>
      <w:r w:rsidRPr="00726798">
        <w:rPr>
          <w:rFonts w:ascii="Times New Roman" w:eastAsiaTheme="minorHAnsi" w:hAnsi="Times New Roman" w:cs="Times New Roman"/>
          <w:b/>
          <w:sz w:val="24"/>
          <w:szCs w:val="24"/>
          <w:shd w:val="clear" w:color="auto" w:fill="FFFFFF"/>
          <w:lang w:val="hy-AM" w:eastAsia="ru-RU"/>
        </w:rPr>
        <w:t>Armday.am</w:t>
      </w:r>
      <w:r w:rsidRPr="00726798">
        <w:rPr>
          <w:rFonts w:ascii="Times New Roman" w:eastAsiaTheme="minorHAnsi" w:hAnsi="Times New Roman" w:cs="Times New Roman"/>
          <w:bCs/>
          <w:sz w:val="24"/>
          <w:szCs w:val="24"/>
          <w:shd w:val="clear" w:color="auto" w:fill="FFFFFF"/>
          <w:lang w:val="hy-AM" w:eastAsia="ru-RU"/>
        </w:rPr>
        <w:t xml:space="preserve"> website, partially </w:t>
      </w:r>
      <w:r w:rsidRPr="00726798">
        <w:rPr>
          <w:rFonts w:ascii="Times New Roman" w:eastAsiaTheme="minorHAnsi" w:hAnsi="Times New Roman" w:cs="Times New Roman"/>
          <w:bCs/>
          <w:sz w:val="24"/>
          <w:szCs w:val="24"/>
          <w:shd w:val="clear" w:color="auto" w:fill="FFFFFF"/>
          <w:lang w:eastAsia="ru-RU"/>
        </w:rPr>
        <w:t>granting the claim</w:t>
      </w:r>
      <w:r w:rsidRPr="00726798">
        <w:rPr>
          <w:rFonts w:ascii="Times New Roman" w:eastAsiaTheme="minorHAnsi" w:hAnsi="Times New Roman" w:cs="Times New Roman"/>
          <w:bCs/>
          <w:sz w:val="24"/>
          <w:szCs w:val="24"/>
          <w:shd w:val="clear" w:color="auto" w:fill="FFFFFF"/>
          <w:lang w:val="hy-AM" w:eastAsia="ru-RU"/>
        </w:rPr>
        <w:t xml:space="preserve">. </w:t>
      </w:r>
      <w:r w:rsidRPr="00726798">
        <w:rPr>
          <w:rFonts w:ascii="Times New Roman" w:eastAsiaTheme="minorHAnsi" w:hAnsi="Times New Roman" w:cs="Times New Roman"/>
          <w:bCs/>
          <w:sz w:val="24"/>
          <w:szCs w:val="24"/>
          <w:shd w:val="clear" w:color="auto" w:fill="FFFFFF"/>
          <w:lang w:eastAsia="ru-RU"/>
        </w:rPr>
        <w:t>T</w:t>
      </w:r>
      <w:r w:rsidRPr="00726798">
        <w:rPr>
          <w:rFonts w:ascii="Times New Roman" w:eastAsiaTheme="minorHAnsi" w:hAnsi="Times New Roman" w:cs="Times New Roman"/>
          <w:bCs/>
          <w:sz w:val="24"/>
          <w:szCs w:val="24"/>
          <w:shd w:val="clear" w:color="auto" w:fill="FFFFFF"/>
          <w:lang w:val="hy-AM" w:eastAsia="ru-RU"/>
        </w:rPr>
        <w:t>he media</w:t>
      </w:r>
      <w:r w:rsidRPr="00726798">
        <w:rPr>
          <w:rFonts w:ascii="Times New Roman" w:eastAsiaTheme="minorHAnsi" w:hAnsi="Times New Roman" w:cs="Times New Roman"/>
          <w:bCs/>
          <w:sz w:val="24"/>
          <w:szCs w:val="24"/>
          <w:shd w:val="clear" w:color="auto" w:fill="FFFFFF"/>
          <w:lang w:eastAsia="ru-RU"/>
        </w:rPr>
        <w:t xml:space="preserve"> outlet</w:t>
      </w:r>
      <w:r w:rsidRPr="00726798">
        <w:rPr>
          <w:rFonts w:ascii="Times New Roman" w:eastAsiaTheme="minorHAnsi" w:hAnsi="Times New Roman" w:cs="Times New Roman"/>
          <w:bCs/>
          <w:sz w:val="24"/>
          <w:szCs w:val="24"/>
          <w:shd w:val="clear" w:color="auto" w:fill="FFFFFF"/>
          <w:lang w:val="hy-AM" w:eastAsia="ru-RU"/>
        </w:rPr>
        <w:t xml:space="preserve"> was obliged to deny the information considered defamatory, to pay the </w:t>
      </w:r>
      <w:r w:rsidRPr="00726798">
        <w:rPr>
          <w:rFonts w:ascii="Times New Roman" w:eastAsiaTheme="minorHAnsi" w:hAnsi="Times New Roman" w:cs="Times New Roman"/>
          <w:bCs/>
          <w:sz w:val="24"/>
          <w:szCs w:val="24"/>
          <w:shd w:val="clear" w:color="auto" w:fill="FFFFFF"/>
          <w:lang w:eastAsia="ru-RU"/>
        </w:rPr>
        <w:t>plaintiff</w:t>
      </w:r>
      <w:r w:rsidRPr="00726798">
        <w:rPr>
          <w:rFonts w:ascii="Times New Roman" w:eastAsiaTheme="minorHAnsi" w:hAnsi="Times New Roman" w:cs="Times New Roman"/>
          <w:bCs/>
          <w:sz w:val="24"/>
          <w:szCs w:val="24"/>
          <w:shd w:val="clear" w:color="auto" w:fill="FFFFFF"/>
          <w:lang w:val="hy-AM" w:eastAsia="ru-RU"/>
        </w:rPr>
        <w:t xml:space="preserve"> 100</w:t>
      </w:r>
      <w:r w:rsidRPr="00726798">
        <w:rPr>
          <w:rFonts w:ascii="Times New Roman" w:eastAsiaTheme="minorHAnsi" w:hAnsi="Times New Roman" w:cs="Times New Roman"/>
          <w:bCs/>
          <w:sz w:val="24"/>
          <w:szCs w:val="24"/>
          <w:shd w:val="clear" w:color="auto" w:fill="FFFFFF"/>
          <w:lang w:eastAsia="ru-RU"/>
        </w:rPr>
        <w:t>000 AMD</w:t>
      </w:r>
      <w:r w:rsidRPr="00726798">
        <w:rPr>
          <w:rFonts w:ascii="Times New Roman" w:eastAsiaTheme="minorHAnsi" w:hAnsi="Times New Roman" w:cs="Times New Roman"/>
          <w:bCs/>
          <w:sz w:val="24"/>
          <w:szCs w:val="24"/>
          <w:shd w:val="clear" w:color="auto" w:fill="FFFFFF"/>
          <w:lang w:val="hy-AM" w:eastAsia="ru-RU"/>
        </w:rPr>
        <w:t xml:space="preserve"> as a</w:t>
      </w:r>
      <w:r w:rsidRPr="00726798">
        <w:rPr>
          <w:rFonts w:ascii="Times New Roman" w:eastAsiaTheme="minorHAnsi" w:hAnsi="Times New Roman" w:cs="Times New Roman"/>
          <w:bCs/>
          <w:sz w:val="24"/>
          <w:szCs w:val="24"/>
          <w:shd w:val="clear" w:color="auto" w:fill="FFFFFF"/>
          <w:lang w:eastAsia="ru-RU"/>
        </w:rPr>
        <w:t>n attorney’s</w:t>
      </w:r>
      <w:r w:rsidRPr="00726798">
        <w:rPr>
          <w:rFonts w:ascii="Times New Roman" w:eastAsiaTheme="minorHAnsi" w:hAnsi="Times New Roman" w:cs="Times New Roman"/>
          <w:bCs/>
          <w:sz w:val="24"/>
          <w:szCs w:val="24"/>
          <w:shd w:val="clear" w:color="auto" w:fill="FFFFFF"/>
          <w:lang w:val="hy-AM" w:eastAsia="ru-RU"/>
        </w:rPr>
        <w:t xml:space="preserve"> reasonable </w:t>
      </w:r>
      <w:r w:rsidRPr="00726798">
        <w:rPr>
          <w:rFonts w:ascii="Times New Roman" w:eastAsiaTheme="minorHAnsi" w:hAnsi="Times New Roman" w:cs="Times New Roman"/>
          <w:bCs/>
          <w:sz w:val="24"/>
          <w:szCs w:val="24"/>
          <w:shd w:val="clear" w:color="auto" w:fill="FFFFFF"/>
          <w:lang w:eastAsia="ru-RU"/>
        </w:rPr>
        <w:t>fee</w:t>
      </w:r>
      <w:r w:rsidRPr="00726798">
        <w:rPr>
          <w:rFonts w:ascii="Times New Roman" w:eastAsiaTheme="minorHAnsi" w:hAnsi="Times New Roman" w:cs="Times New Roman"/>
          <w:bCs/>
          <w:sz w:val="24"/>
          <w:szCs w:val="24"/>
          <w:shd w:val="clear" w:color="auto" w:fill="FFFFFF"/>
          <w:lang w:val="hy-AM" w:eastAsia="ru-RU"/>
        </w:rPr>
        <w:t>. The judicial act was not appealed and entered into force.</w:t>
      </w:r>
    </w:p>
    <w:p w14:paraId="04B82C51" w14:textId="18AD8428" w:rsidR="00D723F0" w:rsidRPr="00726798" w:rsidRDefault="00D723F0" w:rsidP="00D723F0">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val="hy-AM" w:eastAsia="ru-RU"/>
        </w:rPr>
      </w:pPr>
      <w:r w:rsidRPr="00726798">
        <w:rPr>
          <w:rFonts w:ascii="Times New Roman" w:eastAsiaTheme="minorHAnsi" w:hAnsi="Times New Roman" w:cs="Times New Roman"/>
          <w:b/>
          <w:sz w:val="24"/>
          <w:szCs w:val="24"/>
          <w:shd w:val="clear" w:color="auto" w:fill="FFFFFF"/>
          <w:lang w:val="hy-AM" w:eastAsia="ru-RU"/>
        </w:rPr>
        <w:t>On March 2</w:t>
      </w:r>
      <w:r w:rsidRPr="00726798">
        <w:rPr>
          <w:rFonts w:ascii="Times New Roman" w:eastAsiaTheme="minorHAnsi" w:hAnsi="Times New Roman" w:cs="Times New Roman"/>
          <w:bCs/>
          <w:sz w:val="24"/>
          <w:szCs w:val="24"/>
          <w:shd w:val="clear" w:color="auto" w:fill="FFFFFF"/>
          <w:lang w:val="hy-AM" w:eastAsia="ru-RU"/>
        </w:rPr>
        <w:t xml:space="preserve"> and May 13, the trial </w:t>
      </w:r>
      <w:r w:rsidRPr="00726798">
        <w:rPr>
          <w:rFonts w:ascii="Times New Roman" w:eastAsiaTheme="minorHAnsi" w:hAnsi="Times New Roman" w:cs="Times New Roman"/>
          <w:bCs/>
          <w:sz w:val="24"/>
          <w:szCs w:val="24"/>
          <w:shd w:val="clear" w:color="auto" w:fill="FFFFFF"/>
          <w:lang w:eastAsia="ru-RU"/>
        </w:rPr>
        <w:t>on the case of</w:t>
      </w:r>
      <w:r w:rsidRPr="00726798">
        <w:rPr>
          <w:rFonts w:ascii="Times New Roman" w:eastAsiaTheme="minorHAnsi" w:hAnsi="Times New Roman" w:cs="Times New Roman"/>
          <w:bCs/>
          <w:sz w:val="24"/>
          <w:szCs w:val="24"/>
          <w:shd w:val="clear" w:color="auto" w:fill="FFFFFF"/>
          <w:lang w:val="hy-AM" w:eastAsia="ru-RU"/>
        </w:rPr>
        <w:t xml:space="preserve"> the same plaintiff </w:t>
      </w:r>
      <w:r w:rsidRPr="00726798">
        <w:rPr>
          <w:rFonts w:ascii="Times New Roman" w:eastAsiaTheme="minorHAnsi" w:hAnsi="Times New Roman" w:cs="Times New Roman"/>
          <w:bCs/>
          <w:sz w:val="24"/>
          <w:szCs w:val="24"/>
          <w:shd w:val="clear" w:color="auto" w:fill="FFFFFF"/>
          <w:lang w:eastAsia="ru-RU"/>
        </w:rPr>
        <w:t>vs.</w:t>
      </w:r>
      <w:r w:rsidRPr="00726798">
        <w:rPr>
          <w:rFonts w:ascii="Times New Roman" w:eastAsiaTheme="minorHAnsi" w:hAnsi="Times New Roman" w:cs="Times New Roman"/>
          <w:bCs/>
          <w:sz w:val="24"/>
          <w:szCs w:val="24"/>
          <w:shd w:val="clear" w:color="auto" w:fill="FFFFFF"/>
          <w:lang w:val="hy-AM" w:eastAsia="ru-RU"/>
        </w:rPr>
        <w:t xml:space="preserve"> </w:t>
      </w:r>
      <w:r w:rsidRPr="00726798">
        <w:rPr>
          <w:rFonts w:ascii="Times New Roman" w:eastAsiaTheme="minorHAnsi" w:hAnsi="Times New Roman" w:cs="Times New Roman"/>
          <w:b/>
          <w:sz w:val="24"/>
          <w:szCs w:val="24"/>
          <w:shd w:val="clear" w:color="auto" w:fill="FFFFFF"/>
          <w:lang w:val="hy-AM" w:eastAsia="ru-RU"/>
        </w:rPr>
        <w:t>Blog.168.a</w:t>
      </w:r>
      <w:r w:rsidRPr="00726798">
        <w:rPr>
          <w:rFonts w:ascii="Times New Roman" w:eastAsiaTheme="minorHAnsi" w:hAnsi="Times New Roman" w:cs="Times New Roman"/>
          <w:b/>
          <w:sz w:val="24"/>
          <w:szCs w:val="24"/>
          <w:shd w:val="clear" w:color="auto" w:fill="FFFFFF"/>
          <w:lang w:eastAsia="ru-RU"/>
        </w:rPr>
        <w:t>m</w:t>
      </w:r>
      <w:r w:rsidRPr="00726798">
        <w:rPr>
          <w:rFonts w:ascii="Times New Roman" w:eastAsiaTheme="minorHAnsi" w:hAnsi="Times New Roman" w:cs="Times New Roman"/>
          <w:bCs/>
          <w:sz w:val="24"/>
          <w:szCs w:val="24"/>
          <w:shd w:val="clear" w:color="auto" w:fill="FFFFFF"/>
          <w:lang w:val="hy-AM" w:eastAsia="ru-RU"/>
        </w:rPr>
        <w:t xml:space="preserve"> website continued in Yerevan Court of </w:t>
      </w:r>
      <w:r w:rsidRPr="00726798">
        <w:rPr>
          <w:rFonts w:ascii="Times New Roman" w:eastAsiaTheme="minorHAnsi" w:hAnsi="Times New Roman" w:cs="Times New Roman"/>
          <w:bCs/>
          <w:sz w:val="24"/>
          <w:szCs w:val="24"/>
          <w:shd w:val="clear" w:color="auto" w:fill="FFFFFF"/>
          <w:lang w:eastAsia="ru-RU"/>
        </w:rPr>
        <w:t>General</w:t>
      </w:r>
      <w:r w:rsidRPr="00726798">
        <w:rPr>
          <w:rFonts w:ascii="Times New Roman" w:eastAsiaTheme="minorHAnsi" w:hAnsi="Times New Roman" w:cs="Times New Roman"/>
          <w:bCs/>
          <w:sz w:val="24"/>
          <w:szCs w:val="24"/>
          <w:shd w:val="clear" w:color="auto" w:fill="FFFFFF"/>
          <w:lang w:val="hy-AM" w:eastAsia="ru-RU"/>
        </w:rPr>
        <w:t xml:space="preserve"> Jurisdiction. The judicial act</w:t>
      </w:r>
      <w:r w:rsidR="00ED0F0F" w:rsidRPr="00726798">
        <w:rPr>
          <w:rFonts w:ascii="Times New Roman" w:eastAsiaTheme="minorHAnsi" w:hAnsi="Times New Roman" w:cs="Times New Roman"/>
          <w:bCs/>
          <w:sz w:val="24"/>
          <w:szCs w:val="24"/>
          <w:shd w:val="clear" w:color="auto" w:fill="FFFFFF"/>
          <w:lang w:eastAsia="ru-RU"/>
        </w:rPr>
        <w:t xml:space="preserve"> that was scheduled for publication </w:t>
      </w:r>
      <w:r w:rsidRPr="00726798">
        <w:rPr>
          <w:rFonts w:ascii="Times New Roman" w:eastAsiaTheme="minorHAnsi" w:hAnsi="Times New Roman" w:cs="Times New Roman"/>
          <w:bCs/>
          <w:sz w:val="24"/>
          <w:szCs w:val="24"/>
          <w:shd w:val="clear" w:color="auto" w:fill="FFFFFF"/>
          <w:lang w:val="hy-AM" w:eastAsia="ru-RU"/>
        </w:rPr>
        <w:t xml:space="preserve">on July 27 </w:t>
      </w:r>
      <w:r w:rsidR="00ED0F0F" w:rsidRPr="00726798">
        <w:rPr>
          <w:rFonts w:ascii="Times New Roman" w:eastAsiaTheme="minorHAnsi" w:hAnsi="Times New Roman" w:cs="Times New Roman"/>
          <w:bCs/>
          <w:sz w:val="24"/>
          <w:szCs w:val="24"/>
          <w:shd w:val="clear" w:color="auto" w:fill="FFFFFF"/>
          <w:lang w:eastAsia="ru-RU"/>
        </w:rPr>
        <w:t xml:space="preserve">was not announced as of </w:t>
      </w:r>
      <w:r w:rsidRPr="00726798">
        <w:rPr>
          <w:rFonts w:ascii="Times New Roman" w:eastAsiaTheme="minorHAnsi" w:hAnsi="Times New Roman" w:cs="Times New Roman"/>
          <w:bCs/>
          <w:sz w:val="24"/>
          <w:szCs w:val="24"/>
          <w:shd w:val="clear" w:color="auto" w:fill="FFFFFF"/>
          <w:lang w:val="hy-AM" w:eastAsia="ru-RU"/>
        </w:rPr>
        <w:t>the end of the year.</w:t>
      </w:r>
    </w:p>
    <w:p w14:paraId="6EB221AA" w14:textId="77777777" w:rsidR="00ED0F0F" w:rsidRPr="00726798" w:rsidRDefault="00D86368" w:rsidP="00ED0F0F">
      <w:pPr>
        <w:spacing w:after="0" w:line="240" w:lineRule="auto"/>
        <w:ind w:firstLine="567"/>
        <w:jc w:val="both"/>
        <w:rPr>
          <w:rFonts w:ascii="Times New Roman" w:hAnsi="Times New Roman" w:cs="Times New Roman"/>
          <w:sz w:val="24"/>
          <w:szCs w:val="24"/>
          <w:lang w:val="hy-AM"/>
        </w:rPr>
      </w:pPr>
      <w:r w:rsidRPr="00726798">
        <w:rPr>
          <w:rFonts w:ascii="Times New Roman" w:eastAsiaTheme="minorHAnsi" w:hAnsi="Times New Roman" w:cs="Times New Roman"/>
          <w:bCs/>
          <w:sz w:val="24"/>
          <w:szCs w:val="24"/>
          <w:shd w:val="clear" w:color="auto" w:fill="FFFFFF"/>
          <w:lang w:val="hy-AM" w:eastAsia="ru-RU"/>
        </w:rPr>
        <w:br/>
      </w:r>
      <w:r w:rsidR="00ED0F0F" w:rsidRPr="00726798">
        <w:rPr>
          <w:rFonts w:ascii="Times New Roman" w:eastAsiaTheme="minorHAnsi" w:hAnsi="Times New Roman" w:cs="Times New Roman"/>
          <w:bCs/>
          <w:sz w:val="24"/>
          <w:szCs w:val="24"/>
          <w:shd w:val="clear" w:color="auto" w:fill="FFFFFF"/>
          <w:lang w:val="hy-AM" w:eastAsia="ru-RU"/>
        </w:rPr>
        <w:tab/>
      </w:r>
      <w:r w:rsidR="00ED0F0F" w:rsidRPr="00726798">
        <w:rPr>
          <w:rFonts w:ascii="Times New Roman" w:hAnsi="Times New Roman" w:cs="Times New Roman"/>
          <w:b/>
          <w:sz w:val="24"/>
          <w:szCs w:val="24"/>
        </w:rPr>
        <w:t xml:space="preserve">On January 20, </w:t>
      </w:r>
      <w:r w:rsidR="00ED0F0F" w:rsidRPr="00726798">
        <w:rPr>
          <w:rFonts w:ascii="Times New Roman" w:hAnsi="Times New Roman" w:cs="Times New Roman"/>
          <w:bCs/>
          <w:sz w:val="24"/>
          <w:szCs w:val="24"/>
        </w:rPr>
        <w:t>the</w:t>
      </w:r>
      <w:r w:rsidR="00ED0F0F" w:rsidRPr="00726798">
        <w:rPr>
          <w:rFonts w:ascii="Times New Roman" w:hAnsi="Times New Roman" w:cs="Times New Roman"/>
          <w:sz w:val="24"/>
          <w:szCs w:val="24"/>
        </w:rPr>
        <w:t xml:space="preserve"> Court of General Jurisdiction of Yerevan held a regular court hearing on the case of </w:t>
      </w:r>
      <w:r w:rsidR="00ED0F0F" w:rsidRPr="00726798">
        <w:rPr>
          <w:rFonts w:ascii="Times New Roman" w:hAnsi="Times New Roman" w:cs="Times New Roman"/>
          <w:i/>
          <w:iCs/>
          <w:sz w:val="24"/>
          <w:szCs w:val="24"/>
          <w:shd w:val="clear" w:color="auto" w:fill="FFFFFF"/>
          <w:lang w:val="hy-AM"/>
        </w:rPr>
        <w:t>News AM LLC</w:t>
      </w:r>
      <w:r w:rsidR="00ED0F0F" w:rsidRPr="00726798">
        <w:rPr>
          <w:rFonts w:ascii="Times New Roman" w:hAnsi="Times New Roman" w:cs="Times New Roman"/>
          <w:sz w:val="24"/>
          <w:szCs w:val="24"/>
        </w:rPr>
        <w:t xml:space="preserve"> </w:t>
      </w:r>
      <w:r w:rsidR="00ED0F0F" w:rsidRPr="00726798">
        <w:rPr>
          <w:rFonts w:ascii="Times New Roman" w:hAnsi="Times New Roman" w:cs="Times New Roman"/>
          <w:i/>
          <w:iCs/>
          <w:sz w:val="24"/>
          <w:szCs w:val="24"/>
        </w:rPr>
        <w:t>v. Dareskizb Ltd.</w:t>
      </w:r>
      <w:r w:rsidR="00ED0F0F" w:rsidRPr="00726798">
        <w:rPr>
          <w:rFonts w:ascii="Times New Roman" w:hAnsi="Times New Roman" w:cs="Times New Roman"/>
          <w:sz w:val="24"/>
          <w:szCs w:val="24"/>
        </w:rPr>
        <w:t xml:space="preserve">, </w:t>
      </w:r>
      <w:r w:rsidR="00ED0F0F" w:rsidRPr="00726798">
        <w:rPr>
          <w:rFonts w:ascii="Times New Roman" w:hAnsi="Times New Roman" w:cs="Times New Roman"/>
          <w:i/>
          <w:iCs/>
          <w:sz w:val="24"/>
          <w:szCs w:val="24"/>
        </w:rPr>
        <w:t>founder of Haykakan Zhamanak Daily.</w:t>
      </w:r>
    </w:p>
    <w:p w14:paraId="42C26E32" w14:textId="27ADAA8C" w:rsidR="00ED0F0F" w:rsidRPr="00726798" w:rsidRDefault="00ED0F0F" w:rsidP="00ED0F0F">
      <w:pPr>
        <w:pStyle w:val="NormalWeb"/>
        <w:shd w:val="clear" w:color="auto" w:fill="FFFFFF"/>
        <w:spacing w:before="0" w:beforeAutospacing="0" w:after="0" w:afterAutospacing="0" w:line="240" w:lineRule="auto"/>
        <w:ind w:firstLine="567"/>
        <w:jc w:val="both"/>
        <w:rPr>
          <w:lang w:val="en-US"/>
        </w:rPr>
      </w:pPr>
      <w:r w:rsidRPr="00726798">
        <w:rPr>
          <w:lang w:val="hy-AM"/>
        </w:rPr>
        <w:t xml:space="preserve">We should remind that the lawsuit </w:t>
      </w:r>
      <w:r w:rsidRPr="00726798">
        <w:rPr>
          <w:lang w:val="en-US"/>
        </w:rPr>
        <w:t xml:space="preserve">was caused by </w:t>
      </w:r>
      <w:r w:rsidRPr="00726798">
        <w:rPr>
          <w:lang w:val="hy-AM"/>
        </w:rPr>
        <w:t>the article published on August 21</w:t>
      </w:r>
      <w:r w:rsidRPr="00726798">
        <w:rPr>
          <w:lang w:val="en-US"/>
        </w:rPr>
        <w:t>, 2018</w:t>
      </w:r>
      <w:r w:rsidRPr="00726798">
        <w:rPr>
          <w:lang w:val="hy-AM"/>
        </w:rPr>
        <w:t xml:space="preserve"> by </w:t>
      </w:r>
      <w:r w:rsidRPr="00726798">
        <w:rPr>
          <w:i/>
          <w:iCs/>
          <w:lang w:val="hy-AM"/>
        </w:rPr>
        <w:t>HZh</w:t>
      </w:r>
      <w:r w:rsidRPr="00726798">
        <w:rPr>
          <w:lang w:val="hy-AM"/>
        </w:rPr>
        <w:t xml:space="preserve"> </w:t>
      </w:r>
      <w:r w:rsidRPr="00726798">
        <w:rPr>
          <w:lang w:val="en-US"/>
        </w:rPr>
        <w:t>entitled:</w:t>
      </w:r>
      <w:r w:rsidRPr="00726798">
        <w:rPr>
          <w:lang w:val="hy-AM"/>
        </w:rPr>
        <w:t xml:space="preserve"> “Ararat, Armnews, H2, News.am, Yerkir Media</w:t>
      </w:r>
      <w:r w:rsidRPr="00726798">
        <w:rPr>
          <w:lang w:val="en-US"/>
        </w:rPr>
        <w:t xml:space="preserve"> - All</w:t>
      </w:r>
      <w:r w:rsidRPr="00726798">
        <w:rPr>
          <w:lang w:val="hy-AM"/>
        </w:rPr>
        <w:t xml:space="preserve"> </w:t>
      </w:r>
      <w:r w:rsidRPr="00726798">
        <w:rPr>
          <w:lang w:val="en-US"/>
        </w:rPr>
        <w:t>F</w:t>
      </w:r>
      <w:r w:rsidRPr="00726798">
        <w:rPr>
          <w:lang w:val="hy-AM"/>
        </w:rPr>
        <w:t xml:space="preserve">akes: </w:t>
      </w:r>
      <w:r w:rsidRPr="00726798">
        <w:rPr>
          <w:lang w:val="en-US"/>
        </w:rPr>
        <w:t>W</w:t>
      </w:r>
      <w:r w:rsidRPr="00726798">
        <w:rPr>
          <w:lang w:val="hy-AM"/>
        </w:rPr>
        <w:t xml:space="preserve">hich </w:t>
      </w:r>
      <w:r w:rsidRPr="00726798">
        <w:rPr>
          <w:lang w:val="en-US"/>
        </w:rPr>
        <w:t>M</w:t>
      </w:r>
      <w:r w:rsidRPr="00726798">
        <w:rPr>
          <w:lang w:val="hy-AM"/>
        </w:rPr>
        <w:t xml:space="preserve">edia </w:t>
      </w:r>
      <w:r w:rsidRPr="00726798">
        <w:rPr>
          <w:lang w:val="en-US"/>
        </w:rPr>
        <w:t>O</w:t>
      </w:r>
      <w:r w:rsidRPr="00726798">
        <w:rPr>
          <w:lang w:val="hy-AM"/>
        </w:rPr>
        <w:t>utlets were “</w:t>
      </w:r>
      <w:r w:rsidRPr="00726798">
        <w:rPr>
          <w:lang w:val="en-US"/>
        </w:rPr>
        <w:t>B</w:t>
      </w:r>
      <w:r w:rsidRPr="00726798">
        <w:rPr>
          <w:lang w:val="hy-AM"/>
        </w:rPr>
        <w:t>ought” by Kocharyan</w:t>
      </w:r>
      <w:r w:rsidRPr="00726798">
        <w:rPr>
          <w:lang w:val="en-US"/>
        </w:rPr>
        <w:t>?</w:t>
      </w:r>
      <w:r w:rsidRPr="00726798">
        <w:rPr>
          <w:lang w:val="hy-AM"/>
        </w:rPr>
        <w:t>”</w:t>
      </w:r>
      <w:r w:rsidRPr="00726798">
        <w:rPr>
          <w:rStyle w:val="FootnoteReference"/>
          <w:rFonts w:eastAsiaTheme="minorEastAsia"/>
          <w:lang w:val="hy-AM"/>
        </w:rPr>
        <w:footnoteReference w:id="39"/>
      </w:r>
      <w:r w:rsidRPr="00726798">
        <w:rPr>
          <w:lang w:val="hy-AM"/>
        </w:rPr>
        <w:t xml:space="preserve"> </w:t>
      </w:r>
      <w:r w:rsidRPr="00726798">
        <w:rPr>
          <w:lang w:val="en-US"/>
        </w:rPr>
        <w:t xml:space="preserve">According to the plaintiff, with a number of expressions in the publications about </w:t>
      </w:r>
      <w:r w:rsidRPr="00726798">
        <w:rPr>
          <w:i/>
          <w:iCs/>
          <w:lang w:val="en-US"/>
        </w:rPr>
        <w:t>News.am</w:t>
      </w:r>
      <w:r w:rsidRPr="00726798">
        <w:rPr>
          <w:lang w:val="en-US"/>
        </w:rPr>
        <w:t xml:space="preserve">, as well as with the title of the article, damage was caused to its business reputation. </w:t>
      </w:r>
      <w:r w:rsidRPr="00726798">
        <w:rPr>
          <w:i/>
          <w:iCs/>
          <w:lang w:val="en-US"/>
        </w:rPr>
        <w:t>News AM LLC</w:t>
      </w:r>
      <w:r w:rsidRPr="00726798">
        <w:rPr>
          <w:lang w:val="en-US"/>
        </w:rPr>
        <w:t xml:space="preserve"> brought a claim of compensation of 200,000 AMD to the founder of </w:t>
      </w:r>
      <w:r w:rsidRPr="00726798">
        <w:rPr>
          <w:i/>
          <w:iCs/>
          <w:lang w:val="en-US"/>
        </w:rPr>
        <w:t>Haykakan Zhamanak</w:t>
      </w:r>
      <w:r w:rsidRPr="00726798">
        <w:rPr>
          <w:lang w:val="en-US"/>
        </w:rPr>
        <w:t>.</w:t>
      </w:r>
    </w:p>
    <w:p w14:paraId="380A4A8F" w14:textId="1D2AB910" w:rsidR="00ED0F0F" w:rsidRPr="00726798" w:rsidRDefault="00ED0F0F" w:rsidP="00ED0F0F">
      <w:pPr>
        <w:pStyle w:val="NormalWeb"/>
        <w:shd w:val="clear" w:color="auto" w:fill="FFFFFF"/>
        <w:spacing w:before="0" w:beforeAutospacing="0" w:after="0" w:afterAutospacing="0" w:line="240" w:lineRule="auto"/>
        <w:ind w:firstLine="567"/>
        <w:jc w:val="both"/>
        <w:rPr>
          <w:lang w:val="hy-AM"/>
        </w:rPr>
      </w:pPr>
      <w:r w:rsidRPr="00726798">
        <w:rPr>
          <w:lang w:val="en-US"/>
        </w:rPr>
        <w:t>Court hearings on the case took place on April 20, August 2, November 17, with the next one scheduled for January 26, 2023.</w:t>
      </w:r>
    </w:p>
    <w:p w14:paraId="0A52F027" w14:textId="3538D8ED" w:rsidR="00D86368" w:rsidRPr="00726798" w:rsidRDefault="00D86368" w:rsidP="00D723F0">
      <w:pPr>
        <w:shd w:val="clear" w:color="auto" w:fill="FFFFFF"/>
        <w:spacing w:after="0" w:line="240" w:lineRule="auto"/>
        <w:ind w:firstLine="567"/>
        <w:jc w:val="both"/>
        <w:rPr>
          <w:rFonts w:ascii="Times New Roman" w:eastAsiaTheme="minorHAnsi" w:hAnsi="Times New Roman" w:cs="Times New Roman"/>
          <w:bCs/>
          <w:sz w:val="24"/>
          <w:szCs w:val="24"/>
          <w:shd w:val="clear" w:color="auto" w:fill="FFFFFF"/>
          <w:lang w:val="hy-AM" w:eastAsia="ru-RU"/>
        </w:rPr>
      </w:pPr>
      <w:r w:rsidRPr="00726798">
        <w:rPr>
          <w:rFonts w:ascii="Times New Roman" w:eastAsiaTheme="minorHAnsi" w:hAnsi="Times New Roman" w:cs="Times New Roman"/>
          <w:bCs/>
          <w:sz w:val="24"/>
          <w:szCs w:val="24"/>
          <w:shd w:val="clear" w:color="auto" w:fill="FFFFFF"/>
          <w:lang w:val="hy-AM" w:eastAsia="ru-RU"/>
        </w:rPr>
        <w:tab/>
      </w:r>
      <w:r w:rsidRPr="00726798">
        <w:rPr>
          <w:rFonts w:ascii="Times New Roman" w:eastAsiaTheme="minorHAnsi" w:hAnsi="Times New Roman" w:cs="Times New Roman"/>
          <w:bCs/>
          <w:sz w:val="24"/>
          <w:szCs w:val="24"/>
          <w:shd w:val="clear" w:color="auto" w:fill="FFFFFF"/>
          <w:lang w:val="hy-AM" w:eastAsia="ru-RU"/>
        </w:rPr>
        <w:tab/>
      </w:r>
    </w:p>
    <w:p w14:paraId="2AD3B8A6" w14:textId="4AC63605" w:rsidR="00D86368" w:rsidRPr="00726798" w:rsidRDefault="00ED0F0F" w:rsidP="003125BD">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b/>
          <w:bCs/>
          <w:sz w:val="24"/>
          <w:szCs w:val="24"/>
        </w:rPr>
        <w:t>O</w:t>
      </w:r>
      <w:r w:rsidRPr="00726798">
        <w:rPr>
          <w:rFonts w:ascii="Times New Roman" w:hAnsi="Times New Roman" w:cs="Times New Roman"/>
          <w:b/>
          <w:bCs/>
          <w:sz w:val="24"/>
          <w:szCs w:val="24"/>
          <w:lang w:val="hy-AM"/>
        </w:rPr>
        <w:t>n January 20</w:t>
      </w:r>
      <w:r w:rsidRPr="00726798">
        <w:rPr>
          <w:rFonts w:ascii="Times New Roman" w:hAnsi="Times New Roman" w:cs="Times New Roman"/>
          <w:sz w:val="24"/>
          <w:szCs w:val="24"/>
          <w:lang w:val="hy-AM"/>
        </w:rPr>
        <w:t>, during the regular session of the National Assembly, referring to the activities of journalists of TV channels and online platforms associated with political forces or figures, Vahagn Aleksanyan, an MP of the</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 xml:space="preserve">Civil Contract faction, called them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verbal prostitutes</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The</w:t>
      </w:r>
      <w:r w:rsidRPr="00726798">
        <w:rPr>
          <w:rFonts w:ascii="Times New Roman" w:hAnsi="Times New Roman" w:cs="Times New Roman"/>
          <w:sz w:val="24"/>
          <w:szCs w:val="24"/>
          <w:lang w:val="hy-AM"/>
        </w:rPr>
        <w:t xml:space="preserve"> MP</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reaffirm</w:t>
      </w:r>
      <w:r w:rsidRPr="00726798">
        <w:rPr>
          <w:rFonts w:ascii="Times New Roman" w:hAnsi="Times New Roman" w:cs="Times New Roman"/>
          <w:sz w:val="24"/>
          <w:szCs w:val="24"/>
        </w:rPr>
        <w:t>ed his thoughts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also </w:t>
      </w:r>
      <w:r w:rsidRPr="00726798">
        <w:rPr>
          <w:rFonts w:ascii="Times New Roman" w:hAnsi="Times New Roman" w:cs="Times New Roman"/>
          <w:sz w:val="24"/>
          <w:szCs w:val="24"/>
          <w:lang w:val="hy-AM"/>
        </w:rPr>
        <w:t>at the session</w:t>
      </w:r>
      <w:r w:rsidRPr="00726798">
        <w:rPr>
          <w:rFonts w:ascii="Times New Roman" w:hAnsi="Times New Roman" w:cs="Times New Roman"/>
          <w:sz w:val="24"/>
          <w:szCs w:val="24"/>
        </w:rPr>
        <w:t xml:space="preserve"> of January 21</w:t>
      </w:r>
      <w:r w:rsidRPr="00726798">
        <w:rPr>
          <w:rFonts w:ascii="Times New Roman" w:hAnsi="Times New Roman" w:cs="Times New Roman"/>
          <w:sz w:val="24"/>
          <w:szCs w:val="24"/>
          <w:lang w:val="hy-AM"/>
        </w:rPr>
        <w:t xml:space="preserve">. Journalistic organizations have </w:t>
      </w:r>
      <w:r w:rsidRPr="00726798">
        <w:rPr>
          <w:rFonts w:ascii="Times New Roman" w:hAnsi="Times New Roman" w:cs="Times New Roman"/>
          <w:sz w:val="24"/>
          <w:szCs w:val="24"/>
        </w:rPr>
        <w:t>issued a</w:t>
      </w:r>
      <w:r w:rsidRPr="00726798">
        <w:rPr>
          <w:rFonts w:ascii="Times New Roman" w:hAnsi="Times New Roman" w:cs="Times New Roman"/>
          <w:sz w:val="24"/>
          <w:szCs w:val="24"/>
          <w:lang w:val="hy-AM"/>
        </w:rPr>
        <w:t xml:space="preserve"> condemn</w:t>
      </w:r>
      <w:r w:rsidRPr="00726798">
        <w:rPr>
          <w:rFonts w:ascii="Times New Roman" w:hAnsi="Times New Roman" w:cs="Times New Roman"/>
          <w:sz w:val="24"/>
          <w:szCs w:val="24"/>
        </w:rPr>
        <w:t>ing statement in this regard.</w:t>
      </w:r>
      <w:r w:rsidRPr="00726798">
        <w:rPr>
          <w:rStyle w:val="FootnoteReference"/>
          <w:rFonts w:ascii="Times New Roman" w:eastAsia="Times New Roman" w:hAnsi="Times New Roman" w:cs="Times New Roman"/>
          <w:sz w:val="24"/>
          <w:szCs w:val="24"/>
          <w:lang w:val="hy-AM" w:eastAsia="ru-RU"/>
        </w:rPr>
        <w:footnoteReference w:id="40"/>
      </w:r>
    </w:p>
    <w:p w14:paraId="54E70C0A" w14:textId="77777777" w:rsidR="003125BD" w:rsidRPr="00726798" w:rsidRDefault="00D86368" w:rsidP="00D86368">
      <w:pPr>
        <w:spacing w:after="0" w:line="240" w:lineRule="auto"/>
        <w:rPr>
          <w:rFonts w:ascii="Times New Roman" w:hAnsi="Times New Roman" w:cs="Times New Roman"/>
          <w:b/>
          <w:sz w:val="24"/>
          <w:szCs w:val="24"/>
          <w:lang w:val="hy-AM"/>
        </w:rPr>
      </w:pPr>
      <w:r w:rsidRPr="00726798">
        <w:rPr>
          <w:rFonts w:ascii="Times New Roman" w:hAnsi="Times New Roman" w:cs="Times New Roman"/>
          <w:b/>
          <w:sz w:val="24"/>
          <w:szCs w:val="24"/>
          <w:lang w:val="hy-AM"/>
        </w:rPr>
        <w:tab/>
      </w:r>
    </w:p>
    <w:p w14:paraId="3EC5C00A" w14:textId="77777777" w:rsidR="003125BD" w:rsidRPr="00726798" w:rsidRDefault="003125BD" w:rsidP="003125BD">
      <w:pPr>
        <w:spacing w:line="240" w:lineRule="auto"/>
        <w:ind w:firstLine="567"/>
        <w:jc w:val="both"/>
        <w:rPr>
          <w:rFonts w:ascii="Times New Roman" w:hAnsi="Times New Roman" w:cs="Times New Roman"/>
          <w:sz w:val="24"/>
          <w:szCs w:val="24"/>
          <w:lang w:val="hy-AM"/>
        </w:rPr>
      </w:pPr>
      <w:r w:rsidRPr="00726798">
        <w:rPr>
          <w:rFonts w:ascii="Times New Roman" w:hAnsi="Times New Roman" w:cs="Times New Roman"/>
          <w:b/>
          <w:sz w:val="24"/>
          <w:szCs w:val="24"/>
          <w:lang w:val="hy-AM"/>
        </w:rPr>
        <w:t>On January 2</w:t>
      </w:r>
      <w:r w:rsidRPr="00726798">
        <w:rPr>
          <w:rFonts w:ascii="Times New Roman" w:hAnsi="Times New Roman" w:cs="Times New Roman"/>
          <w:b/>
          <w:sz w:val="24"/>
          <w:szCs w:val="24"/>
        </w:rPr>
        <w:t>1</w:t>
      </w:r>
      <w:r w:rsidRPr="00726798">
        <w:rPr>
          <w:rFonts w:ascii="Times New Roman" w:hAnsi="Times New Roman" w:cs="Times New Roman"/>
          <w:b/>
          <w:sz w:val="24"/>
          <w:szCs w:val="24"/>
          <w:lang w:val="hy-AM"/>
        </w:rPr>
        <w:t>,</w:t>
      </w:r>
      <w:r w:rsidRPr="00726798">
        <w:rPr>
          <w:rFonts w:ascii="Times New Roman" w:hAnsi="Times New Roman" w:cs="Times New Roman"/>
          <w:sz w:val="24"/>
          <w:szCs w:val="24"/>
          <w:lang w:val="hy-AM"/>
        </w:rPr>
        <w:t xml:space="preserve"> the Court </w:t>
      </w:r>
      <w:r w:rsidRPr="00726798">
        <w:rPr>
          <w:rFonts w:ascii="Times New Roman" w:hAnsi="Times New Roman" w:cs="Times New Roman"/>
          <w:sz w:val="24"/>
          <w:szCs w:val="24"/>
        </w:rPr>
        <w:t xml:space="preserve">of General Jurisdiction of Yerevan decided to leave without trial the lawsuits of </w:t>
      </w:r>
      <w:r w:rsidRPr="00726798">
        <w:rPr>
          <w:rFonts w:ascii="Times New Roman" w:hAnsi="Times New Roman" w:cs="Times New Roman"/>
          <w:sz w:val="24"/>
          <w:szCs w:val="24"/>
          <w:lang w:val="hy-AM"/>
        </w:rPr>
        <w:t xml:space="preserve">journalists Liana Karapetyan and Siranush Muradyan against the Council </w:t>
      </w:r>
      <w:r w:rsidRPr="00726798">
        <w:rPr>
          <w:rFonts w:ascii="Times New Roman" w:hAnsi="Times New Roman" w:cs="Times New Roman"/>
          <w:sz w:val="24"/>
          <w:szCs w:val="24"/>
        </w:rPr>
        <w:t xml:space="preserve">of the </w:t>
      </w:r>
      <w:r w:rsidRPr="00726798">
        <w:rPr>
          <w:rFonts w:ascii="Times New Roman" w:hAnsi="Times New Roman" w:cs="Times New Roman"/>
          <w:sz w:val="24"/>
          <w:szCs w:val="24"/>
          <w:lang w:val="hy-AM"/>
        </w:rPr>
        <w:t xml:space="preserve">Public Television and Radio Company </w:t>
      </w:r>
      <w:r w:rsidRPr="00726798">
        <w:rPr>
          <w:rFonts w:ascii="Times New Roman" w:hAnsi="Times New Roman" w:cs="Times New Roman"/>
          <w:sz w:val="24"/>
          <w:szCs w:val="24"/>
        </w:rPr>
        <w:t xml:space="preserve">(with </w:t>
      </w:r>
      <w:r w:rsidRPr="00726798">
        <w:rPr>
          <w:rFonts w:ascii="Times New Roman" w:hAnsi="Times New Roman" w:cs="Times New Roman"/>
          <w:i/>
          <w:iCs/>
          <w:sz w:val="24"/>
          <w:szCs w:val="24"/>
        </w:rPr>
        <w:t>Public TV Company CJSC</w:t>
      </w:r>
      <w:r w:rsidRPr="00726798">
        <w:rPr>
          <w:rFonts w:ascii="Times New Roman" w:hAnsi="Times New Roman" w:cs="Times New Roman"/>
          <w:sz w:val="24"/>
          <w:szCs w:val="24"/>
        </w:rPr>
        <w:t xml:space="preserve"> involved as the third party) with a claim for</w:t>
      </w:r>
      <w:r w:rsidRPr="00726798">
        <w:rPr>
          <w:rFonts w:ascii="Times New Roman" w:hAnsi="Times New Roman" w:cs="Times New Roman"/>
          <w:sz w:val="24"/>
          <w:szCs w:val="24"/>
          <w:lang w:val="hy-AM"/>
        </w:rPr>
        <w:t xml:space="preserve"> repeal</w:t>
      </w:r>
      <w:r w:rsidRPr="00726798">
        <w:rPr>
          <w:rFonts w:ascii="Times New Roman" w:hAnsi="Times New Roman" w:cs="Times New Roman"/>
          <w:sz w:val="24"/>
          <w:szCs w:val="24"/>
        </w:rPr>
        <w:t>ing</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the interfering </w:t>
      </w:r>
      <w:r w:rsidRPr="00726798">
        <w:rPr>
          <w:rFonts w:ascii="Times New Roman" w:hAnsi="Times New Roman" w:cs="Times New Roman"/>
          <w:sz w:val="24"/>
          <w:szCs w:val="24"/>
          <w:lang w:val="hy-AM"/>
        </w:rPr>
        <w:t xml:space="preserve">Administrative Act No. 46-L </w:t>
      </w:r>
      <w:r w:rsidRPr="00726798">
        <w:rPr>
          <w:rFonts w:ascii="Times New Roman" w:hAnsi="Times New Roman" w:cs="Times New Roman"/>
          <w:sz w:val="24"/>
          <w:szCs w:val="24"/>
        </w:rPr>
        <w:t>dated</w:t>
      </w:r>
      <w:r w:rsidRPr="00726798">
        <w:rPr>
          <w:rFonts w:ascii="Times New Roman" w:hAnsi="Times New Roman" w:cs="Times New Roman"/>
          <w:sz w:val="24"/>
          <w:szCs w:val="24"/>
          <w:lang w:val="hy-AM"/>
        </w:rPr>
        <w:t xml:space="preserve"> December 25, 2018</w:t>
      </w:r>
      <w:r w:rsidRPr="00726798">
        <w:rPr>
          <w:rFonts w:ascii="Times New Roman" w:hAnsi="Times New Roman" w:cs="Times New Roman"/>
          <w:sz w:val="24"/>
          <w:szCs w:val="24"/>
        </w:rPr>
        <w:t>, and</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on recognizing the orders of</w:t>
      </w:r>
      <w:r w:rsidRPr="00726798">
        <w:rPr>
          <w:rFonts w:ascii="Times New Roman" w:hAnsi="Times New Roman" w:cs="Times New Roman"/>
          <w:sz w:val="24"/>
          <w:szCs w:val="24"/>
          <w:lang w:val="hy-AM"/>
        </w:rPr>
        <w:t xml:space="preserve"> the termination of th</w:t>
      </w:r>
      <w:r w:rsidRPr="00726798">
        <w:rPr>
          <w:rFonts w:ascii="Times New Roman" w:hAnsi="Times New Roman" w:cs="Times New Roman"/>
          <w:sz w:val="24"/>
          <w:szCs w:val="24"/>
        </w:rPr>
        <w:t>es</w:t>
      </w:r>
      <w:r w:rsidRPr="00726798">
        <w:rPr>
          <w:rFonts w:ascii="Times New Roman" w:hAnsi="Times New Roman" w:cs="Times New Roman"/>
          <w:sz w:val="24"/>
          <w:szCs w:val="24"/>
          <w:lang w:val="hy-AM"/>
        </w:rPr>
        <w:t>e</w:t>
      </w:r>
      <w:r w:rsidRPr="00726798">
        <w:rPr>
          <w:rFonts w:ascii="Times New Roman" w:hAnsi="Times New Roman" w:cs="Times New Roman"/>
          <w:sz w:val="24"/>
          <w:szCs w:val="24"/>
        </w:rPr>
        <w:t xml:space="preserve"> journalists’</w:t>
      </w:r>
      <w:r w:rsidRPr="00726798">
        <w:rPr>
          <w:rFonts w:ascii="Times New Roman" w:hAnsi="Times New Roman" w:cs="Times New Roman"/>
          <w:sz w:val="24"/>
          <w:szCs w:val="24"/>
          <w:lang w:val="hy-AM"/>
        </w:rPr>
        <w:t xml:space="preserve"> employment contracts</w:t>
      </w:r>
      <w:r w:rsidRPr="00726798">
        <w:rPr>
          <w:rFonts w:ascii="Times New Roman" w:hAnsi="Times New Roman" w:cs="Times New Roman"/>
          <w:sz w:val="24"/>
          <w:szCs w:val="24"/>
        </w:rPr>
        <w:t xml:space="preserve"> as invalid as a consequence</w:t>
      </w:r>
      <w:r w:rsidRPr="00726798">
        <w:rPr>
          <w:rFonts w:ascii="Times New Roman" w:hAnsi="Times New Roman" w:cs="Times New Roman"/>
          <w:sz w:val="24"/>
          <w:szCs w:val="24"/>
          <w:lang w:val="hy-AM"/>
        </w:rPr>
        <w:t xml:space="preserve">. The reason is that the plaintiffs, having been properly informed of the </w:t>
      </w:r>
      <w:r w:rsidRPr="00726798">
        <w:rPr>
          <w:rFonts w:ascii="Times New Roman" w:hAnsi="Times New Roman" w:cs="Times New Roman"/>
          <w:sz w:val="24"/>
          <w:szCs w:val="24"/>
          <w:lang w:val="hy-AM"/>
        </w:rPr>
        <w:lastRenderedPageBreak/>
        <w:t xml:space="preserve">time and place of the two </w:t>
      </w:r>
      <w:r w:rsidRPr="00726798">
        <w:rPr>
          <w:rFonts w:ascii="Times New Roman" w:hAnsi="Times New Roman" w:cs="Times New Roman"/>
          <w:sz w:val="24"/>
          <w:szCs w:val="24"/>
        </w:rPr>
        <w:t>successive</w:t>
      </w:r>
      <w:r w:rsidRPr="00726798">
        <w:rPr>
          <w:rFonts w:ascii="Times New Roman" w:hAnsi="Times New Roman" w:cs="Times New Roman"/>
          <w:sz w:val="24"/>
          <w:szCs w:val="24"/>
          <w:lang w:val="hy-AM"/>
        </w:rPr>
        <w:t xml:space="preserve"> court hearings, did not appear in court, did not file a motion to postpone the hearing or resolve the case in their absence.</w:t>
      </w:r>
    </w:p>
    <w:p w14:paraId="43650265" w14:textId="77777777" w:rsidR="003125BD" w:rsidRPr="00726798" w:rsidRDefault="003125BD" w:rsidP="003125BD">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rPr>
        <w:t>We should remind that the lawsuit was filed on</w:t>
      </w:r>
      <w:r w:rsidRPr="00726798">
        <w:rPr>
          <w:rFonts w:ascii="Times New Roman" w:hAnsi="Times New Roman" w:cs="Times New Roman"/>
          <w:b/>
          <w:sz w:val="24"/>
          <w:szCs w:val="24"/>
          <w:lang w:val="hy-AM"/>
        </w:rPr>
        <w:t xml:space="preserve"> </w:t>
      </w:r>
      <w:r w:rsidRPr="00726798">
        <w:rPr>
          <w:rFonts w:ascii="Times New Roman" w:hAnsi="Times New Roman" w:cs="Times New Roman"/>
          <w:bCs/>
          <w:sz w:val="24"/>
          <w:szCs w:val="24"/>
          <w:lang w:val="hy-AM"/>
        </w:rPr>
        <w:t>January 24</w:t>
      </w:r>
      <w:r w:rsidRPr="00726798">
        <w:rPr>
          <w:rFonts w:ascii="Times New Roman" w:hAnsi="Times New Roman" w:cs="Times New Roman"/>
          <w:sz w:val="24"/>
          <w:szCs w:val="24"/>
        </w:rPr>
        <w:t xml:space="preserve">, 2019. On </w:t>
      </w:r>
      <w:r w:rsidRPr="00726798">
        <w:rPr>
          <w:rFonts w:ascii="Times New Roman" w:hAnsi="Times New Roman" w:cs="Times New Roman"/>
          <w:sz w:val="24"/>
          <w:szCs w:val="24"/>
          <w:lang w:val="hy-AM"/>
        </w:rPr>
        <w:t>December 9, the court upheld the</w:t>
      </w:r>
      <w:r w:rsidRPr="00726798">
        <w:rPr>
          <w:rFonts w:ascii="Times New Roman" w:hAnsi="Times New Roman" w:cs="Times New Roman"/>
          <w:sz w:val="24"/>
          <w:szCs w:val="24"/>
        </w:rPr>
        <w:t xml:space="preserve"> journalists’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law</w:t>
      </w:r>
      <w:r w:rsidRPr="00726798">
        <w:rPr>
          <w:rFonts w:ascii="Times New Roman" w:hAnsi="Times New Roman" w:cs="Times New Roman"/>
          <w:sz w:val="24"/>
          <w:szCs w:val="24"/>
          <w:lang w:val="hy-AM"/>
        </w:rPr>
        <w:t>suit</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The defendants had appealed the decision, and on October 13,  2020, the Court of Appeal decided to uphold the appeal, overturn the decision of the Administrative Court and send the case for a retrial. (In its turn, on January 20, 2021, the Court of Cassation made a decision to not accept for proceedings the appeal of journalists Liana Karapetyan and Siranush Muradyan against the decision of the Administrative Court of Appeal). On March 15, the case was accepted for new proceedings in the Court of General Jurisdiction of Yerevan.</w:t>
      </w:r>
    </w:p>
    <w:p w14:paraId="57C3EB47" w14:textId="77777777" w:rsidR="003125BD" w:rsidRPr="00726798" w:rsidRDefault="00D86368" w:rsidP="003125BD">
      <w:pPr>
        <w:spacing w:after="0" w:line="240" w:lineRule="auto"/>
        <w:ind w:firstLine="720"/>
        <w:jc w:val="both"/>
        <w:rPr>
          <w:rFonts w:ascii="Times New Roman" w:hAnsi="Times New Roman" w:cs="Times New Roman"/>
          <w:bCs/>
          <w:color w:val="000000" w:themeColor="text1"/>
          <w:sz w:val="24"/>
          <w:szCs w:val="24"/>
          <w:lang w:val="hy-AM"/>
        </w:rPr>
      </w:pPr>
      <w:r w:rsidRPr="00726798">
        <w:rPr>
          <w:rFonts w:ascii="Times New Roman" w:eastAsia="Times New Roman" w:hAnsi="Times New Roman" w:cs="Times New Roman"/>
          <w:b/>
          <w:sz w:val="24"/>
          <w:szCs w:val="24"/>
          <w:lang w:val="hy-AM" w:eastAsia="ru-RU"/>
        </w:rPr>
        <w:tab/>
      </w:r>
      <w:r w:rsidRPr="00726798">
        <w:rPr>
          <w:rFonts w:ascii="Times New Roman" w:eastAsia="Times New Roman" w:hAnsi="Times New Roman" w:cs="Times New Roman"/>
          <w:sz w:val="24"/>
          <w:szCs w:val="24"/>
          <w:lang w:val="hy-AM" w:eastAsia="ru-RU"/>
        </w:rPr>
        <w:tab/>
      </w:r>
      <w:r w:rsidRPr="00726798">
        <w:rPr>
          <w:rFonts w:ascii="Times New Roman" w:eastAsia="Times New Roman" w:hAnsi="Times New Roman" w:cs="Times New Roman"/>
          <w:sz w:val="24"/>
          <w:szCs w:val="24"/>
          <w:lang w:val="hy-AM" w:eastAsia="ru-RU"/>
        </w:rPr>
        <w:br/>
      </w:r>
      <w:r w:rsidRPr="00726798">
        <w:rPr>
          <w:rFonts w:ascii="Times New Roman" w:hAnsi="Times New Roman" w:cs="Times New Roman"/>
          <w:b/>
          <w:sz w:val="24"/>
          <w:szCs w:val="24"/>
          <w:lang w:val="hy-AM"/>
        </w:rPr>
        <w:tab/>
      </w:r>
      <w:r w:rsidR="003125BD" w:rsidRPr="00726798">
        <w:rPr>
          <w:rFonts w:ascii="Times New Roman" w:hAnsi="Times New Roman" w:cs="Times New Roman"/>
          <w:b/>
          <w:color w:val="000000" w:themeColor="text1"/>
          <w:sz w:val="24"/>
          <w:szCs w:val="24"/>
          <w:lang w:val="hy-AM"/>
        </w:rPr>
        <w:t xml:space="preserve">On </w:t>
      </w:r>
      <w:r w:rsidR="003125BD" w:rsidRPr="00726798">
        <w:rPr>
          <w:rFonts w:ascii="Times New Roman" w:hAnsi="Times New Roman" w:cs="Times New Roman"/>
          <w:b/>
          <w:color w:val="000000" w:themeColor="text1"/>
          <w:sz w:val="24"/>
          <w:szCs w:val="24"/>
        </w:rPr>
        <w:t xml:space="preserve">January </w:t>
      </w:r>
      <w:r w:rsidR="003125BD" w:rsidRPr="00726798">
        <w:rPr>
          <w:rFonts w:ascii="Times New Roman" w:hAnsi="Times New Roman" w:cs="Times New Roman"/>
          <w:b/>
          <w:color w:val="000000" w:themeColor="text1"/>
          <w:sz w:val="24"/>
          <w:szCs w:val="24"/>
          <w:lang w:val="hy-AM"/>
        </w:rPr>
        <w:t>2</w:t>
      </w:r>
      <w:r w:rsidR="003125BD" w:rsidRPr="00726798">
        <w:rPr>
          <w:rFonts w:ascii="Times New Roman" w:hAnsi="Times New Roman" w:cs="Times New Roman"/>
          <w:b/>
          <w:color w:val="000000" w:themeColor="text1"/>
          <w:sz w:val="24"/>
          <w:szCs w:val="24"/>
        </w:rPr>
        <w:t>1</w:t>
      </w:r>
      <w:r w:rsidR="003125BD" w:rsidRPr="00726798">
        <w:rPr>
          <w:rFonts w:ascii="Times New Roman" w:hAnsi="Times New Roman" w:cs="Times New Roman"/>
          <w:b/>
          <w:color w:val="000000" w:themeColor="text1"/>
          <w:sz w:val="24"/>
          <w:szCs w:val="24"/>
          <w:lang w:val="hy-AM"/>
        </w:rPr>
        <w:t xml:space="preserve">, </w:t>
      </w:r>
      <w:r w:rsidR="003125BD" w:rsidRPr="00726798">
        <w:rPr>
          <w:rFonts w:ascii="Times New Roman" w:hAnsi="Times New Roman" w:cs="Times New Roman"/>
          <w:bCs/>
          <w:color w:val="000000" w:themeColor="text1"/>
          <w:sz w:val="24"/>
          <w:szCs w:val="24"/>
        </w:rPr>
        <w:t>the Court of General Jurisdiction of Yerevan</w:t>
      </w:r>
      <w:r w:rsidR="003125BD" w:rsidRPr="00726798">
        <w:rPr>
          <w:rFonts w:ascii="Times New Roman" w:hAnsi="Times New Roman" w:cs="Times New Roman"/>
          <w:b/>
          <w:color w:val="000000" w:themeColor="text1"/>
          <w:sz w:val="24"/>
          <w:szCs w:val="24"/>
        </w:rPr>
        <w:t xml:space="preserve"> </w:t>
      </w:r>
      <w:r w:rsidR="003125BD" w:rsidRPr="00726798">
        <w:rPr>
          <w:rFonts w:ascii="Times New Roman" w:hAnsi="Times New Roman" w:cs="Times New Roman"/>
          <w:bCs/>
          <w:color w:val="000000" w:themeColor="text1"/>
          <w:sz w:val="24"/>
          <w:szCs w:val="24"/>
        </w:rPr>
        <w:t xml:space="preserve">held a preliminary court hearing on the case of </w:t>
      </w:r>
      <w:r w:rsidR="003125BD" w:rsidRPr="00726798">
        <w:rPr>
          <w:rFonts w:ascii="Times New Roman" w:hAnsi="Times New Roman" w:cs="Times New Roman"/>
          <w:bCs/>
          <w:i/>
          <w:iCs/>
          <w:color w:val="000000" w:themeColor="text1"/>
          <w:sz w:val="24"/>
          <w:szCs w:val="24"/>
          <w:lang w:val="hy-AM"/>
        </w:rPr>
        <w:t xml:space="preserve">Sasun Khachatryan, former </w:t>
      </w:r>
      <w:r w:rsidR="003125BD" w:rsidRPr="00726798">
        <w:rPr>
          <w:rFonts w:ascii="Times New Roman" w:hAnsi="Times New Roman" w:cs="Times New Roman"/>
          <w:bCs/>
          <w:i/>
          <w:iCs/>
          <w:color w:val="000000" w:themeColor="text1"/>
          <w:sz w:val="24"/>
          <w:szCs w:val="24"/>
        </w:rPr>
        <w:t>H</w:t>
      </w:r>
      <w:r w:rsidR="003125BD" w:rsidRPr="00726798">
        <w:rPr>
          <w:rFonts w:ascii="Times New Roman" w:hAnsi="Times New Roman" w:cs="Times New Roman"/>
          <w:bCs/>
          <w:i/>
          <w:iCs/>
          <w:color w:val="000000" w:themeColor="text1"/>
          <w:sz w:val="24"/>
          <w:szCs w:val="24"/>
          <w:lang w:val="hy-AM"/>
        </w:rPr>
        <w:t xml:space="preserve">ead of the RA Special Investigation Service and </w:t>
      </w:r>
      <w:r w:rsidR="003125BD" w:rsidRPr="00726798">
        <w:rPr>
          <w:rFonts w:ascii="Times New Roman" w:hAnsi="Times New Roman" w:cs="Times New Roman"/>
          <w:bCs/>
          <w:i/>
          <w:iCs/>
          <w:color w:val="000000" w:themeColor="text1"/>
          <w:sz w:val="24"/>
          <w:szCs w:val="24"/>
        </w:rPr>
        <w:t>C</w:t>
      </w:r>
      <w:r w:rsidR="003125BD" w:rsidRPr="00726798">
        <w:rPr>
          <w:rFonts w:ascii="Times New Roman" w:hAnsi="Times New Roman" w:cs="Times New Roman"/>
          <w:bCs/>
          <w:i/>
          <w:iCs/>
          <w:color w:val="000000" w:themeColor="text1"/>
          <w:sz w:val="24"/>
          <w:szCs w:val="24"/>
          <w:lang w:val="hy-AM"/>
        </w:rPr>
        <w:t xml:space="preserve">hairman of the RA Corruption Prevention Commission, </w:t>
      </w:r>
      <w:r w:rsidR="003125BD" w:rsidRPr="00726798">
        <w:rPr>
          <w:rFonts w:ascii="Times New Roman" w:hAnsi="Times New Roman" w:cs="Times New Roman"/>
          <w:bCs/>
          <w:i/>
          <w:iCs/>
          <w:color w:val="000000" w:themeColor="text1"/>
          <w:sz w:val="24"/>
          <w:szCs w:val="24"/>
        </w:rPr>
        <w:t>v.</w:t>
      </w:r>
      <w:r w:rsidR="003125BD" w:rsidRPr="00726798">
        <w:rPr>
          <w:rFonts w:ascii="Times New Roman" w:hAnsi="Times New Roman" w:cs="Times New Roman"/>
          <w:bCs/>
          <w:color w:val="000000" w:themeColor="text1"/>
          <w:sz w:val="24"/>
          <w:szCs w:val="24"/>
        </w:rPr>
        <w:t xml:space="preserve"> </w:t>
      </w:r>
      <w:r w:rsidR="003125BD" w:rsidRPr="00726798">
        <w:rPr>
          <w:rFonts w:ascii="Times New Roman" w:hAnsi="Times New Roman" w:cs="Times New Roman"/>
          <w:bCs/>
          <w:i/>
          <w:iCs/>
          <w:color w:val="000000" w:themeColor="text1"/>
          <w:sz w:val="24"/>
          <w:szCs w:val="24"/>
          <w:lang w:val="hy-AM"/>
        </w:rPr>
        <w:t>Zhoghovurd Newspaper Editorial Office</w:t>
      </w:r>
      <w:r w:rsidR="003125BD" w:rsidRPr="00726798">
        <w:rPr>
          <w:rFonts w:ascii="Times New Roman" w:hAnsi="Times New Roman" w:cs="Times New Roman"/>
          <w:bCs/>
          <w:color w:val="000000" w:themeColor="text1"/>
          <w:sz w:val="24"/>
          <w:szCs w:val="24"/>
          <w:lang w:val="hy-AM"/>
        </w:rPr>
        <w:t xml:space="preserve">, demanding public refutation of the defamatory information and compensation </w:t>
      </w:r>
      <w:r w:rsidR="003125BD" w:rsidRPr="00726798">
        <w:rPr>
          <w:rFonts w:ascii="Times New Roman" w:hAnsi="Times New Roman" w:cs="Times New Roman"/>
          <w:bCs/>
          <w:color w:val="000000" w:themeColor="text1"/>
          <w:sz w:val="24"/>
          <w:szCs w:val="24"/>
        </w:rPr>
        <w:t>for</w:t>
      </w:r>
      <w:r w:rsidR="003125BD" w:rsidRPr="00726798">
        <w:rPr>
          <w:rFonts w:ascii="Times New Roman" w:hAnsi="Times New Roman" w:cs="Times New Roman"/>
          <w:bCs/>
          <w:color w:val="000000" w:themeColor="text1"/>
          <w:sz w:val="24"/>
          <w:szCs w:val="24"/>
          <w:lang w:val="hy-AM"/>
        </w:rPr>
        <w:t xml:space="preserve"> the damage caused to his honor and dignity. </w:t>
      </w:r>
    </w:p>
    <w:p w14:paraId="084ED593" w14:textId="77777777" w:rsidR="003125BD" w:rsidRPr="00726798" w:rsidRDefault="003125BD" w:rsidP="003125BD">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bCs/>
          <w:color w:val="000000" w:themeColor="text1"/>
          <w:sz w:val="24"/>
          <w:szCs w:val="24"/>
          <w:lang w:val="hy-AM"/>
        </w:rPr>
        <w:t xml:space="preserve">The lawsuit was </w:t>
      </w:r>
      <w:r w:rsidRPr="00726798">
        <w:rPr>
          <w:rFonts w:ascii="Times New Roman" w:hAnsi="Times New Roman" w:cs="Times New Roman"/>
          <w:bCs/>
          <w:color w:val="000000" w:themeColor="text1"/>
          <w:sz w:val="24"/>
          <w:szCs w:val="24"/>
        </w:rPr>
        <w:t xml:space="preserve">filed on September 24, 2021, and </w:t>
      </w:r>
      <w:r w:rsidRPr="00726798">
        <w:rPr>
          <w:rFonts w:ascii="Times New Roman" w:hAnsi="Times New Roman" w:cs="Times New Roman"/>
          <w:bCs/>
          <w:color w:val="000000" w:themeColor="text1"/>
          <w:sz w:val="24"/>
          <w:szCs w:val="24"/>
          <w:lang w:val="hy-AM"/>
        </w:rPr>
        <w:t xml:space="preserve">caused by the article published on September 11 in the newspaper and on </w:t>
      </w:r>
      <w:r w:rsidRPr="00726798">
        <w:rPr>
          <w:rFonts w:ascii="Times New Roman" w:hAnsi="Times New Roman" w:cs="Times New Roman"/>
          <w:i/>
          <w:iCs/>
          <w:sz w:val="24"/>
          <w:szCs w:val="24"/>
          <w:lang w:val="hy-AM"/>
        </w:rPr>
        <w:t>Armlur.am</w:t>
      </w:r>
      <w:r w:rsidRPr="00726798">
        <w:rPr>
          <w:rFonts w:ascii="Times New Roman" w:hAnsi="Times New Roman" w:cs="Times New Roman"/>
          <w:bCs/>
          <w:color w:val="000000" w:themeColor="text1"/>
          <w:sz w:val="24"/>
          <w:szCs w:val="24"/>
          <w:lang w:val="hy-AM"/>
        </w:rPr>
        <w:t xml:space="preserve"> website </w:t>
      </w:r>
      <w:r w:rsidRPr="00726798">
        <w:rPr>
          <w:rFonts w:ascii="Times New Roman" w:hAnsi="Times New Roman" w:cs="Times New Roman"/>
          <w:bCs/>
          <w:color w:val="000000" w:themeColor="text1"/>
          <w:sz w:val="24"/>
          <w:szCs w:val="24"/>
        </w:rPr>
        <w:t>owned by</w:t>
      </w:r>
      <w:r w:rsidRPr="00726798">
        <w:rPr>
          <w:rFonts w:ascii="Times New Roman" w:hAnsi="Times New Roman" w:cs="Times New Roman"/>
          <w:bCs/>
          <w:color w:val="000000" w:themeColor="text1"/>
          <w:sz w:val="24"/>
          <w:szCs w:val="24"/>
          <w:lang w:val="hy-AM"/>
        </w:rPr>
        <w:t xml:space="preserve"> the same company, entitled</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 </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Sasun Khachatryan </w:t>
      </w:r>
      <w:r w:rsidRPr="00726798">
        <w:rPr>
          <w:rFonts w:ascii="Times New Roman" w:hAnsi="Times New Roman" w:cs="Times New Roman"/>
          <w:bCs/>
          <w:color w:val="000000" w:themeColor="text1"/>
          <w:sz w:val="24"/>
          <w:szCs w:val="24"/>
        </w:rPr>
        <w:t>H</w:t>
      </w:r>
      <w:r w:rsidRPr="00726798">
        <w:rPr>
          <w:rFonts w:ascii="Times New Roman" w:hAnsi="Times New Roman" w:cs="Times New Roman"/>
          <w:bCs/>
          <w:color w:val="000000" w:themeColor="text1"/>
          <w:sz w:val="24"/>
          <w:szCs w:val="24"/>
          <w:lang w:val="hy-AM"/>
        </w:rPr>
        <w:t xml:space="preserve">as an </w:t>
      </w:r>
      <w:r w:rsidRPr="00726798">
        <w:rPr>
          <w:rFonts w:ascii="Times New Roman" w:hAnsi="Times New Roman" w:cs="Times New Roman"/>
          <w:bCs/>
          <w:color w:val="000000" w:themeColor="text1"/>
          <w:sz w:val="24"/>
          <w:szCs w:val="24"/>
        </w:rPr>
        <w:t>A</w:t>
      </w:r>
      <w:r w:rsidRPr="00726798">
        <w:rPr>
          <w:rFonts w:ascii="Times New Roman" w:hAnsi="Times New Roman" w:cs="Times New Roman"/>
          <w:bCs/>
          <w:color w:val="000000" w:themeColor="text1"/>
          <w:sz w:val="24"/>
          <w:szCs w:val="24"/>
          <w:lang w:val="hy-AM"/>
        </w:rPr>
        <w:t>partment in Moscow. He Signed His Indictment”</w:t>
      </w:r>
      <w:r w:rsidRPr="00726798">
        <w:rPr>
          <w:rStyle w:val="FootnoteReference"/>
          <w:rFonts w:ascii="Times New Roman" w:hAnsi="Times New Roman" w:cs="Times New Roman"/>
          <w:sz w:val="24"/>
          <w:szCs w:val="24"/>
          <w:lang w:val="hy-AM"/>
        </w:rPr>
        <w:footnoteReference w:id="41"/>
      </w:r>
      <w:r w:rsidRPr="00726798">
        <w:rPr>
          <w:rFonts w:ascii="Times New Roman" w:hAnsi="Times New Roman" w:cs="Times New Roman"/>
          <w:sz w:val="24"/>
          <w:szCs w:val="24"/>
          <w:lang w:val="hy-AM"/>
        </w:rPr>
        <w:t xml:space="preserve">, </w:t>
      </w:r>
      <w:r w:rsidRPr="00726798">
        <w:rPr>
          <w:rFonts w:ascii="Times New Roman" w:hAnsi="Times New Roman" w:cs="Times New Roman"/>
          <w:color w:val="000000" w:themeColor="text1"/>
          <w:sz w:val="24"/>
          <w:szCs w:val="24"/>
          <w:lang w:val="hy-AM"/>
        </w:rPr>
        <w:t>in which the hi</w:t>
      </w:r>
      <w:r w:rsidRPr="00726798">
        <w:rPr>
          <w:rFonts w:ascii="Times New Roman" w:hAnsi="Times New Roman" w:cs="Times New Roman"/>
          <w:color w:val="000000" w:themeColor="text1"/>
          <w:sz w:val="24"/>
          <w:szCs w:val="24"/>
        </w:rPr>
        <w:t>gh-ranking official</w:t>
      </w:r>
      <w:r w:rsidRPr="00726798">
        <w:rPr>
          <w:rFonts w:ascii="Times New Roman" w:hAnsi="Times New Roman" w:cs="Times New Roman"/>
          <w:color w:val="000000" w:themeColor="text1"/>
          <w:sz w:val="24"/>
          <w:szCs w:val="24"/>
          <w:lang w:val="hy-AM"/>
        </w:rPr>
        <w:t xml:space="preserve"> is attributed with real estate and money of great value, which the official did not declare.</w:t>
      </w:r>
      <w:r w:rsidRPr="00726798">
        <w:rPr>
          <w:rFonts w:ascii="Times New Roman" w:hAnsi="Times New Roman" w:cs="Times New Roman"/>
          <w:sz w:val="24"/>
          <w:szCs w:val="24"/>
          <w:lang w:val="hy-AM"/>
        </w:rPr>
        <w:t xml:space="preserve"> </w:t>
      </w:r>
      <w:r w:rsidRPr="00726798">
        <w:rPr>
          <w:rFonts w:ascii="Times New Roman" w:hAnsi="Times New Roman" w:cs="Times New Roman"/>
          <w:color w:val="000000" w:themeColor="text1"/>
          <w:sz w:val="24"/>
          <w:szCs w:val="24"/>
          <w:lang w:val="hy-AM"/>
        </w:rPr>
        <w:t xml:space="preserve">By the way, </w:t>
      </w:r>
      <w:r w:rsidRPr="00726798">
        <w:rPr>
          <w:rFonts w:ascii="Times New Roman" w:hAnsi="Times New Roman" w:cs="Times New Roman"/>
          <w:color w:val="000000" w:themeColor="text1"/>
          <w:sz w:val="24"/>
          <w:szCs w:val="24"/>
        </w:rPr>
        <w:t xml:space="preserve">before applying to court, </w:t>
      </w:r>
      <w:r w:rsidRPr="00726798">
        <w:rPr>
          <w:rFonts w:ascii="Times New Roman" w:hAnsi="Times New Roman" w:cs="Times New Roman"/>
          <w:color w:val="000000" w:themeColor="text1"/>
          <w:sz w:val="24"/>
          <w:szCs w:val="24"/>
          <w:lang w:val="hy-AM"/>
        </w:rPr>
        <w:t>the plaintiff demanded the media outlet to publish refutation, which was refused</w:t>
      </w:r>
      <w:r w:rsidRPr="00726798">
        <w:rPr>
          <w:rFonts w:ascii="Times New Roman" w:hAnsi="Times New Roman" w:cs="Times New Roman"/>
          <w:color w:val="000000" w:themeColor="text1"/>
          <w:sz w:val="24"/>
          <w:szCs w:val="24"/>
        </w:rPr>
        <w:t>.</w:t>
      </w:r>
      <w:r w:rsidRPr="00726798">
        <w:rPr>
          <w:rStyle w:val="FootnoteReference"/>
          <w:rFonts w:ascii="Times New Roman" w:hAnsi="Times New Roman" w:cs="Times New Roman"/>
          <w:sz w:val="24"/>
          <w:szCs w:val="24"/>
          <w:lang w:val="hy-AM"/>
        </w:rPr>
        <w:footnoteReference w:id="42"/>
      </w:r>
      <w:r w:rsidRPr="00726798">
        <w:rPr>
          <w:rFonts w:ascii="Times New Roman" w:hAnsi="Times New Roman" w:cs="Times New Roman"/>
          <w:color w:val="000000" w:themeColor="text1"/>
          <w:sz w:val="24"/>
          <w:szCs w:val="24"/>
          <w:lang w:val="hy-AM"/>
        </w:rPr>
        <w:t xml:space="preserve"> The amount of compensation mentioned in Sasun Khachatryan's claim is 2 million AMD</w:t>
      </w:r>
      <w:r w:rsidRPr="00726798">
        <w:rPr>
          <w:rFonts w:ascii="Times New Roman" w:hAnsi="Times New Roman" w:cs="Times New Roman"/>
          <w:color w:val="000000" w:themeColor="text1"/>
          <w:sz w:val="24"/>
          <w:szCs w:val="24"/>
        </w:rPr>
        <w:t xml:space="preserve">. </w:t>
      </w:r>
    </w:p>
    <w:p w14:paraId="44FB3C7A" w14:textId="48B272C3" w:rsidR="003125BD" w:rsidRPr="00726798" w:rsidRDefault="003125BD" w:rsidP="003125BD">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color w:val="000000" w:themeColor="text1"/>
          <w:sz w:val="24"/>
          <w:szCs w:val="24"/>
        </w:rPr>
        <w:t>Court hearings were also held on March 11, April 25, June 22, and on July 20 the claim was partially upheld. The court decided to confiscate 200,000 AMD in favour of the plaintiff as material compensation for defamation, and also oblige the media outlet to publish a refutation. On September 19, the defendant filed an appeal against the judgment to a higher court. On October 21, the complaint was returned and filed again on November 11. On the 14</w:t>
      </w:r>
      <w:r w:rsidRPr="00726798">
        <w:rPr>
          <w:rFonts w:ascii="Times New Roman" w:hAnsi="Times New Roman" w:cs="Times New Roman"/>
          <w:color w:val="000000" w:themeColor="text1"/>
          <w:sz w:val="24"/>
          <w:szCs w:val="24"/>
          <w:vertAlign w:val="superscript"/>
        </w:rPr>
        <w:t>th</w:t>
      </w:r>
      <w:r w:rsidRPr="00726798">
        <w:rPr>
          <w:rFonts w:ascii="Times New Roman" w:hAnsi="Times New Roman" w:cs="Times New Roman"/>
          <w:color w:val="000000" w:themeColor="text1"/>
          <w:sz w:val="24"/>
          <w:szCs w:val="24"/>
        </w:rPr>
        <w:t xml:space="preserve"> of the same month, the judge was replaced, and on the 30</w:t>
      </w:r>
      <w:r w:rsidRPr="00726798">
        <w:rPr>
          <w:rFonts w:ascii="Times New Roman" w:hAnsi="Times New Roman" w:cs="Times New Roman"/>
          <w:color w:val="000000" w:themeColor="text1"/>
          <w:sz w:val="24"/>
          <w:szCs w:val="24"/>
          <w:vertAlign w:val="superscript"/>
        </w:rPr>
        <w:t>th</w:t>
      </w:r>
      <w:r w:rsidRPr="00726798">
        <w:rPr>
          <w:rFonts w:ascii="Times New Roman" w:hAnsi="Times New Roman" w:cs="Times New Roman"/>
          <w:color w:val="000000" w:themeColor="text1"/>
          <w:sz w:val="24"/>
          <w:szCs w:val="24"/>
        </w:rPr>
        <w:t>, the complaint was accepted for proceedings. As of the end of the year, no other developments were registered.</w:t>
      </w:r>
    </w:p>
    <w:p w14:paraId="40D3BC32" w14:textId="17D41739" w:rsidR="00D86368" w:rsidRPr="00726798" w:rsidRDefault="003125BD" w:rsidP="003125BD">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color w:val="000000" w:themeColor="text1"/>
          <w:sz w:val="24"/>
          <w:szCs w:val="24"/>
          <w:lang w:val="hy-AM"/>
        </w:rPr>
        <w:t xml:space="preserve"> </w:t>
      </w:r>
    </w:p>
    <w:p w14:paraId="6EEB35C4" w14:textId="77777777" w:rsidR="003125BD" w:rsidRPr="00726798" w:rsidRDefault="003125BD" w:rsidP="003125BD">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b/>
          <w:sz w:val="24"/>
          <w:szCs w:val="24"/>
          <w:lang w:val="hy-AM" w:eastAsia="ru-RU"/>
        </w:rPr>
        <w:t>On J</w:t>
      </w:r>
      <w:r w:rsidRPr="00726798">
        <w:rPr>
          <w:rFonts w:ascii="Times New Roman" w:hAnsi="Times New Roman" w:cs="Times New Roman"/>
          <w:b/>
          <w:sz w:val="24"/>
          <w:szCs w:val="24"/>
          <w:lang w:eastAsia="ru-RU"/>
        </w:rPr>
        <w:t>anuary</w:t>
      </w:r>
      <w:r w:rsidRPr="00726798">
        <w:rPr>
          <w:rFonts w:ascii="Times New Roman" w:hAnsi="Times New Roman" w:cs="Times New Roman"/>
          <w:b/>
          <w:sz w:val="24"/>
          <w:szCs w:val="24"/>
          <w:lang w:val="hy-AM" w:eastAsia="ru-RU"/>
        </w:rPr>
        <w:t xml:space="preserve"> </w:t>
      </w:r>
      <w:r w:rsidRPr="00726798">
        <w:rPr>
          <w:rFonts w:ascii="Times New Roman" w:hAnsi="Times New Roman" w:cs="Times New Roman"/>
          <w:b/>
          <w:sz w:val="24"/>
          <w:szCs w:val="24"/>
          <w:lang w:eastAsia="ru-RU"/>
        </w:rPr>
        <w:t>24</w:t>
      </w:r>
      <w:r w:rsidRPr="00726798">
        <w:rPr>
          <w:rFonts w:ascii="Times New Roman" w:hAnsi="Times New Roman" w:cs="Times New Roman"/>
          <w:b/>
          <w:sz w:val="24"/>
          <w:szCs w:val="24"/>
          <w:lang w:val="hy-AM" w:eastAsia="ru-RU"/>
        </w:rPr>
        <w:t>,</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 xml:space="preserve">the </w:t>
      </w:r>
      <w:r w:rsidRPr="00726798">
        <w:rPr>
          <w:rFonts w:ascii="Times New Roman" w:hAnsi="Times New Roman" w:cs="Times New Roman"/>
          <w:sz w:val="24"/>
          <w:szCs w:val="24"/>
          <w:lang w:val="hy-AM" w:eastAsia="ru-RU"/>
        </w:rPr>
        <w:t xml:space="preserve">Court of General Jurisdiction </w:t>
      </w:r>
      <w:r w:rsidRPr="00726798">
        <w:rPr>
          <w:rFonts w:ascii="Times New Roman" w:hAnsi="Times New Roman" w:cs="Times New Roman"/>
          <w:sz w:val="24"/>
          <w:szCs w:val="24"/>
          <w:lang w:eastAsia="ru-RU"/>
        </w:rPr>
        <w:t>of Yerevan held a regular court hearing on the case of</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i/>
          <w:iCs/>
          <w:sz w:val="24"/>
          <w:szCs w:val="24"/>
          <w:lang w:val="hy-AM" w:eastAsia="ru-RU"/>
        </w:rPr>
        <w:t xml:space="preserve">the </w:t>
      </w:r>
      <w:r w:rsidRPr="00726798">
        <w:rPr>
          <w:rFonts w:ascii="Times New Roman" w:hAnsi="Times New Roman" w:cs="Times New Roman"/>
          <w:i/>
          <w:iCs/>
          <w:sz w:val="24"/>
          <w:szCs w:val="24"/>
          <w:lang w:eastAsia="ru-RU"/>
        </w:rPr>
        <w:t xml:space="preserve">former NSS </w:t>
      </w:r>
      <w:r w:rsidRPr="00726798">
        <w:rPr>
          <w:rFonts w:ascii="Times New Roman" w:hAnsi="Times New Roman" w:cs="Times New Roman"/>
          <w:i/>
          <w:iCs/>
          <w:sz w:val="24"/>
          <w:szCs w:val="24"/>
          <w:lang w:val="hy-AM" w:eastAsia="ru-RU"/>
        </w:rPr>
        <w:t xml:space="preserve">colonel Eduard Harutyunyan v. </w:t>
      </w:r>
      <w:r w:rsidRPr="00726798">
        <w:rPr>
          <w:rFonts w:ascii="Times New Roman" w:hAnsi="Times New Roman" w:cs="Times New Roman"/>
          <w:i/>
          <w:iCs/>
          <w:sz w:val="24"/>
          <w:szCs w:val="24"/>
          <w:lang w:eastAsia="ru-RU"/>
        </w:rPr>
        <w:t>f</w:t>
      </w:r>
      <w:r w:rsidRPr="00726798">
        <w:rPr>
          <w:rFonts w:ascii="Times New Roman" w:hAnsi="Times New Roman" w:cs="Times New Roman"/>
          <w:i/>
          <w:iCs/>
          <w:sz w:val="24"/>
          <w:szCs w:val="24"/>
          <w:lang w:val="hy-AM" w:eastAsia="ru-RU"/>
        </w:rPr>
        <w:t>ormer MP Taron Sahakyan (</w:t>
      </w:r>
      <w:r w:rsidRPr="00726798">
        <w:rPr>
          <w:rFonts w:ascii="Times New Roman" w:hAnsi="Times New Roman" w:cs="Times New Roman"/>
          <w:i/>
          <w:iCs/>
          <w:sz w:val="24"/>
          <w:szCs w:val="24"/>
          <w:lang w:eastAsia="ru-RU"/>
        </w:rPr>
        <w:t>with Skizb Media Kentron Ltd., founder of Zhamanak Daily involved as the third party</w:t>
      </w:r>
      <w:r w:rsidRPr="00726798">
        <w:rPr>
          <w:rFonts w:ascii="Times New Roman" w:hAnsi="Times New Roman" w:cs="Times New Roman"/>
          <w:i/>
          <w:iCs/>
          <w:sz w:val="24"/>
          <w:szCs w:val="24"/>
          <w:lang w:val="hy-AM" w:eastAsia="ru-RU"/>
        </w:rPr>
        <w:t>)</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demanding</w:t>
      </w:r>
      <w:r w:rsidRPr="00726798">
        <w:rPr>
          <w:rFonts w:ascii="Times New Roman" w:hAnsi="Times New Roman" w:cs="Times New Roman"/>
          <w:sz w:val="24"/>
          <w:szCs w:val="24"/>
          <w:lang w:val="hy-AM" w:eastAsia="ru-RU"/>
        </w:rPr>
        <w:t xml:space="preserve"> public apology, as well as</w:t>
      </w:r>
      <w:r w:rsidRPr="00726798">
        <w:rPr>
          <w:rFonts w:ascii="Times New Roman" w:hAnsi="Times New Roman" w:cs="Times New Roman"/>
          <w:sz w:val="24"/>
          <w:szCs w:val="24"/>
          <w:lang w:eastAsia="ru-RU"/>
        </w:rPr>
        <w:t xml:space="preserve"> a refutation of the information considered slander</w:t>
      </w:r>
      <w:r w:rsidRPr="00726798">
        <w:rPr>
          <w:rFonts w:ascii="Times New Roman" w:hAnsi="Times New Roman" w:cs="Times New Roman"/>
          <w:sz w:val="24"/>
          <w:szCs w:val="24"/>
          <w:lang w:val="hy-AM" w:eastAsia="ru-RU"/>
        </w:rPr>
        <w:t xml:space="preserve"> and</w:t>
      </w:r>
      <w:r w:rsidRPr="00726798">
        <w:rPr>
          <w:rFonts w:ascii="Times New Roman" w:hAnsi="Times New Roman" w:cs="Times New Roman"/>
          <w:sz w:val="24"/>
          <w:szCs w:val="24"/>
          <w:lang w:eastAsia="ru-RU"/>
        </w:rPr>
        <w:t xml:space="preserve"> payment of</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 xml:space="preserve">a </w:t>
      </w:r>
      <w:r w:rsidRPr="00726798">
        <w:rPr>
          <w:rFonts w:ascii="Times New Roman" w:hAnsi="Times New Roman" w:cs="Times New Roman"/>
          <w:sz w:val="24"/>
          <w:szCs w:val="24"/>
          <w:lang w:val="hy-AM" w:eastAsia="ru-RU"/>
        </w:rPr>
        <w:t>compensation.</w:t>
      </w:r>
    </w:p>
    <w:p w14:paraId="507A91DF" w14:textId="77777777" w:rsidR="003125BD" w:rsidRPr="00726798" w:rsidRDefault="003125BD" w:rsidP="003125BD">
      <w:pPr>
        <w:spacing w:after="0" w:line="240" w:lineRule="auto"/>
        <w:ind w:firstLine="567"/>
        <w:jc w:val="both"/>
        <w:rPr>
          <w:rFonts w:ascii="Times New Roman" w:hAnsi="Times New Roman" w:cs="Times New Roman"/>
          <w:sz w:val="24"/>
          <w:szCs w:val="24"/>
          <w:lang w:val="hy-AM" w:eastAsia="ru-RU"/>
        </w:rPr>
      </w:pPr>
      <w:r w:rsidRPr="00726798">
        <w:rPr>
          <w:rFonts w:ascii="Times New Roman" w:hAnsi="Times New Roman" w:cs="Times New Roman"/>
          <w:sz w:val="24"/>
          <w:szCs w:val="24"/>
          <w:lang w:val="hy-AM"/>
        </w:rPr>
        <w:t xml:space="preserve">We should remind that </w:t>
      </w:r>
      <w:r w:rsidRPr="00726798">
        <w:rPr>
          <w:rFonts w:ascii="Times New Roman" w:hAnsi="Times New Roman" w:cs="Times New Roman"/>
          <w:sz w:val="24"/>
          <w:szCs w:val="24"/>
          <w:lang w:val="hy-AM" w:eastAsia="ru-RU"/>
        </w:rPr>
        <w:t xml:space="preserve">the lawsuit was caused by the May 29 article </w:t>
      </w:r>
      <w:r w:rsidRPr="00726798">
        <w:rPr>
          <w:rFonts w:ascii="Times New Roman" w:hAnsi="Times New Roman" w:cs="Times New Roman"/>
          <w:sz w:val="24"/>
          <w:szCs w:val="24"/>
          <w:lang w:eastAsia="ru-RU"/>
        </w:rPr>
        <w:t xml:space="preserve">published in the daily newspaper and </w:t>
      </w:r>
      <w:r w:rsidRPr="00726798">
        <w:rPr>
          <w:rFonts w:ascii="Times New Roman" w:hAnsi="Times New Roman" w:cs="Times New Roman"/>
          <w:i/>
          <w:iCs/>
          <w:sz w:val="24"/>
          <w:szCs w:val="24"/>
          <w:lang w:eastAsia="ru-RU"/>
        </w:rPr>
        <w:t>1in.am</w:t>
      </w:r>
      <w:r w:rsidRPr="00726798">
        <w:rPr>
          <w:rFonts w:ascii="Times New Roman" w:hAnsi="Times New Roman" w:cs="Times New Roman"/>
          <w:sz w:val="24"/>
          <w:szCs w:val="24"/>
          <w:lang w:eastAsia="ru-RU"/>
        </w:rPr>
        <w:t xml:space="preserve"> website, </w:t>
      </w:r>
      <w:r w:rsidRPr="00726798">
        <w:rPr>
          <w:rFonts w:ascii="Times New Roman" w:hAnsi="Times New Roman" w:cs="Times New Roman"/>
          <w:sz w:val="24"/>
          <w:szCs w:val="24"/>
          <w:lang w:val="hy-AM" w:eastAsia="ru-RU"/>
        </w:rPr>
        <w:t>entitled: “The Harutyunyans</w:t>
      </w:r>
      <w:r w:rsidRPr="00726798">
        <w:rPr>
          <w:rFonts w:ascii="Times New Roman" w:hAnsi="Times New Roman" w:cs="Times New Roman"/>
          <w:sz w:val="24"/>
          <w:szCs w:val="24"/>
          <w:lang w:eastAsia="ru-RU"/>
        </w:rPr>
        <w:t>’</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D</w:t>
      </w:r>
      <w:r w:rsidRPr="00726798">
        <w:rPr>
          <w:rFonts w:ascii="Times New Roman" w:hAnsi="Times New Roman" w:cs="Times New Roman"/>
          <w:sz w:val="24"/>
          <w:szCs w:val="24"/>
          <w:lang w:val="hy-AM" w:eastAsia="ru-RU"/>
        </w:rPr>
        <w:t xml:space="preserve">ynasty is </w:t>
      </w:r>
      <w:r w:rsidRPr="00726798">
        <w:rPr>
          <w:rFonts w:ascii="Times New Roman" w:hAnsi="Times New Roman" w:cs="Times New Roman"/>
          <w:sz w:val="24"/>
          <w:szCs w:val="24"/>
          <w:lang w:eastAsia="ru-RU"/>
        </w:rPr>
        <w:t>S</w:t>
      </w:r>
      <w:r w:rsidRPr="00726798">
        <w:rPr>
          <w:rFonts w:ascii="Times New Roman" w:hAnsi="Times New Roman" w:cs="Times New Roman"/>
          <w:sz w:val="24"/>
          <w:szCs w:val="24"/>
          <w:lang w:val="hy-AM" w:eastAsia="ru-RU"/>
        </w:rPr>
        <w:t xml:space="preserve">till </w:t>
      </w:r>
      <w:r w:rsidRPr="00726798">
        <w:rPr>
          <w:rFonts w:ascii="Times New Roman" w:hAnsi="Times New Roman" w:cs="Times New Roman"/>
          <w:sz w:val="24"/>
          <w:szCs w:val="24"/>
          <w:lang w:eastAsia="ru-RU"/>
        </w:rPr>
        <w:t>R</w:t>
      </w:r>
      <w:r w:rsidRPr="00726798">
        <w:rPr>
          <w:rFonts w:ascii="Times New Roman" w:hAnsi="Times New Roman" w:cs="Times New Roman"/>
          <w:sz w:val="24"/>
          <w:szCs w:val="24"/>
          <w:lang w:val="hy-AM" w:eastAsia="ru-RU"/>
        </w:rPr>
        <w:t xml:space="preserve">ooted in the </w:t>
      </w:r>
      <w:r w:rsidRPr="00726798">
        <w:rPr>
          <w:rFonts w:ascii="Times New Roman" w:hAnsi="Times New Roman" w:cs="Times New Roman"/>
          <w:sz w:val="24"/>
          <w:szCs w:val="24"/>
          <w:lang w:eastAsia="ru-RU"/>
        </w:rPr>
        <w:t>S</w:t>
      </w:r>
      <w:r w:rsidRPr="00726798">
        <w:rPr>
          <w:rFonts w:ascii="Times New Roman" w:hAnsi="Times New Roman" w:cs="Times New Roman"/>
          <w:sz w:val="24"/>
          <w:szCs w:val="24"/>
          <w:lang w:val="hy-AM" w:eastAsia="ru-RU"/>
        </w:rPr>
        <w:t xml:space="preserve">tate </w:t>
      </w:r>
      <w:r w:rsidRPr="00726798">
        <w:rPr>
          <w:rFonts w:ascii="Times New Roman" w:hAnsi="Times New Roman" w:cs="Times New Roman"/>
          <w:sz w:val="24"/>
          <w:szCs w:val="24"/>
          <w:lang w:eastAsia="ru-RU"/>
        </w:rPr>
        <w:t>A</w:t>
      </w:r>
      <w:r w:rsidRPr="00726798">
        <w:rPr>
          <w:rFonts w:ascii="Times New Roman" w:hAnsi="Times New Roman" w:cs="Times New Roman"/>
          <w:sz w:val="24"/>
          <w:szCs w:val="24"/>
          <w:lang w:val="hy-AM" w:eastAsia="ru-RU"/>
        </w:rPr>
        <w:t xml:space="preserve">dministration </w:t>
      </w:r>
      <w:r w:rsidRPr="00726798">
        <w:rPr>
          <w:rFonts w:ascii="Times New Roman" w:hAnsi="Times New Roman" w:cs="Times New Roman"/>
          <w:sz w:val="24"/>
          <w:szCs w:val="24"/>
          <w:lang w:eastAsia="ru-RU"/>
        </w:rPr>
        <w:t>S</w:t>
      </w:r>
      <w:r w:rsidRPr="00726798">
        <w:rPr>
          <w:rFonts w:ascii="Times New Roman" w:hAnsi="Times New Roman" w:cs="Times New Roman"/>
          <w:sz w:val="24"/>
          <w:szCs w:val="24"/>
          <w:lang w:val="hy-AM" w:eastAsia="ru-RU"/>
        </w:rPr>
        <w:t xml:space="preserve">ystem: </w:t>
      </w:r>
      <w:r w:rsidRPr="00726798">
        <w:rPr>
          <w:rFonts w:ascii="Times New Roman" w:hAnsi="Times New Roman" w:cs="Times New Roman"/>
          <w:sz w:val="24"/>
          <w:szCs w:val="24"/>
          <w:lang w:eastAsia="ru-RU"/>
        </w:rPr>
        <w:t>W</w:t>
      </w:r>
      <w:r w:rsidRPr="00726798">
        <w:rPr>
          <w:rFonts w:ascii="Times New Roman" w:hAnsi="Times New Roman" w:cs="Times New Roman"/>
          <w:sz w:val="24"/>
          <w:szCs w:val="24"/>
          <w:lang w:val="hy-AM" w:eastAsia="ru-RU"/>
        </w:rPr>
        <w:t xml:space="preserve">ho </w:t>
      </w:r>
      <w:r w:rsidRPr="00726798">
        <w:rPr>
          <w:rFonts w:ascii="Times New Roman" w:hAnsi="Times New Roman" w:cs="Times New Roman"/>
          <w:sz w:val="24"/>
          <w:szCs w:val="24"/>
          <w:lang w:eastAsia="ru-RU"/>
        </w:rPr>
        <w:t>O</w:t>
      </w:r>
      <w:r w:rsidRPr="00726798">
        <w:rPr>
          <w:rFonts w:ascii="Times New Roman" w:hAnsi="Times New Roman" w:cs="Times New Roman"/>
          <w:sz w:val="24"/>
          <w:szCs w:val="24"/>
          <w:lang w:val="hy-AM" w:eastAsia="ru-RU"/>
        </w:rPr>
        <w:t xml:space="preserve">ccupies a </w:t>
      </w:r>
      <w:r w:rsidRPr="00726798">
        <w:rPr>
          <w:rFonts w:ascii="Times New Roman" w:hAnsi="Times New Roman" w:cs="Times New Roman"/>
          <w:sz w:val="24"/>
          <w:szCs w:val="24"/>
          <w:lang w:eastAsia="ru-RU"/>
        </w:rPr>
        <w:t>P</w:t>
      </w:r>
      <w:r w:rsidRPr="00726798">
        <w:rPr>
          <w:rFonts w:ascii="Times New Roman" w:hAnsi="Times New Roman" w:cs="Times New Roman"/>
          <w:sz w:val="24"/>
          <w:szCs w:val="24"/>
          <w:lang w:val="hy-AM" w:eastAsia="ru-RU"/>
        </w:rPr>
        <w:t xml:space="preserve">ost, </w:t>
      </w:r>
      <w:r w:rsidRPr="00726798">
        <w:rPr>
          <w:rFonts w:ascii="Times New Roman" w:hAnsi="Times New Roman" w:cs="Times New Roman"/>
          <w:sz w:val="24"/>
          <w:szCs w:val="24"/>
          <w:lang w:eastAsia="ru-RU"/>
        </w:rPr>
        <w:t>W</w:t>
      </w:r>
      <w:r w:rsidRPr="00726798">
        <w:rPr>
          <w:rFonts w:ascii="Times New Roman" w:hAnsi="Times New Roman" w:cs="Times New Roman"/>
          <w:sz w:val="24"/>
          <w:szCs w:val="24"/>
          <w:lang w:val="hy-AM" w:eastAsia="ru-RU"/>
        </w:rPr>
        <w:t xml:space="preserve">hat </w:t>
      </w:r>
      <w:r w:rsidRPr="00726798">
        <w:rPr>
          <w:rFonts w:ascii="Times New Roman" w:hAnsi="Times New Roman" w:cs="Times New Roman"/>
          <w:sz w:val="24"/>
          <w:szCs w:val="24"/>
          <w:lang w:eastAsia="ru-RU"/>
        </w:rPr>
        <w:t>P</w:t>
      </w:r>
      <w:r w:rsidRPr="00726798">
        <w:rPr>
          <w:rFonts w:ascii="Times New Roman" w:hAnsi="Times New Roman" w:cs="Times New Roman"/>
          <w:sz w:val="24"/>
          <w:szCs w:val="24"/>
          <w:lang w:val="hy-AM" w:eastAsia="ru-RU"/>
        </w:rPr>
        <w:t xml:space="preserve">ost and </w:t>
      </w:r>
      <w:r w:rsidRPr="00726798">
        <w:rPr>
          <w:rFonts w:ascii="Times New Roman" w:hAnsi="Times New Roman" w:cs="Times New Roman"/>
          <w:sz w:val="24"/>
          <w:szCs w:val="24"/>
          <w:lang w:eastAsia="ru-RU"/>
        </w:rPr>
        <w:t>W</w:t>
      </w:r>
      <w:r w:rsidRPr="00726798">
        <w:rPr>
          <w:rFonts w:ascii="Times New Roman" w:hAnsi="Times New Roman" w:cs="Times New Roman"/>
          <w:sz w:val="24"/>
          <w:szCs w:val="24"/>
          <w:lang w:val="hy-AM" w:eastAsia="ru-RU"/>
        </w:rPr>
        <w:t>here?”</w:t>
      </w:r>
      <w:r w:rsidRPr="00726798">
        <w:rPr>
          <w:rFonts w:ascii="Times New Roman" w:hAnsi="Times New Roman" w:cs="Times New Roman"/>
          <w:sz w:val="24"/>
          <w:szCs w:val="24"/>
          <w:lang w:eastAsia="ru-RU"/>
        </w:rPr>
        <w:t>.</w:t>
      </w:r>
      <w:r w:rsidRPr="00726798">
        <w:rPr>
          <w:rStyle w:val="FootnoteReference"/>
          <w:rFonts w:ascii="Times New Roman" w:hAnsi="Times New Roman" w:cs="Times New Roman"/>
          <w:sz w:val="24"/>
          <w:szCs w:val="24"/>
          <w:lang w:val="hy-AM" w:eastAsia="ru-RU"/>
        </w:rPr>
        <w:footnoteReference w:id="43"/>
      </w:r>
    </w:p>
    <w:p w14:paraId="093AF78D" w14:textId="4B064C69" w:rsidR="003125BD" w:rsidRPr="00726798" w:rsidRDefault="003125BD" w:rsidP="003125BD">
      <w:pPr>
        <w:spacing w:after="0" w:line="240" w:lineRule="auto"/>
        <w:ind w:firstLine="567"/>
        <w:jc w:val="both"/>
        <w:rPr>
          <w:rFonts w:ascii="Times New Roman" w:hAnsi="Times New Roman" w:cs="Times New Roman"/>
          <w:sz w:val="24"/>
          <w:szCs w:val="24"/>
          <w:lang w:eastAsia="ru-RU"/>
        </w:rPr>
      </w:pPr>
      <w:r w:rsidRPr="00726798">
        <w:rPr>
          <w:rFonts w:ascii="Times New Roman" w:hAnsi="Times New Roman" w:cs="Times New Roman"/>
          <w:sz w:val="24"/>
          <w:szCs w:val="24"/>
          <w:lang w:eastAsia="ru-RU"/>
        </w:rPr>
        <w:t>Court hearings were also held on March</w:t>
      </w:r>
      <w:r w:rsidRPr="00726798">
        <w:rPr>
          <w:rFonts w:ascii="Times New Roman" w:hAnsi="Times New Roman" w:cs="Times New Roman"/>
          <w:sz w:val="24"/>
          <w:szCs w:val="24"/>
          <w:lang w:val="hy-AM" w:eastAsia="ru-RU"/>
        </w:rPr>
        <w:t xml:space="preserve"> 30,</w:t>
      </w:r>
      <w:r w:rsidRPr="00726798">
        <w:rPr>
          <w:rFonts w:ascii="Times New Roman" w:hAnsi="Times New Roman" w:cs="Times New Roman"/>
          <w:sz w:val="24"/>
          <w:szCs w:val="24"/>
          <w:lang w:val="hy-AM" w:eastAsia="ru-RU"/>
        </w:rPr>
        <w:tab/>
      </w:r>
      <w:r w:rsidRPr="00726798">
        <w:rPr>
          <w:rFonts w:ascii="Times New Roman" w:hAnsi="Times New Roman" w:cs="Times New Roman"/>
          <w:sz w:val="24"/>
          <w:szCs w:val="24"/>
          <w:lang w:eastAsia="ru-RU"/>
        </w:rPr>
        <w:t>September 26 and 28, November 23, with the next one scheduled for March 22, 2023.</w:t>
      </w:r>
    </w:p>
    <w:p w14:paraId="4BAE2578" w14:textId="72E057D0" w:rsidR="00005FD4" w:rsidRPr="00726798" w:rsidRDefault="00005FD4" w:rsidP="003125BD">
      <w:pPr>
        <w:spacing w:after="0" w:line="240" w:lineRule="auto"/>
        <w:ind w:firstLine="567"/>
        <w:jc w:val="both"/>
        <w:rPr>
          <w:rFonts w:ascii="Times New Roman" w:hAnsi="Times New Roman" w:cs="Times New Roman"/>
          <w:sz w:val="24"/>
          <w:szCs w:val="24"/>
          <w:lang w:eastAsia="ru-RU"/>
        </w:rPr>
      </w:pPr>
    </w:p>
    <w:p w14:paraId="438CC3CF" w14:textId="77777777" w:rsidR="00005FD4" w:rsidRPr="00726798" w:rsidRDefault="00005FD4" w:rsidP="00005FD4">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b/>
          <w:sz w:val="24"/>
          <w:szCs w:val="24"/>
          <w:lang w:val="hy-AM"/>
        </w:rPr>
        <w:lastRenderedPageBreak/>
        <w:t>On January 25,</w:t>
      </w:r>
      <w:r w:rsidRPr="00726798">
        <w:rPr>
          <w:rFonts w:ascii="Times New Roman" w:hAnsi="Times New Roman" w:cs="Times New Roman"/>
          <w:sz w:val="24"/>
          <w:szCs w:val="24"/>
          <w:lang w:val="hy-AM"/>
        </w:rPr>
        <w:t xml:space="preserve"> Armen Martirosyan, CEO at </w:t>
      </w:r>
      <w:r w:rsidRPr="00726798">
        <w:rPr>
          <w:rFonts w:ascii="Times New Roman" w:hAnsi="Times New Roman" w:cs="Times New Roman"/>
          <w:i/>
          <w:iCs/>
          <w:sz w:val="24"/>
          <w:szCs w:val="24"/>
          <w:lang w:val="hy-AM"/>
        </w:rPr>
        <w:t>Antares Media Holding</w:t>
      </w:r>
      <w:r w:rsidRPr="00726798">
        <w:rPr>
          <w:rFonts w:ascii="Times New Roman" w:hAnsi="Times New Roman" w:cs="Times New Roman"/>
          <w:sz w:val="24"/>
          <w:szCs w:val="24"/>
          <w:lang w:val="hy-AM"/>
        </w:rPr>
        <w:t xml:space="preserve">, filed a lawsuit in the Court of General Jurisdiction of Yerevan against </w:t>
      </w:r>
      <w:r w:rsidRPr="00726798">
        <w:rPr>
          <w:rFonts w:ascii="Times New Roman" w:hAnsi="Times New Roman" w:cs="Times New Roman"/>
          <w:i/>
          <w:iCs/>
          <w:sz w:val="24"/>
          <w:szCs w:val="24"/>
          <w:lang w:val="hy-AM"/>
        </w:rPr>
        <w:t>Asekose LLC</w:t>
      </w:r>
      <w:r w:rsidRPr="00726798">
        <w:rPr>
          <w:rFonts w:ascii="Times New Roman" w:hAnsi="Times New Roman" w:cs="Times New Roman"/>
          <w:sz w:val="24"/>
          <w:szCs w:val="24"/>
          <w:lang w:val="hy-AM"/>
        </w:rPr>
        <w:t xml:space="preserve"> (</w:t>
      </w:r>
      <w:r w:rsidRPr="00726798">
        <w:rPr>
          <w:rFonts w:ascii="Times New Roman" w:hAnsi="Times New Roman" w:cs="Times New Roman"/>
          <w:i/>
          <w:iCs/>
          <w:sz w:val="24"/>
          <w:szCs w:val="24"/>
          <w:lang w:val="hy-AM"/>
        </w:rPr>
        <w:t>Asekose.am</w:t>
      </w:r>
      <w:r w:rsidRPr="00726798">
        <w:rPr>
          <w:rFonts w:ascii="Times New Roman" w:hAnsi="Times New Roman" w:cs="Times New Roman"/>
          <w:sz w:val="24"/>
          <w:szCs w:val="24"/>
          <w:lang w:val="hy-AM"/>
        </w:rPr>
        <w:t xml:space="preserve"> news website) and its founder Aram Harutyunyan, demanding public refutation of the defamatory facts, and compensation of the damage caused to his honor and dignity. The lawsuit was caused by the news published on the website on December 25,  2021, where another citizen's thoughts about the authorities were attributed to Armen Martirosyan. The website published a refutation on January 18 before the lawsuit was filed.</w:t>
      </w:r>
      <w:r w:rsidRPr="00726798">
        <w:rPr>
          <w:rStyle w:val="FootnoteReference"/>
          <w:rFonts w:ascii="Times New Roman" w:hAnsi="Times New Roman" w:cs="Times New Roman"/>
          <w:sz w:val="24"/>
          <w:szCs w:val="24"/>
          <w:lang w:val="hy-AM"/>
        </w:rPr>
        <w:footnoteReference w:id="44"/>
      </w:r>
      <w:r w:rsidRPr="00726798">
        <w:rPr>
          <w:rFonts w:ascii="Times New Roman" w:hAnsi="Times New Roman" w:cs="Times New Roman"/>
          <w:sz w:val="24"/>
          <w:szCs w:val="24"/>
          <w:lang w:val="hy-AM"/>
        </w:rPr>
        <w:t xml:space="preserve"> Nevertheless, the lawsuit was filed, but was withdrawn before being accepted for proceedings on February 9.</w:t>
      </w:r>
    </w:p>
    <w:p w14:paraId="6D6E5F4E" w14:textId="77777777" w:rsidR="00D86368" w:rsidRPr="00726798" w:rsidRDefault="00D86368" w:rsidP="00D86368">
      <w:pPr>
        <w:spacing w:after="0" w:line="240" w:lineRule="auto"/>
        <w:ind w:firstLine="567"/>
        <w:rPr>
          <w:rFonts w:ascii="Times New Roman" w:hAnsi="Times New Roman" w:cs="Times New Roman"/>
          <w:sz w:val="24"/>
          <w:szCs w:val="24"/>
          <w:lang w:eastAsia="ru-RU"/>
        </w:rPr>
      </w:pPr>
    </w:p>
    <w:p w14:paraId="79C7D767" w14:textId="77777777" w:rsidR="008800A4" w:rsidRPr="00726798" w:rsidRDefault="008800A4" w:rsidP="008800A4">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b/>
          <w:sz w:val="24"/>
          <w:szCs w:val="24"/>
          <w:lang w:val="hy-AM" w:eastAsia="ru-RU"/>
        </w:rPr>
        <w:t>On January 2</w:t>
      </w:r>
      <w:r w:rsidRPr="00726798">
        <w:rPr>
          <w:rFonts w:ascii="Times New Roman" w:hAnsi="Times New Roman" w:cs="Times New Roman"/>
          <w:b/>
          <w:sz w:val="24"/>
          <w:szCs w:val="24"/>
          <w:lang w:eastAsia="ru-RU"/>
        </w:rPr>
        <w:t>6</w:t>
      </w:r>
      <w:r w:rsidRPr="00726798">
        <w:rPr>
          <w:rFonts w:ascii="Times New Roman" w:hAnsi="Times New Roman" w:cs="Times New Roman"/>
          <w:b/>
          <w:sz w:val="24"/>
          <w:szCs w:val="24"/>
          <w:lang w:val="hy-AM" w:eastAsia="ru-RU"/>
        </w:rPr>
        <w:t xml:space="preserve">, </w:t>
      </w:r>
      <w:r w:rsidRPr="00726798">
        <w:rPr>
          <w:rFonts w:ascii="Times New Roman" w:hAnsi="Times New Roman" w:cs="Times New Roman"/>
          <w:bCs/>
          <w:sz w:val="24"/>
          <w:szCs w:val="24"/>
          <w:lang w:val="hy-AM" w:eastAsia="ru-RU"/>
        </w:rPr>
        <w:t xml:space="preserve">the Court of General Jurisdiction of Yerevan held a regular court hearing on the case of </w:t>
      </w:r>
      <w:r w:rsidRPr="00726798">
        <w:rPr>
          <w:rFonts w:ascii="Times New Roman" w:hAnsi="Times New Roman" w:cs="Times New Roman"/>
          <w:bCs/>
          <w:i/>
          <w:iCs/>
          <w:sz w:val="24"/>
          <w:szCs w:val="24"/>
          <w:lang w:val="hy-AM" w:eastAsia="ru-RU"/>
        </w:rPr>
        <w:t xml:space="preserve">Alvina Gyulumyan, a former member of the Constitutional Court, </w:t>
      </w:r>
      <w:r w:rsidRPr="00726798">
        <w:rPr>
          <w:rFonts w:ascii="Times New Roman" w:hAnsi="Times New Roman" w:cs="Times New Roman"/>
          <w:bCs/>
          <w:i/>
          <w:iCs/>
          <w:sz w:val="24"/>
          <w:szCs w:val="24"/>
          <w:lang w:eastAsia="ru-RU"/>
        </w:rPr>
        <w:t xml:space="preserve">vs. </w:t>
      </w:r>
      <w:r w:rsidRPr="00726798">
        <w:rPr>
          <w:rFonts w:ascii="Times New Roman" w:hAnsi="Times New Roman" w:cs="Times New Roman"/>
          <w:bCs/>
          <w:i/>
          <w:iCs/>
          <w:sz w:val="24"/>
          <w:szCs w:val="24"/>
          <w:lang w:val="hy-AM" w:eastAsia="ru-RU"/>
        </w:rPr>
        <w:t>Dareskizb Ltd., the founder of the Armenian Times daily</w:t>
      </w:r>
      <w:r w:rsidRPr="00726798">
        <w:rPr>
          <w:rFonts w:ascii="Times New Roman" w:hAnsi="Times New Roman" w:cs="Times New Roman"/>
          <w:bCs/>
          <w:sz w:val="24"/>
          <w:szCs w:val="24"/>
          <w:lang w:val="hy-AM" w:eastAsia="ru-RU"/>
        </w:rPr>
        <w:t>, demanding refutation of slander and compensation.</w:t>
      </w:r>
      <w:r w:rsidRPr="00726798">
        <w:rPr>
          <w:rFonts w:ascii="Times New Roman" w:hAnsi="Times New Roman" w:cs="Times New Roman"/>
          <w:sz w:val="24"/>
          <w:szCs w:val="24"/>
          <w:lang w:val="hy-AM" w:eastAsia="ru-RU"/>
        </w:rPr>
        <w:br/>
      </w:r>
      <w:r w:rsidRPr="00726798">
        <w:rPr>
          <w:rFonts w:ascii="Times New Roman" w:hAnsi="Times New Roman" w:cs="Times New Roman"/>
          <w:bCs/>
          <w:sz w:val="24"/>
          <w:szCs w:val="24"/>
          <w:lang w:val="hy-AM" w:eastAsia="ru-RU"/>
        </w:rPr>
        <w:tab/>
        <w:t xml:space="preserve">We should remind that </w:t>
      </w:r>
      <w:r w:rsidRPr="00726798">
        <w:rPr>
          <w:rFonts w:ascii="Times New Roman" w:hAnsi="Times New Roman" w:cs="Times New Roman"/>
          <w:sz w:val="24"/>
          <w:szCs w:val="24"/>
        </w:rPr>
        <w:t xml:space="preserve">the </w:t>
      </w:r>
      <w:r w:rsidRPr="00726798">
        <w:rPr>
          <w:rFonts w:ascii="Times New Roman" w:hAnsi="Times New Roman" w:cs="Times New Roman"/>
          <w:sz w:val="24"/>
          <w:szCs w:val="24"/>
          <w:lang w:val="hy-AM"/>
        </w:rPr>
        <w:t>lawsuit</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filed on August 22, 2018, was caused by </w:t>
      </w:r>
      <w:r w:rsidRPr="00726798">
        <w:rPr>
          <w:rFonts w:ascii="Times New Roman" w:hAnsi="Times New Roman" w:cs="Times New Roman"/>
          <w:sz w:val="24"/>
          <w:szCs w:val="24"/>
          <w:lang w:val="hy-AM"/>
        </w:rPr>
        <w:t>the publication of an article stating that when Gyulumyan was representing Armenia at the E</w:t>
      </w:r>
      <w:r w:rsidRPr="00726798">
        <w:rPr>
          <w:rFonts w:ascii="Times New Roman" w:hAnsi="Times New Roman" w:cs="Times New Roman"/>
          <w:sz w:val="24"/>
          <w:szCs w:val="24"/>
        </w:rPr>
        <w:t xml:space="preserve">uropean </w:t>
      </w:r>
      <w:r w:rsidRPr="00726798">
        <w:rPr>
          <w:rFonts w:ascii="Times New Roman" w:hAnsi="Times New Roman" w:cs="Times New Roman"/>
          <w:sz w:val="24"/>
          <w:szCs w:val="24"/>
          <w:lang w:val="hy-AM"/>
        </w:rPr>
        <w:t>C</w:t>
      </w:r>
      <w:r w:rsidRPr="00726798">
        <w:rPr>
          <w:rFonts w:ascii="Times New Roman" w:hAnsi="Times New Roman" w:cs="Times New Roman"/>
          <w:sz w:val="24"/>
          <w:szCs w:val="24"/>
        </w:rPr>
        <w:t xml:space="preserve">ourt of </w:t>
      </w:r>
      <w:r w:rsidRPr="00726798">
        <w:rPr>
          <w:rFonts w:ascii="Times New Roman" w:hAnsi="Times New Roman" w:cs="Times New Roman"/>
          <w:sz w:val="24"/>
          <w:szCs w:val="24"/>
          <w:lang w:val="hy-AM"/>
        </w:rPr>
        <w:t>H</w:t>
      </w:r>
      <w:r w:rsidRPr="00726798">
        <w:rPr>
          <w:rFonts w:ascii="Times New Roman" w:hAnsi="Times New Roman" w:cs="Times New Roman"/>
          <w:sz w:val="24"/>
          <w:szCs w:val="24"/>
        </w:rPr>
        <w:t xml:space="preserve">uman </w:t>
      </w:r>
      <w:r w:rsidRPr="00726798">
        <w:rPr>
          <w:rFonts w:ascii="Times New Roman" w:hAnsi="Times New Roman" w:cs="Times New Roman"/>
          <w:sz w:val="24"/>
          <w:szCs w:val="24"/>
          <w:lang w:val="hy-AM"/>
        </w:rPr>
        <w:t>R</w:t>
      </w:r>
      <w:r w:rsidRPr="00726798">
        <w:rPr>
          <w:rFonts w:ascii="Times New Roman" w:hAnsi="Times New Roman" w:cs="Times New Roman"/>
          <w:sz w:val="24"/>
          <w:szCs w:val="24"/>
        </w:rPr>
        <w:t>ights</w:t>
      </w:r>
      <w:r w:rsidRPr="00726798">
        <w:rPr>
          <w:rFonts w:ascii="Times New Roman" w:hAnsi="Times New Roman" w:cs="Times New Roman"/>
          <w:sz w:val="24"/>
          <w:szCs w:val="24"/>
          <w:lang w:val="hy-AM"/>
        </w:rPr>
        <w:t xml:space="preserve"> as a judge, </w:t>
      </w:r>
      <w:r w:rsidRPr="00726798">
        <w:rPr>
          <w:rFonts w:ascii="Times New Roman" w:hAnsi="Times New Roman" w:cs="Times New Roman"/>
          <w:sz w:val="24"/>
          <w:szCs w:val="24"/>
        </w:rPr>
        <w:t>s</w:t>
      </w:r>
      <w:r w:rsidRPr="00726798">
        <w:rPr>
          <w:rFonts w:ascii="Times New Roman" w:hAnsi="Times New Roman" w:cs="Times New Roman"/>
          <w:sz w:val="24"/>
          <w:szCs w:val="24"/>
          <w:lang w:val="hy-AM"/>
        </w:rPr>
        <w:t>he did not spare any effort to postpone the investigation of one of the cases in</w:t>
      </w:r>
      <w:r w:rsidRPr="00726798">
        <w:rPr>
          <w:rFonts w:ascii="Times New Roman" w:hAnsi="Times New Roman" w:cs="Times New Roman"/>
          <w:sz w:val="24"/>
          <w:szCs w:val="24"/>
        </w:rPr>
        <w:t xml:space="preserve"> relation to</w:t>
      </w:r>
      <w:r w:rsidRPr="00726798">
        <w:rPr>
          <w:rFonts w:ascii="Times New Roman" w:hAnsi="Times New Roman" w:cs="Times New Roman"/>
          <w:sz w:val="24"/>
          <w:szCs w:val="24"/>
          <w:lang w:val="hy-AM"/>
        </w:rPr>
        <w:t xml:space="preserve"> the March 1, 2008, events in Yerevan.</w:t>
      </w:r>
      <w:r w:rsidRPr="00726798">
        <w:rPr>
          <w:rFonts w:ascii="Times New Roman" w:hAnsi="Times New Roman" w:cs="Times New Roman"/>
          <w:sz w:val="24"/>
          <w:szCs w:val="24"/>
        </w:rPr>
        <w:t xml:space="preserve"> Alvina Gyulumyan’s lawsuit was rejected in the Court of First Instance o</w:t>
      </w:r>
      <w:r w:rsidRPr="00726798">
        <w:rPr>
          <w:rFonts w:ascii="Times New Roman" w:hAnsi="Times New Roman" w:cs="Times New Roman"/>
          <w:sz w:val="24"/>
          <w:szCs w:val="24"/>
          <w:lang w:val="hy-AM"/>
        </w:rPr>
        <w:t>n December 6</w:t>
      </w:r>
      <w:r w:rsidRPr="00726798">
        <w:rPr>
          <w:rFonts w:ascii="Times New Roman" w:hAnsi="Times New Roman" w:cs="Times New Roman"/>
          <w:sz w:val="24"/>
          <w:szCs w:val="24"/>
        </w:rPr>
        <w:t>, 2019</w:t>
      </w:r>
      <w:r w:rsidRPr="00726798">
        <w:rPr>
          <w:rFonts w:ascii="Times New Roman" w:hAnsi="Times New Roman" w:cs="Times New Roman"/>
          <w:sz w:val="24"/>
          <w:szCs w:val="24"/>
          <w:lang w:val="hy-AM"/>
        </w:rPr>
        <w:t xml:space="preserve"> on the ground</w:t>
      </w:r>
      <w:r w:rsidRPr="00726798">
        <w:rPr>
          <w:rFonts w:ascii="Times New Roman" w:hAnsi="Times New Roman" w:cs="Times New Roman"/>
          <w:sz w:val="24"/>
          <w:szCs w:val="24"/>
        </w:rPr>
        <w:t>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of applying statute of limitations, and the plaintiff filed an appeal on December 30. </w:t>
      </w:r>
      <w:r w:rsidRPr="00726798">
        <w:rPr>
          <w:rFonts w:ascii="Times New Roman" w:hAnsi="Times New Roman" w:cs="Times New Roman"/>
          <w:bCs/>
          <w:sz w:val="24"/>
          <w:szCs w:val="24"/>
          <w:lang w:val="hy-AM"/>
        </w:rPr>
        <w:t xml:space="preserve">On April </w:t>
      </w:r>
      <w:r w:rsidRPr="00726798">
        <w:rPr>
          <w:rFonts w:ascii="Times New Roman" w:hAnsi="Times New Roman" w:cs="Times New Roman"/>
          <w:bCs/>
          <w:sz w:val="24"/>
          <w:szCs w:val="24"/>
        </w:rPr>
        <w:t>15</w:t>
      </w:r>
      <w:r w:rsidRPr="00726798">
        <w:rPr>
          <w:rFonts w:ascii="Times New Roman" w:hAnsi="Times New Roman" w:cs="Times New Roman"/>
          <w:bCs/>
          <w:sz w:val="24"/>
          <w:szCs w:val="24"/>
          <w:lang w:val="hy-AM"/>
        </w:rPr>
        <w:t>,</w:t>
      </w:r>
      <w:r w:rsidRPr="00726798">
        <w:rPr>
          <w:rFonts w:ascii="Times New Roman" w:hAnsi="Times New Roman" w:cs="Times New Roman"/>
          <w:bCs/>
          <w:sz w:val="24"/>
          <w:szCs w:val="24"/>
        </w:rPr>
        <w:t xml:space="preserve"> 2020,</w:t>
      </w:r>
      <w:r w:rsidRPr="00726798">
        <w:rPr>
          <w:rFonts w:ascii="Times New Roman" w:hAnsi="Times New Roman" w:cs="Times New Roman"/>
          <w:sz w:val="24"/>
          <w:szCs w:val="24"/>
        </w:rPr>
        <w:t xml:space="preserve"> the Court of Appeal made a judgment to uphold </w:t>
      </w:r>
      <w:r w:rsidRPr="00726798">
        <w:rPr>
          <w:rFonts w:ascii="Times New Roman" w:hAnsi="Times New Roman" w:cs="Times New Roman"/>
          <w:sz w:val="24"/>
          <w:szCs w:val="24"/>
          <w:lang w:val="hy-AM"/>
        </w:rPr>
        <w:t>Alvina Gyulumyan</w:t>
      </w:r>
      <w:r w:rsidRPr="00726798">
        <w:rPr>
          <w:rFonts w:ascii="Times New Roman" w:hAnsi="Times New Roman" w:cs="Times New Roman"/>
          <w:sz w:val="24"/>
          <w:szCs w:val="24"/>
        </w:rPr>
        <w:t>’s appeal, overturning the judgment of the Court of First Instance and sending the case to the same court for a retrial.</w:t>
      </w:r>
    </w:p>
    <w:p w14:paraId="1F29DAE3" w14:textId="34AA2FE9" w:rsidR="008800A4" w:rsidRPr="00726798" w:rsidRDefault="008800A4" w:rsidP="00D560A0">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On February 1, the judge </w:t>
      </w:r>
      <w:r w:rsidRPr="00726798">
        <w:rPr>
          <w:rFonts w:ascii="Times New Roman" w:hAnsi="Times New Roman" w:cs="Times New Roman"/>
          <w:sz w:val="24"/>
          <w:szCs w:val="24"/>
        </w:rPr>
        <w:t>o</w:t>
      </w:r>
      <w:r w:rsidRPr="00726798">
        <w:rPr>
          <w:rFonts w:ascii="Times New Roman" w:hAnsi="Times New Roman" w:cs="Times New Roman"/>
          <w:sz w:val="24"/>
          <w:szCs w:val="24"/>
          <w:lang w:val="hy-AM"/>
        </w:rPr>
        <w:t>n the case made a decision of recusal</w:t>
      </w:r>
      <w:r w:rsidRPr="00726798">
        <w:rPr>
          <w:rFonts w:ascii="Times New Roman" w:eastAsia="MS Mincho" w:hAnsi="Times New Roman" w:cs="Times New Roman"/>
          <w:sz w:val="24"/>
          <w:szCs w:val="24"/>
          <w:lang w:val="hy-AM"/>
        </w:rPr>
        <w:t>․</w:t>
      </w:r>
      <w:r w:rsidRPr="00726798">
        <w:rPr>
          <w:rFonts w:ascii="Times New Roman" w:hAnsi="Times New Roman" w:cs="Times New Roman"/>
          <w:sz w:val="24"/>
          <w:szCs w:val="24"/>
          <w:lang w:val="hy-AM"/>
        </w:rPr>
        <w:t xml:space="preserve"> One of the reasons is that the defendant's representative has shown open disrespect to both the court and the staff, and, in the judge's view, any of his decisions can be interpreted as biased. The case was </w:t>
      </w:r>
      <w:r w:rsidRPr="00726798">
        <w:rPr>
          <w:rFonts w:ascii="Times New Roman" w:hAnsi="Times New Roman" w:cs="Times New Roman"/>
          <w:sz w:val="24"/>
          <w:szCs w:val="24"/>
        </w:rPr>
        <w:t>reassigned</w:t>
      </w:r>
      <w:r w:rsidRPr="00726798">
        <w:rPr>
          <w:rFonts w:ascii="Times New Roman" w:hAnsi="Times New Roman" w:cs="Times New Roman"/>
          <w:sz w:val="24"/>
          <w:szCs w:val="24"/>
          <w:lang w:val="hy-AM"/>
        </w:rPr>
        <w:t xml:space="preserve"> on February 3, and the next court hearing is scheduled for June 16.</w:t>
      </w:r>
      <w:r w:rsidR="00D86368" w:rsidRPr="00726798">
        <w:rPr>
          <w:rFonts w:ascii="Times New Roman" w:hAnsi="Times New Roman" w:cs="Times New Roman"/>
          <w:sz w:val="24"/>
          <w:szCs w:val="24"/>
          <w:lang w:val="hy-AM" w:eastAsia="ru-RU"/>
        </w:rPr>
        <w:br/>
      </w:r>
      <w:r w:rsidR="00D86368" w:rsidRPr="00726798">
        <w:rPr>
          <w:rFonts w:ascii="Times New Roman" w:hAnsi="Times New Roman" w:cs="Times New Roman"/>
          <w:bCs/>
          <w:sz w:val="24"/>
          <w:szCs w:val="24"/>
          <w:lang w:val="hy-AM" w:eastAsia="ru-RU"/>
        </w:rPr>
        <w:tab/>
      </w:r>
      <w:r w:rsidR="00D86368" w:rsidRPr="00726798">
        <w:rPr>
          <w:rFonts w:ascii="Times New Roman" w:hAnsi="Times New Roman" w:cs="Times New Roman"/>
          <w:sz w:val="24"/>
          <w:szCs w:val="24"/>
          <w:lang w:val="hy-AM"/>
        </w:rPr>
        <w:br/>
      </w:r>
      <w:r w:rsidR="00D86368" w:rsidRPr="00726798">
        <w:rPr>
          <w:rFonts w:ascii="Times New Roman" w:hAnsi="Times New Roman" w:cs="Times New Roman"/>
          <w:sz w:val="24"/>
          <w:szCs w:val="24"/>
          <w:lang w:val="hy-AM"/>
        </w:rPr>
        <w:tab/>
      </w:r>
      <w:r w:rsidRPr="00726798">
        <w:rPr>
          <w:rFonts w:ascii="Times New Roman" w:hAnsi="Times New Roman" w:cs="Times New Roman"/>
          <w:b/>
          <w:sz w:val="24"/>
          <w:szCs w:val="24"/>
          <w:lang w:val="hy-AM"/>
        </w:rPr>
        <w:t xml:space="preserve">On January 28, </w:t>
      </w:r>
      <w:r w:rsidRPr="00726798">
        <w:rPr>
          <w:rFonts w:ascii="Times New Roman" w:hAnsi="Times New Roman" w:cs="Times New Roman"/>
          <w:bCs/>
          <w:sz w:val="24"/>
          <w:szCs w:val="24"/>
          <w:lang w:val="hy-AM"/>
        </w:rPr>
        <w:t xml:space="preserve">Hripsime Jebejyan, a correspondent at the </w:t>
      </w:r>
      <w:r w:rsidRPr="00726798">
        <w:rPr>
          <w:rFonts w:ascii="Times New Roman" w:hAnsi="Times New Roman" w:cs="Times New Roman"/>
          <w:bCs/>
          <w:i/>
          <w:iCs/>
          <w:sz w:val="24"/>
          <w:szCs w:val="24"/>
          <w:lang w:val="hy-AM"/>
        </w:rPr>
        <w:t>Aravot.am</w:t>
      </w:r>
      <w:r w:rsidRPr="00726798">
        <w:rPr>
          <w:rFonts w:ascii="Times New Roman" w:hAnsi="Times New Roman" w:cs="Times New Roman"/>
          <w:bCs/>
          <w:sz w:val="24"/>
          <w:szCs w:val="24"/>
          <w:lang w:val="hy-AM"/>
        </w:rPr>
        <w:t xml:space="preserve"> news website, asked Deputy Prime Minister Mher Grigoryan, who visited the Yerablur Military Pantheon in Yerevan, about the expensive official cars of members of the RA Government, hinting that the expenses made for officials did not correspond to the state of the country. A large number of users wrote swear words, threats and insults addressed to the journalist under this video.</w:t>
      </w:r>
      <w:r w:rsidRPr="00726798">
        <w:rPr>
          <w:rStyle w:val="FootnoteReference"/>
          <w:rFonts w:ascii="Times New Roman" w:hAnsi="Times New Roman" w:cs="Times New Roman"/>
          <w:sz w:val="24"/>
          <w:szCs w:val="24"/>
          <w:lang w:val="hy-AM"/>
        </w:rPr>
        <w:footnoteReference w:id="45"/>
      </w:r>
      <w:r w:rsidRPr="00726798">
        <w:rPr>
          <w:rFonts w:ascii="Times New Roman" w:hAnsi="Times New Roman" w:cs="Times New Roman"/>
          <w:sz w:val="24"/>
          <w:szCs w:val="24"/>
          <w:lang w:val="hy-AM"/>
        </w:rPr>
        <w:t xml:space="preserve"> According to Hripsime Jebejyan, it was like an organized campaign, as everyone came up with almost the same wording.</w:t>
      </w:r>
    </w:p>
    <w:p w14:paraId="1C5FB830" w14:textId="77777777" w:rsidR="008800A4" w:rsidRPr="00726798" w:rsidRDefault="008800A4" w:rsidP="008800A4">
      <w:pPr>
        <w:spacing w:after="0" w:line="240" w:lineRule="auto"/>
        <w:ind w:firstLine="567"/>
        <w:jc w:val="both"/>
        <w:rPr>
          <w:rFonts w:ascii="Times New Roman" w:hAnsi="Times New Roman" w:cs="Times New Roman"/>
          <w:sz w:val="24"/>
          <w:szCs w:val="24"/>
          <w:lang w:val="hy-AM"/>
        </w:rPr>
      </w:pPr>
    </w:p>
    <w:p w14:paraId="3F810938" w14:textId="77777777" w:rsidR="00D560A0" w:rsidRPr="00726798" w:rsidRDefault="00D560A0" w:rsidP="00D560A0">
      <w:pPr>
        <w:pStyle w:val="NormalWeb"/>
        <w:shd w:val="clear" w:color="auto" w:fill="FFFFFF"/>
        <w:spacing w:before="0" w:beforeAutospacing="0" w:after="0" w:afterAutospacing="0" w:line="240" w:lineRule="auto"/>
        <w:jc w:val="both"/>
        <w:rPr>
          <w:bCs/>
          <w:color w:val="000000" w:themeColor="text1"/>
          <w:lang w:val="hy-AM"/>
        </w:rPr>
      </w:pPr>
      <w:r w:rsidRPr="00726798">
        <w:rPr>
          <w:lang w:val="hy-AM"/>
        </w:rPr>
        <w:tab/>
      </w:r>
      <w:r w:rsidRPr="00726798">
        <w:rPr>
          <w:b/>
          <w:color w:val="000000" w:themeColor="text1"/>
          <w:lang w:val="hy-AM"/>
        </w:rPr>
        <w:t xml:space="preserve">On </w:t>
      </w:r>
      <w:r w:rsidRPr="00726798">
        <w:rPr>
          <w:b/>
          <w:color w:val="000000" w:themeColor="text1"/>
          <w:lang w:val="en-US"/>
        </w:rPr>
        <w:t>January</w:t>
      </w:r>
      <w:r w:rsidRPr="00726798">
        <w:rPr>
          <w:b/>
          <w:color w:val="000000" w:themeColor="text1"/>
          <w:lang w:val="hy-AM"/>
        </w:rPr>
        <w:t xml:space="preserve"> </w:t>
      </w:r>
      <w:r w:rsidRPr="00726798">
        <w:rPr>
          <w:b/>
          <w:color w:val="000000" w:themeColor="text1"/>
          <w:lang w:val="en-US"/>
        </w:rPr>
        <w:t>31</w:t>
      </w:r>
      <w:r w:rsidRPr="00726798">
        <w:rPr>
          <w:b/>
          <w:color w:val="000000" w:themeColor="text1"/>
          <w:lang w:val="hy-AM"/>
        </w:rPr>
        <w:t xml:space="preserve">, </w:t>
      </w:r>
      <w:r w:rsidRPr="00726798">
        <w:rPr>
          <w:bCs/>
          <w:color w:val="000000" w:themeColor="text1"/>
          <w:lang w:val="en-US"/>
        </w:rPr>
        <w:t>the Corut of General Jurisdiction of Yerevan</w:t>
      </w:r>
      <w:r w:rsidRPr="00726798">
        <w:rPr>
          <w:b/>
          <w:color w:val="000000" w:themeColor="text1"/>
          <w:lang w:val="en-US"/>
        </w:rPr>
        <w:t xml:space="preserve"> </w:t>
      </w:r>
      <w:r w:rsidRPr="00726798">
        <w:rPr>
          <w:bCs/>
          <w:color w:val="000000" w:themeColor="text1"/>
          <w:lang w:val="en-US"/>
        </w:rPr>
        <w:t>held a preliminary court hearing on the case of</w:t>
      </w:r>
      <w:r w:rsidRPr="00726798">
        <w:rPr>
          <w:b/>
          <w:color w:val="000000" w:themeColor="text1"/>
          <w:lang w:val="en-US"/>
        </w:rPr>
        <w:t xml:space="preserve"> </w:t>
      </w:r>
      <w:r w:rsidRPr="00726798">
        <w:rPr>
          <w:bCs/>
          <w:i/>
          <w:iCs/>
          <w:color w:val="000000" w:themeColor="text1"/>
          <w:lang w:val="hy-AM"/>
        </w:rPr>
        <w:t xml:space="preserve">health expert Samvel Kharazyan </w:t>
      </w:r>
      <w:r w:rsidRPr="00726798">
        <w:rPr>
          <w:bCs/>
          <w:i/>
          <w:iCs/>
          <w:color w:val="000000" w:themeColor="text1"/>
          <w:lang w:val="en-US"/>
        </w:rPr>
        <w:t>v.</w:t>
      </w:r>
      <w:r w:rsidRPr="00726798">
        <w:rPr>
          <w:bCs/>
          <w:color w:val="000000" w:themeColor="text1"/>
          <w:lang w:val="hy-AM"/>
        </w:rPr>
        <w:t xml:space="preserve"> </w:t>
      </w:r>
      <w:r w:rsidRPr="00726798">
        <w:rPr>
          <w:bCs/>
          <w:i/>
          <w:iCs/>
          <w:color w:val="000000" w:themeColor="text1"/>
          <w:lang w:val="hy-AM"/>
        </w:rPr>
        <w:t>Zhoghovurd Newspaper Editorial Office</w:t>
      </w:r>
      <w:r w:rsidRPr="00726798">
        <w:rPr>
          <w:bCs/>
          <w:color w:val="000000" w:themeColor="text1"/>
          <w:lang w:val="hy-AM"/>
        </w:rPr>
        <w:t xml:space="preserve">, demanding compensation for the damage caused to honor and dignity. </w:t>
      </w:r>
      <w:r w:rsidRPr="00726798">
        <w:rPr>
          <w:lang w:val="hy-AM"/>
        </w:rPr>
        <w:t xml:space="preserve">  </w:t>
      </w:r>
      <w:r w:rsidRPr="00726798">
        <w:rPr>
          <w:lang w:val="hy-AM"/>
        </w:rPr>
        <w:tab/>
      </w:r>
    </w:p>
    <w:p w14:paraId="790B60C7" w14:textId="660D321E" w:rsidR="00D560A0" w:rsidRPr="00726798" w:rsidRDefault="00D560A0" w:rsidP="00D560A0">
      <w:pPr>
        <w:pStyle w:val="NormalWeb"/>
        <w:shd w:val="clear" w:color="auto" w:fill="FFFFFF"/>
        <w:spacing w:before="0" w:beforeAutospacing="0" w:after="0" w:afterAutospacing="0" w:line="240" w:lineRule="auto"/>
        <w:ind w:firstLine="720"/>
        <w:jc w:val="both"/>
        <w:rPr>
          <w:color w:val="000000" w:themeColor="text1"/>
          <w:lang w:val="en-US"/>
        </w:rPr>
      </w:pPr>
      <w:r w:rsidRPr="00726798">
        <w:rPr>
          <w:bCs/>
          <w:lang w:val="hy-AM"/>
        </w:rPr>
        <w:t xml:space="preserve">We should remind that </w:t>
      </w:r>
      <w:r w:rsidRPr="00726798">
        <w:rPr>
          <w:bCs/>
          <w:color w:val="000000" w:themeColor="text1"/>
          <w:lang w:val="en-US"/>
        </w:rPr>
        <w:t>t</w:t>
      </w:r>
      <w:r w:rsidRPr="00726798">
        <w:rPr>
          <w:bCs/>
          <w:color w:val="000000" w:themeColor="text1"/>
          <w:lang w:val="hy-AM"/>
        </w:rPr>
        <w:t xml:space="preserve">he lawsuit was </w:t>
      </w:r>
      <w:r w:rsidRPr="00726798">
        <w:rPr>
          <w:bCs/>
          <w:color w:val="000000" w:themeColor="text1"/>
          <w:lang w:val="en-US"/>
        </w:rPr>
        <w:t xml:space="preserve">filed on September 16, 2021, and </w:t>
      </w:r>
      <w:r w:rsidRPr="00726798">
        <w:rPr>
          <w:bCs/>
          <w:color w:val="000000" w:themeColor="text1"/>
          <w:lang w:val="hy-AM"/>
        </w:rPr>
        <w:t xml:space="preserve">caused by the article published in the newspaper and on the </w:t>
      </w:r>
      <w:r w:rsidRPr="00726798">
        <w:rPr>
          <w:i/>
          <w:iCs/>
          <w:lang w:val="hy-AM"/>
        </w:rPr>
        <w:t>Armlur.am</w:t>
      </w:r>
      <w:r w:rsidRPr="00726798">
        <w:rPr>
          <w:bCs/>
          <w:color w:val="000000" w:themeColor="text1"/>
          <w:lang w:val="hy-AM"/>
        </w:rPr>
        <w:t xml:space="preserve"> website </w:t>
      </w:r>
      <w:r w:rsidRPr="00726798">
        <w:rPr>
          <w:bCs/>
          <w:color w:val="000000" w:themeColor="text1"/>
          <w:lang w:val="en-US"/>
        </w:rPr>
        <w:t>owned by</w:t>
      </w:r>
      <w:r w:rsidRPr="00726798">
        <w:rPr>
          <w:bCs/>
          <w:color w:val="000000" w:themeColor="text1"/>
          <w:lang w:val="hy-AM"/>
        </w:rPr>
        <w:t xml:space="preserve"> the same company on August 10, entitled</w:t>
      </w:r>
      <w:r w:rsidRPr="00726798">
        <w:rPr>
          <w:bCs/>
          <w:color w:val="000000" w:themeColor="text1"/>
          <w:lang w:val="en-US"/>
        </w:rPr>
        <w:t>:</w:t>
      </w:r>
      <w:r w:rsidRPr="00726798">
        <w:rPr>
          <w:bCs/>
          <w:color w:val="000000" w:themeColor="text1"/>
          <w:lang w:val="hy-AM"/>
        </w:rPr>
        <w:t xml:space="preserve"> </w:t>
      </w:r>
      <w:r w:rsidRPr="00726798">
        <w:rPr>
          <w:bCs/>
          <w:color w:val="000000" w:themeColor="text1"/>
          <w:lang w:val="en-US"/>
        </w:rPr>
        <w:t>“</w:t>
      </w:r>
      <w:r w:rsidRPr="00726798">
        <w:rPr>
          <w:bCs/>
          <w:color w:val="000000" w:themeColor="text1"/>
          <w:lang w:val="hy-AM"/>
        </w:rPr>
        <w:t xml:space="preserve">The </w:t>
      </w:r>
      <w:r w:rsidRPr="00726798">
        <w:rPr>
          <w:bCs/>
          <w:color w:val="000000" w:themeColor="text1"/>
          <w:lang w:val="en-US"/>
        </w:rPr>
        <w:t>G</w:t>
      </w:r>
      <w:r w:rsidRPr="00726798">
        <w:rPr>
          <w:bCs/>
          <w:color w:val="000000" w:themeColor="text1"/>
          <w:lang w:val="hy-AM"/>
        </w:rPr>
        <w:t xml:space="preserve">overnment will </w:t>
      </w:r>
      <w:r w:rsidRPr="00726798">
        <w:rPr>
          <w:bCs/>
          <w:color w:val="000000" w:themeColor="text1"/>
          <w:lang w:val="en-US"/>
        </w:rPr>
        <w:t>G</w:t>
      </w:r>
      <w:r w:rsidRPr="00726798">
        <w:rPr>
          <w:bCs/>
          <w:color w:val="000000" w:themeColor="text1"/>
          <w:lang w:val="hy-AM"/>
        </w:rPr>
        <w:t xml:space="preserve">ive a </w:t>
      </w:r>
      <w:r w:rsidRPr="00726798">
        <w:rPr>
          <w:bCs/>
          <w:color w:val="000000" w:themeColor="text1"/>
          <w:lang w:val="en-US"/>
        </w:rPr>
        <w:t>P</w:t>
      </w:r>
      <w:r w:rsidRPr="00726798">
        <w:rPr>
          <w:bCs/>
          <w:color w:val="000000" w:themeColor="text1"/>
          <w:lang w:val="hy-AM"/>
        </w:rPr>
        <w:t xml:space="preserve">ost to the </w:t>
      </w:r>
      <w:r w:rsidRPr="00726798">
        <w:rPr>
          <w:bCs/>
          <w:color w:val="000000" w:themeColor="text1"/>
          <w:lang w:val="en-US"/>
        </w:rPr>
        <w:t>C</w:t>
      </w:r>
      <w:r w:rsidRPr="00726798">
        <w:rPr>
          <w:bCs/>
          <w:color w:val="000000" w:themeColor="text1"/>
          <w:lang w:val="hy-AM"/>
        </w:rPr>
        <w:t xml:space="preserve">orrupt </w:t>
      </w:r>
      <w:r w:rsidRPr="00726798">
        <w:rPr>
          <w:bCs/>
          <w:color w:val="000000" w:themeColor="text1"/>
          <w:lang w:val="en-US"/>
        </w:rPr>
        <w:t>Personnel Remaining</w:t>
      </w:r>
      <w:r w:rsidRPr="00726798">
        <w:rPr>
          <w:bCs/>
          <w:color w:val="000000" w:themeColor="text1"/>
          <w:lang w:val="hy-AM"/>
        </w:rPr>
        <w:t xml:space="preserve"> from the </w:t>
      </w:r>
      <w:r w:rsidRPr="00726798">
        <w:rPr>
          <w:bCs/>
          <w:color w:val="000000" w:themeColor="text1"/>
          <w:lang w:val="en-US"/>
        </w:rPr>
        <w:t>“F</w:t>
      </w:r>
      <w:r w:rsidRPr="00726798">
        <w:rPr>
          <w:bCs/>
          <w:color w:val="000000" w:themeColor="text1"/>
          <w:lang w:val="hy-AM"/>
        </w:rPr>
        <w:t xml:space="preserve">ormer </w:t>
      </w:r>
      <w:r w:rsidRPr="00726798">
        <w:rPr>
          <w:bCs/>
          <w:color w:val="000000" w:themeColor="text1"/>
          <w:lang w:val="en-US"/>
        </w:rPr>
        <w:t>A</w:t>
      </w:r>
      <w:r w:rsidRPr="00726798">
        <w:rPr>
          <w:bCs/>
          <w:color w:val="000000" w:themeColor="text1"/>
          <w:lang w:val="hy-AM"/>
        </w:rPr>
        <w:t>uthorities</w:t>
      </w:r>
      <w:r w:rsidRPr="00726798">
        <w:rPr>
          <w:bCs/>
          <w:color w:val="000000" w:themeColor="text1"/>
          <w:lang w:val="en-US"/>
        </w:rPr>
        <w:t>”</w:t>
      </w:r>
      <w:r w:rsidRPr="00726798">
        <w:rPr>
          <w:bCs/>
          <w:color w:val="000000" w:themeColor="text1"/>
          <w:lang w:val="hy-AM"/>
        </w:rPr>
        <w:t xml:space="preserve">: it </w:t>
      </w:r>
      <w:r w:rsidRPr="00726798">
        <w:rPr>
          <w:bCs/>
          <w:color w:val="000000" w:themeColor="text1"/>
          <w:lang w:val="en-US"/>
        </w:rPr>
        <w:t>H</w:t>
      </w:r>
      <w:r w:rsidRPr="00726798">
        <w:rPr>
          <w:bCs/>
          <w:color w:val="000000" w:themeColor="text1"/>
          <w:lang w:val="hy-AM"/>
        </w:rPr>
        <w:t xml:space="preserve">as a </w:t>
      </w:r>
      <w:r w:rsidRPr="00726798">
        <w:rPr>
          <w:bCs/>
          <w:color w:val="000000" w:themeColor="text1"/>
          <w:lang w:val="en-US"/>
        </w:rPr>
        <w:t>L</w:t>
      </w:r>
      <w:r w:rsidRPr="00726798">
        <w:rPr>
          <w:bCs/>
          <w:color w:val="000000" w:themeColor="text1"/>
          <w:lang w:val="hy-AM"/>
        </w:rPr>
        <w:t xml:space="preserve">ack of </w:t>
      </w:r>
      <w:r w:rsidRPr="00726798">
        <w:rPr>
          <w:bCs/>
          <w:color w:val="000000" w:themeColor="text1"/>
          <w:lang w:val="en-US"/>
        </w:rPr>
        <w:t>P</w:t>
      </w:r>
      <w:r w:rsidRPr="00726798">
        <w:rPr>
          <w:bCs/>
          <w:color w:val="000000" w:themeColor="text1"/>
          <w:lang w:val="hy-AM"/>
        </w:rPr>
        <w:t>rofessionals</w:t>
      </w:r>
      <w:r w:rsidRPr="00726798">
        <w:rPr>
          <w:bCs/>
          <w:color w:val="000000" w:themeColor="text1"/>
          <w:lang w:val="en-US"/>
        </w:rPr>
        <w:t>”.</w:t>
      </w:r>
      <w:r w:rsidRPr="00726798">
        <w:rPr>
          <w:rStyle w:val="FootnoteReference"/>
          <w:rFonts w:eastAsiaTheme="minorEastAsia"/>
          <w:lang w:val="hy-AM"/>
        </w:rPr>
        <w:footnoteReference w:id="46"/>
      </w:r>
      <w:r w:rsidRPr="00726798">
        <w:rPr>
          <w:lang w:val="hy-AM"/>
        </w:rPr>
        <w:t xml:space="preserve"> </w:t>
      </w:r>
      <w:r w:rsidRPr="00726798">
        <w:rPr>
          <w:color w:val="000000" w:themeColor="text1"/>
          <w:lang w:val="hy-AM"/>
        </w:rPr>
        <w:t xml:space="preserve">The article narrated, </w:t>
      </w:r>
      <w:r w:rsidRPr="00726798">
        <w:rPr>
          <w:color w:val="000000" w:themeColor="text1"/>
          <w:lang w:val="en-US"/>
        </w:rPr>
        <w:t>“</w:t>
      </w:r>
      <w:r w:rsidRPr="00726798">
        <w:rPr>
          <w:color w:val="000000" w:themeColor="text1"/>
          <w:lang w:val="hy-AM"/>
        </w:rPr>
        <w:t xml:space="preserve">The name of a Samvel Kharazyan is circulating as the Deputy Minister of Health, who during the rule of </w:t>
      </w:r>
      <w:r w:rsidRPr="00726798">
        <w:rPr>
          <w:color w:val="000000" w:themeColor="text1"/>
          <w:lang w:val="en-US"/>
        </w:rPr>
        <w:t>“</w:t>
      </w:r>
      <w:r w:rsidRPr="00726798">
        <w:rPr>
          <w:color w:val="000000" w:themeColor="text1"/>
          <w:lang w:val="hy-AM"/>
        </w:rPr>
        <w:t xml:space="preserve">former </w:t>
      </w:r>
      <w:r w:rsidRPr="00726798">
        <w:rPr>
          <w:color w:val="000000" w:themeColor="text1"/>
          <w:lang w:val="hy-AM"/>
        </w:rPr>
        <w:lastRenderedPageBreak/>
        <w:t>authorities</w:t>
      </w:r>
      <w:r w:rsidRPr="00726798">
        <w:rPr>
          <w:color w:val="000000" w:themeColor="text1"/>
          <w:lang w:val="en-US"/>
        </w:rPr>
        <w:t>”</w:t>
      </w:r>
      <w:r w:rsidRPr="00726798">
        <w:rPr>
          <w:color w:val="000000" w:themeColor="text1"/>
          <w:lang w:val="hy-AM"/>
        </w:rPr>
        <w:t xml:space="preserve"> worked as head of a department in the State Health Agency, known for its corruption scandals, and it is very peculiar that he even managed to get arrested with the then head of the State Health Agency Saro Tsaturyan...</w:t>
      </w:r>
      <w:r w:rsidRPr="00726798">
        <w:rPr>
          <w:color w:val="000000" w:themeColor="text1"/>
          <w:lang w:val="en-US"/>
        </w:rPr>
        <w:t>”.</w:t>
      </w:r>
      <w:r w:rsidRPr="00726798">
        <w:rPr>
          <w:color w:val="000000" w:themeColor="text1"/>
          <w:lang w:val="hy-AM"/>
        </w:rPr>
        <w:t xml:space="preserve"> </w:t>
      </w:r>
      <w:r w:rsidRPr="00726798">
        <w:rPr>
          <w:color w:val="000000" w:themeColor="text1"/>
          <w:lang w:val="en-US"/>
        </w:rPr>
        <w:t>Court hearings on the case were also held on February 21 and March 23. On April 13, the court partially upheld Samvel Kharazyan’s claim, namely the defendant was obliged to publicly apologize to the plaintiff, pay 150,000 AMD as a</w:t>
      </w:r>
      <w:r w:rsidR="00C21F25" w:rsidRPr="00726798">
        <w:rPr>
          <w:color w:val="000000" w:themeColor="text1"/>
          <w:lang w:val="en-US"/>
        </w:rPr>
        <w:t>n</w:t>
      </w:r>
      <w:r w:rsidRPr="00726798">
        <w:rPr>
          <w:color w:val="000000" w:themeColor="text1"/>
          <w:lang w:val="en-US"/>
        </w:rPr>
        <w:t xml:space="preserve"> attorney's </w:t>
      </w:r>
      <w:r w:rsidR="00C21F25" w:rsidRPr="00726798">
        <w:rPr>
          <w:color w:val="000000" w:themeColor="text1"/>
          <w:lang w:val="en-US"/>
        </w:rPr>
        <w:t xml:space="preserve">reasonable </w:t>
      </w:r>
      <w:r w:rsidRPr="00726798">
        <w:rPr>
          <w:color w:val="000000" w:themeColor="text1"/>
          <w:lang w:val="en-US"/>
        </w:rPr>
        <w:t>fee and 4000 AMD as a pre-paid state fee.</w:t>
      </w:r>
    </w:p>
    <w:p w14:paraId="544B78FE" w14:textId="0B8AFCDA" w:rsidR="00D560A0" w:rsidRPr="00726798" w:rsidRDefault="00D560A0" w:rsidP="00D560A0">
      <w:pPr>
        <w:pStyle w:val="NormalWeb"/>
        <w:shd w:val="clear" w:color="auto" w:fill="FFFFFF"/>
        <w:spacing w:before="0" w:beforeAutospacing="0" w:after="0" w:afterAutospacing="0" w:line="240" w:lineRule="auto"/>
        <w:ind w:firstLine="720"/>
        <w:jc w:val="both"/>
        <w:rPr>
          <w:color w:val="000000" w:themeColor="text1"/>
          <w:lang w:val="en-US"/>
        </w:rPr>
      </w:pPr>
      <w:r w:rsidRPr="00726798">
        <w:rPr>
          <w:color w:val="000000" w:themeColor="text1"/>
          <w:lang w:val="en-US"/>
        </w:rPr>
        <w:t xml:space="preserve">No appeal was filed against the decision. On September 29, the editorial office of the </w:t>
      </w:r>
      <w:r w:rsidRPr="00726798">
        <w:rPr>
          <w:i/>
          <w:iCs/>
          <w:color w:val="000000" w:themeColor="text1"/>
          <w:lang w:val="en-US"/>
        </w:rPr>
        <w:t>Zhoghovurd</w:t>
      </w:r>
      <w:r w:rsidRPr="00726798">
        <w:rPr>
          <w:color w:val="000000" w:themeColor="text1"/>
          <w:lang w:val="en-US"/>
        </w:rPr>
        <w:t xml:space="preserve"> daily newspaper and ArmLur.am website published a statement, according to which his bank account was frozen due to non-payment of the amount specified by the judgment.</w:t>
      </w:r>
    </w:p>
    <w:p w14:paraId="571F903A" w14:textId="24008C1C" w:rsidR="00D560A0" w:rsidRPr="00726798" w:rsidRDefault="00D560A0" w:rsidP="00D560A0">
      <w:pPr>
        <w:spacing w:after="0" w:line="240" w:lineRule="auto"/>
        <w:ind w:firstLine="720"/>
        <w:jc w:val="both"/>
        <w:rPr>
          <w:rFonts w:ascii="Times New Roman" w:hAnsi="Times New Roman" w:cs="Times New Roman"/>
          <w:bCs/>
          <w:sz w:val="24"/>
          <w:szCs w:val="24"/>
          <w:shd w:val="clear" w:color="auto" w:fill="FFFFFF"/>
        </w:rPr>
      </w:pPr>
      <w:r w:rsidRPr="00726798">
        <w:rPr>
          <w:rFonts w:ascii="Times New Roman" w:hAnsi="Times New Roman" w:cs="Times New Roman"/>
          <w:b/>
          <w:sz w:val="24"/>
          <w:szCs w:val="24"/>
          <w:shd w:val="clear" w:color="auto" w:fill="FFFFFF"/>
        </w:rPr>
        <w:t xml:space="preserve">On September 26, </w:t>
      </w:r>
      <w:r w:rsidRPr="00726798">
        <w:rPr>
          <w:rFonts w:ascii="Times New Roman" w:hAnsi="Times New Roman" w:cs="Times New Roman"/>
          <w:bCs/>
          <w:sz w:val="24"/>
          <w:szCs w:val="24"/>
          <w:shd w:val="clear" w:color="auto" w:fill="FFFFFF"/>
        </w:rPr>
        <w:t xml:space="preserve">Samvel Kharazyan filed a second lawsuit with the Court of General Jurisdiction of Yerevan against the </w:t>
      </w:r>
      <w:r w:rsidRPr="00726798">
        <w:rPr>
          <w:rFonts w:ascii="Times New Roman" w:hAnsi="Times New Roman" w:cs="Times New Roman"/>
          <w:bCs/>
          <w:i/>
          <w:iCs/>
          <w:sz w:val="24"/>
          <w:szCs w:val="24"/>
          <w:shd w:val="clear" w:color="auto" w:fill="FFFFFF"/>
        </w:rPr>
        <w:t xml:space="preserve">Zhoghovurd Daily Editorial Office LLC </w:t>
      </w:r>
      <w:r w:rsidRPr="00726798">
        <w:rPr>
          <w:rFonts w:ascii="Times New Roman" w:hAnsi="Times New Roman" w:cs="Times New Roman"/>
          <w:bCs/>
          <w:sz w:val="24"/>
          <w:szCs w:val="24"/>
          <w:shd w:val="clear" w:color="auto" w:fill="FFFFFF"/>
        </w:rPr>
        <w:t xml:space="preserve">and its editor-in-chief Knar Manukyan, claiming compensation for the damage caused to honour and dignity. The lawsuit was caused by an article, published in the </w:t>
      </w:r>
      <w:r w:rsidRPr="00726798">
        <w:rPr>
          <w:rFonts w:ascii="Times New Roman" w:hAnsi="Times New Roman" w:cs="Times New Roman"/>
          <w:bCs/>
          <w:i/>
          <w:iCs/>
          <w:sz w:val="24"/>
          <w:szCs w:val="24"/>
          <w:shd w:val="clear" w:color="auto" w:fill="FFFFFF"/>
        </w:rPr>
        <w:t xml:space="preserve">Zhoghovurd </w:t>
      </w:r>
      <w:r w:rsidRPr="00726798">
        <w:rPr>
          <w:rFonts w:ascii="Times New Roman" w:hAnsi="Times New Roman" w:cs="Times New Roman"/>
          <w:bCs/>
          <w:sz w:val="24"/>
          <w:szCs w:val="24"/>
          <w:shd w:val="clear" w:color="auto" w:fill="FFFFFF"/>
        </w:rPr>
        <w:t>newspaper, owned by the LLC, and Armlur.am website on August 25 and entitled “The Corrupt System Persists even Today: New Disclosures by the State Supervision Service Head”</w:t>
      </w:r>
      <w:r w:rsidRPr="00726798">
        <w:rPr>
          <w:rStyle w:val="FootnoteReference"/>
          <w:rFonts w:ascii="Times New Roman" w:hAnsi="Times New Roman" w:cs="Times New Roman"/>
          <w:sz w:val="24"/>
          <w:szCs w:val="24"/>
          <w:shd w:val="clear" w:color="auto" w:fill="FFFFFF"/>
          <w:lang w:val="hy-AM"/>
        </w:rPr>
        <w:footnoteReference w:id="47"/>
      </w:r>
      <w:r w:rsidRPr="00726798">
        <w:rPr>
          <w:rFonts w:ascii="Times New Roman" w:hAnsi="Times New Roman" w:cs="Times New Roman"/>
          <w:bCs/>
          <w:sz w:val="24"/>
          <w:szCs w:val="24"/>
          <w:shd w:val="clear" w:color="auto" w:fill="FFFFFF"/>
        </w:rPr>
        <w:t xml:space="preserve"> which reminded that Samvel Kharazyan, together with a number of other officials, was involved in a criminal case and the editorial office would pursue the disclosure of the corrupt activity, related to the case.</w:t>
      </w:r>
    </w:p>
    <w:p w14:paraId="70ECDAD5" w14:textId="2CE0E65D" w:rsidR="00D560A0" w:rsidRPr="00726798" w:rsidRDefault="00D560A0" w:rsidP="00D560A0">
      <w:pPr>
        <w:spacing w:after="0" w:line="240" w:lineRule="auto"/>
        <w:ind w:firstLine="720"/>
        <w:jc w:val="both"/>
        <w:rPr>
          <w:rFonts w:ascii="Times New Roman" w:hAnsi="Times New Roman" w:cs="Times New Roman"/>
          <w:bCs/>
          <w:sz w:val="24"/>
          <w:szCs w:val="24"/>
          <w:shd w:val="clear" w:color="auto" w:fill="FFFFFF"/>
        </w:rPr>
      </w:pPr>
      <w:r w:rsidRPr="00726798">
        <w:rPr>
          <w:rFonts w:ascii="Times New Roman" w:hAnsi="Times New Roman" w:cs="Times New Roman"/>
          <w:bCs/>
          <w:sz w:val="24"/>
          <w:szCs w:val="24"/>
          <w:shd w:val="clear" w:color="auto" w:fill="FFFFFF"/>
        </w:rPr>
        <w:t>On October 10, the claim was returned due to lack of and inaccuracies in the documents, it was filed again on November 18, and the proceedings were accepted on December 1. A court hearing was scheduled for January 30, 2023.</w:t>
      </w:r>
    </w:p>
    <w:p w14:paraId="1CD73F89" w14:textId="6C0D9CF5" w:rsidR="00D86368" w:rsidRPr="00726798" w:rsidRDefault="00D86368" w:rsidP="00D560A0">
      <w:pPr>
        <w:pStyle w:val="NormalWeb"/>
        <w:shd w:val="clear" w:color="auto" w:fill="FFFFFF"/>
        <w:spacing w:before="0" w:beforeAutospacing="0" w:after="0" w:afterAutospacing="0" w:line="240" w:lineRule="auto"/>
        <w:rPr>
          <w:lang w:val="hy-AM"/>
        </w:rPr>
      </w:pPr>
    </w:p>
    <w:p w14:paraId="5FE862E4" w14:textId="659AD54E" w:rsidR="00D560A0" w:rsidRPr="00726798" w:rsidRDefault="00D560A0" w:rsidP="00D560A0">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January 31</w:t>
      </w:r>
      <w:r w:rsidRPr="00726798">
        <w:rPr>
          <w:rFonts w:ascii="Times New Roman" w:hAnsi="Times New Roman" w:cs="Times New Roman"/>
          <w:b/>
          <w:sz w:val="24"/>
          <w:szCs w:val="24"/>
          <w:lang w:val="hy-AM"/>
        </w:rPr>
        <w:t xml:space="preserve">, </w:t>
      </w:r>
      <w:r w:rsidRPr="00726798">
        <w:rPr>
          <w:rFonts w:ascii="Times New Roman" w:hAnsi="Times New Roman" w:cs="Times New Roman"/>
          <w:bCs/>
          <w:sz w:val="24"/>
          <w:szCs w:val="24"/>
        </w:rPr>
        <w:t xml:space="preserve">the appeal of the defendant </w:t>
      </w:r>
      <w:r w:rsidRPr="00726798">
        <w:rPr>
          <w:rFonts w:ascii="Times New Roman" w:hAnsi="Times New Roman" w:cs="Times New Roman"/>
          <w:bCs/>
          <w:sz w:val="24"/>
          <w:szCs w:val="24"/>
          <w:lang w:val="hy-AM"/>
        </w:rPr>
        <w:t xml:space="preserve">on the case of </w:t>
      </w:r>
      <w:r w:rsidRPr="00726798">
        <w:rPr>
          <w:rFonts w:ascii="Times New Roman" w:hAnsi="Times New Roman" w:cs="Times New Roman"/>
          <w:bCs/>
          <w:i/>
          <w:iCs/>
          <w:sz w:val="24"/>
          <w:szCs w:val="24"/>
        </w:rPr>
        <w:t xml:space="preserve">the </w:t>
      </w:r>
      <w:r w:rsidRPr="00726798">
        <w:rPr>
          <w:rFonts w:ascii="Times New Roman" w:hAnsi="Times New Roman" w:cs="Times New Roman"/>
          <w:bCs/>
          <w:i/>
          <w:iCs/>
          <w:sz w:val="24"/>
          <w:szCs w:val="24"/>
          <w:lang w:val="hy-AM"/>
        </w:rPr>
        <w:t xml:space="preserve">former NSS </w:t>
      </w:r>
      <w:r w:rsidRPr="00726798">
        <w:rPr>
          <w:rFonts w:ascii="Times New Roman" w:hAnsi="Times New Roman" w:cs="Times New Roman"/>
          <w:bCs/>
          <w:i/>
          <w:iCs/>
          <w:sz w:val="24"/>
          <w:szCs w:val="24"/>
        </w:rPr>
        <w:t>I</w:t>
      </w:r>
      <w:r w:rsidRPr="00726798">
        <w:rPr>
          <w:rFonts w:ascii="Times New Roman" w:hAnsi="Times New Roman" w:cs="Times New Roman"/>
          <w:bCs/>
          <w:i/>
          <w:iCs/>
          <w:sz w:val="24"/>
          <w:szCs w:val="24"/>
          <w:lang w:val="hy-AM"/>
        </w:rPr>
        <w:t xml:space="preserve">ntelligence </w:t>
      </w:r>
      <w:r w:rsidRPr="00726798">
        <w:rPr>
          <w:rFonts w:ascii="Times New Roman" w:hAnsi="Times New Roman" w:cs="Times New Roman"/>
          <w:bCs/>
          <w:i/>
          <w:iCs/>
          <w:sz w:val="24"/>
          <w:szCs w:val="24"/>
        </w:rPr>
        <w:t>C</w:t>
      </w:r>
      <w:r w:rsidRPr="00726798">
        <w:rPr>
          <w:rFonts w:ascii="Times New Roman" w:hAnsi="Times New Roman" w:cs="Times New Roman"/>
          <w:bCs/>
          <w:i/>
          <w:iCs/>
          <w:sz w:val="24"/>
          <w:szCs w:val="24"/>
          <w:lang w:val="hy-AM"/>
        </w:rPr>
        <w:t>olonel Eduard Harutyunyan</w:t>
      </w:r>
      <w:r w:rsidRPr="00726798">
        <w:rPr>
          <w:rFonts w:ascii="Times New Roman" w:hAnsi="Times New Roman" w:cs="Times New Roman"/>
          <w:bCs/>
          <w:i/>
          <w:iCs/>
          <w:sz w:val="24"/>
          <w:szCs w:val="24"/>
        </w:rPr>
        <w:t xml:space="preserve"> v.</w:t>
      </w:r>
      <w:r w:rsidRPr="00726798">
        <w:rPr>
          <w:rFonts w:ascii="Times New Roman" w:hAnsi="Times New Roman" w:cs="Times New Roman"/>
          <w:bCs/>
          <w:i/>
          <w:iCs/>
          <w:sz w:val="24"/>
          <w:szCs w:val="24"/>
          <w:lang w:val="hy-AM"/>
        </w:rPr>
        <w:t xml:space="preserve"> former NA </w:t>
      </w:r>
      <w:r w:rsidRPr="00726798">
        <w:rPr>
          <w:rFonts w:ascii="Times New Roman" w:hAnsi="Times New Roman" w:cs="Times New Roman"/>
          <w:bCs/>
          <w:i/>
          <w:iCs/>
          <w:sz w:val="24"/>
          <w:szCs w:val="24"/>
        </w:rPr>
        <w:t xml:space="preserve">MP </w:t>
      </w:r>
      <w:r w:rsidRPr="00726798">
        <w:rPr>
          <w:rFonts w:ascii="Times New Roman" w:hAnsi="Times New Roman" w:cs="Times New Roman"/>
          <w:bCs/>
          <w:i/>
          <w:iCs/>
          <w:sz w:val="24"/>
          <w:szCs w:val="24"/>
          <w:lang w:val="hy-AM"/>
        </w:rPr>
        <w:t>Taron Sahakya</w:t>
      </w:r>
      <w:r w:rsidRPr="00726798">
        <w:rPr>
          <w:rFonts w:ascii="Times New Roman" w:hAnsi="Times New Roman" w:cs="Times New Roman"/>
          <w:bCs/>
          <w:i/>
          <w:iCs/>
          <w:sz w:val="24"/>
          <w:szCs w:val="24"/>
        </w:rPr>
        <w:t>n</w:t>
      </w:r>
      <w:r w:rsidRPr="00726798">
        <w:rPr>
          <w:rFonts w:ascii="Times New Roman" w:hAnsi="Times New Roman" w:cs="Times New Roman"/>
          <w:bCs/>
          <w:i/>
          <w:iCs/>
          <w:sz w:val="24"/>
          <w:szCs w:val="24"/>
          <w:lang w:val="hy-AM"/>
        </w:rPr>
        <w:t xml:space="preserve"> (</w:t>
      </w:r>
      <w:r w:rsidRPr="00726798">
        <w:rPr>
          <w:rFonts w:ascii="Times New Roman" w:hAnsi="Times New Roman" w:cs="Times New Roman"/>
          <w:bCs/>
          <w:i/>
          <w:iCs/>
          <w:sz w:val="24"/>
          <w:szCs w:val="24"/>
        </w:rPr>
        <w:t xml:space="preserve">with </w:t>
      </w:r>
      <w:r w:rsidRPr="00726798">
        <w:rPr>
          <w:rFonts w:ascii="Times New Roman" w:hAnsi="Times New Roman" w:cs="Times New Roman"/>
          <w:bCs/>
          <w:i/>
          <w:iCs/>
          <w:sz w:val="24"/>
          <w:szCs w:val="24"/>
          <w:lang w:val="hy-AM"/>
        </w:rPr>
        <w:t>Meltex LLC, founder of A1plus.am website</w:t>
      </w:r>
      <w:r w:rsidRPr="00726798">
        <w:rPr>
          <w:rFonts w:ascii="Times New Roman" w:hAnsi="Times New Roman" w:cs="Times New Roman"/>
          <w:bCs/>
          <w:i/>
          <w:iCs/>
          <w:sz w:val="24"/>
          <w:szCs w:val="24"/>
        </w:rPr>
        <w:t xml:space="preserve"> as the third party</w:t>
      </w:r>
      <w:r w:rsidRPr="00726798">
        <w:rPr>
          <w:rFonts w:ascii="Times New Roman" w:hAnsi="Times New Roman" w:cs="Times New Roman"/>
          <w:bCs/>
          <w:i/>
          <w:iCs/>
          <w:sz w:val="24"/>
          <w:szCs w:val="24"/>
          <w:lang w:val="hy-AM"/>
        </w:rPr>
        <w:t>),</w:t>
      </w:r>
      <w:r w:rsidRPr="00726798">
        <w:rPr>
          <w:rFonts w:ascii="Times New Roman" w:hAnsi="Times New Roman" w:cs="Times New Roman"/>
          <w:bCs/>
          <w:i/>
          <w:iCs/>
          <w:sz w:val="24"/>
          <w:szCs w:val="24"/>
        </w:rPr>
        <w:t xml:space="preserve"> </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with Meltex LLC – the founder of A1+ TV company – involved as the third party.</w:t>
      </w:r>
    </w:p>
    <w:p w14:paraId="71269EBB" w14:textId="02879107" w:rsidR="00D560A0" w:rsidRPr="00726798" w:rsidRDefault="00D560A0" w:rsidP="00D560A0">
      <w:pPr>
        <w:spacing w:after="0" w:line="240" w:lineRule="auto"/>
        <w:ind w:firstLine="567"/>
        <w:jc w:val="both"/>
        <w:rPr>
          <w:rFonts w:ascii="Times New Roman" w:hAnsi="Times New Roman" w:cs="Times New Roman"/>
          <w:sz w:val="24"/>
          <w:szCs w:val="24"/>
          <w:lang w:eastAsia="ru-RU"/>
        </w:rPr>
      </w:pPr>
      <w:r w:rsidRPr="00726798">
        <w:rPr>
          <w:rFonts w:ascii="Times New Roman" w:hAnsi="Times New Roman" w:cs="Times New Roman"/>
          <w:sz w:val="24"/>
          <w:szCs w:val="24"/>
          <w:lang w:val="hy-AM" w:eastAsia="ru-RU"/>
        </w:rPr>
        <w:t>Th</w:t>
      </w:r>
      <w:r w:rsidRPr="00726798">
        <w:rPr>
          <w:rFonts w:ascii="Times New Roman" w:hAnsi="Times New Roman" w:cs="Times New Roman"/>
          <w:sz w:val="24"/>
          <w:szCs w:val="24"/>
          <w:lang w:eastAsia="ru-RU"/>
        </w:rPr>
        <w:t>is</w:t>
      </w:r>
      <w:r w:rsidRPr="00726798">
        <w:rPr>
          <w:rFonts w:ascii="Times New Roman" w:hAnsi="Times New Roman" w:cs="Times New Roman"/>
          <w:sz w:val="24"/>
          <w:szCs w:val="24"/>
          <w:lang w:val="hy-AM" w:eastAsia="ru-RU"/>
        </w:rPr>
        <w:t xml:space="preserve"> lawsuit</w:t>
      </w:r>
      <w:r w:rsidRPr="00726798">
        <w:rPr>
          <w:rFonts w:ascii="Times New Roman" w:hAnsi="Times New Roman" w:cs="Times New Roman"/>
          <w:sz w:val="24"/>
          <w:szCs w:val="24"/>
          <w:lang w:eastAsia="ru-RU"/>
        </w:rPr>
        <w:t xml:space="preserve"> </w:t>
      </w:r>
      <w:r w:rsidRPr="00726798">
        <w:rPr>
          <w:rFonts w:ascii="Times New Roman" w:hAnsi="Times New Roman" w:cs="Times New Roman"/>
          <w:sz w:val="24"/>
          <w:szCs w:val="24"/>
          <w:lang w:val="hy-AM" w:eastAsia="ru-RU"/>
        </w:rPr>
        <w:t xml:space="preserve">was filed on September 18, 2019, </w:t>
      </w:r>
      <w:r w:rsidRPr="00726798">
        <w:rPr>
          <w:rFonts w:ascii="Times New Roman" w:hAnsi="Times New Roman" w:cs="Times New Roman"/>
          <w:sz w:val="24"/>
          <w:szCs w:val="24"/>
          <w:lang w:eastAsia="ru-RU"/>
        </w:rPr>
        <w:t>caused by a</w:t>
      </w:r>
      <w:r w:rsidRPr="00726798">
        <w:rPr>
          <w:rFonts w:ascii="Times New Roman" w:hAnsi="Times New Roman" w:cs="Times New Roman"/>
          <w:sz w:val="24"/>
          <w:szCs w:val="24"/>
          <w:lang w:val="hy-AM" w:eastAsia="ru-RU"/>
        </w:rPr>
        <w:t xml:space="preserve"> video released on </w:t>
      </w:r>
      <w:r w:rsidRPr="00726798">
        <w:rPr>
          <w:rFonts w:ascii="Times New Roman" w:hAnsi="Times New Roman" w:cs="Times New Roman"/>
          <w:i/>
          <w:iCs/>
          <w:sz w:val="24"/>
          <w:szCs w:val="24"/>
          <w:lang w:val="hy-AM" w:eastAsia="ru-RU"/>
        </w:rPr>
        <w:t>A1plus.am</w:t>
      </w:r>
      <w:r w:rsidRPr="00726798">
        <w:rPr>
          <w:rFonts w:ascii="Times New Roman" w:hAnsi="Times New Roman" w:cs="Times New Roman"/>
          <w:sz w:val="24"/>
          <w:szCs w:val="24"/>
          <w:lang w:val="hy-AM" w:eastAsia="ru-RU"/>
        </w:rPr>
        <w:t xml:space="preserve"> on August 14 in which Taron Sahakyan talks about the former NSS official, in particular accusing him of </w:t>
      </w:r>
      <w:r w:rsidRPr="00726798">
        <w:rPr>
          <w:rFonts w:ascii="Times New Roman" w:hAnsi="Times New Roman" w:cs="Times New Roman"/>
          <w:sz w:val="24"/>
          <w:szCs w:val="24"/>
          <w:lang w:eastAsia="ru-RU"/>
        </w:rPr>
        <w:t>“</w:t>
      </w:r>
      <w:r w:rsidRPr="00726798">
        <w:rPr>
          <w:rFonts w:ascii="Times New Roman" w:hAnsi="Times New Roman" w:cs="Times New Roman"/>
          <w:sz w:val="24"/>
          <w:szCs w:val="24"/>
          <w:lang w:val="hy-AM" w:eastAsia="ru-RU"/>
        </w:rPr>
        <w:t>being related to drug supply</w:t>
      </w:r>
      <w:r w:rsidRPr="00726798">
        <w:rPr>
          <w:rFonts w:ascii="Times New Roman" w:hAnsi="Times New Roman" w:cs="Times New Roman"/>
          <w:sz w:val="24"/>
          <w:szCs w:val="24"/>
          <w:lang w:eastAsia="ru-RU"/>
        </w:rPr>
        <w:t>”</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w:t>
      </w:r>
      <w:r w:rsidRPr="00726798">
        <w:rPr>
          <w:rFonts w:ascii="Times New Roman" w:hAnsi="Times New Roman" w:cs="Times New Roman"/>
          <w:sz w:val="24"/>
          <w:szCs w:val="24"/>
          <w:lang w:val="hy-AM" w:eastAsia="ru-RU"/>
        </w:rPr>
        <w:t>alienating strategic objects at the cost of a penny to his immediate surroundings</w:t>
      </w:r>
      <w:r w:rsidRPr="00726798">
        <w:rPr>
          <w:rFonts w:ascii="Times New Roman" w:hAnsi="Times New Roman" w:cs="Times New Roman"/>
          <w:sz w:val="24"/>
          <w:szCs w:val="24"/>
          <w:lang w:eastAsia="ru-RU"/>
        </w:rPr>
        <w:t>”</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w:t>
      </w:r>
      <w:r w:rsidRPr="00726798">
        <w:rPr>
          <w:rFonts w:ascii="Times New Roman" w:hAnsi="Times New Roman" w:cs="Times New Roman"/>
          <w:sz w:val="24"/>
          <w:szCs w:val="24"/>
          <w:lang w:val="hy-AM" w:eastAsia="ru-RU"/>
        </w:rPr>
        <w:t>exporting cheap resources from Armenia and importing expensive ones</w:t>
      </w:r>
      <w:r w:rsidRPr="00726798">
        <w:rPr>
          <w:rFonts w:ascii="Times New Roman" w:hAnsi="Times New Roman" w:cs="Times New Roman"/>
          <w:sz w:val="24"/>
          <w:szCs w:val="24"/>
          <w:lang w:eastAsia="ru-RU"/>
        </w:rPr>
        <w:t>.</w:t>
      </w:r>
      <w:r w:rsidR="005E7C5D" w:rsidRPr="00726798">
        <w:rPr>
          <w:rFonts w:ascii="Times New Roman" w:hAnsi="Times New Roman" w:cs="Times New Roman"/>
          <w:sz w:val="24"/>
          <w:szCs w:val="24"/>
          <w:lang w:eastAsia="ru-RU"/>
        </w:rPr>
        <w:t>”</w:t>
      </w:r>
      <w:r w:rsidRPr="00726798">
        <w:rPr>
          <w:rStyle w:val="FootnoteReference"/>
          <w:rFonts w:ascii="Times New Roman" w:hAnsi="Times New Roman" w:cs="Times New Roman"/>
          <w:sz w:val="24"/>
          <w:szCs w:val="24"/>
          <w:shd w:val="clear" w:color="auto" w:fill="FFFFFF"/>
          <w:lang w:val="hy-AM"/>
        </w:rPr>
        <w:footnoteReference w:id="48"/>
      </w:r>
    </w:p>
    <w:p w14:paraId="71A45BA6" w14:textId="0D56DD25" w:rsidR="00D560A0" w:rsidRPr="00726798" w:rsidRDefault="00D560A0" w:rsidP="00D560A0">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By the </w:t>
      </w:r>
      <w:r w:rsidR="005E7C5D" w:rsidRPr="00726798">
        <w:rPr>
          <w:rFonts w:ascii="Times New Roman" w:hAnsi="Times New Roman" w:cs="Times New Roman"/>
          <w:sz w:val="24"/>
          <w:szCs w:val="24"/>
        </w:rPr>
        <w:t>judgment</w:t>
      </w:r>
      <w:r w:rsidRPr="00726798">
        <w:rPr>
          <w:rFonts w:ascii="Times New Roman" w:hAnsi="Times New Roman" w:cs="Times New Roman"/>
          <w:sz w:val="24"/>
          <w:szCs w:val="24"/>
        </w:rPr>
        <w:t xml:space="preserve"> dated November 24, 2021, </w:t>
      </w:r>
      <w:r w:rsidRPr="00726798">
        <w:rPr>
          <w:rFonts w:ascii="Times New Roman" w:hAnsi="Times New Roman" w:cs="Times New Roman"/>
          <w:sz w:val="24"/>
          <w:szCs w:val="24"/>
          <w:lang w:val="hy-AM"/>
        </w:rPr>
        <w:t xml:space="preserve">the lawsuit was partially upheld. Taron Sahakyan was obliged to refute the defamatory information on the YouTube page of </w:t>
      </w:r>
      <w:r w:rsidRPr="00726798">
        <w:rPr>
          <w:rFonts w:ascii="Times New Roman" w:hAnsi="Times New Roman" w:cs="Times New Roman"/>
          <w:i/>
          <w:iCs/>
          <w:sz w:val="24"/>
          <w:szCs w:val="24"/>
          <w:lang w:val="hy-AM"/>
        </w:rPr>
        <w:t>A1 +</w:t>
      </w:r>
      <w:r w:rsidRPr="00726798">
        <w:rPr>
          <w:rFonts w:ascii="Times New Roman" w:hAnsi="Times New Roman" w:cs="Times New Roman"/>
          <w:sz w:val="24"/>
          <w:szCs w:val="24"/>
          <w:lang w:val="hy-AM"/>
        </w:rPr>
        <w:t xml:space="preserve"> and an amount of 100,000 AMD was confiscated in favor of Eduard Harutyunyan as a an attorney’s reasonable fee.</w:t>
      </w:r>
      <w:r w:rsidRPr="00726798">
        <w:rPr>
          <w:rFonts w:ascii="Times New Roman" w:hAnsi="Times New Roman" w:cs="Times New Roman"/>
          <w:sz w:val="24"/>
          <w:szCs w:val="24"/>
        </w:rPr>
        <w:t xml:space="preserve"> On December 24, the defendant appealed the verdict to the Civil Court of Appeal.</w:t>
      </w:r>
    </w:p>
    <w:p w14:paraId="564F267E" w14:textId="57AA3407" w:rsidR="005E7C5D" w:rsidRPr="00726798" w:rsidRDefault="005E7C5D" w:rsidP="005E7C5D">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bCs/>
          <w:sz w:val="24"/>
          <w:szCs w:val="24"/>
        </w:rPr>
        <w:t xml:space="preserve">On April 14, 2022, </w:t>
      </w:r>
      <w:r w:rsidR="00D560A0" w:rsidRPr="00726798">
        <w:rPr>
          <w:rFonts w:ascii="Times New Roman" w:hAnsi="Times New Roman" w:cs="Times New Roman"/>
          <w:bCs/>
          <w:sz w:val="24"/>
          <w:szCs w:val="24"/>
        </w:rPr>
        <w:t xml:space="preserve">the Court of Appeal rejected </w:t>
      </w:r>
      <w:r w:rsidRPr="00726798">
        <w:rPr>
          <w:rFonts w:ascii="Times New Roman" w:hAnsi="Times New Roman" w:cs="Times New Roman"/>
          <w:bCs/>
          <w:sz w:val="24"/>
          <w:szCs w:val="24"/>
        </w:rPr>
        <w:t xml:space="preserve">the complaint, after which </w:t>
      </w:r>
      <w:r w:rsidR="00D560A0" w:rsidRPr="00726798">
        <w:rPr>
          <w:rFonts w:ascii="Times New Roman" w:hAnsi="Times New Roman" w:cs="Times New Roman"/>
          <w:sz w:val="24"/>
          <w:szCs w:val="24"/>
        </w:rPr>
        <w:t xml:space="preserve">on May 16, the defendant applied to the Court of Cassation, where the case was </w:t>
      </w:r>
      <w:r w:rsidRPr="00726798">
        <w:rPr>
          <w:rFonts w:ascii="Times New Roman" w:hAnsi="Times New Roman" w:cs="Times New Roman"/>
          <w:sz w:val="24"/>
          <w:szCs w:val="24"/>
        </w:rPr>
        <w:t>rejected for acceptance for proceedings on June 22.</w:t>
      </w:r>
    </w:p>
    <w:p w14:paraId="379ADA45" w14:textId="77777777" w:rsidR="005E7C5D" w:rsidRPr="00726798" w:rsidRDefault="005E7C5D" w:rsidP="005E7C5D">
      <w:pPr>
        <w:spacing w:after="0" w:line="240" w:lineRule="auto"/>
        <w:ind w:firstLine="567"/>
        <w:jc w:val="both"/>
        <w:rPr>
          <w:rFonts w:ascii="Times New Roman" w:hAnsi="Times New Roman" w:cs="Times New Roman"/>
          <w:sz w:val="24"/>
          <w:szCs w:val="24"/>
        </w:rPr>
      </w:pPr>
    </w:p>
    <w:p w14:paraId="23F06F7D" w14:textId="735DA907" w:rsidR="005E7C5D" w:rsidRPr="00726798" w:rsidRDefault="005E7C5D" w:rsidP="005E7C5D">
      <w:pPr>
        <w:spacing w:line="240" w:lineRule="auto"/>
        <w:ind w:firstLine="567"/>
        <w:jc w:val="both"/>
        <w:rPr>
          <w:rFonts w:ascii="Times New Roman" w:hAnsi="Times New Roman" w:cs="Times New Roman"/>
          <w:bCs/>
          <w:sz w:val="24"/>
          <w:szCs w:val="24"/>
        </w:rPr>
      </w:pPr>
      <w:r w:rsidRPr="00726798">
        <w:rPr>
          <w:rFonts w:ascii="Times New Roman" w:hAnsi="Times New Roman" w:cs="Times New Roman"/>
          <w:b/>
          <w:sz w:val="24"/>
          <w:szCs w:val="24"/>
          <w:lang w:val="hy-AM"/>
        </w:rPr>
        <w:t xml:space="preserve">On January </w:t>
      </w:r>
      <w:r w:rsidRPr="00726798">
        <w:rPr>
          <w:rFonts w:ascii="Times New Roman" w:hAnsi="Times New Roman" w:cs="Times New Roman"/>
          <w:b/>
          <w:sz w:val="24"/>
          <w:szCs w:val="24"/>
        </w:rPr>
        <w:t>31</w:t>
      </w:r>
      <w:r w:rsidRPr="00726798">
        <w:rPr>
          <w:rFonts w:ascii="Times New Roman" w:hAnsi="Times New Roman" w:cs="Times New Roman"/>
          <w:b/>
          <w:sz w:val="24"/>
          <w:szCs w:val="24"/>
          <w:lang w:val="hy-AM"/>
        </w:rPr>
        <w:t xml:space="preserve">, </w:t>
      </w:r>
      <w:r w:rsidRPr="00726798">
        <w:rPr>
          <w:rFonts w:ascii="Times New Roman" w:hAnsi="Times New Roman" w:cs="Times New Roman"/>
          <w:bCs/>
          <w:i/>
          <w:iCs/>
          <w:sz w:val="24"/>
          <w:szCs w:val="24"/>
          <w:lang w:val="hy-AM"/>
        </w:rPr>
        <w:t>Hraparak</w:t>
      </w:r>
      <w:r w:rsidRPr="00726798">
        <w:rPr>
          <w:rFonts w:ascii="Times New Roman" w:hAnsi="Times New Roman" w:cs="Times New Roman"/>
          <w:bCs/>
          <w:i/>
          <w:iCs/>
          <w:sz w:val="24"/>
          <w:szCs w:val="24"/>
        </w:rPr>
        <w:t xml:space="preserve"> Daily LLC</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 xml:space="preserve">applied to </w:t>
      </w:r>
      <w:r w:rsidRPr="00726798">
        <w:rPr>
          <w:rFonts w:ascii="Times New Roman" w:hAnsi="Times New Roman" w:cs="Times New Roman"/>
          <w:bCs/>
          <w:sz w:val="24"/>
          <w:szCs w:val="24"/>
          <w:lang w:val="hy-AM"/>
        </w:rPr>
        <w:t>the</w:t>
      </w:r>
      <w:r w:rsidRPr="00726798">
        <w:rPr>
          <w:rFonts w:ascii="Times New Roman" w:hAnsi="Times New Roman" w:cs="Times New Roman"/>
          <w:b/>
          <w:sz w:val="24"/>
          <w:szCs w:val="24"/>
          <w:lang w:val="hy-AM"/>
        </w:rPr>
        <w:t xml:space="preserve"> </w:t>
      </w:r>
      <w:r w:rsidRPr="00726798">
        <w:rPr>
          <w:rFonts w:ascii="Times New Roman" w:hAnsi="Times New Roman" w:cs="Times New Roman"/>
          <w:bCs/>
          <w:sz w:val="24"/>
          <w:szCs w:val="24"/>
          <w:lang w:val="hy-AM"/>
        </w:rPr>
        <w:t xml:space="preserve">Court of </w:t>
      </w:r>
      <w:r w:rsidRPr="00726798">
        <w:rPr>
          <w:rFonts w:ascii="Times New Roman" w:hAnsi="Times New Roman" w:cs="Times New Roman"/>
          <w:bCs/>
          <w:sz w:val="24"/>
          <w:szCs w:val="24"/>
        </w:rPr>
        <w:t xml:space="preserve">Cassation, appealing the judgment of the Court of Appeal </w:t>
      </w:r>
      <w:r w:rsidRPr="00726798">
        <w:rPr>
          <w:rFonts w:ascii="Times New Roman" w:hAnsi="Times New Roman" w:cs="Times New Roman"/>
          <w:bCs/>
          <w:sz w:val="24"/>
          <w:szCs w:val="24"/>
          <w:lang w:val="hy-AM"/>
        </w:rPr>
        <w:t xml:space="preserve">on the case of </w:t>
      </w:r>
      <w:r w:rsidRPr="00726798">
        <w:rPr>
          <w:rFonts w:ascii="Times New Roman" w:hAnsi="Times New Roman" w:cs="Times New Roman"/>
          <w:bCs/>
          <w:i/>
          <w:iCs/>
          <w:sz w:val="24"/>
          <w:szCs w:val="24"/>
          <w:lang w:val="hy-AM"/>
        </w:rPr>
        <w:t>citizens Marat Grigoryan, Sargis Kelyan, Le</w:t>
      </w:r>
      <w:r w:rsidRPr="00726798">
        <w:rPr>
          <w:rFonts w:ascii="Times New Roman" w:hAnsi="Times New Roman" w:cs="Times New Roman"/>
          <w:bCs/>
          <w:i/>
          <w:iCs/>
          <w:sz w:val="24"/>
          <w:szCs w:val="24"/>
        </w:rPr>
        <w:t>v</w:t>
      </w:r>
      <w:r w:rsidRPr="00726798">
        <w:rPr>
          <w:rFonts w:ascii="Times New Roman" w:hAnsi="Times New Roman" w:cs="Times New Roman"/>
          <w:bCs/>
          <w:i/>
          <w:iCs/>
          <w:sz w:val="24"/>
          <w:szCs w:val="24"/>
          <w:lang w:val="hy-AM"/>
        </w:rPr>
        <w:t>on Harutyunyan, Liana Manukyan, Esther Manukyan, Tatevik Boyakhchyan v. Hraparak</w:t>
      </w:r>
      <w:r w:rsidRPr="00726798">
        <w:rPr>
          <w:rFonts w:ascii="Times New Roman" w:hAnsi="Times New Roman" w:cs="Times New Roman"/>
          <w:bCs/>
          <w:i/>
          <w:iCs/>
          <w:sz w:val="24"/>
          <w:szCs w:val="24"/>
        </w:rPr>
        <w:t xml:space="preserve"> Daily LLC</w:t>
      </w:r>
      <w:r w:rsidRPr="00726798">
        <w:rPr>
          <w:rFonts w:ascii="Times New Roman" w:hAnsi="Times New Roman" w:cs="Times New Roman"/>
          <w:bCs/>
          <w:sz w:val="24"/>
          <w:szCs w:val="24"/>
        </w:rPr>
        <w:t>.</w:t>
      </w:r>
    </w:p>
    <w:p w14:paraId="2F22DF89" w14:textId="74FE7A97" w:rsidR="005E7C5D" w:rsidRPr="00726798" w:rsidRDefault="005E7C5D" w:rsidP="005E7C5D">
      <w:pPr>
        <w:spacing w:after="0" w:line="240" w:lineRule="auto"/>
        <w:ind w:firstLine="567"/>
        <w:jc w:val="both"/>
        <w:rPr>
          <w:rFonts w:ascii="Times New Roman" w:eastAsia="Calibri" w:hAnsi="Times New Roman" w:cs="Times New Roman"/>
          <w:sz w:val="24"/>
          <w:szCs w:val="24"/>
          <w:lang w:val="hy-AM"/>
        </w:rPr>
      </w:pPr>
      <w:r w:rsidRPr="00726798">
        <w:rPr>
          <w:rFonts w:ascii="Times New Roman" w:hAnsi="Times New Roman" w:cs="Times New Roman"/>
          <w:sz w:val="24"/>
          <w:szCs w:val="24"/>
        </w:rPr>
        <w:lastRenderedPageBreak/>
        <w:t>We should remind that the lawsuit was filed on October 30, 2018, demanding compensation for insult and slander. The lawsuit was caused by a</w:t>
      </w:r>
      <w:r w:rsidRPr="00726798">
        <w:rPr>
          <w:rFonts w:ascii="Times New Roman" w:hAnsi="Times New Roman" w:cs="Times New Roman"/>
          <w:sz w:val="24"/>
          <w:szCs w:val="24"/>
          <w:lang w:val="hy-AM"/>
        </w:rPr>
        <w:t>n article</w:t>
      </w:r>
      <w:r w:rsidRPr="00726798">
        <w:rPr>
          <w:rFonts w:ascii="Times New Roman" w:hAnsi="Times New Roman" w:cs="Times New Roman"/>
          <w:sz w:val="24"/>
          <w:szCs w:val="24"/>
        </w:rPr>
        <w:t xml:space="preserve"> published in the daily on October 8,</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entitled:</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“A </w:t>
      </w:r>
      <w:r w:rsidRPr="00726798">
        <w:rPr>
          <w:rFonts w:ascii="Times New Roman" w:hAnsi="Times New Roman" w:cs="Times New Roman"/>
          <w:sz w:val="24"/>
          <w:szCs w:val="24"/>
          <w:lang w:val="hy-AM"/>
        </w:rPr>
        <w:t xml:space="preserve">Scandal at YSU? Has a New “Sashik" Appeared?” which, based on a letter,  accused the Dean of YSU Faculty of Geography and Geology Marat Grigoryan, of embezzling 50 percent of the </w:t>
      </w:r>
      <w:r w:rsidRPr="00726798">
        <w:rPr>
          <w:rFonts w:ascii="Times New Roman" w:hAnsi="Times New Roman" w:cs="Times New Roman"/>
          <w:sz w:val="24"/>
          <w:szCs w:val="24"/>
        </w:rPr>
        <w:t>scientific researcher</w:t>
      </w:r>
      <w:r w:rsidRPr="00726798">
        <w:rPr>
          <w:rFonts w:ascii="Times New Roman" w:hAnsi="Times New Roman" w:cs="Times New Roman"/>
          <w:sz w:val="24"/>
          <w:szCs w:val="24"/>
          <w:lang w:val="hy-AM"/>
        </w:rPr>
        <w:t>’s salaries</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49"/>
      </w:r>
      <w:r w:rsidRPr="00726798">
        <w:rPr>
          <w:rFonts w:ascii="Times New Roman" w:hAnsi="Times New Roman" w:cs="Times New Roman"/>
          <w:sz w:val="24"/>
          <w:szCs w:val="24"/>
        </w:rPr>
        <w:t xml:space="preserve"> </w:t>
      </w:r>
      <w:r w:rsidRPr="00726798">
        <w:rPr>
          <w:rFonts w:ascii="Times New Roman" w:hAnsi="Times New Roman" w:cs="Times New Roman"/>
          <w:sz w:val="24"/>
          <w:szCs w:val="24"/>
          <w:shd w:val="clear" w:color="auto" w:fill="FFFFFF"/>
        </w:rPr>
        <w:t>T</w:t>
      </w:r>
      <w:r w:rsidRPr="00726798">
        <w:rPr>
          <w:rFonts w:ascii="Times New Roman" w:hAnsi="Times New Roman" w:cs="Times New Roman"/>
          <w:sz w:val="24"/>
          <w:szCs w:val="24"/>
          <w:shd w:val="clear" w:color="auto" w:fill="FFFFFF"/>
          <w:lang w:val="hy-AM"/>
        </w:rPr>
        <w:t xml:space="preserve">he claim was partially </w:t>
      </w:r>
      <w:r w:rsidRPr="00726798">
        <w:rPr>
          <w:rFonts w:ascii="Times New Roman" w:hAnsi="Times New Roman" w:cs="Times New Roman"/>
          <w:sz w:val="24"/>
          <w:szCs w:val="24"/>
          <w:shd w:val="clear" w:color="auto" w:fill="FFFFFF"/>
        </w:rPr>
        <w:t>upheld</w:t>
      </w:r>
      <w:r w:rsidRPr="00726798">
        <w:rPr>
          <w:rFonts w:ascii="Times New Roman" w:hAnsi="Times New Roman" w:cs="Times New Roman"/>
          <w:sz w:val="24"/>
          <w:szCs w:val="24"/>
          <w:shd w:val="clear" w:color="auto" w:fill="FFFFFF"/>
          <w:lang w:val="hy-AM"/>
        </w:rPr>
        <w:t xml:space="preserve"> by a </w:t>
      </w:r>
      <w:r w:rsidRPr="00726798">
        <w:rPr>
          <w:rFonts w:ascii="Times New Roman" w:hAnsi="Times New Roman" w:cs="Times New Roman"/>
          <w:sz w:val="24"/>
          <w:szCs w:val="24"/>
          <w:shd w:val="clear" w:color="auto" w:fill="FFFFFF"/>
        </w:rPr>
        <w:t>judgment passed</w:t>
      </w:r>
      <w:r w:rsidRPr="00726798">
        <w:rPr>
          <w:rFonts w:ascii="Times New Roman" w:hAnsi="Times New Roman" w:cs="Times New Roman"/>
          <w:sz w:val="24"/>
          <w:szCs w:val="24"/>
          <w:shd w:val="clear" w:color="auto" w:fill="FFFFFF"/>
          <w:lang w:val="hy-AM"/>
        </w:rPr>
        <w:t xml:space="preserve"> on February 28</w:t>
      </w:r>
      <w:r w:rsidRPr="00726798">
        <w:rPr>
          <w:rFonts w:ascii="Times New Roman" w:hAnsi="Times New Roman" w:cs="Times New Roman"/>
          <w:sz w:val="24"/>
          <w:szCs w:val="24"/>
          <w:shd w:val="clear" w:color="auto" w:fill="FFFFFF"/>
        </w:rPr>
        <w:t>, 2020</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i/>
          <w:sz w:val="24"/>
          <w:szCs w:val="24"/>
          <w:shd w:val="clear" w:color="auto" w:fill="FFFFFF"/>
          <w:lang w:val="hy-AM"/>
        </w:rPr>
        <w:t xml:space="preserve">Hraparak </w:t>
      </w:r>
      <w:r w:rsidRPr="00726798">
        <w:rPr>
          <w:rFonts w:ascii="Times New Roman" w:hAnsi="Times New Roman" w:cs="Times New Roman"/>
          <w:i/>
          <w:sz w:val="24"/>
          <w:szCs w:val="24"/>
          <w:shd w:val="clear" w:color="auto" w:fill="FFFFFF"/>
        </w:rPr>
        <w:t>Daily</w:t>
      </w:r>
      <w:r w:rsidRPr="00726798">
        <w:rPr>
          <w:rFonts w:ascii="Times New Roman" w:hAnsi="Times New Roman" w:cs="Times New Roman"/>
          <w:sz w:val="24"/>
          <w:szCs w:val="24"/>
          <w:shd w:val="clear" w:color="auto" w:fill="FFFFFF"/>
        </w:rPr>
        <w:t xml:space="preserve"> was</w:t>
      </w:r>
      <w:r w:rsidRPr="00726798">
        <w:rPr>
          <w:rFonts w:ascii="Times New Roman" w:hAnsi="Times New Roman" w:cs="Times New Roman"/>
          <w:sz w:val="24"/>
          <w:szCs w:val="24"/>
          <w:shd w:val="clear" w:color="auto" w:fill="FFFFFF"/>
          <w:lang w:val="hy-AM"/>
        </w:rPr>
        <w:t xml:space="preserve"> oblig</w:t>
      </w:r>
      <w:r w:rsidRPr="00726798">
        <w:rPr>
          <w:rFonts w:ascii="Times New Roman" w:hAnsi="Times New Roman" w:cs="Times New Roman"/>
          <w:sz w:val="24"/>
          <w:szCs w:val="24"/>
          <w:shd w:val="clear" w:color="auto" w:fill="FFFFFF"/>
        </w:rPr>
        <w:t>at</w:t>
      </w:r>
      <w:r w:rsidRPr="00726798">
        <w:rPr>
          <w:rFonts w:ascii="Times New Roman" w:hAnsi="Times New Roman" w:cs="Times New Roman"/>
          <w:sz w:val="24"/>
          <w:szCs w:val="24"/>
          <w:shd w:val="clear" w:color="auto" w:fill="FFFFFF"/>
          <w:lang w:val="hy-AM"/>
        </w:rPr>
        <w:t>ed to refute the defamatory information published in the above-mentioned article and publicly apologize to him</w:t>
      </w:r>
      <w:r w:rsidRPr="00726798">
        <w:rPr>
          <w:rFonts w:ascii="Times New Roman" w:hAnsi="Times New Roman" w:cs="Times New Roman"/>
          <w:sz w:val="24"/>
          <w:szCs w:val="24"/>
          <w:shd w:val="clear" w:color="auto" w:fill="FFFFFF"/>
        </w:rPr>
        <w:t>, and pay a compensation of 2</w:t>
      </w:r>
      <w:r w:rsidRPr="00726798">
        <w:rPr>
          <w:rFonts w:ascii="Times New Roman" w:hAnsi="Times New Roman" w:cs="Times New Roman"/>
          <w:sz w:val="24"/>
          <w:szCs w:val="24"/>
          <w:shd w:val="clear" w:color="auto" w:fill="FFFFFF"/>
          <w:lang w:val="hy-AM"/>
        </w:rPr>
        <w:t xml:space="preserve">00,000 </w:t>
      </w:r>
      <w:r w:rsidRPr="00726798">
        <w:rPr>
          <w:rFonts w:ascii="Times New Roman" w:hAnsi="Times New Roman" w:cs="Times New Roman"/>
          <w:sz w:val="24"/>
          <w:szCs w:val="24"/>
          <w:shd w:val="clear" w:color="auto" w:fill="FFFFFF"/>
        </w:rPr>
        <w:t>AMD</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lang w:eastAsia="ru-RU"/>
        </w:rPr>
        <w:t xml:space="preserve">On March 27, the defendant appealed the judgment to a higher instance which was upheld. The case was sent for a retrial. </w:t>
      </w:r>
      <w:r w:rsidRPr="00726798">
        <w:rPr>
          <w:rFonts w:ascii="Times New Roman" w:hAnsi="Times New Roman" w:cs="Times New Roman"/>
          <w:sz w:val="24"/>
          <w:szCs w:val="24"/>
        </w:rPr>
        <w:t>On</w:t>
      </w:r>
      <w:r w:rsidRPr="00726798">
        <w:rPr>
          <w:rFonts w:ascii="Times New Roman" w:hAnsi="Times New Roman" w:cs="Times New Roman"/>
          <w:sz w:val="24"/>
          <w:szCs w:val="24"/>
          <w:lang w:val="hy-AM"/>
        </w:rPr>
        <w:t xml:space="preserve"> May 3, </w:t>
      </w:r>
      <w:r w:rsidRPr="00726798">
        <w:rPr>
          <w:rFonts w:ascii="Times New Roman" w:hAnsi="Times New Roman" w:cs="Times New Roman"/>
          <w:sz w:val="24"/>
          <w:szCs w:val="24"/>
        </w:rPr>
        <w:t xml:space="preserve">2021, </w:t>
      </w:r>
      <w:r w:rsidRPr="00726798">
        <w:rPr>
          <w:rFonts w:ascii="Times New Roman" w:hAnsi="Times New Roman" w:cs="Times New Roman"/>
          <w:sz w:val="24"/>
          <w:szCs w:val="24"/>
          <w:lang w:val="hy-AM"/>
        </w:rPr>
        <w:t xml:space="preserve">the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ourt</w:t>
      </w:r>
      <w:r w:rsidRPr="00726798">
        <w:rPr>
          <w:rFonts w:ascii="Times New Roman" w:hAnsi="Times New Roman" w:cs="Times New Roman"/>
          <w:sz w:val="24"/>
          <w:szCs w:val="24"/>
        </w:rPr>
        <w:t xml:space="preserve"> of First Instance</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again</w:t>
      </w:r>
      <w:r w:rsidRPr="00726798">
        <w:rPr>
          <w:rFonts w:ascii="Times New Roman" w:hAnsi="Times New Roman" w:cs="Times New Roman"/>
          <w:sz w:val="24"/>
          <w:szCs w:val="24"/>
          <w:lang w:val="hy-AM"/>
        </w:rPr>
        <w:t xml:space="preserve"> partially uph</w:t>
      </w:r>
      <w:r w:rsidRPr="00726798">
        <w:rPr>
          <w:rFonts w:ascii="Times New Roman" w:hAnsi="Times New Roman" w:cs="Times New Roman"/>
          <w:sz w:val="24"/>
          <w:szCs w:val="24"/>
        </w:rPr>
        <w:t>e</w:t>
      </w:r>
      <w:r w:rsidRPr="00726798">
        <w:rPr>
          <w:rFonts w:ascii="Times New Roman" w:hAnsi="Times New Roman" w:cs="Times New Roman"/>
          <w:sz w:val="24"/>
          <w:szCs w:val="24"/>
          <w:lang w:val="hy-AM"/>
        </w:rPr>
        <w:t xml:space="preserve">ld the lawsuit, essentially repeating the previous </w:t>
      </w:r>
      <w:r w:rsidRPr="00726798">
        <w:rPr>
          <w:rFonts w:ascii="Times New Roman" w:hAnsi="Times New Roman" w:cs="Times New Roman"/>
          <w:sz w:val="24"/>
          <w:szCs w:val="24"/>
        </w:rPr>
        <w:t>judgment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T</w:t>
      </w:r>
      <w:r w:rsidRPr="00726798">
        <w:rPr>
          <w:rFonts w:ascii="Times New Roman" w:hAnsi="Times New Roman" w:cs="Times New Roman"/>
          <w:sz w:val="24"/>
          <w:szCs w:val="24"/>
          <w:lang w:val="hy-AM"/>
        </w:rPr>
        <w:t xml:space="preserve">he defendant appealed </w:t>
      </w:r>
      <w:r w:rsidRPr="00726798">
        <w:rPr>
          <w:rFonts w:ascii="Times New Roman" w:hAnsi="Times New Roman" w:cs="Times New Roman"/>
          <w:sz w:val="24"/>
          <w:szCs w:val="24"/>
        </w:rPr>
        <w:t>it</w:t>
      </w:r>
      <w:r w:rsidRPr="00726798">
        <w:rPr>
          <w:rFonts w:ascii="Times New Roman" w:hAnsi="Times New Roman" w:cs="Times New Roman"/>
          <w:sz w:val="24"/>
          <w:szCs w:val="24"/>
          <w:lang w:val="hy-AM"/>
        </w:rPr>
        <w:t xml:space="preserve"> in the Civil Court of Appeal</w:t>
      </w:r>
      <w:r w:rsidRPr="00726798">
        <w:rPr>
          <w:rFonts w:ascii="Times New Roman" w:hAnsi="Times New Roman" w:cs="Times New Roman"/>
          <w:sz w:val="24"/>
          <w:szCs w:val="24"/>
        </w:rPr>
        <w:t xml:space="preserve">, but </w:t>
      </w:r>
      <w:r w:rsidRPr="00726798">
        <w:rPr>
          <w:rFonts w:ascii="Times New Roman" w:hAnsi="Times New Roman" w:cs="Times New Roman"/>
          <w:sz w:val="24"/>
          <w:szCs w:val="24"/>
          <w:lang w:val="hy-AM"/>
        </w:rPr>
        <w:t>the appeal was rejected</w:t>
      </w:r>
      <w:r w:rsidRPr="00726798">
        <w:rPr>
          <w:rFonts w:ascii="Times New Roman" w:eastAsia="MS Mincho" w:hAnsi="Times New Roman" w:cs="Times New Roman"/>
          <w:sz w:val="24"/>
          <w:szCs w:val="24"/>
          <w:lang w:val="hy-AM"/>
        </w:rPr>
        <w:t>․</w:t>
      </w:r>
      <w:r w:rsidRPr="00726798">
        <w:rPr>
          <w:rFonts w:ascii="Times New Roman" w:hAnsi="Times New Roman" w:cs="Times New Roman"/>
          <w:sz w:val="24"/>
          <w:szCs w:val="24"/>
          <w:lang w:val="hy-AM"/>
        </w:rPr>
        <w:t xml:space="preserve"> The Court of Appeal found that the journalist's judgments contained slander, were not in the public interest, were not based on facts, and were not value judgments.</w:t>
      </w:r>
    </w:p>
    <w:p w14:paraId="67E6697A" w14:textId="69E9585C" w:rsidR="005E7C5D" w:rsidRPr="00726798" w:rsidRDefault="005E7C5D" w:rsidP="005E7C5D">
      <w:pPr>
        <w:spacing w:line="240" w:lineRule="auto"/>
        <w:ind w:firstLine="567"/>
        <w:jc w:val="both"/>
        <w:rPr>
          <w:rFonts w:ascii="Times New Roman" w:eastAsia="Calibri" w:hAnsi="Times New Roman" w:cs="Times New Roman"/>
          <w:sz w:val="24"/>
          <w:szCs w:val="24"/>
        </w:rPr>
      </w:pPr>
      <w:r w:rsidRPr="00726798">
        <w:rPr>
          <w:rFonts w:ascii="Times New Roman" w:eastAsia="Calibri" w:hAnsi="Times New Roman" w:cs="Times New Roman"/>
          <w:sz w:val="24"/>
          <w:szCs w:val="24"/>
        </w:rPr>
        <w:t>On April 8, 2022, the defendant’s cassation appeal was rejected and was not accepted for proceedings.</w:t>
      </w:r>
    </w:p>
    <w:p w14:paraId="3612A463" w14:textId="77777777" w:rsidR="005E7C5D" w:rsidRPr="00726798" w:rsidRDefault="005E7C5D" w:rsidP="005E7C5D">
      <w:pPr>
        <w:pStyle w:val="NormalWeb"/>
        <w:shd w:val="clear" w:color="auto" w:fill="FFFFFF"/>
        <w:spacing w:before="0" w:beforeAutospacing="0" w:after="0" w:afterAutospacing="0" w:line="240" w:lineRule="auto"/>
        <w:ind w:firstLine="720"/>
        <w:jc w:val="both"/>
        <w:textAlignment w:val="baseline"/>
        <w:rPr>
          <w:b/>
          <w:lang w:val="hy-AM"/>
        </w:rPr>
      </w:pPr>
    </w:p>
    <w:p w14:paraId="3497D9F8" w14:textId="2D23D700" w:rsidR="005E7C5D" w:rsidRPr="00726798" w:rsidRDefault="005E7C5D" w:rsidP="005E7C5D">
      <w:pPr>
        <w:pStyle w:val="NormalWeb"/>
        <w:shd w:val="clear" w:color="auto" w:fill="FFFFFF"/>
        <w:spacing w:before="0" w:beforeAutospacing="0" w:after="0" w:afterAutospacing="0" w:line="240" w:lineRule="auto"/>
        <w:ind w:firstLine="720"/>
        <w:jc w:val="both"/>
        <w:textAlignment w:val="baseline"/>
        <w:rPr>
          <w:lang w:val="en-US"/>
        </w:rPr>
      </w:pPr>
      <w:r w:rsidRPr="00726798">
        <w:rPr>
          <w:b/>
          <w:lang w:val="hy-AM"/>
        </w:rPr>
        <w:t xml:space="preserve">On </w:t>
      </w:r>
      <w:r w:rsidRPr="00726798">
        <w:rPr>
          <w:b/>
          <w:lang w:val="en-US"/>
        </w:rPr>
        <w:t>January 31</w:t>
      </w:r>
      <w:r w:rsidRPr="00726798">
        <w:rPr>
          <w:lang w:val="hy-AM"/>
        </w:rPr>
        <w:t>,</w:t>
      </w:r>
      <w:r w:rsidRPr="00726798">
        <w:rPr>
          <w:lang w:val="en-US"/>
        </w:rPr>
        <w:t xml:space="preserve"> the Civil Court of Appeal rejected the plaintiff’s appeal against the </w:t>
      </w:r>
      <w:r w:rsidR="00C21F25" w:rsidRPr="00726798">
        <w:rPr>
          <w:lang w:val="en-US"/>
        </w:rPr>
        <w:t>judgment</w:t>
      </w:r>
      <w:r w:rsidRPr="00726798">
        <w:rPr>
          <w:lang w:val="en-US"/>
        </w:rPr>
        <w:t xml:space="preserve"> of</w:t>
      </w:r>
      <w:r w:rsidRPr="00726798">
        <w:rPr>
          <w:lang w:val="hy-AM"/>
        </w:rPr>
        <w:t xml:space="preserve"> </w:t>
      </w:r>
      <w:r w:rsidRPr="00726798">
        <w:rPr>
          <w:lang w:val="en-US"/>
        </w:rPr>
        <w:t xml:space="preserve">the </w:t>
      </w:r>
      <w:r w:rsidRPr="00726798">
        <w:rPr>
          <w:lang w:val="hy-AM"/>
        </w:rPr>
        <w:t>Court of General Jurisdiction Yerevan</w:t>
      </w:r>
      <w:r w:rsidRPr="00726798">
        <w:rPr>
          <w:lang w:val="en-US"/>
        </w:rPr>
        <w:t xml:space="preserve"> on the case of </w:t>
      </w:r>
      <w:r w:rsidRPr="00726798">
        <w:rPr>
          <w:i/>
          <w:iCs/>
          <w:lang w:val="hy-AM"/>
        </w:rPr>
        <w:t xml:space="preserve">former Vayots Dzor </w:t>
      </w:r>
      <w:r w:rsidRPr="00726798">
        <w:rPr>
          <w:i/>
          <w:iCs/>
          <w:lang w:val="en-US"/>
        </w:rPr>
        <w:t>G</w:t>
      </w:r>
      <w:r w:rsidRPr="00726798">
        <w:rPr>
          <w:i/>
          <w:iCs/>
          <w:lang w:val="hy-AM"/>
        </w:rPr>
        <w:t xml:space="preserve">overnor Trdat Sargsyan </w:t>
      </w:r>
      <w:r w:rsidRPr="00726798">
        <w:rPr>
          <w:i/>
          <w:iCs/>
          <w:lang w:val="en-US"/>
        </w:rPr>
        <w:t>v.</w:t>
      </w:r>
      <w:r w:rsidRPr="00726798">
        <w:rPr>
          <w:i/>
          <w:iCs/>
          <w:lang w:val="hy-AM"/>
        </w:rPr>
        <w:t xml:space="preserve"> Hraparak Daily LLC</w:t>
      </w:r>
      <w:r w:rsidRPr="00726798">
        <w:rPr>
          <w:lang w:val="en-US"/>
        </w:rPr>
        <w:t>,</w:t>
      </w:r>
      <w:r w:rsidRPr="00726798">
        <w:rPr>
          <w:lang w:val="hy-AM"/>
        </w:rPr>
        <w:t xml:space="preserve"> </w:t>
      </w:r>
      <w:r w:rsidRPr="00726798">
        <w:rPr>
          <w:lang w:val="en-US"/>
        </w:rPr>
        <w:t>to leave the lawsuit without trial.</w:t>
      </w:r>
    </w:p>
    <w:p w14:paraId="4091D87C" w14:textId="77777777" w:rsidR="005E7C5D" w:rsidRPr="00726798" w:rsidRDefault="005E7C5D" w:rsidP="005E7C5D">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rPr>
        <w:t>We should remind that t</w:t>
      </w:r>
      <w:r w:rsidRPr="00726798">
        <w:rPr>
          <w:rFonts w:ascii="Times New Roman" w:hAnsi="Times New Roman" w:cs="Times New Roman"/>
          <w:sz w:val="24"/>
          <w:szCs w:val="24"/>
          <w:lang w:val="hy-AM"/>
        </w:rPr>
        <w:t xml:space="preserve">he </w:t>
      </w:r>
      <w:r w:rsidRPr="00726798">
        <w:rPr>
          <w:rFonts w:ascii="Times New Roman" w:hAnsi="Times New Roman" w:cs="Times New Roman"/>
          <w:sz w:val="24"/>
          <w:szCs w:val="24"/>
        </w:rPr>
        <w:t>law</w:t>
      </w:r>
      <w:r w:rsidRPr="00726798">
        <w:rPr>
          <w:rFonts w:ascii="Times New Roman" w:hAnsi="Times New Roman" w:cs="Times New Roman"/>
          <w:sz w:val="24"/>
          <w:szCs w:val="24"/>
          <w:lang w:val="hy-AM"/>
        </w:rPr>
        <w:t>suit</w:t>
      </w:r>
      <w:r w:rsidRPr="00726798">
        <w:rPr>
          <w:rFonts w:ascii="Times New Roman" w:hAnsi="Times New Roman" w:cs="Times New Roman"/>
          <w:sz w:val="24"/>
          <w:szCs w:val="24"/>
        </w:rPr>
        <w:t xml:space="preserve"> was filed on October 30, 2019, demanding confiscation of a </w:t>
      </w:r>
      <w:r w:rsidRPr="00726798">
        <w:rPr>
          <w:rFonts w:ascii="Times New Roman" w:hAnsi="Times New Roman" w:cs="Times New Roman"/>
          <w:sz w:val="24"/>
          <w:szCs w:val="24"/>
          <w:lang w:val="hy-AM"/>
        </w:rPr>
        <w:t xml:space="preserve">compensation in the amount of </w:t>
      </w:r>
      <w:r w:rsidRPr="00726798">
        <w:rPr>
          <w:rFonts w:ascii="Times New Roman" w:hAnsi="Times New Roman" w:cs="Times New Roman"/>
          <w:sz w:val="24"/>
          <w:szCs w:val="24"/>
        </w:rPr>
        <w:t>2 million AMD</w:t>
      </w:r>
      <w:r w:rsidRPr="00726798">
        <w:rPr>
          <w:rFonts w:ascii="Times New Roman" w:hAnsi="Times New Roman" w:cs="Times New Roman"/>
          <w:sz w:val="24"/>
          <w:szCs w:val="24"/>
          <w:lang w:val="hy-AM"/>
        </w:rPr>
        <w:t xml:space="preserve"> and </w:t>
      </w:r>
      <w:r w:rsidRPr="00726798">
        <w:rPr>
          <w:rFonts w:ascii="Times New Roman" w:hAnsi="Times New Roman" w:cs="Times New Roman"/>
          <w:sz w:val="24"/>
          <w:szCs w:val="24"/>
        </w:rPr>
        <w:t>obligation for refutation of</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information considered defamatory. The lawsuit </w:t>
      </w:r>
      <w:r w:rsidRPr="00726798">
        <w:rPr>
          <w:rFonts w:ascii="Times New Roman" w:hAnsi="Times New Roman" w:cs="Times New Roman"/>
          <w:sz w:val="24"/>
          <w:szCs w:val="24"/>
          <w:lang w:val="hy-AM"/>
        </w:rPr>
        <w:t xml:space="preserve">was </w:t>
      </w:r>
      <w:r w:rsidRPr="00726798">
        <w:rPr>
          <w:rFonts w:ascii="Times New Roman" w:hAnsi="Times New Roman" w:cs="Times New Roman"/>
          <w:sz w:val="24"/>
          <w:szCs w:val="24"/>
        </w:rPr>
        <w:t xml:space="preserve">caused by a </w:t>
      </w:r>
      <w:r w:rsidRPr="00726798">
        <w:rPr>
          <w:rFonts w:ascii="Times New Roman" w:hAnsi="Times New Roman" w:cs="Times New Roman"/>
          <w:sz w:val="24"/>
          <w:szCs w:val="24"/>
          <w:lang w:val="hy-AM"/>
        </w:rPr>
        <w:t>publi</w:t>
      </w:r>
      <w:r w:rsidRPr="00726798">
        <w:rPr>
          <w:rFonts w:ascii="Times New Roman" w:hAnsi="Times New Roman" w:cs="Times New Roman"/>
          <w:sz w:val="24"/>
          <w:szCs w:val="24"/>
        </w:rPr>
        <w:t>cation</w:t>
      </w:r>
      <w:r w:rsidRPr="00726798">
        <w:rPr>
          <w:rFonts w:ascii="Times New Roman" w:hAnsi="Times New Roman" w:cs="Times New Roman"/>
          <w:sz w:val="24"/>
          <w:szCs w:val="24"/>
          <w:lang w:val="hy-AM"/>
        </w:rPr>
        <w:t xml:space="preserve"> in the newspaper, according to which Governor Trdat Sargsyan was present at the brutal beating of Lieutenant Colonel Ara Mkhitaryan</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Style w:val="FootnoteReference"/>
          <w:rFonts w:ascii="Times New Roman" w:eastAsia="Arial Unicode MS" w:hAnsi="Times New Roman" w:cs="Times New Roman"/>
          <w:sz w:val="24"/>
          <w:szCs w:val="24"/>
          <w:lang w:val="hy-AM"/>
        </w:rPr>
        <w:footnoteReference w:id="50"/>
      </w:r>
    </w:p>
    <w:p w14:paraId="362ADB46" w14:textId="2A406FB7" w:rsidR="005E7C5D" w:rsidRPr="00726798" w:rsidRDefault="005E7C5D" w:rsidP="005E7C5D">
      <w:pPr>
        <w:pStyle w:val="NormalWeb"/>
        <w:shd w:val="clear" w:color="auto" w:fill="FFFFFF"/>
        <w:spacing w:before="0" w:beforeAutospacing="0" w:after="0" w:afterAutospacing="0" w:line="240" w:lineRule="auto"/>
        <w:ind w:firstLine="720"/>
        <w:jc w:val="both"/>
        <w:textAlignment w:val="baseline"/>
        <w:rPr>
          <w:lang w:val="en-US"/>
        </w:rPr>
      </w:pPr>
      <w:r w:rsidRPr="00726798">
        <w:rPr>
          <w:lang w:val="en-US"/>
        </w:rPr>
        <w:t xml:space="preserve">On November 5, 2021, the court decided to leave the case without trial, as the plaintiff neither appeared in two sucessive hearings, nor filed a motion to postpone the hearing, resolve the case or continue the trial in his absence. Neither did the defendant file a motion to continue the trial of the case. </w:t>
      </w:r>
      <w:r w:rsidRPr="00726798">
        <w:rPr>
          <w:rFonts w:eastAsia="Arial Unicode MS"/>
          <w:lang w:val="hy-AM"/>
        </w:rPr>
        <w:t xml:space="preserve">On December 21, the plaintiff applied to the Court of Appeal, but did not prove the fact that he had not been notified about the court hearings, and on that basis the appeal was rejected. On February 23, the plaintiff filed a cassation appeal, </w:t>
      </w:r>
      <w:r w:rsidR="00C21F25" w:rsidRPr="00726798">
        <w:rPr>
          <w:rFonts w:eastAsia="Arial Unicode MS"/>
          <w:lang w:val="en-US"/>
        </w:rPr>
        <w:t>which was rejected for acceptance for proceedings on May 25.</w:t>
      </w:r>
    </w:p>
    <w:p w14:paraId="25A60A06" w14:textId="5B4D9E77" w:rsidR="00C21F25" w:rsidRPr="00AC1479" w:rsidRDefault="00D86368" w:rsidP="00C21F25">
      <w:pPr>
        <w:pStyle w:val="NormalWeb"/>
        <w:shd w:val="clear" w:color="auto" w:fill="FFFFFF"/>
        <w:spacing w:before="0" w:beforeAutospacing="0" w:after="0" w:afterAutospacing="0"/>
        <w:textAlignment w:val="baseline"/>
        <w:rPr>
          <w:bCs/>
          <w:lang w:val="en-US"/>
        </w:rPr>
      </w:pPr>
      <w:r w:rsidRPr="00726798">
        <w:rPr>
          <w:shd w:val="clear" w:color="auto" w:fill="FFFFFF"/>
          <w:lang w:val="hy-AM"/>
        </w:rPr>
        <w:br/>
      </w:r>
      <w:r w:rsidRPr="00726798">
        <w:rPr>
          <w:shd w:val="clear" w:color="auto" w:fill="FFFFFF"/>
          <w:lang w:val="hy-AM"/>
        </w:rPr>
        <w:tab/>
      </w:r>
      <w:r w:rsidR="00C21F25" w:rsidRPr="00726798">
        <w:rPr>
          <w:rFonts w:eastAsia="Calibri"/>
          <w:b/>
          <w:bCs/>
          <w:iCs/>
          <w:lang w:val="hy-AM"/>
        </w:rPr>
        <w:t xml:space="preserve">On </w:t>
      </w:r>
      <w:r w:rsidR="00C21F25" w:rsidRPr="00AC1479">
        <w:rPr>
          <w:rFonts w:eastAsia="Calibri"/>
          <w:b/>
          <w:bCs/>
          <w:iCs/>
          <w:lang w:val="en-US"/>
        </w:rPr>
        <w:t>Februar</w:t>
      </w:r>
      <w:r w:rsidR="00C21F25" w:rsidRPr="00AC1479">
        <w:rPr>
          <w:bCs/>
          <w:lang w:val="en-US"/>
        </w:rPr>
        <w:t xml:space="preserve">y 1, the defendant on the case of  NA Deputy Speaker Alen Simonyan (currently NA Speaker) vs. Iravunk Media Ltd. filed an appeal against the verdict of the Court of General Jurisdiction of Yerevan. </w:t>
      </w:r>
    </w:p>
    <w:p w14:paraId="6861B5DC" w14:textId="5B84E463" w:rsidR="00C21F25" w:rsidRPr="00726798" w:rsidRDefault="00C21F25" w:rsidP="00C21F25">
      <w:pPr>
        <w:spacing w:after="0" w:line="240" w:lineRule="auto"/>
        <w:ind w:firstLine="567"/>
        <w:jc w:val="both"/>
        <w:rPr>
          <w:rFonts w:ascii="Times New Roman" w:eastAsia="Times New Roman" w:hAnsi="Times New Roman" w:cs="Times New Roman"/>
          <w:sz w:val="24"/>
          <w:szCs w:val="24"/>
          <w:lang w:eastAsia="ru-RU"/>
        </w:rPr>
      </w:pPr>
      <w:r w:rsidRPr="00726798">
        <w:rPr>
          <w:rFonts w:ascii="Times New Roman" w:hAnsi="Times New Roman" w:cs="Times New Roman"/>
          <w:bCs/>
          <w:sz w:val="24"/>
          <w:szCs w:val="24"/>
        </w:rPr>
        <w:tab/>
        <w:t xml:space="preserve">The lawsuit, filed on August 4, 2020, demanding a compensation of the damage caused to honor and dignity, was caused by a publication in the Iravunk newspaper entitled “What innovation will Nikol Pashinyan implement in August”, where thoughts were attributed to Alen Simonyan. He allegedly said that the ruling political team was not ready to work if no bonuses were to be paid. By the judgment, dated September 29, 2021, the court partially upheld the claim. Iravunk Media Ltd. was obliged to publicly refute the information considered defamatory and pay 200,000 </w:t>
      </w:r>
      <w:r w:rsidRPr="00726798">
        <w:rPr>
          <w:rFonts w:ascii="Times New Roman" w:hAnsi="Times New Roman" w:cs="Times New Roman"/>
          <w:bCs/>
          <w:sz w:val="24"/>
          <w:szCs w:val="24"/>
        </w:rPr>
        <w:lastRenderedPageBreak/>
        <w:t xml:space="preserve">AMD as an attorney's reasonable fee. </w:t>
      </w:r>
      <w:r w:rsidRPr="00726798">
        <w:rPr>
          <w:rFonts w:ascii="Times New Roman" w:hAnsi="Times New Roman" w:cs="Times New Roman"/>
          <w:bCs/>
          <w:sz w:val="24"/>
          <w:szCs w:val="24"/>
        </w:rPr>
        <w:br/>
      </w:r>
      <w:r w:rsidRPr="00726798">
        <w:rPr>
          <w:rFonts w:ascii="Times New Roman" w:hAnsi="Times New Roman" w:cs="Times New Roman"/>
          <w:bCs/>
          <w:sz w:val="24"/>
          <w:szCs w:val="24"/>
        </w:rPr>
        <w:tab/>
        <w:t>On February 28, the Court of Appeal accepted the case for proceedings, and the judicial act that was published on April</w:t>
      </w:r>
      <w:r w:rsidRPr="00726798">
        <w:rPr>
          <w:rFonts w:ascii="Times New Roman" w:eastAsia="Times New Roman" w:hAnsi="Times New Roman" w:cs="Times New Roman"/>
          <w:sz w:val="24"/>
          <w:szCs w:val="24"/>
          <w:lang w:val="hy-AM" w:eastAsia="ru-RU"/>
        </w:rPr>
        <w:t xml:space="preserve"> 29</w:t>
      </w:r>
      <w:r w:rsidRPr="00726798">
        <w:rPr>
          <w:rFonts w:ascii="Times New Roman" w:eastAsia="Times New Roman" w:hAnsi="Times New Roman" w:cs="Times New Roman"/>
          <w:sz w:val="24"/>
          <w:szCs w:val="24"/>
          <w:lang w:eastAsia="ru-RU"/>
        </w:rPr>
        <w:t xml:space="preserve"> granted the complaint, filed by the defendant, and the case was sent for retrial. </w:t>
      </w:r>
    </w:p>
    <w:p w14:paraId="143AA201" w14:textId="0B8F10A5" w:rsidR="00C21F25" w:rsidRPr="00726798" w:rsidRDefault="00C21F25" w:rsidP="00C21F25">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bCs/>
          <w:sz w:val="24"/>
          <w:szCs w:val="24"/>
        </w:rPr>
        <w:t>On July 1, the Court of General Jurisdiction of Yerevan accepted the case for a new examination. Sessions were held here on August 19, October 10, and December 9, with the next one scheduled for February 15, 2023.</w:t>
      </w:r>
    </w:p>
    <w:p w14:paraId="078AA725" w14:textId="77777777" w:rsidR="00C21F25" w:rsidRPr="00726798" w:rsidRDefault="00C21F25" w:rsidP="00C21F25">
      <w:pPr>
        <w:spacing w:after="0" w:line="240" w:lineRule="auto"/>
        <w:ind w:firstLine="567"/>
        <w:jc w:val="both"/>
        <w:rPr>
          <w:rFonts w:ascii="Times New Roman" w:eastAsia="Times New Roman" w:hAnsi="Times New Roman" w:cs="Times New Roman"/>
          <w:sz w:val="24"/>
          <w:szCs w:val="24"/>
          <w:lang w:val="hy-AM" w:eastAsia="ru-RU"/>
        </w:rPr>
      </w:pPr>
    </w:p>
    <w:p w14:paraId="6D3AF155" w14:textId="4B97F11C" w:rsidR="00C21F25" w:rsidRPr="00726798" w:rsidRDefault="00C21F25" w:rsidP="00C21F25">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February</w:t>
      </w:r>
      <w:r w:rsidRPr="00726798">
        <w:rPr>
          <w:rFonts w:ascii="Times New Roman" w:hAnsi="Times New Roman" w:cs="Times New Roman"/>
          <w:b/>
          <w:sz w:val="24"/>
          <w:szCs w:val="24"/>
          <w:lang w:val="hy-AM"/>
        </w:rPr>
        <w:t xml:space="preserve"> 1, </w:t>
      </w:r>
      <w:r w:rsidRPr="00726798">
        <w:rPr>
          <w:rFonts w:ascii="Times New Roman" w:hAnsi="Times New Roman" w:cs="Times New Roman"/>
          <w:bCs/>
          <w:i/>
          <w:iCs/>
          <w:sz w:val="24"/>
          <w:szCs w:val="24"/>
          <w:lang w:val="hy-AM"/>
        </w:rPr>
        <w:t xml:space="preserve">Skizb Media </w:t>
      </w:r>
      <w:r w:rsidRPr="00726798">
        <w:rPr>
          <w:rFonts w:ascii="Times New Roman" w:hAnsi="Times New Roman" w:cs="Times New Roman"/>
          <w:bCs/>
          <w:i/>
          <w:iCs/>
          <w:sz w:val="24"/>
          <w:szCs w:val="24"/>
        </w:rPr>
        <w:t>Kentron</w:t>
      </w:r>
      <w:r w:rsidRPr="00726798">
        <w:rPr>
          <w:rFonts w:ascii="Times New Roman" w:hAnsi="Times New Roman" w:cs="Times New Roman"/>
          <w:bCs/>
          <w:i/>
          <w:iCs/>
          <w:sz w:val="24"/>
          <w:szCs w:val="24"/>
          <w:lang w:val="hy-AM"/>
        </w:rPr>
        <w:t xml:space="preserve"> L</w:t>
      </w:r>
      <w:r w:rsidRPr="00726798">
        <w:rPr>
          <w:rFonts w:ascii="Times New Roman" w:hAnsi="Times New Roman" w:cs="Times New Roman"/>
          <w:bCs/>
          <w:i/>
          <w:iCs/>
          <w:sz w:val="24"/>
          <w:szCs w:val="24"/>
        </w:rPr>
        <w:t xml:space="preserve">td. </w:t>
      </w:r>
      <w:r w:rsidRPr="00726798">
        <w:rPr>
          <w:rFonts w:ascii="Times New Roman" w:hAnsi="Times New Roman" w:cs="Times New Roman"/>
          <w:bCs/>
          <w:sz w:val="24"/>
          <w:szCs w:val="24"/>
          <w:lang w:val="hy-AM"/>
        </w:rPr>
        <w:t>filed a</w:t>
      </w:r>
      <w:r w:rsidRPr="00726798">
        <w:rPr>
          <w:rFonts w:ascii="Times New Roman" w:hAnsi="Times New Roman" w:cs="Times New Roman"/>
          <w:bCs/>
          <w:sz w:val="24"/>
          <w:szCs w:val="24"/>
        </w:rPr>
        <w:t>n appeal</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against</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 xml:space="preserve">the </w:t>
      </w:r>
      <w:r w:rsidR="003174B1" w:rsidRPr="00726798">
        <w:rPr>
          <w:rFonts w:ascii="Times New Roman" w:hAnsi="Times New Roman" w:cs="Times New Roman"/>
          <w:bCs/>
          <w:sz w:val="24"/>
          <w:szCs w:val="24"/>
        </w:rPr>
        <w:t>judgment</w:t>
      </w:r>
      <w:r w:rsidRPr="00726798">
        <w:rPr>
          <w:rFonts w:ascii="Times New Roman" w:hAnsi="Times New Roman" w:cs="Times New Roman"/>
          <w:bCs/>
          <w:sz w:val="24"/>
          <w:szCs w:val="24"/>
        </w:rPr>
        <w:t xml:space="preserve"> of </w:t>
      </w:r>
      <w:r w:rsidRPr="00726798">
        <w:rPr>
          <w:rFonts w:ascii="Times New Roman" w:hAnsi="Times New Roman" w:cs="Times New Roman"/>
          <w:bCs/>
          <w:sz w:val="24"/>
          <w:szCs w:val="24"/>
          <w:lang w:val="hy-AM"/>
        </w:rPr>
        <w:t xml:space="preserve">the Court of General Jurisdiction </w:t>
      </w:r>
      <w:r w:rsidRPr="00726798">
        <w:rPr>
          <w:rFonts w:ascii="Times New Roman" w:hAnsi="Times New Roman" w:cs="Times New Roman"/>
          <w:bCs/>
          <w:sz w:val="24"/>
          <w:szCs w:val="24"/>
        </w:rPr>
        <w:t xml:space="preserve">of </w:t>
      </w:r>
      <w:r w:rsidRPr="00726798">
        <w:rPr>
          <w:rFonts w:ascii="Times New Roman" w:hAnsi="Times New Roman" w:cs="Times New Roman"/>
          <w:bCs/>
          <w:sz w:val="24"/>
          <w:szCs w:val="24"/>
          <w:lang w:val="hy-AM"/>
        </w:rPr>
        <w:t>Yerevan</w:t>
      </w:r>
      <w:r w:rsidRPr="00726798">
        <w:rPr>
          <w:rFonts w:ascii="Times New Roman" w:hAnsi="Times New Roman" w:cs="Times New Roman"/>
          <w:bCs/>
          <w:sz w:val="24"/>
          <w:szCs w:val="24"/>
        </w:rPr>
        <w:t xml:space="preserve">, which partially upheld </w:t>
      </w:r>
      <w:r w:rsidRPr="00726798">
        <w:rPr>
          <w:rFonts w:ascii="Times New Roman" w:hAnsi="Times New Roman" w:cs="Times New Roman"/>
          <w:bCs/>
          <w:sz w:val="24"/>
          <w:szCs w:val="24"/>
          <w:lang w:val="hy-AM"/>
        </w:rPr>
        <w:t>Chambarak Mayor Vazgen Adamyan</w:t>
      </w:r>
      <w:r w:rsidRPr="00726798">
        <w:rPr>
          <w:rFonts w:ascii="Times New Roman" w:hAnsi="Times New Roman" w:cs="Times New Roman"/>
          <w:bCs/>
          <w:sz w:val="24"/>
          <w:szCs w:val="24"/>
        </w:rPr>
        <w:t xml:space="preserve">’s lawsuit against the LLC, </w:t>
      </w:r>
      <w:r w:rsidRPr="00726798">
        <w:rPr>
          <w:rFonts w:ascii="Times New Roman" w:hAnsi="Times New Roman" w:cs="Times New Roman"/>
          <w:bCs/>
          <w:sz w:val="24"/>
          <w:szCs w:val="24"/>
          <w:lang w:val="hy-AM"/>
        </w:rPr>
        <w:t xml:space="preserve">demanding compensation </w:t>
      </w:r>
      <w:r w:rsidRPr="00726798">
        <w:rPr>
          <w:rFonts w:ascii="Times New Roman" w:hAnsi="Times New Roman" w:cs="Times New Roman"/>
          <w:bCs/>
          <w:sz w:val="24"/>
          <w:szCs w:val="24"/>
        </w:rPr>
        <w:t>of</w:t>
      </w:r>
      <w:r w:rsidRPr="00726798">
        <w:rPr>
          <w:rFonts w:ascii="Times New Roman" w:hAnsi="Times New Roman" w:cs="Times New Roman"/>
          <w:bCs/>
          <w:sz w:val="24"/>
          <w:szCs w:val="24"/>
          <w:lang w:val="hy-AM"/>
        </w:rPr>
        <w:t xml:space="preserve"> the damage caused to his honor and dignity.</w:t>
      </w:r>
    </w:p>
    <w:p w14:paraId="0949413E" w14:textId="31F41EBC" w:rsidR="00C21F25" w:rsidRPr="00726798" w:rsidRDefault="00C21F25" w:rsidP="00C21F25">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bCs/>
          <w:sz w:val="24"/>
          <w:szCs w:val="24"/>
        </w:rPr>
        <w:t>We should remind that the lawsuit was filed on January 14, 2021, and</w:t>
      </w:r>
      <w:r w:rsidRPr="00726798">
        <w:rPr>
          <w:rFonts w:ascii="Times New Roman" w:hAnsi="Times New Roman" w:cs="Times New Roman"/>
          <w:bCs/>
          <w:sz w:val="24"/>
          <w:szCs w:val="24"/>
          <w:lang w:val="hy-AM"/>
        </w:rPr>
        <w:t xml:space="preserve"> was caused by the article published in the </w:t>
      </w:r>
      <w:r w:rsidRPr="00726798">
        <w:rPr>
          <w:rFonts w:ascii="Times New Roman" w:hAnsi="Times New Roman" w:cs="Times New Roman"/>
          <w:bCs/>
          <w:i/>
          <w:iCs/>
          <w:sz w:val="24"/>
          <w:szCs w:val="24"/>
          <w:lang w:val="hy-AM"/>
        </w:rPr>
        <w:t>Zhamanak</w:t>
      </w:r>
      <w:r w:rsidRPr="00726798">
        <w:rPr>
          <w:rFonts w:ascii="Times New Roman" w:hAnsi="Times New Roman" w:cs="Times New Roman"/>
          <w:bCs/>
          <w:sz w:val="24"/>
          <w:szCs w:val="24"/>
          <w:lang w:val="hy-AM"/>
        </w:rPr>
        <w:t xml:space="preserve"> </w:t>
      </w:r>
      <w:r w:rsidRPr="00726798">
        <w:rPr>
          <w:rFonts w:ascii="Times New Roman" w:hAnsi="Times New Roman" w:cs="Times New Roman"/>
          <w:bCs/>
          <w:i/>
          <w:iCs/>
          <w:sz w:val="24"/>
          <w:szCs w:val="24"/>
          <w:lang w:val="hy-AM"/>
        </w:rPr>
        <w:t>newspaper</w:t>
      </w:r>
      <w:r w:rsidRPr="00726798">
        <w:rPr>
          <w:rFonts w:ascii="Times New Roman" w:hAnsi="Times New Roman" w:cs="Times New Roman"/>
          <w:bCs/>
          <w:sz w:val="24"/>
          <w:szCs w:val="24"/>
          <w:lang w:val="hy-AM"/>
        </w:rPr>
        <w:t xml:space="preserve"> and </w:t>
      </w:r>
      <w:r w:rsidRPr="00726798">
        <w:rPr>
          <w:rFonts w:ascii="Times New Roman" w:hAnsi="Times New Roman" w:cs="Times New Roman"/>
          <w:bCs/>
          <w:i/>
          <w:iCs/>
          <w:sz w:val="24"/>
          <w:szCs w:val="24"/>
          <w:lang w:val="hy-AM"/>
        </w:rPr>
        <w:t>1in.am</w:t>
      </w:r>
      <w:r w:rsidRPr="00726798">
        <w:rPr>
          <w:rFonts w:ascii="Times New Roman" w:hAnsi="Times New Roman" w:cs="Times New Roman"/>
          <w:bCs/>
          <w:sz w:val="24"/>
          <w:szCs w:val="24"/>
          <w:lang w:val="hy-AM"/>
        </w:rPr>
        <w:t xml:space="preserve"> website on December 11, 2020, entitled: “Chambarak Mayor Suspected of Selling Military Aid”</w:t>
      </w:r>
      <w:r w:rsidRPr="00726798">
        <w:rPr>
          <w:rFonts w:ascii="Times New Roman" w:hAnsi="Times New Roman" w:cs="Times New Roman"/>
          <w:bCs/>
          <w:sz w:val="24"/>
          <w:szCs w:val="24"/>
        </w:rPr>
        <w:t>.</w:t>
      </w:r>
      <w:r w:rsidRPr="00726798">
        <w:rPr>
          <w:rStyle w:val="FootnoteReference"/>
          <w:rFonts w:ascii="Times New Roman" w:hAnsi="Times New Roman" w:cs="Times New Roman"/>
          <w:sz w:val="24"/>
          <w:szCs w:val="24"/>
          <w:shd w:val="clear" w:color="auto" w:fill="FFFFFF"/>
          <w:lang w:val="hy-AM" w:eastAsia="ru-RU"/>
        </w:rPr>
        <w:footnoteReference w:id="51"/>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By t</w:t>
      </w:r>
      <w:r w:rsidRPr="00726798">
        <w:rPr>
          <w:rFonts w:ascii="Times New Roman" w:hAnsi="Times New Roman" w:cs="Times New Roman"/>
          <w:sz w:val="24"/>
          <w:szCs w:val="24"/>
          <w:lang w:val="hy-AM"/>
        </w:rPr>
        <w:t xml:space="preserve">he court </w:t>
      </w:r>
      <w:r w:rsidR="003174B1" w:rsidRPr="00726798">
        <w:rPr>
          <w:rFonts w:ascii="Times New Roman" w:hAnsi="Times New Roman" w:cs="Times New Roman"/>
          <w:sz w:val="24"/>
          <w:szCs w:val="24"/>
        </w:rPr>
        <w:t>judgment</w:t>
      </w:r>
      <w:r w:rsidRPr="00726798">
        <w:rPr>
          <w:rFonts w:ascii="Times New Roman" w:hAnsi="Times New Roman" w:cs="Times New Roman"/>
          <w:sz w:val="24"/>
          <w:szCs w:val="24"/>
        </w:rPr>
        <w:t xml:space="preserve"> the media outlet was obliged </w:t>
      </w:r>
      <w:r w:rsidRPr="00726798">
        <w:rPr>
          <w:rFonts w:ascii="Times New Roman" w:hAnsi="Times New Roman" w:cs="Times New Roman"/>
          <w:sz w:val="24"/>
          <w:szCs w:val="24"/>
          <w:lang w:val="hy-AM"/>
        </w:rPr>
        <w:t xml:space="preserve">to refute all the expressions, where the plaintiff was accused of corruption. </w:t>
      </w:r>
    </w:p>
    <w:p w14:paraId="5A58A8A3" w14:textId="0334C32B" w:rsidR="00C21F25" w:rsidRPr="00726798" w:rsidRDefault="00C21F25" w:rsidP="00C21F25">
      <w:pPr>
        <w:pStyle w:val="NormalWeb"/>
        <w:shd w:val="clear" w:color="auto" w:fill="FFFFFF"/>
        <w:spacing w:before="0" w:beforeAutospacing="0" w:after="0" w:afterAutospacing="0" w:line="240" w:lineRule="auto"/>
        <w:ind w:firstLine="720"/>
        <w:jc w:val="both"/>
        <w:textAlignment w:val="baseline"/>
        <w:rPr>
          <w:rFonts w:eastAsiaTheme="minorEastAsia"/>
          <w:lang w:val="en-US" w:eastAsia="en-US"/>
        </w:rPr>
      </w:pPr>
      <w:r w:rsidRPr="00726798">
        <w:rPr>
          <w:rFonts w:eastAsiaTheme="minorEastAsia"/>
          <w:lang w:val="hy-AM" w:eastAsia="en-US"/>
        </w:rPr>
        <w:t xml:space="preserve">On February 11, the defendant's appeal was rejected due to inaccuracies. On March </w:t>
      </w:r>
      <w:r w:rsidR="003174B1" w:rsidRPr="00726798">
        <w:rPr>
          <w:rFonts w:eastAsiaTheme="minorEastAsia"/>
          <w:lang w:val="en-US" w:eastAsia="en-US"/>
        </w:rPr>
        <w:t>22</w:t>
      </w:r>
      <w:r w:rsidRPr="00726798">
        <w:rPr>
          <w:rFonts w:eastAsiaTheme="minorEastAsia"/>
          <w:lang w:val="hy-AM" w:eastAsia="en-US"/>
        </w:rPr>
        <w:t xml:space="preserve">, the LLC filed an appeal against this decision </w:t>
      </w:r>
      <w:r w:rsidR="003174B1" w:rsidRPr="00726798">
        <w:rPr>
          <w:rFonts w:eastAsiaTheme="minorEastAsia"/>
          <w:lang w:val="en-US" w:eastAsia="en-US"/>
        </w:rPr>
        <w:t>filing it with</w:t>
      </w:r>
      <w:r w:rsidRPr="00726798">
        <w:rPr>
          <w:rFonts w:eastAsiaTheme="minorEastAsia"/>
          <w:lang w:val="hy-AM" w:eastAsia="en-US"/>
        </w:rPr>
        <w:t xml:space="preserve"> the Court of Cassation.</w:t>
      </w:r>
      <w:r w:rsidR="003174B1" w:rsidRPr="00726798">
        <w:rPr>
          <w:rFonts w:eastAsiaTheme="minorEastAsia"/>
          <w:lang w:val="en-US" w:eastAsia="en-US"/>
        </w:rPr>
        <w:t xml:space="preserve"> The latter returned the appeal on April 27, and after being refiled, it was rejected on June 15, 2022.</w:t>
      </w:r>
    </w:p>
    <w:p w14:paraId="2A26C1E5" w14:textId="77777777" w:rsidR="00D86368" w:rsidRPr="00726798" w:rsidRDefault="00D86368" w:rsidP="00D86368">
      <w:pPr>
        <w:pStyle w:val="NormalWeb"/>
        <w:shd w:val="clear" w:color="auto" w:fill="FFFFFF"/>
        <w:spacing w:before="0" w:beforeAutospacing="0" w:after="0" w:afterAutospacing="0" w:line="240" w:lineRule="auto"/>
        <w:ind w:firstLine="720"/>
        <w:textAlignment w:val="baseline"/>
        <w:rPr>
          <w:b/>
          <w:lang w:val="hy-AM"/>
        </w:rPr>
      </w:pPr>
    </w:p>
    <w:p w14:paraId="4AE1FDBC" w14:textId="77777777" w:rsidR="003174B1" w:rsidRPr="00726798" w:rsidRDefault="003174B1" w:rsidP="003174B1">
      <w:pPr>
        <w:pStyle w:val="NormalWeb"/>
        <w:shd w:val="clear" w:color="auto" w:fill="FFFFFF"/>
        <w:spacing w:before="0" w:beforeAutospacing="0" w:after="0" w:afterAutospacing="0" w:line="240" w:lineRule="auto"/>
        <w:ind w:firstLine="567"/>
        <w:jc w:val="both"/>
        <w:textAlignment w:val="baseline"/>
        <w:rPr>
          <w:lang w:val="hy-AM"/>
        </w:rPr>
      </w:pPr>
      <w:r w:rsidRPr="00726798">
        <w:rPr>
          <w:b/>
          <w:lang w:val="hy-AM"/>
        </w:rPr>
        <w:t xml:space="preserve">On </w:t>
      </w:r>
      <w:r w:rsidRPr="00726798">
        <w:rPr>
          <w:b/>
          <w:lang w:val="en-US"/>
        </w:rPr>
        <w:t>February</w:t>
      </w:r>
      <w:r w:rsidRPr="00726798">
        <w:rPr>
          <w:b/>
          <w:lang w:val="hy-AM"/>
        </w:rPr>
        <w:t xml:space="preserve"> 2,</w:t>
      </w:r>
      <w:r w:rsidRPr="00726798">
        <w:rPr>
          <w:lang w:val="hy-AM"/>
        </w:rPr>
        <w:t xml:space="preserve"> </w:t>
      </w:r>
      <w:r w:rsidRPr="00726798">
        <w:rPr>
          <w:lang w:val="en-US"/>
        </w:rPr>
        <w:t xml:space="preserve">the </w:t>
      </w:r>
      <w:r w:rsidRPr="00726798">
        <w:rPr>
          <w:lang w:val="hy-AM"/>
        </w:rPr>
        <w:t xml:space="preserve">Court of </w:t>
      </w:r>
      <w:r w:rsidRPr="00726798">
        <w:rPr>
          <w:lang w:val="en-US"/>
        </w:rPr>
        <w:t xml:space="preserve">General Jurisdiction of </w:t>
      </w:r>
      <w:r w:rsidRPr="00726798">
        <w:rPr>
          <w:lang w:val="hy-AM"/>
        </w:rPr>
        <w:t xml:space="preserve">Yerevan </w:t>
      </w:r>
      <w:r w:rsidRPr="00726798">
        <w:rPr>
          <w:lang w:val="en-US"/>
        </w:rPr>
        <w:t xml:space="preserve">rejected </w:t>
      </w:r>
      <w:r w:rsidRPr="00726798">
        <w:rPr>
          <w:lang w:val="hy-AM"/>
        </w:rPr>
        <w:t xml:space="preserve">NA </w:t>
      </w:r>
      <w:r w:rsidRPr="00726798">
        <w:rPr>
          <w:lang w:val="en-US"/>
        </w:rPr>
        <w:t>MP</w:t>
      </w:r>
      <w:r w:rsidRPr="00726798">
        <w:rPr>
          <w:lang w:val="hy-AM"/>
        </w:rPr>
        <w:t xml:space="preserve"> Hayk Sargsyan</w:t>
      </w:r>
      <w:r w:rsidRPr="00726798">
        <w:rPr>
          <w:lang w:val="en-US"/>
        </w:rPr>
        <w:t xml:space="preserve">’s </w:t>
      </w:r>
      <w:r w:rsidRPr="00726798">
        <w:rPr>
          <w:lang w:val="hy-AM"/>
        </w:rPr>
        <w:t xml:space="preserve">lawsuit against </w:t>
      </w:r>
      <w:r w:rsidRPr="00726798">
        <w:rPr>
          <w:i/>
          <w:iCs/>
          <w:lang w:val="en-US"/>
        </w:rPr>
        <w:t>Andradardz</w:t>
      </w:r>
      <w:r w:rsidRPr="00726798">
        <w:rPr>
          <w:i/>
          <w:iCs/>
          <w:lang w:val="hy-AM"/>
        </w:rPr>
        <w:t xml:space="preserve"> Press Club NGO</w:t>
      </w:r>
      <w:r w:rsidRPr="00726798">
        <w:rPr>
          <w:lang w:val="en-US"/>
        </w:rPr>
        <w:t>. We should remind that</w:t>
      </w:r>
      <w:r w:rsidRPr="00726798">
        <w:rPr>
          <w:lang w:val="hy-AM"/>
        </w:rPr>
        <w:t xml:space="preserve"> the lawsuit was </w:t>
      </w:r>
      <w:r w:rsidRPr="00726798">
        <w:rPr>
          <w:lang w:val="en-US"/>
        </w:rPr>
        <w:t xml:space="preserve">caused by </w:t>
      </w:r>
      <w:r w:rsidRPr="00726798">
        <w:rPr>
          <w:lang w:val="hy-AM"/>
        </w:rPr>
        <w:t xml:space="preserve">an article, </w:t>
      </w:r>
      <w:r w:rsidRPr="00726798">
        <w:rPr>
          <w:lang w:val="en-US"/>
        </w:rPr>
        <w:t>en</w:t>
      </w:r>
      <w:r w:rsidRPr="00726798">
        <w:rPr>
          <w:lang w:val="hy-AM"/>
        </w:rPr>
        <w:t>titled</w:t>
      </w:r>
      <w:r w:rsidRPr="00726798">
        <w:rPr>
          <w:lang w:val="en-US"/>
        </w:rPr>
        <w:t>:</w:t>
      </w:r>
      <w:r w:rsidRPr="00726798">
        <w:rPr>
          <w:lang w:val="hy-AM"/>
        </w:rPr>
        <w:t xml:space="preserve"> </w:t>
      </w:r>
      <w:r w:rsidRPr="00726798">
        <w:rPr>
          <w:lang w:val="en-US"/>
        </w:rPr>
        <w:t>“</w:t>
      </w:r>
      <w:r w:rsidRPr="00726798">
        <w:rPr>
          <w:lang w:val="hy-AM"/>
        </w:rPr>
        <w:t xml:space="preserve">Another </w:t>
      </w:r>
      <w:r w:rsidRPr="00726798">
        <w:rPr>
          <w:lang w:val="en-US"/>
        </w:rPr>
        <w:t>P</w:t>
      </w:r>
      <w:r w:rsidRPr="00726798">
        <w:rPr>
          <w:lang w:val="hy-AM"/>
        </w:rPr>
        <w:t xml:space="preserve">recious </w:t>
      </w:r>
      <w:r w:rsidRPr="00726798">
        <w:rPr>
          <w:lang w:val="en-US"/>
        </w:rPr>
        <w:t>G</w:t>
      </w:r>
      <w:r w:rsidRPr="00726798">
        <w:rPr>
          <w:lang w:val="hy-AM"/>
        </w:rPr>
        <w:t xml:space="preserve">ift: </w:t>
      </w:r>
      <w:r w:rsidRPr="00726798">
        <w:rPr>
          <w:lang w:val="en-US"/>
        </w:rPr>
        <w:t>A</w:t>
      </w:r>
      <w:r w:rsidRPr="00726798">
        <w:rPr>
          <w:lang w:val="hy-AM"/>
        </w:rPr>
        <w:t xml:space="preserve"> </w:t>
      </w:r>
      <w:r w:rsidRPr="00726798">
        <w:rPr>
          <w:lang w:val="en-US"/>
        </w:rPr>
        <w:t>C</w:t>
      </w:r>
      <w:r w:rsidRPr="00726798">
        <w:rPr>
          <w:lang w:val="hy-AM"/>
        </w:rPr>
        <w:t>ell-</w:t>
      </w:r>
      <w:r w:rsidRPr="00726798">
        <w:rPr>
          <w:lang w:val="en-US"/>
        </w:rPr>
        <w:t>P</w:t>
      </w:r>
      <w:r w:rsidRPr="00726798">
        <w:rPr>
          <w:lang w:val="hy-AM"/>
        </w:rPr>
        <w:t xml:space="preserve">hone </w:t>
      </w:r>
      <w:r w:rsidRPr="00726798">
        <w:rPr>
          <w:lang w:val="en-US"/>
        </w:rPr>
        <w:t>N</w:t>
      </w:r>
      <w:r w:rsidRPr="00726798">
        <w:rPr>
          <w:lang w:val="hy-AM"/>
        </w:rPr>
        <w:t xml:space="preserve">umber that </w:t>
      </w:r>
      <w:r w:rsidRPr="00726798">
        <w:rPr>
          <w:lang w:val="en-US"/>
        </w:rPr>
        <w:t>C</w:t>
      </w:r>
      <w:r w:rsidRPr="00726798">
        <w:rPr>
          <w:lang w:val="hy-AM"/>
        </w:rPr>
        <w:t xml:space="preserve">osts 20 </w:t>
      </w:r>
      <w:r w:rsidRPr="00726798">
        <w:rPr>
          <w:lang w:val="en-US"/>
        </w:rPr>
        <w:t>m</w:t>
      </w:r>
      <w:r w:rsidRPr="00726798">
        <w:rPr>
          <w:lang w:val="hy-AM"/>
        </w:rPr>
        <w:t>illion AMD for Hayk Sargsyan</w:t>
      </w:r>
      <w:r w:rsidRPr="00726798">
        <w:rPr>
          <w:lang w:val="en-US"/>
        </w:rPr>
        <w:t>”</w:t>
      </w:r>
      <w:r w:rsidRPr="00726798">
        <w:rPr>
          <w:rStyle w:val="FootnoteReference"/>
          <w:rFonts w:eastAsiaTheme="minorEastAsia"/>
          <w:lang w:val="hy-AM"/>
        </w:rPr>
        <w:footnoteReference w:id="52"/>
      </w:r>
      <w:r w:rsidRPr="00726798">
        <w:rPr>
          <w:lang w:val="hy-AM"/>
        </w:rPr>
        <w:t>and published on</w:t>
      </w:r>
      <w:r w:rsidRPr="00726798">
        <w:rPr>
          <w:lang w:val="en-US"/>
        </w:rPr>
        <w:t xml:space="preserve"> </w:t>
      </w:r>
      <w:r w:rsidRPr="00726798">
        <w:rPr>
          <w:i/>
          <w:iCs/>
          <w:lang w:val="hy-AM"/>
        </w:rPr>
        <w:t>Newspress.am</w:t>
      </w:r>
      <w:r w:rsidRPr="00726798">
        <w:rPr>
          <w:lang w:val="hy-AM"/>
        </w:rPr>
        <w:t xml:space="preserve"> website</w:t>
      </w:r>
      <w:r w:rsidRPr="00726798">
        <w:rPr>
          <w:lang w:val="en-US"/>
        </w:rPr>
        <w:t xml:space="preserve"> owned by </w:t>
      </w:r>
      <w:r w:rsidRPr="00726798">
        <w:rPr>
          <w:i/>
          <w:iCs/>
          <w:lang w:val="en-US"/>
        </w:rPr>
        <w:t>Andradardz</w:t>
      </w:r>
      <w:r w:rsidRPr="00726798">
        <w:rPr>
          <w:i/>
          <w:iCs/>
          <w:lang w:val="hy-AM"/>
        </w:rPr>
        <w:t xml:space="preserve"> Press Club NGO</w:t>
      </w:r>
      <w:r w:rsidRPr="00726798">
        <w:rPr>
          <w:lang w:val="hy-AM"/>
        </w:rPr>
        <w:t>.</w:t>
      </w:r>
      <w:r w:rsidRPr="00726798">
        <w:rPr>
          <w:lang w:val="en-US"/>
        </w:rPr>
        <w:t xml:space="preserve"> The lawsuit was filed on June 21, </w:t>
      </w:r>
      <w:r w:rsidRPr="00726798">
        <w:rPr>
          <w:lang w:val="hy-AM"/>
        </w:rPr>
        <w:t>2019</w:t>
      </w:r>
      <w:r w:rsidRPr="00726798">
        <w:rPr>
          <w:lang w:val="en-US"/>
        </w:rPr>
        <w:t>, demanding</w:t>
      </w:r>
      <w:r w:rsidRPr="00726798">
        <w:rPr>
          <w:lang w:val="hy-AM"/>
        </w:rPr>
        <w:t xml:space="preserve"> </w:t>
      </w:r>
      <w:r w:rsidRPr="00726798">
        <w:rPr>
          <w:lang w:val="en-US"/>
        </w:rPr>
        <w:t xml:space="preserve">compensation of the </w:t>
      </w:r>
      <w:r w:rsidRPr="00726798">
        <w:rPr>
          <w:lang w:val="hy-AM"/>
        </w:rPr>
        <w:t>damage</w:t>
      </w:r>
      <w:r w:rsidRPr="00726798">
        <w:rPr>
          <w:lang w:val="en-US"/>
        </w:rPr>
        <w:t xml:space="preserve"> caused to </w:t>
      </w:r>
      <w:r w:rsidRPr="00726798">
        <w:rPr>
          <w:lang w:val="hy-AM"/>
        </w:rPr>
        <w:t xml:space="preserve">honor and </w:t>
      </w:r>
      <w:r w:rsidRPr="00726798">
        <w:rPr>
          <w:lang w:val="en-US"/>
        </w:rPr>
        <w:t>good reputation</w:t>
      </w:r>
      <w:r w:rsidRPr="00726798">
        <w:rPr>
          <w:lang w:val="hy-AM"/>
        </w:rPr>
        <w:t xml:space="preserve"> through </w:t>
      </w:r>
      <w:r w:rsidRPr="00726798">
        <w:rPr>
          <w:lang w:val="en-US"/>
        </w:rPr>
        <w:t>slander</w:t>
      </w:r>
      <w:r w:rsidRPr="00726798">
        <w:rPr>
          <w:lang w:val="hy-AM"/>
        </w:rPr>
        <w:t xml:space="preserve"> and insult.</w:t>
      </w:r>
    </w:p>
    <w:p w14:paraId="75554C0C" w14:textId="77777777" w:rsidR="003174B1" w:rsidRPr="00726798" w:rsidRDefault="003174B1" w:rsidP="003174B1">
      <w:pPr>
        <w:pStyle w:val="NormalWeb"/>
        <w:shd w:val="clear" w:color="auto" w:fill="FFFFFF"/>
        <w:spacing w:before="0" w:beforeAutospacing="0" w:after="0" w:afterAutospacing="0" w:line="240" w:lineRule="auto"/>
        <w:ind w:firstLine="567"/>
        <w:jc w:val="both"/>
        <w:textAlignment w:val="baseline"/>
        <w:rPr>
          <w:lang w:val="hy-AM"/>
        </w:rPr>
      </w:pPr>
      <w:r w:rsidRPr="00726798">
        <w:rPr>
          <w:lang w:val="hy-AM"/>
        </w:rPr>
        <w:t xml:space="preserve">The court concluded from the examination of the case that the plaintiff did not present sufficient evidence that the defendant's statements were offensive and/or defamatory. </w:t>
      </w:r>
    </w:p>
    <w:p w14:paraId="6F749335" w14:textId="4276BD1E" w:rsidR="003174B1" w:rsidRPr="00726798" w:rsidRDefault="003174B1" w:rsidP="003174B1">
      <w:pPr>
        <w:pStyle w:val="NormalWeb"/>
        <w:shd w:val="clear" w:color="auto" w:fill="FFFFFF"/>
        <w:spacing w:before="0" w:beforeAutospacing="0" w:after="0" w:afterAutospacing="0" w:line="240" w:lineRule="auto"/>
        <w:ind w:firstLine="567"/>
        <w:jc w:val="both"/>
        <w:textAlignment w:val="baseline"/>
        <w:rPr>
          <w:lang w:val="en-US"/>
        </w:rPr>
      </w:pPr>
      <w:r w:rsidRPr="00726798">
        <w:rPr>
          <w:lang w:val="hy-AM"/>
        </w:rPr>
        <w:t xml:space="preserve">On March 18, the plaintiff filed an appeal against the </w:t>
      </w:r>
      <w:r w:rsidRPr="00726798">
        <w:rPr>
          <w:lang w:val="en-US"/>
        </w:rPr>
        <w:t>judgment</w:t>
      </w:r>
      <w:r w:rsidRPr="00726798">
        <w:rPr>
          <w:lang w:val="hy-AM"/>
        </w:rPr>
        <w:t xml:space="preserve"> in the Court of Appeal</w:t>
      </w:r>
      <w:r w:rsidRPr="00726798">
        <w:rPr>
          <w:lang w:val="en-US"/>
        </w:rPr>
        <w:t xml:space="preserve">, where it was upheld on June 30. On October 4, the first instance court </w:t>
      </w:r>
      <w:r w:rsidR="00352FCB" w:rsidRPr="00726798">
        <w:rPr>
          <w:lang w:val="en-US"/>
        </w:rPr>
        <w:t>received the case for re-examination. A court hearing on the case was held on November 15, with the next one scheduled on Feburary 7, 2023.</w:t>
      </w:r>
    </w:p>
    <w:p w14:paraId="6640414D" w14:textId="77777777" w:rsidR="003174B1" w:rsidRPr="00726798" w:rsidRDefault="003174B1" w:rsidP="003174B1">
      <w:pPr>
        <w:pStyle w:val="NormalWeb"/>
        <w:shd w:val="clear" w:color="auto" w:fill="FFFFFF"/>
        <w:spacing w:before="0" w:beforeAutospacing="0" w:after="0" w:afterAutospacing="0" w:line="240" w:lineRule="auto"/>
        <w:ind w:firstLine="720"/>
        <w:jc w:val="both"/>
        <w:textAlignment w:val="baseline"/>
        <w:rPr>
          <w:b/>
          <w:lang w:val="hy-AM"/>
        </w:rPr>
      </w:pPr>
    </w:p>
    <w:p w14:paraId="4A161A49" w14:textId="77777777" w:rsidR="003174B1" w:rsidRPr="00726798" w:rsidRDefault="003174B1" w:rsidP="003174B1">
      <w:pPr>
        <w:pStyle w:val="NormalWeb"/>
        <w:shd w:val="clear" w:color="auto" w:fill="FFFFFF"/>
        <w:spacing w:before="0" w:beforeAutospacing="0" w:after="0" w:afterAutospacing="0" w:line="240" w:lineRule="auto"/>
        <w:ind w:firstLine="720"/>
        <w:jc w:val="both"/>
        <w:textAlignment w:val="baseline"/>
        <w:rPr>
          <w:rFonts w:eastAsia="Arial Unicode MS"/>
          <w:lang w:val="hy-AM"/>
        </w:rPr>
      </w:pPr>
      <w:r w:rsidRPr="00726798">
        <w:rPr>
          <w:b/>
          <w:lang w:val="hy-AM"/>
        </w:rPr>
        <w:t xml:space="preserve">On </w:t>
      </w:r>
      <w:r w:rsidRPr="00726798">
        <w:rPr>
          <w:b/>
          <w:lang w:val="en-US"/>
        </w:rPr>
        <w:t>February</w:t>
      </w:r>
      <w:r w:rsidRPr="00726798">
        <w:rPr>
          <w:b/>
          <w:lang w:val="hy-AM"/>
        </w:rPr>
        <w:t xml:space="preserve"> </w:t>
      </w:r>
      <w:r w:rsidRPr="00726798">
        <w:rPr>
          <w:b/>
          <w:lang w:val="en-US"/>
        </w:rPr>
        <w:t>2,</w:t>
      </w:r>
      <w:r w:rsidRPr="00726798">
        <w:rPr>
          <w:b/>
          <w:lang w:val="hy-AM"/>
        </w:rPr>
        <w:t xml:space="preserve"> </w:t>
      </w:r>
      <w:r w:rsidRPr="00726798">
        <w:rPr>
          <w:bCs/>
          <w:lang w:val="hy-AM"/>
        </w:rPr>
        <w:t xml:space="preserve">the Court of </w:t>
      </w:r>
      <w:r w:rsidRPr="00726798">
        <w:rPr>
          <w:bCs/>
          <w:lang w:val="en-US"/>
        </w:rPr>
        <w:t>General Jurisdiction of Yerevan resumed the trial on the case of</w:t>
      </w:r>
      <w:r w:rsidRPr="00726798">
        <w:rPr>
          <w:bCs/>
          <w:lang w:val="hy-AM"/>
        </w:rPr>
        <w:t xml:space="preserve"> </w:t>
      </w:r>
      <w:r w:rsidRPr="00726798">
        <w:rPr>
          <w:bCs/>
          <w:i/>
          <w:iCs/>
          <w:lang w:val="en-US"/>
        </w:rPr>
        <w:t>NA MP Hayk Sargsyan v.</w:t>
      </w:r>
      <w:r w:rsidRPr="00726798">
        <w:rPr>
          <w:bCs/>
          <w:lang w:val="en-US"/>
        </w:rPr>
        <w:t xml:space="preserve"> </w:t>
      </w:r>
      <w:r w:rsidRPr="00726798">
        <w:rPr>
          <w:bCs/>
          <w:i/>
          <w:iCs/>
          <w:lang w:val="hy-AM"/>
        </w:rPr>
        <w:t>Hraparak Daily Lt</w:t>
      </w:r>
      <w:r w:rsidRPr="00726798">
        <w:rPr>
          <w:bCs/>
          <w:i/>
          <w:iCs/>
          <w:lang w:val="en-US"/>
        </w:rPr>
        <w:t>d.</w:t>
      </w:r>
      <w:r w:rsidRPr="00726798">
        <w:rPr>
          <w:bCs/>
          <w:lang w:val="en-US"/>
        </w:rPr>
        <w:t>, demanding compensation of the damage caused to honor, dignity and good reputation through slander and insult.</w:t>
      </w:r>
    </w:p>
    <w:p w14:paraId="4CFB5143" w14:textId="209FAC06" w:rsidR="003174B1" w:rsidRPr="00726798" w:rsidRDefault="003174B1" w:rsidP="003174B1">
      <w:pPr>
        <w:pStyle w:val="NormalWeb"/>
        <w:shd w:val="clear" w:color="auto" w:fill="FFFFFF"/>
        <w:spacing w:before="0" w:beforeAutospacing="0" w:after="0" w:afterAutospacing="0" w:line="240" w:lineRule="auto"/>
        <w:ind w:firstLine="720"/>
        <w:jc w:val="both"/>
        <w:textAlignment w:val="baseline"/>
        <w:rPr>
          <w:lang w:val="hy-AM"/>
        </w:rPr>
      </w:pPr>
      <w:r w:rsidRPr="00726798">
        <w:rPr>
          <w:lang w:val="hy-AM"/>
        </w:rPr>
        <w:t>We should remind that the lawsuit was caused by an article</w:t>
      </w:r>
      <w:r w:rsidRPr="00726798">
        <w:rPr>
          <w:lang w:val="en-US"/>
        </w:rPr>
        <w:t xml:space="preserve"> published on May, 2019</w:t>
      </w:r>
      <w:r w:rsidRPr="00726798">
        <w:rPr>
          <w:lang w:val="hy-AM"/>
        </w:rPr>
        <w:t>, entitled: “Hayk Sargsyan “Made a Row” on the Yerevan-Moscow Plane</w:t>
      </w:r>
      <w:r w:rsidRPr="00726798">
        <w:rPr>
          <w:lang w:val="en-US"/>
        </w:rPr>
        <w:t>”.</w:t>
      </w:r>
      <w:r w:rsidRPr="00726798">
        <w:rPr>
          <w:rStyle w:val="FootnoteReference"/>
          <w:rFonts w:eastAsiaTheme="minorEastAsia"/>
          <w:lang w:val="hy-AM"/>
        </w:rPr>
        <w:footnoteReference w:id="53"/>
      </w:r>
      <w:r w:rsidRPr="00726798">
        <w:rPr>
          <w:lang w:val="en-US"/>
        </w:rPr>
        <w:t xml:space="preserve"> </w:t>
      </w:r>
      <w:r w:rsidRPr="00726798">
        <w:rPr>
          <w:lang w:val="hy-AM"/>
        </w:rPr>
        <w:t>At the hearing</w:t>
      </w:r>
      <w:r w:rsidRPr="00726798">
        <w:rPr>
          <w:lang w:val="en-US"/>
        </w:rPr>
        <w:t xml:space="preserve"> of February 28, 2020</w:t>
      </w:r>
      <w:r w:rsidRPr="00726798">
        <w:rPr>
          <w:lang w:val="hy-AM"/>
        </w:rPr>
        <w:t xml:space="preserve">, the court decided to </w:t>
      </w:r>
      <w:r w:rsidRPr="00726798">
        <w:rPr>
          <w:lang w:val="en-US"/>
        </w:rPr>
        <w:t>leave the case</w:t>
      </w:r>
      <w:r w:rsidRPr="00726798">
        <w:rPr>
          <w:lang w:val="hy-AM"/>
        </w:rPr>
        <w:t xml:space="preserve"> without </w:t>
      </w:r>
      <w:r w:rsidRPr="00726798">
        <w:rPr>
          <w:lang w:val="en-US"/>
        </w:rPr>
        <w:t>trial</w:t>
      </w:r>
      <w:r w:rsidRPr="00726798">
        <w:rPr>
          <w:lang w:val="hy-AM"/>
        </w:rPr>
        <w:t xml:space="preserve">, on the grounds that the plaintiff and the </w:t>
      </w:r>
      <w:r w:rsidRPr="00726798">
        <w:rPr>
          <w:lang w:val="en-US"/>
        </w:rPr>
        <w:t>defendant</w:t>
      </w:r>
      <w:r w:rsidRPr="00726798">
        <w:rPr>
          <w:lang w:val="hy-AM"/>
        </w:rPr>
        <w:t xml:space="preserve"> </w:t>
      </w:r>
      <w:r w:rsidRPr="00726798">
        <w:rPr>
          <w:lang w:val="en-US"/>
        </w:rPr>
        <w:t>had failed to</w:t>
      </w:r>
      <w:r w:rsidRPr="00726798">
        <w:rPr>
          <w:lang w:val="hy-AM"/>
        </w:rPr>
        <w:t xml:space="preserve"> </w:t>
      </w:r>
      <w:r w:rsidRPr="00726798">
        <w:rPr>
          <w:lang w:val="en-US"/>
        </w:rPr>
        <w:t>attend</w:t>
      </w:r>
      <w:r w:rsidRPr="00726798">
        <w:rPr>
          <w:lang w:val="hy-AM"/>
        </w:rPr>
        <w:t xml:space="preserve"> two </w:t>
      </w:r>
      <w:r w:rsidRPr="00726798">
        <w:rPr>
          <w:lang w:val="en-US"/>
        </w:rPr>
        <w:t>successive</w:t>
      </w:r>
      <w:r w:rsidRPr="00726798">
        <w:rPr>
          <w:lang w:val="hy-AM"/>
        </w:rPr>
        <w:t xml:space="preserve"> hearings. </w:t>
      </w:r>
      <w:r w:rsidRPr="00726798">
        <w:rPr>
          <w:lang w:val="en-US"/>
        </w:rPr>
        <w:t>T</w:t>
      </w:r>
      <w:r w:rsidRPr="00726798">
        <w:rPr>
          <w:lang w:val="hy-AM"/>
        </w:rPr>
        <w:t xml:space="preserve">he plaintiff filed an appeal against this </w:t>
      </w:r>
      <w:r w:rsidRPr="00726798">
        <w:rPr>
          <w:lang w:val="en-US"/>
        </w:rPr>
        <w:t>judgment</w:t>
      </w:r>
      <w:r w:rsidRPr="00726798">
        <w:rPr>
          <w:lang w:val="hy-AM"/>
        </w:rPr>
        <w:t xml:space="preserve"> </w:t>
      </w:r>
      <w:r w:rsidRPr="00726798">
        <w:rPr>
          <w:lang w:val="en-US"/>
        </w:rPr>
        <w:t>in</w:t>
      </w:r>
      <w:r w:rsidRPr="00726798">
        <w:rPr>
          <w:lang w:val="hy-AM"/>
        </w:rPr>
        <w:t xml:space="preserve"> the Court of Appeal</w:t>
      </w:r>
      <w:r w:rsidR="00B20193" w:rsidRPr="00726798">
        <w:rPr>
          <w:lang w:val="en-US"/>
        </w:rPr>
        <w:t>, and a</w:t>
      </w:r>
      <w:r w:rsidRPr="00726798">
        <w:rPr>
          <w:lang w:val="hy-AM"/>
        </w:rPr>
        <w:t xml:space="preserve">fter </w:t>
      </w:r>
      <w:r w:rsidR="00B20193" w:rsidRPr="00726798">
        <w:rPr>
          <w:lang w:val="en-US"/>
        </w:rPr>
        <w:t xml:space="preserve">the </w:t>
      </w:r>
      <w:r w:rsidRPr="00726798">
        <w:rPr>
          <w:lang w:val="hy-AM"/>
        </w:rPr>
        <w:t>rejection</w:t>
      </w:r>
      <w:r w:rsidR="00B20193" w:rsidRPr="00726798">
        <w:rPr>
          <w:lang w:val="en-US"/>
        </w:rPr>
        <w:t xml:space="preserve"> thereof,</w:t>
      </w:r>
      <w:r w:rsidRPr="00726798">
        <w:rPr>
          <w:lang w:val="hy-AM"/>
        </w:rPr>
        <w:t xml:space="preserve"> the plaintiff appealed to the </w:t>
      </w:r>
      <w:r w:rsidRPr="00726798">
        <w:rPr>
          <w:lang w:val="hy-AM"/>
        </w:rPr>
        <w:lastRenderedPageBreak/>
        <w:t xml:space="preserve">Court of Cassation. On February 26, 2021 the Court of Cassation upheld the claim, </w:t>
      </w:r>
      <w:r w:rsidRPr="00726798">
        <w:rPr>
          <w:lang w:val="en-US"/>
        </w:rPr>
        <w:t xml:space="preserve">abolishing </w:t>
      </w:r>
      <w:r w:rsidRPr="00726798">
        <w:rPr>
          <w:lang w:val="hy-AM"/>
        </w:rPr>
        <w:t xml:space="preserve">the decision of the </w:t>
      </w:r>
      <w:r w:rsidRPr="00726798">
        <w:rPr>
          <w:lang w:val="en-US"/>
        </w:rPr>
        <w:t xml:space="preserve">Civil </w:t>
      </w:r>
      <w:r w:rsidRPr="00726798">
        <w:rPr>
          <w:lang w:val="hy-AM"/>
        </w:rPr>
        <w:t xml:space="preserve">Court of Appeal. The latter </w:t>
      </w:r>
      <w:r w:rsidRPr="00726798">
        <w:rPr>
          <w:lang w:val="en-US"/>
        </w:rPr>
        <w:t>abolished</w:t>
      </w:r>
      <w:r w:rsidRPr="00726798">
        <w:rPr>
          <w:lang w:val="hy-AM"/>
        </w:rPr>
        <w:t xml:space="preserve"> the decision of the Court of General Jurisdiction</w:t>
      </w:r>
      <w:r w:rsidRPr="00726798">
        <w:rPr>
          <w:lang w:val="en-US"/>
        </w:rPr>
        <w:t>,</w:t>
      </w:r>
      <w:r w:rsidRPr="00726798">
        <w:rPr>
          <w:lang w:val="hy-AM"/>
        </w:rPr>
        <w:t xml:space="preserve"> </w:t>
      </w:r>
      <w:r w:rsidRPr="00726798">
        <w:rPr>
          <w:lang w:val="en-US"/>
        </w:rPr>
        <w:t>and t</w:t>
      </w:r>
      <w:r w:rsidRPr="00726798">
        <w:rPr>
          <w:lang w:val="hy-AM"/>
        </w:rPr>
        <w:t>he case proceeding</w:t>
      </w:r>
      <w:r w:rsidRPr="00726798">
        <w:rPr>
          <w:lang w:val="en-US"/>
        </w:rPr>
        <w:t>s</w:t>
      </w:r>
      <w:r w:rsidRPr="00726798">
        <w:rPr>
          <w:lang w:val="hy-AM"/>
        </w:rPr>
        <w:t xml:space="preserve"> resumed.</w:t>
      </w:r>
    </w:p>
    <w:p w14:paraId="60696303" w14:textId="72CD6C8E" w:rsidR="003174B1" w:rsidRPr="00726798" w:rsidRDefault="003174B1" w:rsidP="003174B1">
      <w:pPr>
        <w:pStyle w:val="NormalWeb"/>
        <w:shd w:val="clear" w:color="auto" w:fill="FFFFFF"/>
        <w:spacing w:before="0" w:beforeAutospacing="0" w:after="0" w:afterAutospacing="0" w:line="240" w:lineRule="auto"/>
        <w:ind w:firstLine="720"/>
        <w:jc w:val="both"/>
        <w:textAlignment w:val="baseline"/>
        <w:rPr>
          <w:lang w:val="en-US"/>
        </w:rPr>
      </w:pPr>
      <w:r w:rsidRPr="00726798">
        <w:rPr>
          <w:lang w:val="hy-AM"/>
        </w:rPr>
        <w:t>At the March 16 hearing, the plaintiff's representative asked for the judge's recusal on the grounds of biased attitude</w:t>
      </w:r>
      <w:r w:rsidR="00B20193" w:rsidRPr="00726798">
        <w:rPr>
          <w:lang w:val="en-US"/>
        </w:rPr>
        <w:t>, and on April 11, this motion was rejected. Court hearings on the case were also held on May 24, July 12, October 12 and 21, and in the December 8 session, the court made a decision on distributing the burden of proof. The next hearing was scheduled for February 8, 2023.</w:t>
      </w:r>
    </w:p>
    <w:p w14:paraId="5DFBD3CE" w14:textId="77777777" w:rsidR="00191840" w:rsidRPr="00726798" w:rsidRDefault="00191840" w:rsidP="00D90B9F">
      <w:pPr>
        <w:pStyle w:val="NormalWeb"/>
        <w:shd w:val="clear" w:color="auto" w:fill="FFFFFF"/>
        <w:spacing w:before="0" w:beforeAutospacing="0" w:after="0" w:afterAutospacing="0" w:line="240" w:lineRule="auto"/>
        <w:ind w:firstLine="567"/>
        <w:jc w:val="both"/>
        <w:textAlignment w:val="baseline"/>
        <w:rPr>
          <w:lang w:val="hy-AM"/>
        </w:rPr>
      </w:pPr>
    </w:p>
    <w:p w14:paraId="75532D85" w14:textId="77777777" w:rsidR="003174B1" w:rsidRPr="00726798" w:rsidRDefault="003174B1" w:rsidP="00D86368">
      <w:pPr>
        <w:pStyle w:val="NormalWeb"/>
        <w:shd w:val="clear" w:color="auto" w:fill="FFFFFF"/>
        <w:spacing w:before="0" w:beforeAutospacing="0" w:after="0" w:afterAutospacing="0" w:line="240" w:lineRule="auto"/>
        <w:ind w:firstLine="567"/>
        <w:textAlignment w:val="baseline"/>
        <w:rPr>
          <w:lang w:val="hy-AM"/>
        </w:rPr>
      </w:pPr>
    </w:p>
    <w:p w14:paraId="40FD2DE0" w14:textId="1DB1A00F" w:rsidR="00B20193" w:rsidRPr="00726798" w:rsidRDefault="00D86368" w:rsidP="00D90B9F">
      <w:pPr>
        <w:pStyle w:val="NormalWeb"/>
        <w:shd w:val="clear" w:color="auto" w:fill="FFFFFF"/>
        <w:tabs>
          <w:tab w:val="left" w:pos="720"/>
        </w:tabs>
        <w:spacing w:before="0" w:beforeAutospacing="0" w:after="0" w:afterAutospacing="0" w:line="240" w:lineRule="auto"/>
        <w:textAlignment w:val="baseline"/>
        <w:rPr>
          <w:b/>
          <w:lang w:val="hy-AM"/>
        </w:rPr>
      </w:pPr>
      <w:r w:rsidRPr="00726798">
        <w:rPr>
          <w:b/>
          <w:lang w:val="hy-AM"/>
        </w:rPr>
        <w:tab/>
      </w:r>
      <w:r w:rsidR="00B20193" w:rsidRPr="00726798">
        <w:rPr>
          <w:b/>
          <w:lang w:val="hy-AM"/>
        </w:rPr>
        <w:t xml:space="preserve">On February 7, </w:t>
      </w:r>
      <w:r w:rsidR="00B20193" w:rsidRPr="00726798">
        <w:rPr>
          <w:lang w:val="hy-AM"/>
        </w:rPr>
        <w:t xml:space="preserve">the Civil Court of Appeal accepted for proceedings the defendant’s appeal against the </w:t>
      </w:r>
      <w:r w:rsidR="00B20193" w:rsidRPr="00726798">
        <w:rPr>
          <w:lang w:val="en-US"/>
        </w:rPr>
        <w:t>judgment</w:t>
      </w:r>
      <w:r w:rsidR="00B20193" w:rsidRPr="00726798">
        <w:rPr>
          <w:lang w:val="hy-AM"/>
        </w:rPr>
        <w:t xml:space="preserve"> of </w:t>
      </w:r>
      <w:r w:rsidR="00B20193" w:rsidRPr="00726798">
        <w:rPr>
          <w:color w:val="000000" w:themeColor="text1"/>
          <w:lang w:val="hy-AM"/>
        </w:rPr>
        <w:t xml:space="preserve">the Court of General Jurisdiction of Yerevan on the case of </w:t>
      </w:r>
      <w:r w:rsidR="00B20193" w:rsidRPr="00726798">
        <w:rPr>
          <w:i/>
          <w:color w:val="000000" w:themeColor="text1"/>
          <w:lang w:val="hy-AM"/>
        </w:rPr>
        <w:t>Armenian National Interests Fund</w:t>
      </w:r>
      <w:r w:rsidR="00B20193" w:rsidRPr="00726798">
        <w:rPr>
          <w:color w:val="000000" w:themeColor="text1"/>
          <w:lang w:val="hy-AM"/>
        </w:rPr>
        <w:t xml:space="preserve"> CJSC</w:t>
      </w:r>
      <w:r w:rsidR="00B20193" w:rsidRPr="00726798">
        <w:rPr>
          <w:lang w:val="hy-AM"/>
        </w:rPr>
        <w:t xml:space="preserve"> v.</w:t>
      </w:r>
      <w:r w:rsidR="00B20193" w:rsidRPr="00726798">
        <w:rPr>
          <w:bCs/>
          <w:i/>
          <w:iCs/>
          <w:shd w:val="clear" w:color="auto" w:fill="FFFFFF"/>
          <w:lang w:val="hy-AM"/>
        </w:rPr>
        <w:t>168 Zham</w:t>
      </w:r>
      <w:r w:rsidR="00B20193" w:rsidRPr="00726798">
        <w:rPr>
          <w:bCs/>
          <w:shd w:val="clear" w:color="auto" w:fill="FFFFFF"/>
          <w:lang w:val="hy-AM"/>
        </w:rPr>
        <w:t xml:space="preserve"> </w:t>
      </w:r>
      <w:r w:rsidR="00B20193" w:rsidRPr="00726798">
        <w:rPr>
          <w:bCs/>
          <w:i/>
          <w:iCs/>
          <w:shd w:val="clear" w:color="auto" w:fill="FFFFFF"/>
          <w:lang w:val="hy-AM"/>
        </w:rPr>
        <w:t>LLC</w:t>
      </w:r>
      <w:r w:rsidR="00B20193" w:rsidRPr="00726798">
        <w:rPr>
          <w:lang w:val="en-US"/>
        </w:rPr>
        <w:t>.</w:t>
      </w:r>
      <w:r w:rsidR="00B20193" w:rsidRPr="00726798">
        <w:rPr>
          <w:shd w:val="clear" w:color="auto" w:fill="FFFFFF"/>
          <w:lang w:val="hy-AM"/>
        </w:rPr>
        <w:t xml:space="preserve"> </w:t>
      </w:r>
      <w:r w:rsidR="00B20193" w:rsidRPr="00726798">
        <w:rPr>
          <w:lang w:val="hy-AM"/>
        </w:rPr>
        <w:t xml:space="preserve">  </w:t>
      </w:r>
      <w:r w:rsidR="00B20193" w:rsidRPr="00726798">
        <w:rPr>
          <w:lang w:val="hy-AM"/>
        </w:rPr>
        <w:tab/>
      </w:r>
    </w:p>
    <w:p w14:paraId="4BD5BD78" w14:textId="1F3D2B81" w:rsidR="00B20193" w:rsidRPr="00726798" w:rsidRDefault="00B20193" w:rsidP="00B20193">
      <w:pPr>
        <w:pStyle w:val="NormalWeb"/>
        <w:shd w:val="clear" w:color="auto" w:fill="FFFFFF"/>
        <w:tabs>
          <w:tab w:val="left" w:pos="720"/>
        </w:tabs>
        <w:spacing w:before="0" w:beforeAutospacing="0" w:after="0" w:afterAutospacing="0" w:line="240" w:lineRule="auto"/>
        <w:jc w:val="both"/>
        <w:textAlignment w:val="baseline"/>
        <w:rPr>
          <w:shd w:val="clear" w:color="auto" w:fill="FFFFFF"/>
          <w:lang w:val="en-US"/>
        </w:rPr>
      </w:pPr>
      <w:r w:rsidRPr="00726798">
        <w:rPr>
          <w:shd w:val="clear" w:color="auto" w:fill="FFFFFF"/>
          <w:lang w:val="hy-AM"/>
        </w:rPr>
        <w:tab/>
        <w:t xml:space="preserve">We should remind that the lawsuit was filed on May13, 2021, </w:t>
      </w:r>
      <w:r w:rsidRPr="00726798">
        <w:rPr>
          <w:bCs/>
          <w:shd w:val="clear" w:color="auto" w:fill="FFFFFF"/>
          <w:lang w:val="hy-AM"/>
        </w:rPr>
        <w:t xml:space="preserve">demanding refutation of the information discrediting business reputation and </w:t>
      </w:r>
      <w:r w:rsidRPr="00726798">
        <w:rPr>
          <w:bCs/>
          <w:shd w:val="clear" w:color="auto" w:fill="FFFFFF"/>
          <w:lang w:val="en-US"/>
        </w:rPr>
        <w:t xml:space="preserve">a </w:t>
      </w:r>
      <w:r w:rsidRPr="00726798">
        <w:rPr>
          <w:bCs/>
          <w:shd w:val="clear" w:color="auto" w:fill="FFFFFF"/>
          <w:lang w:val="hy-AM"/>
        </w:rPr>
        <w:t>monetary compensation</w:t>
      </w:r>
      <w:r w:rsidRPr="00726798">
        <w:rPr>
          <w:bCs/>
          <w:shd w:val="clear" w:color="auto" w:fill="FFFFFF"/>
          <w:lang w:val="en-US"/>
        </w:rPr>
        <w:t>.</w:t>
      </w:r>
      <w:r w:rsidRPr="00726798">
        <w:rPr>
          <w:shd w:val="clear" w:color="auto" w:fill="FFFFFF"/>
          <w:lang w:val="hy-AM"/>
        </w:rPr>
        <w:t xml:space="preserve"> </w:t>
      </w:r>
      <w:r w:rsidRPr="00726798">
        <w:rPr>
          <w:bCs/>
          <w:shd w:val="clear" w:color="auto" w:fill="FFFFFF"/>
          <w:lang w:val="hy-AM"/>
        </w:rPr>
        <w:t xml:space="preserve">The lawsuit was caused by the article published on </w:t>
      </w:r>
      <w:r w:rsidRPr="00726798">
        <w:rPr>
          <w:bCs/>
          <w:i/>
          <w:iCs/>
          <w:shd w:val="clear" w:color="auto" w:fill="FFFFFF"/>
          <w:lang w:val="hy-AM"/>
        </w:rPr>
        <w:t>168</w:t>
      </w:r>
      <w:r w:rsidRPr="00726798">
        <w:rPr>
          <w:rFonts w:eastAsia="MS Mincho"/>
          <w:bCs/>
          <w:i/>
          <w:iCs/>
          <w:shd w:val="clear" w:color="auto" w:fill="FFFFFF"/>
          <w:lang w:val="en-US"/>
        </w:rPr>
        <w:t>.</w:t>
      </w:r>
      <w:r w:rsidRPr="00726798">
        <w:rPr>
          <w:bCs/>
          <w:i/>
          <w:iCs/>
          <w:shd w:val="clear" w:color="auto" w:fill="FFFFFF"/>
          <w:lang w:val="hy-AM"/>
        </w:rPr>
        <w:t>am</w:t>
      </w:r>
      <w:r w:rsidRPr="00726798">
        <w:rPr>
          <w:bCs/>
          <w:shd w:val="clear" w:color="auto" w:fill="FFFFFF"/>
          <w:lang w:val="hy-AM"/>
        </w:rPr>
        <w:t xml:space="preserve"> website on April 12, </w:t>
      </w:r>
      <w:r w:rsidRPr="00726798">
        <w:rPr>
          <w:bCs/>
          <w:shd w:val="clear" w:color="auto" w:fill="FFFFFF"/>
          <w:lang w:val="en-US"/>
        </w:rPr>
        <w:t>en</w:t>
      </w:r>
      <w:r w:rsidRPr="00726798">
        <w:rPr>
          <w:bCs/>
          <w:shd w:val="clear" w:color="auto" w:fill="FFFFFF"/>
          <w:lang w:val="hy-AM"/>
        </w:rPr>
        <w:t>titled</w:t>
      </w:r>
      <w:r w:rsidRPr="00726798">
        <w:rPr>
          <w:bCs/>
          <w:shd w:val="clear" w:color="auto" w:fill="FFFFFF"/>
          <w:lang w:val="en-US"/>
        </w:rPr>
        <w:t>:</w:t>
      </w:r>
      <w:r w:rsidRPr="00726798">
        <w:rPr>
          <w:bCs/>
          <w:shd w:val="clear" w:color="auto" w:fill="FFFFFF"/>
          <w:lang w:val="hy-AM"/>
        </w:rPr>
        <w:t xml:space="preserve"> </w:t>
      </w:r>
      <w:r w:rsidRPr="00726798">
        <w:rPr>
          <w:bCs/>
          <w:shd w:val="clear" w:color="auto" w:fill="FFFFFF"/>
          <w:lang w:val="en-US"/>
        </w:rPr>
        <w:t>“</w:t>
      </w:r>
      <w:r w:rsidRPr="00726798">
        <w:rPr>
          <w:bCs/>
          <w:shd w:val="clear" w:color="auto" w:fill="FFFFFF"/>
          <w:lang w:val="hy-AM"/>
        </w:rPr>
        <w:t>Waiting for Investments</w:t>
      </w:r>
      <w:r w:rsidRPr="00726798">
        <w:rPr>
          <w:bCs/>
          <w:shd w:val="clear" w:color="auto" w:fill="FFFFFF"/>
          <w:lang w:val="en-US"/>
        </w:rPr>
        <w:t>”</w:t>
      </w:r>
      <w:r w:rsidRPr="00726798">
        <w:rPr>
          <w:bCs/>
          <w:shd w:val="clear" w:color="auto" w:fill="FFFFFF"/>
          <w:lang w:val="hy-AM"/>
        </w:rPr>
        <w:t>, which particularly states that the promised investments are not made by the fun</w:t>
      </w:r>
      <w:r w:rsidR="00D90B9F" w:rsidRPr="00726798">
        <w:rPr>
          <w:bCs/>
          <w:shd w:val="clear" w:color="auto" w:fill="FFFFFF"/>
          <w:lang w:val="en-US"/>
        </w:rPr>
        <w:t>d.</w:t>
      </w:r>
      <w:r w:rsidRPr="00726798">
        <w:rPr>
          <w:rStyle w:val="FootnoteReference"/>
          <w:rFonts w:eastAsiaTheme="minorEastAsia"/>
          <w:shd w:val="clear" w:color="auto" w:fill="FFFFFF"/>
          <w:lang w:val="hy-AM"/>
        </w:rPr>
        <w:footnoteReference w:id="54"/>
      </w:r>
    </w:p>
    <w:p w14:paraId="61D28F4A" w14:textId="5765F55D" w:rsidR="00B20193" w:rsidRPr="00726798" w:rsidRDefault="00B20193" w:rsidP="00B20193">
      <w:pPr>
        <w:pStyle w:val="NormalWeb"/>
        <w:shd w:val="clear" w:color="auto" w:fill="FFFFFF"/>
        <w:tabs>
          <w:tab w:val="left" w:pos="720"/>
        </w:tabs>
        <w:spacing w:before="0" w:beforeAutospacing="0" w:after="0" w:afterAutospacing="0" w:line="240" w:lineRule="auto"/>
        <w:jc w:val="both"/>
        <w:textAlignment w:val="baseline"/>
        <w:rPr>
          <w:shd w:val="clear" w:color="auto" w:fill="FFFFFF"/>
          <w:lang w:val="hy-AM"/>
        </w:rPr>
      </w:pPr>
      <w:r w:rsidRPr="00726798">
        <w:rPr>
          <w:shd w:val="clear" w:color="auto" w:fill="FFFFFF"/>
          <w:lang w:val="en-US"/>
        </w:rPr>
        <w:tab/>
      </w:r>
      <w:r w:rsidRPr="00726798">
        <w:rPr>
          <w:lang w:val="en-US"/>
        </w:rPr>
        <w:t>On December 2</w:t>
      </w:r>
      <w:r w:rsidR="00D90B9F" w:rsidRPr="00726798">
        <w:rPr>
          <w:lang w:val="en-US"/>
        </w:rPr>
        <w:t xml:space="preserve"> of the same year</w:t>
      </w:r>
      <w:r w:rsidRPr="00726798">
        <w:rPr>
          <w:lang w:val="en-US"/>
        </w:rPr>
        <w:t xml:space="preserve"> the lawsuit was rejected on the grounds that the statute of limitations had expired. The court decided to confiscate 50 000 AMD from the plaintiff in favor of </w:t>
      </w:r>
      <w:r w:rsidRPr="00726798">
        <w:rPr>
          <w:i/>
          <w:lang w:val="en-US"/>
        </w:rPr>
        <w:t xml:space="preserve">168 </w:t>
      </w:r>
      <w:r w:rsidRPr="00726798">
        <w:rPr>
          <w:bCs/>
          <w:i/>
          <w:iCs/>
          <w:shd w:val="clear" w:color="auto" w:fill="FFFFFF"/>
          <w:lang w:val="hy-AM"/>
        </w:rPr>
        <w:t>Zham</w:t>
      </w:r>
      <w:r w:rsidRPr="00726798">
        <w:rPr>
          <w:bCs/>
          <w:shd w:val="clear" w:color="auto" w:fill="FFFFFF"/>
          <w:lang w:val="hy-AM"/>
        </w:rPr>
        <w:t xml:space="preserve"> </w:t>
      </w:r>
      <w:r w:rsidRPr="00726798">
        <w:rPr>
          <w:bCs/>
          <w:i/>
          <w:iCs/>
          <w:shd w:val="clear" w:color="auto" w:fill="FFFFFF"/>
          <w:lang w:val="hy-AM"/>
        </w:rPr>
        <w:t>LLC</w:t>
      </w:r>
      <w:r w:rsidRPr="00726798">
        <w:rPr>
          <w:lang w:val="en-US"/>
        </w:rPr>
        <w:t xml:space="preserve"> as an attorney’s reasonable fee. </w:t>
      </w:r>
      <w:r w:rsidR="00D90B9F" w:rsidRPr="00726798">
        <w:rPr>
          <w:lang w:val="en-US"/>
        </w:rPr>
        <w:t xml:space="preserve">The judgment was appealed by both the plaintiff and the defendant. </w:t>
      </w:r>
    </w:p>
    <w:p w14:paraId="5CE6FA92" w14:textId="77777777" w:rsidR="00191840" w:rsidRPr="00726798" w:rsidRDefault="00191840" w:rsidP="00191840">
      <w:pPr>
        <w:pStyle w:val="NormalWeb"/>
        <w:shd w:val="clear" w:color="auto" w:fill="FFFFFF"/>
        <w:spacing w:before="0" w:beforeAutospacing="0" w:after="0" w:afterAutospacing="0" w:line="240" w:lineRule="auto"/>
        <w:ind w:firstLine="567"/>
        <w:jc w:val="both"/>
        <w:textAlignment w:val="baseline"/>
        <w:rPr>
          <w:lang w:val="hy-AM"/>
        </w:rPr>
      </w:pPr>
      <w:r w:rsidRPr="00726798">
        <w:rPr>
          <w:lang w:val="en-US"/>
        </w:rPr>
        <w:t>Hearing</w:t>
      </w:r>
      <w:r w:rsidRPr="00726798">
        <w:rPr>
          <w:lang w:val="hy-AM"/>
        </w:rPr>
        <w:t xml:space="preserve">s on the case were held in the Court of Appeal on March 17 and April 21, and on May 12, this instance </w:t>
      </w:r>
      <w:r w:rsidRPr="00726798">
        <w:rPr>
          <w:lang w:val="en-US"/>
        </w:rPr>
        <w:t>granted</w:t>
      </w:r>
      <w:r w:rsidRPr="00726798">
        <w:rPr>
          <w:lang w:val="hy-AM"/>
        </w:rPr>
        <w:t xml:space="preserve"> the plaintiff's complaint, </w:t>
      </w:r>
      <w:r w:rsidRPr="00726798">
        <w:rPr>
          <w:lang w:val="en-US"/>
        </w:rPr>
        <w:t>repealed</w:t>
      </w:r>
      <w:r w:rsidRPr="00726798">
        <w:rPr>
          <w:lang w:val="hy-AM"/>
        </w:rPr>
        <w:t xml:space="preserve"> the </w:t>
      </w:r>
      <w:r w:rsidRPr="00726798">
        <w:rPr>
          <w:lang w:val="en-US"/>
        </w:rPr>
        <w:t>judgment</w:t>
      </w:r>
      <w:r w:rsidRPr="00726798">
        <w:rPr>
          <w:lang w:val="hy-AM"/>
        </w:rPr>
        <w:t xml:space="preserve"> and sent the case to the same court for a new examination. </w:t>
      </w:r>
      <w:r w:rsidRPr="00726798">
        <w:rPr>
          <w:lang w:val="en-US"/>
        </w:rPr>
        <w:t>O</w:t>
      </w:r>
      <w:r w:rsidRPr="00726798">
        <w:rPr>
          <w:lang w:val="hy-AM"/>
        </w:rPr>
        <w:t>n September 8, the respondent filed a</w:t>
      </w:r>
      <w:r w:rsidRPr="00726798">
        <w:rPr>
          <w:lang w:val="en-US"/>
        </w:rPr>
        <w:t xml:space="preserve">n appeal </w:t>
      </w:r>
      <w:r w:rsidRPr="00726798">
        <w:rPr>
          <w:lang w:val="hy-AM"/>
        </w:rPr>
        <w:t>with the Court of Cassation, but the decision of the appellate court entered into legal force. In the first instance</w:t>
      </w:r>
      <w:r w:rsidRPr="00726798">
        <w:rPr>
          <w:lang w:val="en-US"/>
        </w:rPr>
        <w:t xml:space="preserve"> court</w:t>
      </w:r>
      <w:r w:rsidRPr="00726798">
        <w:rPr>
          <w:lang w:val="hy-AM"/>
        </w:rPr>
        <w:t xml:space="preserve">, a </w:t>
      </w:r>
      <w:r w:rsidRPr="00726798">
        <w:rPr>
          <w:lang w:val="en-US"/>
        </w:rPr>
        <w:t>hearing</w:t>
      </w:r>
      <w:r w:rsidRPr="00726798">
        <w:rPr>
          <w:lang w:val="hy-AM"/>
        </w:rPr>
        <w:t xml:space="preserve"> with</w:t>
      </w:r>
      <w:r w:rsidRPr="00726798">
        <w:rPr>
          <w:lang w:val="en-US"/>
        </w:rPr>
        <w:t>in the</w:t>
      </w:r>
      <w:r w:rsidRPr="00726798">
        <w:rPr>
          <w:lang w:val="hy-AM"/>
        </w:rPr>
        <w:t xml:space="preserve"> new examination was held on December 27, </w:t>
      </w:r>
      <w:r w:rsidRPr="00726798">
        <w:rPr>
          <w:lang w:val="en-US"/>
        </w:rPr>
        <w:t xml:space="preserve">with </w:t>
      </w:r>
      <w:r w:rsidRPr="00726798">
        <w:rPr>
          <w:lang w:val="hy-AM"/>
        </w:rPr>
        <w:t>the next one scheduled for February 28, 2023.</w:t>
      </w:r>
    </w:p>
    <w:p w14:paraId="7725D66C" w14:textId="1F95FFE8" w:rsidR="00B20193" w:rsidRPr="00726798" w:rsidRDefault="00B20193" w:rsidP="00B20193">
      <w:pPr>
        <w:pStyle w:val="NormalWeb"/>
        <w:shd w:val="clear" w:color="auto" w:fill="FFFFFF"/>
        <w:spacing w:before="0" w:beforeAutospacing="0" w:after="0" w:afterAutospacing="0" w:line="240" w:lineRule="auto"/>
        <w:ind w:firstLine="720"/>
        <w:jc w:val="both"/>
        <w:textAlignment w:val="baseline"/>
        <w:rPr>
          <w:b/>
          <w:bCs/>
          <w:lang w:val="hy-AM"/>
        </w:rPr>
      </w:pPr>
    </w:p>
    <w:p w14:paraId="019FE965" w14:textId="6B2BB6DD" w:rsidR="00B20193" w:rsidRPr="00726798" w:rsidRDefault="00B20193" w:rsidP="00B20193">
      <w:pPr>
        <w:pStyle w:val="NormalWeb"/>
        <w:shd w:val="clear" w:color="auto" w:fill="FFFFFF"/>
        <w:spacing w:before="0" w:beforeAutospacing="0" w:after="0" w:afterAutospacing="0" w:line="240" w:lineRule="auto"/>
        <w:ind w:firstLine="720"/>
        <w:jc w:val="both"/>
        <w:textAlignment w:val="baseline"/>
        <w:rPr>
          <w:bCs/>
          <w:lang w:val="en-US"/>
        </w:rPr>
      </w:pPr>
      <w:r w:rsidRPr="00726798">
        <w:rPr>
          <w:b/>
          <w:bCs/>
          <w:lang w:val="hy-AM"/>
        </w:rPr>
        <w:t xml:space="preserve">On </w:t>
      </w:r>
      <w:r w:rsidRPr="00726798">
        <w:rPr>
          <w:b/>
          <w:bCs/>
          <w:lang w:val="en-US"/>
        </w:rPr>
        <w:t>February 7</w:t>
      </w:r>
      <w:r w:rsidRPr="00726798">
        <w:rPr>
          <w:bCs/>
          <w:lang w:val="hy-AM"/>
        </w:rPr>
        <w:t xml:space="preserve">, the Court of General Jurisdiction of Yerevan </w:t>
      </w:r>
      <w:r w:rsidRPr="00726798">
        <w:rPr>
          <w:bCs/>
          <w:lang w:val="en-US"/>
        </w:rPr>
        <w:t xml:space="preserve">held a regular court hearing on the case of </w:t>
      </w:r>
      <w:r w:rsidRPr="00726798">
        <w:rPr>
          <w:bCs/>
          <w:i/>
          <w:iCs/>
          <w:lang w:val="hy-AM"/>
        </w:rPr>
        <w:t xml:space="preserve">Deputy </w:t>
      </w:r>
      <w:r w:rsidRPr="00726798">
        <w:rPr>
          <w:bCs/>
          <w:i/>
          <w:iCs/>
          <w:lang w:val="en-US"/>
        </w:rPr>
        <w:t xml:space="preserve">NA </w:t>
      </w:r>
      <w:r w:rsidRPr="00726798">
        <w:rPr>
          <w:bCs/>
          <w:i/>
          <w:iCs/>
          <w:lang w:val="hy-AM"/>
        </w:rPr>
        <w:t>Speaker Alen Simonyan</w:t>
      </w:r>
      <w:r w:rsidRPr="00726798">
        <w:rPr>
          <w:bCs/>
          <w:i/>
          <w:iCs/>
          <w:lang w:val="en-US"/>
        </w:rPr>
        <w:t xml:space="preserve"> (currently NA Speaker)</w:t>
      </w:r>
      <w:r w:rsidRPr="00726798">
        <w:rPr>
          <w:bCs/>
          <w:i/>
          <w:iCs/>
          <w:lang w:val="hy-AM"/>
        </w:rPr>
        <w:t xml:space="preserve"> </w:t>
      </w:r>
      <w:r w:rsidRPr="00726798">
        <w:rPr>
          <w:bCs/>
          <w:i/>
          <w:iCs/>
          <w:lang w:val="en-US"/>
        </w:rPr>
        <w:t>v</w:t>
      </w:r>
      <w:r w:rsidR="00191840" w:rsidRPr="00726798">
        <w:rPr>
          <w:bCs/>
          <w:i/>
          <w:iCs/>
          <w:lang w:val="en-US"/>
        </w:rPr>
        <w:t>s</w:t>
      </w:r>
      <w:r w:rsidRPr="00726798">
        <w:rPr>
          <w:bCs/>
          <w:i/>
          <w:iCs/>
          <w:lang w:val="en-US"/>
        </w:rPr>
        <w:t>.</w:t>
      </w:r>
      <w:r w:rsidRPr="00726798">
        <w:rPr>
          <w:bCs/>
          <w:i/>
          <w:iCs/>
          <w:lang w:val="hy-AM"/>
        </w:rPr>
        <w:t xml:space="preserve"> Anna G</w:t>
      </w:r>
      <w:r w:rsidRPr="00726798">
        <w:rPr>
          <w:bCs/>
          <w:i/>
          <w:iCs/>
          <w:lang w:val="en-US"/>
        </w:rPr>
        <w:t>ev</w:t>
      </w:r>
      <w:r w:rsidRPr="00726798">
        <w:rPr>
          <w:bCs/>
          <w:i/>
          <w:iCs/>
          <w:lang w:val="hy-AM"/>
        </w:rPr>
        <w:t>orgyan, the director of the</w:t>
      </w:r>
      <w:r w:rsidRPr="00726798">
        <w:rPr>
          <w:bCs/>
          <w:lang w:val="hy-AM"/>
        </w:rPr>
        <w:t xml:space="preserve"> </w:t>
      </w:r>
      <w:r w:rsidRPr="00726798">
        <w:rPr>
          <w:bCs/>
          <w:i/>
          <w:lang w:val="hy-AM"/>
        </w:rPr>
        <w:t>Haykakan Zham</w:t>
      </w:r>
      <w:r w:rsidRPr="00726798">
        <w:rPr>
          <w:bCs/>
          <w:lang w:val="hy-AM"/>
        </w:rPr>
        <w:t xml:space="preserve"> </w:t>
      </w:r>
      <w:r w:rsidRPr="00726798">
        <w:rPr>
          <w:bCs/>
          <w:i/>
          <w:iCs/>
          <w:lang w:val="hy-AM"/>
        </w:rPr>
        <w:t>news website</w:t>
      </w:r>
      <w:r w:rsidRPr="00726798">
        <w:rPr>
          <w:bCs/>
          <w:lang w:val="hy-AM"/>
        </w:rPr>
        <w:t>,</w:t>
      </w:r>
      <w:r w:rsidRPr="00726798">
        <w:rPr>
          <w:bCs/>
          <w:lang w:val="en-US"/>
        </w:rPr>
        <w:t xml:space="preserve"> demanding public refutation of defamatory information and a compensation of damage.</w:t>
      </w:r>
    </w:p>
    <w:p w14:paraId="6EC97A6A" w14:textId="77777777" w:rsidR="00B20193" w:rsidRPr="00726798" w:rsidRDefault="00B20193" w:rsidP="00B20193">
      <w:pPr>
        <w:pStyle w:val="NormalWeb"/>
        <w:shd w:val="clear" w:color="auto" w:fill="FFFFFF"/>
        <w:spacing w:before="0" w:beforeAutospacing="0" w:after="0" w:afterAutospacing="0" w:line="240" w:lineRule="auto"/>
        <w:ind w:firstLine="720"/>
        <w:jc w:val="both"/>
        <w:textAlignment w:val="baseline"/>
        <w:rPr>
          <w:bCs/>
          <w:lang w:val="en-US"/>
        </w:rPr>
      </w:pPr>
      <w:r w:rsidRPr="00726798">
        <w:rPr>
          <w:bCs/>
          <w:lang w:val="hy-AM"/>
        </w:rPr>
        <w:t>The lawsuit</w:t>
      </w:r>
      <w:r w:rsidRPr="00726798">
        <w:rPr>
          <w:bCs/>
          <w:lang w:val="en-US"/>
        </w:rPr>
        <w:t>, filed on May 19, 2020,</w:t>
      </w:r>
      <w:r w:rsidRPr="00726798">
        <w:rPr>
          <w:bCs/>
          <w:lang w:val="hy-AM"/>
        </w:rPr>
        <w:t xml:space="preserve"> was </w:t>
      </w:r>
      <w:r w:rsidRPr="00726798">
        <w:rPr>
          <w:bCs/>
          <w:lang w:val="en-US"/>
        </w:rPr>
        <w:t>caused</w:t>
      </w:r>
      <w:r w:rsidRPr="00726798">
        <w:rPr>
          <w:bCs/>
          <w:lang w:val="hy-AM"/>
        </w:rPr>
        <w:t xml:space="preserve"> by </w:t>
      </w:r>
      <w:r w:rsidRPr="00726798">
        <w:rPr>
          <w:bCs/>
          <w:lang w:val="en-US"/>
        </w:rPr>
        <w:t>an</w:t>
      </w:r>
      <w:r w:rsidRPr="00726798">
        <w:rPr>
          <w:bCs/>
          <w:lang w:val="hy-AM"/>
        </w:rPr>
        <w:t xml:space="preserve"> article</w:t>
      </w:r>
      <w:r w:rsidRPr="00726798">
        <w:rPr>
          <w:bCs/>
          <w:lang w:val="en-US"/>
        </w:rPr>
        <w:t>, entitled:</w:t>
      </w:r>
      <w:r w:rsidRPr="00726798">
        <w:rPr>
          <w:bCs/>
          <w:lang w:val="hy-AM"/>
        </w:rPr>
        <w:t xml:space="preserve"> </w:t>
      </w:r>
      <w:r w:rsidRPr="00726798">
        <w:rPr>
          <w:bCs/>
          <w:lang w:val="en-US"/>
        </w:rPr>
        <w:t>“</w:t>
      </w:r>
      <w:r w:rsidRPr="00726798">
        <w:rPr>
          <w:bCs/>
          <w:lang w:val="hy-AM"/>
        </w:rPr>
        <w:t xml:space="preserve">Did </w:t>
      </w:r>
      <w:r w:rsidRPr="00726798">
        <w:rPr>
          <w:bCs/>
          <w:lang w:val="en-US"/>
        </w:rPr>
        <w:t>H</w:t>
      </w:r>
      <w:r w:rsidRPr="00726798">
        <w:rPr>
          <w:bCs/>
          <w:lang w:val="hy-AM"/>
        </w:rPr>
        <w:t xml:space="preserve">e </w:t>
      </w:r>
      <w:r w:rsidRPr="00726798">
        <w:rPr>
          <w:bCs/>
          <w:lang w:val="en-US"/>
        </w:rPr>
        <w:t>Pay</w:t>
      </w:r>
      <w:r w:rsidRPr="00726798">
        <w:rPr>
          <w:bCs/>
          <w:lang w:val="hy-AM"/>
        </w:rPr>
        <w:t xml:space="preserve"> for </w:t>
      </w:r>
      <w:r w:rsidRPr="00726798">
        <w:rPr>
          <w:bCs/>
          <w:lang w:val="en-US"/>
        </w:rPr>
        <w:t>S</w:t>
      </w:r>
      <w:r w:rsidRPr="00726798">
        <w:rPr>
          <w:bCs/>
          <w:lang w:val="hy-AM"/>
        </w:rPr>
        <w:t>ilence?</w:t>
      </w:r>
      <w:r w:rsidRPr="00726798">
        <w:rPr>
          <w:bCs/>
          <w:lang w:val="en-US"/>
        </w:rPr>
        <w:t xml:space="preserve">”, published on </w:t>
      </w:r>
      <w:r w:rsidRPr="00726798">
        <w:rPr>
          <w:bCs/>
          <w:i/>
          <w:iCs/>
          <w:lang w:val="en-US"/>
        </w:rPr>
        <w:t>Hzham.am</w:t>
      </w:r>
      <w:r w:rsidRPr="00726798">
        <w:rPr>
          <w:bCs/>
          <w:lang w:val="en-US"/>
        </w:rPr>
        <w:t xml:space="preserve"> on April 20, which stated that Alen Simonyan had made a row in the restaurant, cursed, broke the table and the dishes, </w:t>
      </w:r>
      <w:r w:rsidRPr="00726798">
        <w:rPr>
          <w:bCs/>
          <w:lang w:val="hy-AM"/>
        </w:rPr>
        <w:t xml:space="preserve">then </w:t>
      </w:r>
      <w:r w:rsidRPr="00726798">
        <w:rPr>
          <w:bCs/>
          <w:lang w:val="en-US"/>
        </w:rPr>
        <w:t>paid</w:t>
      </w:r>
      <w:r w:rsidRPr="00726798">
        <w:rPr>
          <w:bCs/>
          <w:lang w:val="hy-AM"/>
        </w:rPr>
        <w:t xml:space="preserve"> the restaurant owner </w:t>
      </w:r>
      <w:r w:rsidRPr="00726798">
        <w:rPr>
          <w:bCs/>
          <w:lang w:val="en-US"/>
        </w:rPr>
        <w:t>to keep silent.</w:t>
      </w:r>
      <w:r w:rsidRPr="00726798">
        <w:rPr>
          <w:rStyle w:val="FootnoteReference"/>
          <w:rFonts w:eastAsiaTheme="minorEastAsia"/>
          <w:bCs/>
          <w:lang w:val="hy-AM"/>
        </w:rPr>
        <w:footnoteReference w:id="55"/>
      </w:r>
      <w:r w:rsidRPr="00726798">
        <w:rPr>
          <w:bCs/>
          <w:lang w:val="hy-AM"/>
        </w:rPr>
        <w:t xml:space="preserve"> </w:t>
      </w:r>
    </w:p>
    <w:p w14:paraId="06ED912B" w14:textId="1851F232" w:rsidR="00191840" w:rsidRPr="00726798" w:rsidRDefault="00191840" w:rsidP="00191840">
      <w:pPr>
        <w:spacing w:after="0" w:line="240" w:lineRule="auto"/>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bCs/>
          <w:sz w:val="24"/>
          <w:szCs w:val="24"/>
          <w:lang w:val="hy-AM" w:eastAsia="ru-RU"/>
        </w:rPr>
        <w:tab/>
      </w:r>
      <w:r w:rsidRPr="00726798">
        <w:rPr>
          <w:rFonts w:ascii="Times New Roman" w:eastAsia="Times New Roman" w:hAnsi="Times New Roman" w:cs="Times New Roman"/>
          <w:sz w:val="24"/>
          <w:szCs w:val="24"/>
          <w:lang w:val="hy-AM" w:eastAsia="ru-RU"/>
        </w:rPr>
        <w:t xml:space="preserve">Sessions on the case were also held on April 4, May 31 and July 4. The court published the </w:t>
      </w:r>
      <w:r w:rsidRPr="00726798">
        <w:rPr>
          <w:rFonts w:ascii="Times New Roman" w:eastAsia="Times New Roman" w:hAnsi="Times New Roman" w:cs="Times New Roman"/>
          <w:sz w:val="24"/>
          <w:szCs w:val="24"/>
          <w:lang w:eastAsia="ru-RU"/>
        </w:rPr>
        <w:t>judgment</w:t>
      </w:r>
      <w:r w:rsidRPr="00726798">
        <w:rPr>
          <w:rFonts w:ascii="Times New Roman" w:eastAsia="Times New Roman" w:hAnsi="Times New Roman" w:cs="Times New Roman"/>
          <w:sz w:val="24"/>
          <w:szCs w:val="24"/>
          <w:lang w:val="hy-AM" w:eastAsia="ru-RU"/>
        </w:rPr>
        <w:t xml:space="preserve"> on July 25, where the claim was partially </w:t>
      </w:r>
      <w:r w:rsidRPr="00726798">
        <w:rPr>
          <w:rFonts w:ascii="Times New Roman" w:eastAsia="Times New Roman" w:hAnsi="Times New Roman" w:cs="Times New Roman"/>
          <w:sz w:val="24"/>
          <w:szCs w:val="24"/>
          <w:lang w:eastAsia="ru-RU"/>
        </w:rPr>
        <w:t>upheld</w:t>
      </w:r>
      <w:r w:rsidRPr="00726798">
        <w:rPr>
          <w:rFonts w:ascii="Times New Roman" w:eastAsia="Times New Roman" w:hAnsi="Times New Roman" w:cs="Times New Roman"/>
          <w:sz w:val="24"/>
          <w:szCs w:val="24"/>
          <w:lang w:val="hy-AM" w:eastAsia="ru-RU"/>
        </w:rPr>
        <w:t xml:space="preserve">. The defendant was obliged to publish a </w:t>
      </w:r>
      <w:r w:rsidRPr="00726798">
        <w:rPr>
          <w:rFonts w:ascii="Times New Roman" w:eastAsia="Times New Roman" w:hAnsi="Times New Roman" w:cs="Times New Roman"/>
          <w:sz w:val="24"/>
          <w:szCs w:val="24"/>
          <w:lang w:eastAsia="ru-RU"/>
        </w:rPr>
        <w:t xml:space="preserve">refutation. The judgment ruled for the </w:t>
      </w:r>
      <w:r w:rsidRPr="00726798">
        <w:rPr>
          <w:rFonts w:ascii="Times New Roman" w:eastAsia="Times New Roman" w:hAnsi="Times New Roman" w:cs="Times New Roman"/>
          <w:sz w:val="24"/>
          <w:szCs w:val="24"/>
          <w:lang w:val="hy-AM" w:eastAsia="ru-RU"/>
        </w:rPr>
        <w:t>confiscat</w:t>
      </w:r>
      <w:r w:rsidRPr="00726798">
        <w:rPr>
          <w:rFonts w:ascii="Times New Roman" w:eastAsia="Times New Roman" w:hAnsi="Times New Roman" w:cs="Times New Roman"/>
          <w:sz w:val="24"/>
          <w:szCs w:val="24"/>
          <w:lang w:eastAsia="ru-RU"/>
        </w:rPr>
        <w:t>ion of</w:t>
      </w:r>
      <w:r w:rsidRPr="00726798">
        <w:rPr>
          <w:rFonts w:ascii="Times New Roman" w:eastAsia="Times New Roman" w:hAnsi="Times New Roman" w:cs="Times New Roman"/>
          <w:sz w:val="24"/>
          <w:szCs w:val="24"/>
          <w:lang w:val="hy-AM" w:eastAsia="ru-RU"/>
        </w:rPr>
        <w:t xml:space="preserve"> 4,000 </w:t>
      </w:r>
      <w:r w:rsidRPr="00726798">
        <w:rPr>
          <w:rFonts w:ascii="Times New Roman" w:eastAsia="Times New Roman" w:hAnsi="Times New Roman" w:cs="Times New Roman"/>
          <w:sz w:val="24"/>
          <w:szCs w:val="24"/>
          <w:lang w:eastAsia="ru-RU"/>
        </w:rPr>
        <w:t>AMD</w:t>
      </w:r>
      <w:r w:rsidRPr="00726798">
        <w:rPr>
          <w:rFonts w:ascii="Times New Roman" w:eastAsia="Times New Roman" w:hAnsi="Times New Roman" w:cs="Times New Roman"/>
          <w:sz w:val="24"/>
          <w:szCs w:val="24"/>
          <w:lang w:val="hy-AM" w:eastAsia="ru-RU"/>
        </w:rPr>
        <w:t xml:space="preserve"> as a state </w:t>
      </w:r>
      <w:r w:rsidRPr="00726798">
        <w:rPr>
          <w:rFonts w:ascii="Times New Roman" w:eastAsia="Times New Roman" w:hAnsi="Times New Roman" w:cs="Times New Roman"/>
          <w:sz w:val="24"/>
          <w:szCs w:val="24"/>
          <w:lang w:eastAsia="ru-RU"/>
        </w:rPr>
        <w:t>fee</w:t>
      </w:r>
      <w:r w:rsidRPr="00726798">
        <w:rPr>
          <w:rFonts w:ascii="Times New Roman" w:eastAsia="Times New Roman" w:hAnsi="Times New Roman" w:cs="Times New Roman"/>
          <w:sz w:val="24"/>
          <w:szCs w:val="24"/>
          <w:lang w:val="hy-AM" w:eastAsia="ru-RU"/>
        </w:rPr>
        <w:t xml:space="preserve"> and 200,000 </w:t>
      </w:r>
      <w:r w:rsidRPr="00726798">
        <w:rPr>
          <w:rFonts w:ascii="Times New Roman" w:eastAsia="Times New Roman" w:hAnsi="Times New Roman" w:cs="Times New Roman"/>
          <w:sz w:val="24"/>
          <w:szCs w:val="24"/>
          <w:lang w:eastAsia="ru-RU"/>
        </w:rPr>
        <w:t>AMD</w:t>
      </w:r>
      <w:r w:rsidRPr="00726798">
        <w:rPr>
          <w:rFonts w:ascii="Times New Roman" w:eastAsia="Times New Roman" w:hAnsi="Times New Roman" w:cs="Times New Roman"/>
          <w:sz w:val="24"/>
          <w:szCs w:val="24"/>
          <w:lang w:val="hy-AM" w:eastAsia="ru-RU"/>
        </w:rPr>
        <w:t xml:space="preserve"> as a lawyer's fee. No appeal was filed against the decision.</w:t>
      </w:r>
    </w:p>
    <w:p w14:paraId="1AC522C3" w14:textId="17D347F7" w:rsidR="00DB28FD" w:rsidRPr="00726798" w:rsidRDefault="00DB28FD" w:rsidP="00191840">
      <w:pPr>
        <w:spacing w:after="0" w:line="240" w:lineRule="auto"/>
        <w:jc w:val="both"/>
        <w:rPr>
          <w:rFonts w:ascii="Times New Roman" w:eastAsia="Times New Roman" w:hAnsi="Times New Roman" w:cs="Times New Roman"/>
          <w:sz w:val="24"/>
          <w:szCs w:val="24"/>
          <w:lang w:val="hy-AM" w:eastAsia="ru-RU"/>
        </w:rPr>
      </w:pPr>
    </w:p>
    <w:p w14:paraId="4CF8506C" w14:textId="77777777" w:rsidR="00B86824" w:rsidRPr="00726798" w:rsidRDefault="00DB28FD" w:rsidP="00B86824">
      <w:pPr>
        <w:pStyle w:val="NormalWeb"/>
        <w:shd w:val="clear" w:color="auto" w:fill="FFFFFF"/>
        <w:spacing w:before="0" w:beforeAutospacing="0" w:after="0" w:afterAutospacing="0"/>
        <w:ind w:firstLine="720"/>
        <w:jc w:val="both"/>
        <w:textAlignment w:val="baseline"/>
        <w:rPr>
          <w:lang w:val="hy-AM"/>
        </w:rPr>
      </w:pPr>
      <w:r w:rsidRPr="00726798">
        <w:rPr>
          <w:b/>
          <w:bCs/>
          <w:lang w:val="hy-AM"/>
        </w:rPr>
        <w:lastRenderedPageBreak/>
        <w:t>On February 7</w:t>
      </w:r>
      <w:r w:rsidRPr="00726798">
        <w:rPr>
          <w:lang w:val="hy-AM"/>
        </w:rPr>
        <w:t xml:space="preserve">, the General Jurisdiction Court of Yerevan </w:t>
      </w:r>
      <w:r w:rsidRPr="00726798">
        <w:rPr>
          <w:lang w:val="en-US"/>
        </w:rPr>
        <w:t>held a regular court hearing on the case of the s</w:t>
      </w:r>
      <w:r w:rsidRPr="00726798">
        <w:rPr>
          <w:lang w:val="hy-AM"/>
        </w:rPr>
        <w:t>uccessors of the 9 victims of the March 1</w:t>
      </w:r>
      <w:r w:rsidRPr="00726798">
        <w:rPr>
          <w:lang w:val="en-US"/>
        </w:rPr>
        <w:t>, 2008 events</w:t>
      </w:r>
      <w:r w:rsidRPr="00726798">
        <w:rPr>
          <w:lang w:val="hy-AM"/>
        </w:rPr>
        <w:t xml:space="preserve"> against Shark LLC</w:t>
      </w:r>
      <w:r w:rsidRPr="00726798">
        <w:rPr>
          <w:lang w:val="en-US"/>
        </w:rPr>
        <w:t xml:space="preserve"> - </w:t>
      </w:r>
      <w:r w:rsidRPr="00726798">
        <w:rPr>
          <w:lang w:val="hy-AM"/>
        </w:rPr>
        <w:t xml:space="preserve"> founder of Channel 5 TV company, and Narek Mantashyan, co-chairman of "Alternative" NGO. </w:t>
      </w:r>
      <w:r w:rsidRPr="00726798">
        <w:rPr>
          <w:lang w:val="en-US"/>
        </w:rPr>
        <w:t>We should</w:t>
      </w:r>
      <w:r w:rsidRPr="00726798">
        <w:rPr>
          <w:lang w:val="hy-AM"/>
        </w:rPr>
        <w:t xml:space="preserve"> remind that the claim was </w:t>
      </w:r>
      <w:r w:rsidR="00B86824" w:rsidRPr="00726798">
        <w:rPr>
          <w:lang w:val="en-US"/>
        </w:rPr>
        <w:t>filed</w:t>
      </w:r>
      <w:r w:rsidRPr="00726798">
        <w:rPr>
          <w:lang w:val="hy-AM"/>
        </w:rPr>
        <w:t xml:space="preserve"> on June 16,</w:t>
      </w:r>
      <w:r w:rsidR="00B86824" w:rsidRPr="00726798">
        <w:rPr>
          <w:lang w:val="en-US"/>
        </w:rPr>
        <w:t xml:space="preserve"> 2020,</w:t>
      </w:r>
      <w:r w:rsidRPr="00726798">
        <w:rPr>
          <w:lang w:val="hy-AM"/>
        </w:rPr>
        <w:t xml:space="preserve"> </w:t>
      </w:r>
      <w:r w:rsidR="00B86824" w:rsidRPr="00726798">
        <w:rPr>
          <w:lang w:val="en-US"/>
        </w:rPr>
        <w:t>claiming</w:t>
      </w:r>
      <w:r w:rsidRPr="00726798">
        <w:rPr>
          <w:lang w:val="hy-AM"/>
        </w:rPr>
        <w:t xml:space="preserve"> compensation for damage to honor and dignity. The lawsuit </w:t>
      </w:r>
      <w:r w:rsidR="00B86824" w:rsidRPr="00726798">
        <w:rPr>
          <w:lang w:val="en-US"/>
        </w:rPr>
        <w:t>was triggered by</w:t>
      </w:r>
      <w:r w:rsidRPr="00726798">
        <w:rPr>
          <w:lang w:val="hy-AM"/>
        </w:rPr>
        <w:t xml:space="preserve"> </w:t>
      </w:r>
      <w:r w:rsidR="00B86824" w:rsidRPr="00726798">
        <w:rPr>
          <w:lang w:val="en-US"/>
        </w:rPr>
        <w:t>an</w:t>
      </w:r>
      <w:r w:rsidRPr="00726798">
        <w:rPr>
          <w:lang w:val="hy-AM"/>
        </w:rPr>
        <w:t xml:space="preserve"> interview with the participation of Mantashyan </w:t>
      </w:r>
      <w:r w:rsidR="00B86824" w:rsidRPr="00726798">
        <w:rPr>
          <w:lang w:val="en-US"/>
        </w:rPr>
        <w:t xml:space="preserve">on the set of </w:t>
      </w:r>
      <w:r w:rsidRPr="00726798">
        <w:rPr>
          <w:lang w:val="hy-AM"/>
        </w:rPr>
        <w:t xml:space="preserve">Channel 5, during which he uttered defamatory and insulting expressions </w:t>
      </w:r>
      <w:r w:rsidR="00B86824" w:rsidRPr="00726798">
        <w:rPr>
          <w:lang w:val="en-US"/>
        </w:rPr>
        <w:t>about</w:t>
      </w:r>
      <w:r w:rsidRPr="00726798">
        <w:rPr>
          <w:lang w:val="hy-AM"/>
        </w:rPr>
        <w:t xml:space="preserve"> the successors of the victims of March 1</w:t>
      </w:r>
      <w:r w:rsidR="00B86824" w:rsidRPr="00726798">
        <w:rPr>
          <w:lang w:val="en-US"/>
        </w:rPr>
        <w:t xml:space="preserve"> events</w:t>
      </w:r>
      <w:r w:rsidRPr="00726798">
        <w:rPr>
          <w:lang w:val="hy-AM"/>
        </w:rPr>
        <w:t>.</w:t>
      </w:r>
      <w:r w:rsidR="00B86824" w:rsidRPr="00726798">
        <w:rPr>
          <w:rStyle w:val="FootnoteReference"/>
          <w:rFonts w:eastAsiaTheme="minorEastAsia"/>
          <w:lang w:val="hy-AM"/>
        </w:rPr>
        <w:footnoteReference w:id="56"/>
      </w:r>
      <w:r w:rsidRPr="00726798">
        <w:rPr>
          <w:lang w:val="hy-AM"/>
        </w:rPr>
        <w:t xml:space="preserve"> The plaintiffs </w:t>
      </w:r>
      <w:r w:rsidR="00B86824" w:rsidRPr="00726798">
        <w:rPr>
          <w:lang w:val="en-US"/>
        </w:rPr>
        <w:t>claimed</w:t>
      </w:r>
      <w:r w:rsidRPr="00726798">
        <w:rPr>
          <w:lang w:val="hy-AM"/>
        </w:rPr>
        <w:t xml:space="preserve"> that the two defendants </w:t>
      </w:r>
      <w:r w:rsidR="00B86824" w:rsidRPr="00726798">
        <w:rPr>
          <w:lang w:val="en-US"/>
        </w:rPr>
        <w:t xml:space="preserve">paid a compensation of </w:t>
      </w:r>
      <w:r w:rsidRPr="00726798">
        <w:rPr>
          <w:lang w:val="hy-AM"/>
        </w:rPr>
        <w:t xml:space="preserve">2 million </w:t>
      </w:r>
      <w:r w:rsidR="00B86824" w:rsidRPr="00726798">
        <w:rPr>
          <w:lang w:val="en-US"/>
        </w:rPr>
        <w:t>AMD</w:t>
      </w:r>
      <w:r w:rsidRPr="00726798">
        <w:rPr>
          <w:lang w:val="hy-AM"/>
        </w:rPr>
        <w:t xml:space="preserve"> for defamation, and 1 million </w:t>
      </w:r>
      <w:r w:rsidR="00B86824" w:rsidRPr="00726798">
        <w:rPr>
          <w:lang w:val="en-US"/>
        </w:rPr>
        <w:t>AMD</w:t>
      </w:r>
      <w:r w:rsidRPr="00726798">
        <w:rPr>
          <w:lang w:val="hy-AM"/>
        </w:rPr>
        <w:t xml:space="preserve"> for insult</w:t>
      </w:r>
      <w:r w:rsidR="00B86824" w:rsidRPr="00726798">
        <w:rPr>
          <w:lang w:val="en-US"/>
        </w:rPr>
        <w:t xml:space="preserve"> to </w:t>
      </w:r>
      <w:r w:rsidR="00B86824" w:rsidRPr="00726798">
        <w:rPr>
          <w:lang w:val="hy-AM"/>
        </w:rPr>
        <w:t>each successor</w:t>
      </w:r>
      <w:r w:rsidRPr="00726798">
        <w:rPr>
          <w:lang w:val="hy-AM"/>
        </w:rPr>
        <w:t>.</w:t>
      </w:r>
    </w:p>
    <w:p w14:paraId="66744CB1" w14:textId="1ED0EC62" w:rsidR="00DB28FD" w:rsidRPr="00726798" w:rsidRDefault="00B86824" w:rsidP="00B86824">
      <w:pPr>
        <w:pStyle w:val="NormalWeb"/>
        <w:shd w:val="clear" w:color="auto" w:fill="FFFFFF"/>
        <w:spacing w:before="0" w:beforeAutospacing="0" w:after="0" w:afterAutospacing="0"/>
        <w:ind w:firstLine="720"/>
        <w:jc w:val="both"/>
        <w:textAlignment w:val="baseline"/>
        <w:rPr>
          <w:lang w:val="hy-AM"/>
        </w:rPr>
      </w:pPr>
      <w:r w:rsidRPr="00726798">
        <w:rPr>
          <w:lang w:val="en-US"/>
        </w:rPr>
        <w:t xml:space="preserve">In </w:t>
      </w:r>
      <w:r w:rsidR="00DB28FD" w:rsidRPr="00726798">
        <w:rPr>
          <w:lang w:val="hy-AM"/>
        </w:rPr>
        <w:t>2022</w:t>
      </w:r>
      <w:r w:rsidRPr="00726798">
        <w:rPr>
          <w:lang w:val="en-US"/>
        </w:rPr>
        <w:t>,</w:t>
      </w:r>
      <w:r w:rsidR="00DB28FD" w:rsidRPr="00726798">
        <w:rPr>
          <w:lang w:val="hy-AM"/>
        </w:rPr>
        <w:t xml:space="preserve"> court </w:t>
      </w:r>
      <w:r w:rsidRPr="00726798">
        <w:rPr>
          <w:lang w:val="en-US"/>
        </w:rPr>
        <w:t>hearings</w:t>
      </w:r>
      <w:r w:rsidR="00DB28FD" w:rsidRPr="00726798">
        <w:rPr>
          <w:lang w:val="hy-AM"/>
        </w:rPr>
        <w:t xml:space="preserve"> were also held on April 28, July 14, and October 31. On November 11, the court published the </w:t>
      </w:r>
      <w:r w:rsidRPr="00726798">
        <w:rPr>
          <w:lang w:val="en-US"/>
        </w:rPr>
        <w:t>judgment</w:t>
      </w:r>
      <w:r w:rsidR="00DB28FD" w:rsidRPr="00726798">
        <w:rPr>
          <w:lang w:val="hy-AM"/>
        </w:rPr>
        <w:t xml:space="preserve"> which </w:t>
      </w:r>
      <w:r w:rsidRPr="00726798">
        <w:rPr>
          <w:lang w:val="en-US"/>
        </w:rPr>
        <w:t xml:space="preserve">upheld </w:t>
      </w:r>
      <w:r w:rsidR="00DB28FD" w:rsidRPr="00726798">
        <w:rPr>
          <w:lang w:val="hy-AM"/>
        </w:rPr>
        <w:t xml:space="preserve">the </w:t>
      </w:r>
      <w:r w:rsidRPr="00726798">
        <w:rPr>
          <w:lang w:val="en-US"/>
        </w:rPr>
        <w:t>defendant</w:t>
      </w:r>
      <w:r w:rsidR="00DB28FD" w:rsidRPr="00726798">
        <w:rPr>
          <w:lang w:val="hy-AM"/>
        </w:rPr>
        <w:t xml:space="preserve"> Shark LLC</w:t>
      </w:r>
      <w:r w:rsidRPr="00726798">
        <w:rPr>
          <w:lang w:val="en-US"/>
        </w:rPr>
        <w:t>’s motion</w:t>
      </w:r>
      <w:r w:rsidR="00DB28FD" w:rsidRPr="00726798">
        <w:rPr>
          <w:lang w:val="hy-AM"/>
        </w:rPr>
        <w:t xml:space="preserve"> to apply the statute of limitations and rejected the claim. By the end of the year, no appeal had been filed against the ruling.</w:t>
      </w:r>
    </w:p>
    <w:p w14:paraId="1CF271E1" w14:textId="3EB4A7FC" w:rsidR="00D86368" w:rsidRPr="00726798" w:rsidRDefault="00D86368" w:rsidP="000B1C1A">
      <w:pPr>
        <w:spacing w:after="0" w:line="240" w:lineRule="auto"/>
        <w:rPr>
          <w:rFonts w:ascii="Times New Roman" w:hAnsi="Times New Roman" w:cs="Times New Roman"/>
          <w:sz w:val="24"/>
          <w:szCs w:val="24"/>
          <w:lang w:val="hy-AM"/>
        </w:rPr>
      </w:pPr>
    </w:p>
    <w:p w14:paraId="4B2D5D2D" w14:textId="77777777" w:rsidR="00B86824" w:rsidRPr="00726798" w:rsidRDefault="00B86824" w:rsidP="00B86824">
      <w:pPr>
        <w:spacing w:after="0" w:line="240" w:lineRule="auto"/>
        <w:ind w:firstLine="720"/>
        <w:jc w:val="both"/>
        <w:rPr>
          <w:rFonts w:ascii="Times New Roman" w:hAnsi="Times New Roman" w:cs="Times New Roman"/>
          <w:sz w:val="24"/>
          <w:szCs w:val="24"/>
          <w:shd w:val="clear" w:color="auto" w:fill="FFFFFF"/>
          <w:lang w:val="hy-AM"/>
        </w:rPr>
      </w:pPr>
      <w:r w:rsidRPr="00726798">
        <w:rPr>
          <w:rFonts w:ascii="Times New Roman" w:hAnsi="Times New Roman" w:cs="Times New Roman"/>
          <w:b/>
          <w:bCs/>
          <w:sz w:val="24"/>
          <w:szCs w:val="24"/>
          <w:lang w:eastAsia="ru-RU"/>
        </w:rPr>
        <w:t>On February 8</w:t>
      </w:r>
      <w:r w:rsidRPr="00726798">
        <w:rPr>
          <w:rFonts w:ascii="Times New Roman" w:hAnsi="Times New Roman" w:cs="Times New Roman"/>
          <w:sz w:val="24"/>
          <w:szCs w:val="24"/>
          <w:lang w:eastAsia="ru-RU"/>
        </w:rPr>
        <w:t xml:space="preserve">, </w:t>
      </w:r>
      <w:r w:rsidRPr="00726798">
        <w:rPr>
          <w:rFonts w:ascii="Times New Roman" w:hAnsi="Times New Roman" w:cs="Times New Roman"/>
          <w:sz w:val="24"/>
          <w:szCs w:val="24"/>
        </w:rPr>
        <w:t xml:space="preserve">the Court of General Jurisdiction of Yerevan held a retrial on the case of </w:t>
      </w:r>
      <w:r w:rsidRPr="00726798">
        <w:rPr>
          <w:rFonts w:ascii="Times New Roman" w:hAnsi="Times New Roman" w:cs="Times New Roman"/>
          <w:i/>
          <w:iCs/>
          <w:sz w:val="24"/>
          <w:szCs w:val="24"/>
        </w:rPr>
        <w:t>citizen Arthur Vardanyan v.</w:t>
      </w:r>
      <w:r w:rsidRPr="00726798">
        <w:rPr>
          <w:rFonts w:ascii="Times New Roman" w:hAnsi="Times New Roman" w:cs="Times New Roman"/>
          <w:sz w:val="24"/>
          <w:szCs w:val="24"/>
        </w:rPr>
        <w:t xml:space="preserve"> </w:t>
      </w:r>
      <w:r w:rsidRPr="00726798">
        <w:rPr>
          <w:rFonts w:ascii="Times New Roman" w:hAnsi="Times New Roman" w:cs="Times New Roman"/>
          <w:i/>
          <w:iCs/>
          <w:sz w:val="24"/>
          <w:szCs w:val="24"/>
        </w:rPr>
        <w:t>168 Zham Ltd</w:t>
      </w:r>
      <w:r w:rsidRPr="00726798">
        <w:rPr>
          <w:rFonts w:ascii="Times New Roman" w:hAnsi="Times New Roman" w:cs="Times New Roman"/>
          <w:sz w:val="24"/>
          <w:szCs w:val="24"/>
        </w:rPr>
        <w:t xml:space="preserve">. </w:t>
      </w:r>
      <w:r w:rsidRPr="00726798">
        <w:rPr>
          <w:rFonts w:ascii="Times New Roman" w:hAnsi="Times New Roman" w:cs="Times New Roman"/>
          <w:i/>
          <w:iCs/>
          <w:sz w:val="24"/>
          <w:szCs w:val="24"/>
        </w:rPr>
        <w:t>and citizen David Pirumyan</w:t>
      </w:r>
      <w:r w:rsidRPr="00726798">
        <w:rPr>
          <w:rFonts w:ascii="Times New Roman" w:hAnsi="Times New Roman" w:cs="Times New Roman"/>
          <w:sz w:val="24"/>
          <w:szCs w:val="24"/>
        </w:rPr>
        <w:t xml:space="preserve"> with claims of obligating the defendant to apologize, refute the defamatory information and confiscating a compensation.</w:t>
      </w:r>
      <w:r w:rsidRPr="00726798">
        <w:rPr>
          <w:rFonts w:ascii="Times New Roman" w:hAnsi="Times New Roman" w:cs="Times New Roman"/>
        </w:rPr>
        <w:t xml:space="preserve"> </w:t>
      </w:r>
      <w:r w:rsidRPr="00726798">
        <w:rPr>
          <w:rFonts w:ascii="Times New Roman" w:eastAsia="Times New Roman" w:hAnsi="Times New Roman" w:cs="Times New Roman"/>
          <w:sz w:val="24"/>
          <w:szCs w:val="24"/>
          <w:lang w:val="hy-AM" w:eastAsia="ru-RU"/>
        </w:rPr>
        <w:br/>
      </w:r>
      <w:r w:rsidRPr="00726798">
        <w:rPr>
          <w:rFonts w:ascii="Times New Roman" w:eastAsia="Times New Roman" w:hAnsi="Times New Roman" w:cs="Times New Roman"/>
          <w:sz w:val="24"/>
          <w:szCs w:val="24"/>
          <w:lang w:val="hy-AM" w:eastAsia="ru-RU"/>
        </w:rPr>
        <w:tab/>
      </w:r>
      <w:r w:rsidRPr="00726798">
        <w:rPr>
          <w:rFonts w:ascii="Times New Roman" w:hAnsi="Times New Roman" w:cs="Times New Roman"/>
          <w:sz w:val="24"/>
          <w:szCs w:val="24"/>
          <w:lang w:val="hy-AM"/>
        </w:rPr>
        <w:t xml:space="preserve">We should remind that the lawsuit, filed on July 10, 2020, was caused by an article, entitled: “Nikol Pashinyan </w:t>
      </w:r>
      <w:r w:rsidRPr="00726798">
        <w:rPr>
          <w:rFonts w:ascii="Times New Roman" w:hAnsi="Times New Roman" w:cs="Times New Roman"/>
          <w:sz w:val="24"/>
          <w:szCs w:val="24"/>
        </w:rPr>
        <w:t>T</w:t>
      </w:r>
      <w:r w:rsidRPr="00726798">
        <w:rPr>
          <w:rFonts w:ascii="Times New Roman" w:hAnsi="Times New Roman" w:cs="Times New Roman"/>
          <w:sz w:val="24"/>
          <w:szCs w:val="24"/>
          <w:lang w:val="hy-AM"/>
        </w:rPr>
        <w:t>alked to Art</w:t>
      </w:r>
      <w:r w:rsidRPr="00726798">
        <w:rPr>
          <w:rFonts w:ascii="Times New Roman" w:hAnsi="Times New Roman" w:cs="Times New Roman"/>
          <w:sz w:val="24"/>
          <w:szCs w:val="24"/>
        </w:rPr>
        <w:t>h</w:t>
      </w:r>
      <w:r w:rsidRPr="00726798">
        <w:rPr>
          <w:rFonts w:ascii="Times New Roman" w:hAnsi="Times New Roman" w:cs="Times New Roman"/>
          <w:sz w:val="24"/>
          <w:szCs w:val="24"/>
          <w:lang w:val="hy-AM"/>
        </w:rPr>
        <w:t xml:space="preserve">ur Vardanyan during </w:t>
      </w:r>
      <w:r w:rsidRPr="00726798">
        <w:rPr>
          <w:rFonts w:ascii="Times New Roman" w:hAnsi="Times New Roman" w:cs="Times New Roman"/>
          <w:sz w:val="24"/>
          <w:szCs w:val="24"/>
        </w:rPr>
        <w:t>H</w:t>
      </w:r>
      <w:r w:rsidRPr="00726798">
        <w:rPr>
          <w:rFonts w:ascii="Times New Roman" w:hAnsi="Times New Roman" w:cs="Times New Roman"/>
          <w:sz w:val="24"/>
          <w:szCs w:val="24"/>
          <w:lang w:val="hy-AM"/>
        </w:rPr>
        <w:t xml:space="preserve">is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ampaign” and published on March 6</w:t>
      </w:r>
      <w:r w:rsidRPr="00726798">
        <w:rPr>
          <w:rFonts w:ascii="Times New Roman" w:hAnsi="Times New Roman" w:cs="Times New Roman"/>
          <w:sz w:val="24"/>
          <w:szCs w:val="24"/>
        </w:rPr>
        <w:t xml:space="preserve"> in </w:t>
      </w:r>
      <w:r w:rsidRPr="00726798">
        <w:rPr>
          <w:rFonts w:ascii="Times New Roman" w:hAnsi="Times New Roman" w:cs="Times New Roman"/>
          <w:i/>
          <w:iCs/>
          <w:sz w:val="24"/>
          <w:szCs w:val="24"/>
          <w:lang w:val="hy-AM"/>
        </w:rPr>
        <w:t>168.am</w:t>
      </w:r>
      <w:r w:rsidRPr="00726798">
        <w:rPr>
          <w:rFonts w:ascii="Times New Roman" w:hAnsi="Times New Roman" w:cs="Times New Roman"/>
          <w:i/>
          <w:iCs/>
          <w:sz w:val="24"/>
          <w:szCs w:val="24"/>
        </w:rPr>
        <w:t xml:space="preserve"> </w:t>
      </w:r>
      <w:r w:rsidRPr="00726798">
        <w:rPr>
          <w:rFonts w:ascii="Times New Roman" w:hAnsi="Times New Roman" w:cs="Times New Roman"/>
          <w:sz w:val="24"/>
          <w:szCs w:val="24"/>
        </w:rPr>
        <w:t>website.</w:t>
      </w:r>
      <w:r w:rsidRPr="00726798">
        <w:rPr>
          <w:rStyle w:val="FootnoteReference"/>
          <w:rFonts w:ascii="Times New Roman" w:eastAsia="Calibri" w:hAnsi="Times New Roman" w:cs="Times New Roman"/>
          <w:sz w:val="24"/>
          <w:szCs w:val="24"/>
          <w:lang w:val="hy-AM"/>
        </w:rPr>
        <w:footnoteReference w:id="57"/>
      </w:r>
      <w:r w:rsidRPr="00726798">
        <w:rPr>
          <w:rFonts w:ascii="Times New Roman" w:eastAsia="Calibri" w:hAnsi="Times New Roman" w:cs="Times New Roman"/>
          <w:sz w:val="24"/>
          <w:szCs w:val="24"/>
          <w:lang w:val="hy-AM"/>
        </w:rPr>
        <w:t xml:space="preserve"> </w:t>
      </w:r>
      <w:r w:rsidRPr="00726798">
        <w:rPr>
          <w:rFonts w:ascii="Times New Roman" w:hAnsi="Times New Roman" w:cs="Times New Roman"/>
          <w:sz w:val="24"/>
          <w:szCs w:val="24"/>
          <w:lang w:val="hy-AM"/>
        </w:rPr>
        <w:t>The website quoted Pirumyan: “The Prime-Minister warmly greeted the terrorist Art</w:t>
      </w:r>
      <w:r w:rsidRPr="00726798">
        <w:rPr>
          <w:rFonts w:ascii="Times New Roman" w:hAnsi="Times New Roman" w:cs="Times New Roman"/>
          <w:sz w:val="24"/>
          <w:szCs w:val="24"/>
        </w:rPr>
        <w:t>h</w:t>
      </w:r>
      <w:r w:rsidRPr="00726798">
        <w:rPr>
          <w:rFonts w:ascii="Times New Roman" w:hAnsi="Times New Roman" w:cs="Times New Roman"/>
          <w:sz w:val="24"/>
          <w:szCs w:val="24"/>
          <w:lang w:val="hy-AM"/>
        </w:rPr>
        <w:t>ur Vardanyan who was incomprehensibly released by the court during the former’s rule”</w:t>
      </w:r>
      <w:r w:rsidRPr="00726798">
        <w:rPr>
          <w:rFonts w:ascii="Times New Roman" w:hAnsi="Times New Roman" w:cs="Times New Roman"/>
          <w:sz w:val="24"/>
          <w:szCs w:val="24"/>
        </w:rPr>
        <w:t xml:space="preserve">. </w:t>
      </w:r>
      <w:r w:rsidRPr="00726798">
        <w:rPr>
          <w:rFonts w:ascii="Times New Roman" w:eastAsia="Calibri" w:hAnsi="Times New Roman" w:cs="Times New Roman"/>
          <w:sz w:val="24"/>
          <w:szCs w:val="24"/>
        </w:rPr>
        <w:t>O</w:t>
      </w:r>
      <w:r w:rsidRPr="00726798">
        <w:rPr>
          <w:rFonts w:ascii="Times New Roman" w:eastAsia="Calibri" w:hAnsi="Times New Roman" w:cs="Times New Roman"/>
          <w:sz w:val="24"/>
          <w:szCs w:val="24"/>
          <w:lang w:val="hy-AM"/>
        </w:rPr>
        <w:t xml:space="preserve">n June 15, </w:t>
      </w:r>
      <w:r w:rsidRPr="00726798">
        <w:rPr>
          <w:rFonts w:ascii="Times New Roman" w:eastAsia="Calibri" w:hAnsi="Times New Roman" w:cs="Times New Roman"/>
          <w:sz w:val="24"/>
          <w:szCs w:val="24"/>
        </w:rPr>
        <w:t xml:space="preserve">2021, </w:t>
      </w:r>
      <w:r w:rsidRPr="00726798">
        <w:rPr>
          <w:rFonts w:ascii="Times New Roman" w:eastAsia="Calibri" w:hAnsi="Times New Roman" w:cs="Times New Roman"/>
          <w:sz w:val="24"/>
          <w:szCs w:val="24"/>
          <w:lang w:val="hy-AM"/>
        </w:rPr>
        <w:t>the court decided to reject the claim on the grounds of statute of limitations, for which the defendant had filed a motion.</w:t>
      </w:r>
      <w:r w:rsidRPr="00726798">
        <w:rPr>
          <w:rFonts w:ascii="Times New Roman" w:eastAsia="Calibri" w:hAnsi="Times New Roman" w:cs="Times New Roman"/>
          <w:sz w:val="24"/>
          <w:szCs w:val="24"/>
        </w:rPr>
        <w:t xml:space="preserve"> </w:t>
      </w:r>
      <w:r w:rsidRPr="00726798">
        <w:rPr>
          <w:rFonts w:ascii="Times New Roman" w:eastAsia="Calibri" w:hAnsi="Times New Roman" w:cs="Times New Roman"/>
          <w:sz w:val="24"/>
          <w:szCs w:val="24"/>
          <w:lang w:val="hy-AM"/>
        </w:rPr>
        <w:t xml:space="preserve">On July 26, the plaintiff filed an appeal to the Civil Court of Appeal, where the appeal was upheld, the decision of the Court of General Jurisdiction was overturned, the case was sent to the same court for a </w:t>
      </w:r>
      <w:r w:rsidRPr="00726798">
        <w:rPr>
          <w:rFonts w:ascii="Times New Roman" w:eastAsia="Calibri" w:hAnsi="Times New Roman" w:cs="Times New Roman"/>
          <w:sz w:val="24"/>
          <w:szCs w:val="24"/>
        </w:rPr>
        <w:t>re</w:t>
      </w:r>
      <w:r w:rsidRPr="00726798">
        <w:rPr>
          <w:rFonts w:ascii="Times New Roman" w:eastAsia="Calibri" w:hAnsi="Times New Roman" w:cs="Times New Roman"/>
          <w:sz w:val="24"/>
          <w:szCs w:val="24"/>
          <w:lang w:val="hy-AM"/>
        </w:rPr>
        <w:t>trial.</w:t>
      </w:r>
      <w:r w:rsidRPr="00726798">
        <w:rPr>
          <w:rFonts w:ascii="Times New Roman" w:hAnsi="Times New Roman" w:cs="Times New Roman"/>
          <w:sz w:val="24"/>
          <w:szCs w:val="24"/>
          <w:shd w:val="clear" w:color="auto" w:fill="FFFFFF"/>
          <w:lang w:val="hy-AM"/>
        </w:rPr>
        <w:t xml:space="preserve"> </w:t>
      </w:r>
    </w:p>
    <w:p w14:paraId="265C53ED" w14:textId="5E7DDA42" w:rsidR="00B86824" w:rsidRPr="00726798" w:rsidRDefault="000B1C1A" w:rsidP="00B86824">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shd w:val="clear" w:color="auto" w:fill="FFFFFF"/>
        </w:rPr>
        <w:t>On September 14, 2022, the case was accepted for new proceedings. On October 24, a court hearing was held, with the next one scheduled for March 6, 2023.</w:t>
      </w:r>
    </w:p>
    <w:p w14:paraId="19F0EFD4" w14:textId="77777777" w:rsidR="00B86824" w:rsidRPr="00726798" w:rsidRDefault="00B86824" w:rsidP="00D86368">
      <w:pPr>
        <w:spacing w:after="0" w:line="240" w:lineRule="auto"/>
        <w:ind w:firstLine="720"/>
        <w:rPr>
          <w:rFonts w:ascii="Times New Roman" w:eastAsia="Times New Roman" w:hAnsi="Times New Roman" w:cs="Times New Roman"/>
          <w:sz w:val="24"/>
          <w:szCs w:val="24"/>
          <w:lang w:val="hy-AM" w:eastAsia="ru-RU"/>
        </w:rPr>
      </w:pPr>
    </w:p>
    <w:p w14:paraId="4E3C050A" w14:textId="77777777" w:rsidR="000B1C1A" w:rsidRPr="00726798" w:rsidRDefault="000B1C1A" w:rsidP="000B1C1A">
      <w:pPr>
        <w:spacing w:after="0" w:line="240" w:lineRule="auto"/>
        <w:ind w:firstLine="567"/>
        <w:jc w:val="both"/>
        <w:rPr>
          <w:rFonts w:ascii="Times New Roman" w:hAnsi="Times New Roman" w:cs="Times New Roman"/>
          <w:color w:val="000000" w:themeColor="text1"/>
          <w:sz w:val="24"/>
          <w:szCs w:val="24"/>
          <w:lang w:val="hy-AM" w:eastAsia="ru-RU"/>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February</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8</w:t>
      </w:r>
      <w:r w:rsidRPr="00726798">
        <w:rPr>
          <w:rFonts w:ascii="Times New Roman" w:hAnsi="Times New Roman" w:cs="Times New Roman"/>
          <w:b/>
          <w:sz w:val="24"/>
          <w:szCs w:val="24"/>
          <w:lang w:val="hy-AM"/>
        </w:rPr>
        <w:t xml:space="preserve">, </w:t>
      </w:r>
      <w:r w:rsidRPr="00726798">
        <w:rPr>
          <w:rFonts w:ascii="Times New Roman" w:hAnsi="Times New Roman" w:cs="Times New Roman"/>
          <w:bCs/>
          <w:sz w:val="24"/>
          <w:szCs w:val="24"/>
          <w:lang w:val="hy-AM"/>
        </w:rPr>
        <w:t xml:space="preserve">the Court of General Jurisdiction of Yerevan held a regular court hearing on the case of </w:t>
      </w:r>
      <w:r w:rsidRPr="00726798">
        <w:rPr>
          <w:rFonts w:ascii="Times New Roman" w:hAnsi="Times New Roman" w:cs="Times New Roman"/>
          <w:bCs/>
          <w:i/>
          <w:iCs/>
          <w:sz w:val="24"/>
          <w:szCs w:val="24"/>
          <w:lang w:val="hy-AM"/>
        </w:rPr>
        <w:t>NA Deputy Speaker Alen Simonyan</w:t>
      </w:r>
      <w:r w:rsidRPr="00726798">
        <w:rPr>
          <w:rFonts w:ascii="Times New Roman" w:hAnsi="Times New Roman" w:cs="Times New Roman"/>
          <w:bCs/>
          <w:i/>
          <w:iCs/>
          <w:sz w:val="24"/>
          <w:szCs w:val="24"/>
        </w:rPr>
        <w:t xml:space="preserve"> (currently NA Speaker)</w:t>
      </w:r>
      <w:r w:rsidRPr="00726798">
        <w:rPr>
          <w:rFonts w:ascii="Times New Roman" w:hAnsi="Times New Roman" w:cs="Times New Roman"/>
          <w:bCs/>
          <w:i/>
          <w:iCs/>
          <w:sz w:val="24"/>
          <w:szCs w:val="24"/>
          <w:lang w:val="hy-AM"/>
        </w:rPr>
        <w:t xml:space="preserve"> </w:t>
      </w:r>
      <w:r w:rsidRPr="00726798">
        <w:rPr>
          <w:rFonts w:ascii="Times New Roman" w:hAnsi="Times New Roman" w:cs="Times New Roman"/>
          <w:bCs/>
          <w:i/>
          <w:iCs/>
          <w:sz w:val="24"/>
          <w:szCs w:val="24"/>
        </w:rPr>
        <w:t xml:space="preserve">v. </w:t>
      </w:r>
      <w:r w:rsidRPr="00726798">
        <w:rPr>
          <w:rFonts w:ascii="Times New Roman" w:hAnsi="Times New Roman" w:cs="Times New Roman"/>
          <w:bCs/>
          <w:i/>
          <w:iCs/>
          <w:sz w:val="24"/>
          <w:szCs w:val="24"/>
          <w:lang w:val="hy-AM"/>
        </w:rPr>
        <w:t xml:space="preserve">Ani Hovhannisyan, the founder of </w:t>
      </w:r>
      <w:r w:rsidRPr="00726798">
        <w:rPr>
          <w:rFonts w:ascii="Times New Roman" w:hAnsi="Times New Roman" w:cs="Times New Roman"/>
          <w:bCs/>
          <w:i/>
          <w:iCs/>
          <w:sz w:val="24"/>
          <w:szCs w:val="24"/>
        </w:rPr>
        <w:t xml:space="preserve">Media Idea LLC and </w:t>
      </w:r>
      <w:r w:rsidRPr="00726798">
        <w:rPr>
          <w:rFonts w:ascii="Times New Roman" w:hAnsi="Times New Roman" w:cs="Times New Roman"/>
          <w:bCs/>
          <w:i/>
          <w:iCs/>
          <w:sz w:val="24"/>
          <w:szCs w:val="24"/>
          <w:lang w:val="hy-AM"/>
        </w:rPr>
        <w:t>Analitik.am website</w:t>
      </w:r>
      <w:r w:rsidRPr="00726798">
        <w:rPr>
          <w:rFonts w:ascii="Times New Roman" w:hAnsi="Times New Roman" w:cs="Times New Roman"/>
          <w:bCs/>
          <w:i/>
          <w:iCs/>
          <w:sz w:val="24"/>
          <w:szCs w:val="24"/>
        </w:rPr>
        <w:t xml:space="preserve"> owned by the company</w:t>
      </w:r>
      <w:r w:rsidRPr="00726798">
        <w:rPr>
          <w:rFonts w:ascii="Times New Roman" w:hAnsi="Times New Roman" w:cs="Times New Roman"/>
          <w:bCs/>
          <w:sz w:val="24"/>
          <w:szCs w:val="24"/>
          <w:lang w:val="hy-AM"/>
        </w:rPr>
        <w:t xml:space="preserve">, demanding compensation for </w:t>
      </w:r>
      <w:r w:rsidRPr="00726798">
        <w:rPr>
          <w:rFonts w:ascii="Times New Roman" w:hAnsi="Times New Roman" w:cs="Times New Roman"/>
          <w:bCs/>
          <w:sz w:val="24"/>
          <w:szCs w:val="24"/>
        </w:rPr>
        <w:t xml:space="preserve">the </w:t>
      </w:r>
      <w:r w:rsidRPr="00726798">
        <w:rPr>
          <w:rFonts w:ascii="Times New Roman" w:hAnsi="Times New Roman" w:cs="Times New Roman"/>
          <w:bCs/>
          <w:sz w:val="24"/>
          <w:szCs w:val="24"/>
          <w:lang w:val="hy-AM"/>
        </w:rPr>
        <w:t>damage caused.</w:t>
      </w:r>
      <w:r w:rsidRPr="00726798">
        <w:rPr>
          <w:rFonts w:ascii="Times New Roman" w:hAnsi="Times New Roman" w:cs="Times New Roman"/>
          <w:bCs/>
          <w:sz w:val="24"/>
          <w:szCs w:val="24"/>
          <w:lang w:val="hy-AM"/>
        </w:rPr>
        <w:br/>
      </w:r>
      <w:r w:rsidRPr="00726798">
        <w:rPr>
          <w:rFonts w:ascii="Times New Roman" w:hAnsi="Times New Roman" w:cs="Times New Roman"/>
          <w:bCs/>
          <w:sz w:val="24"/>
          <w:szCs w:val="24"/>
          <w:lang w:val="hy-AM"/>
        </w:rPr>
        <w:tab/>
      </w:r>
      <w:r w:rsidRPr="00726798">
        <w:rPr>
          <w:rFonts w:ascii="Times New Roman" w:hAnsi="Times New Roman" w:cs="Times New Roman"/>
          <w:color w:val="000000" w:themeColor="text1"/>
          <w:sz w:val="24"/>
          <w:szCs w:val="24"/>
          <w:shd w:val="clear" w:color="auto" w:fill="FFFFFF"/>
          <w:lang w:val="hy-AM"/>
        </w:rPr>
        <w:t>The lawsuit</w:t>
      </w:r>
      <w:r w:rsidRPr="00726798">
        <w:rPr>
          <w:rFonts w:ascii="Times New Roman" w:hAnsi="Times New Roman" w:cs="Times New Roman"/>
          <w:color w:val="000000" w:themeColor="text1"/>
          <w:sz w:val="24"/>
          <w:szCs w:val="24"/>
          <w:shd w:val="clear" w:color="auto" w:fill="FFFFFF"/>
        </w:rPr>
        <w:t>, filed on July 13,</w:t>
      </w:r>
      <w:r w:rsidRPr="00726798">
        <w:rPr>
          <w:rFonts w:ascii="Times New Roman" w:hAnsi="Times New Roman" w:cs="Times New Roman"/>
          <w:color w:val="000000" w:themeColor="text1"/>
          <w:sz w:val="24"/>
          <w:szCs w:val="24"/>
          <w:shd w:val="clear" w:color="auto" w:fill="FFFFFF"/>
          <w:lang w:val="hy-AM"/>
        </w:rPr>
        <w:t xml:space="preserve"> </w:t>
      </w:r>
      <w:r w:rsidRPr="00726798">
        <w:rPr>
          <w:rFonts w:ascii="Times New Roman" w:hAnsi="Times New Roman" w:cs="Times New Roman"/>
          <w:color w:val="000000" w:themeColor="text1"/>
          <w:sz w:val="24"/>
          <w:szCs w:val="24"/>
          <w:shd w:val="clear" w:color="auto" w:fill="FFFFFF"/>
        </w:rPr>
        <w:t xml:space="preserve">2020, </w:t>
      </w:r>
      <w:r w:rsidRPr="00726798">
        <w:rPr>
          <w:rFonts w:ascii="Times New Roman" w:hAnsi="Times New Roman" w:cs="Times New Roman"/>
          <w:color w:val="000000" w:themeColor="text1"/>
          <w:sz w:val="24"/>
          <w:szCs w:val="24"/>
          <w:shd w:val="clear" w:color="auto" w:fill="FFFFFF"/>
          <w:lang w:val="hy-AM"/>
        </w:rPr>
        <w:t>was</w:t>
      </w:r>
      <w:r w:rsidRPr="00726798">
        <w:rPr>
          <w:rFonts w:ascii="Times New Roman" w:hAnsi="Times New Roman" w:cs="Times New Roman"/>
          <w:color w:val="000000" w:themeColor="text1"/>
          <w:sz w:val="24"/>
          <w:szCs w:val="24"/>
          <w:shd w:val="clear" w:color="auto" w:fill="FFFFFF"/>
        </w:rPr>
        <w:t xml:space="preserve"> caused by an article, entitled:</w:t>
      </w:r>
      <w:r w:rsidRPr="00726798">
        <w:rPr>
          <w:rFonts w:ascii="Times New Roman" w:hAnsi="Times New Roman" w:cs="Times New Roman"/>
          <w:color w:val="000000" w:themeColor="text1"/>
          <w:sz w:val="24"/>
          <w:szCs w:val="24"/>
          <w:shd w:val="clear" w:color="auto" w:fill="FFFFFF"/>
          <w:lang w:val="hy-AM"/>
        </w:rPr>
        <w:t xml:space="preserve"> </w:t>
      </w:r>
      <w:r w:rsidRPr="00726798">
        <w:rPr>
          <w:rFonts w:ascii="Times New Roman" w:hAnsi="Times New Roman" w:cs="Times New Roman"/>
          <w:color w:val="000000" w:themeColor="text1"/>
          <w:sz w:val="24"/>
          <w:szCs w:val="24"/>
          <w:shd w:val="clear" w:color="auto" w:fill="FFFFFF"/>
        </w:rPr>
        <w:t>“</w:t>
      </w:r>
      <w:r w:rsidRPr="00726798">
        <w:rPr>
          <w:rFonts w:ascii="Times New Roman" w:hAnsi="Times New Roman" w:cs="Times New Roman"/>
          <w:color w:val="000000" w:themeColor="text1"/>
          <w:sz w:val="24"/>
          <w:szCs w:val="24"/>
          <w:shd w:val="clear" w:color="auto" w:fill="FFFFFF"/>
          <w:lang w:val="hy-AM"/>
        </w:rPr>
        <w:t xml:space="preserve">The </w:t>
      </w:r>
      <w:r w:rsidRPr="00726798">
        <w:rPr>
          <w:rFonts w:ascii="Times New Roman" w:hAnsi="Times New Roman" w:cs="Times New Roman"/>
          <w:color w:val="000000" w:themeColor="text1"/>
          <w:sz w:val="24"/>
          <w:szCs w:val="24"/>
          <w:shd w:val="clear" w:color="auto" w:fill="FFFFFF"/>
        </w:rPr>
        <w:t>G</w:t>
      </w:r>
      <w:r w:rsidRPr="00726798">
        <w:rPr>
          <w:rFonts w:ascii="Times New Roman" w:hAnsi="Times New Roman" w:cs="Times New Roman"/>
          <w:color w:val="000000" w:themeColor="text1"/>
          <w:sz w:val="24"/>
          <w:szCs w:val="24"/>
          <w:shd w:val="clear" w:color="auto" w:fill="FFFFFF"/>
          <w:lang w:val="hy-AM"/>
        </w:rPr>
        <w:t xml:space="preserve">overnment </w:t>
      </w:r>
      <w:r w:rsidRPr="00726798">
        <w:rPr>
          <w:rFonts w:ascii="Times New Roman" w:hAnsi="Times New Roman" w:cs="Times New Roman"/>
          <w:color w:val="000000" w:themeColor="text1"/>
          <w:sz w:val="24"/>
          <w:szCs w:val="24"/>
          <w:shd w:val="clear" w:color="auto" w:fill="FFFFFF"/>
        </w:rPr>
        <w:t>N</w:t>
      </w:r>
      <w:r w:rsidRPr="00726798">
        <w:rPr>
          <w:rFonts w:ascii="Times New Roman" w:hAnsi="Times New Roman" w:cs="Times New Roman"/>
          <w:color w:val="000000" w:themeColor="text1"/>
          <w:sz w:val="24"/>
          <w:szCs w:val="24"/>
          <w:shd w:val="clear" w:color="auto" w:fill="FFFFFF"/>
          <w:lang w:val="hy-AM"/>
        </w:rPr>
        <w:t xml:space="preserve">eeds a </w:t>
      </w:r>
      <w:r w:rsidRPr="00726798">
        <w:rPr>
          <w:rFonts w:ascii="Times New Roman" w:hAnsi="Times New Roman" w:cs="Times New Roman"/>
          <w:color w:val="000000" w:themeColor="text1"/>
          <w:sz w:val="24"/>
          <w:szCs w:val="24"/>
          <w:shd w:val="clear" w:color="auto" w:fill="FFFFFF"/>
        </w:rPr>
        <w:t>R</w:t>
      </w:r>
      <w:r w:rsidRPr="00726798">
        <w:rPr>
          <w:rFonts w:ascii="Times New Roman" w:hAnsi="Times New Roman" w:cs="Times New Roman"/>
          <w:color w:val="000000" w:themeColor="text1"/>
          <w:sz w:val="24"/>
          <w:szCs w:val="24"/>
          <w:shd w:val="clear" w:color="auto" w:fill="FFFFFF"/>
          <w:lang w:val="hy-AM"/>
        </w:rPr>
        <w:t xml:space="preserve">eferendum to </w:t>
      </w:r>
      <w:r w:rsidRPr="00726798">
        <w:rPr>
          <w:rFonts w:ascii="Times New Roman" w:hAnsi="Times New Roman" w:cs="Times New Roman"/>
          <w:color w:val="000000" w:themeColor="text1"/>
          <w:sz w:val="24"/>
          <w:szCs w:val="24"/>
          <w:shd w:val="clear" w:color="auto" w:fill="FFFFFF"/>
        </w:rPr>
        <w:t>R</w:t>
      </w:r>
      <w:r w:rsidRPr="00726798">
        <w:rPr>
          <w:rFonts w:ascii="Times New Roman" w:hAnsi="Times New Roman" w:cs="Times New Roman"/>
          <w:color w:val="000000" w:themeColor="text1"/>
          <w:sz w:val="24"/>
          <w:szCs w:val="24"/>
          <w:shd w:val="clear" w:color="auto" w:fill="FFFFFF"/>
          <w:lang w:val="hy-AM"/>
        </w:rPr>
        <w:t>atify the Istanbul Convention</w:t>
      </w:r>
      <w:r w:rsidRPr="00726798">
        <w:rPr>
          <w:rFonts w:ascii="Times New Roman" w:hAnsi="Times New Roman" w:cs="Times New Roman"/>
          <w:color w:val="000000" w:themeColor="text1"/>
          <w:sz w:val="24"/>
          <w:szCs w:val="24"/>
          <w:shd w:val="clear" w:color="auto" w:fill="FFFFFF"/>
        </w:rPr>
        <w:t>. Was</w:t>
      </w:r>
      <w:r w:rsidRPr="00726798">
        <w:rPr>
          <w:rFonts w:ascii="Times New Roman" w:hAnsi="Times New Roman" w:cs="Times New Roman"/>
          <w:color w:val="000000" w:themeColor="text1"/>
          <w:sz w:val="24"/>
          <w:szCs w:val="24"/>
          <w:shd w:val="clear" w:color="auto" w:fill="FFFFFF"/>
          <w:lang w:val="hy-AM"/>
        </w:rPr>
        <w:t xml:space="preserve"> </w:t>
      </w:r>
      <w:r w:rsidRPr="00726798">
        <w:rPr>
          <w:rFonts w:ascii="Times New Roman" w:hAnsi="Times New Roman" w:cs="Times New Roman"/>
          <w:color w:val="000000" w:themeColor="text1"/>
          <w:sz w:val="24"/>
          <w:szCs w:val="24"/>
          <w:shd w:val="clear" w:color="auto" w:fill="FFFFFF"/>
        </w:rPr>
        <w:t>T</w:t>
      </w:r>
      <w:r w:rsidRPr="00726798">
        <w:rPr>
          <w:rFonts w:ascii="Times New Roman" w:hAnsi="Times New Roman" w:cs="Times New Roman"/>
          <w:color w:val="000000" w:themeColor="text1"/>
          <w:sz w:val="24"/>
          <w:szCs w:val="24"/>
          <w:shd w:val="clear" w:color="auto" w:fill="FFFFFF"/>
          <w:lang w:val="hy-AM"/>
        </w:rPr>
        <w:t xml:space="preserve">his </w:t>
      </w:r>
      <w:r w:rsidRPr="00726798">
        <w:rPr>
          <w:rFonts w:ascii="Times New Roman" w:hAnsi="Times New Roman" w:cs="Times New Roman"/>
          <w:color w:val="000000" w:themeColor="text1"/>
          <w:sz w:val="24"/>
          <w:szCs w:val="24"/>
          <w:shd w:val="clear" w:color="auto" w:fill="FFFFFF"/>
        </w:rPr>
        <w:t>C</w:t>
      </w:r>
      <w:r w:rsidRPr="00726798">
        <w:rPr>
          <w:rFonts w:ascii="Times New Roman" w:hAnsi="Times New Roman" w:cs="Times New Roman"/>
          <w:color w:val="000000" w:themeColor="text1"/>
          <w:sz w:val="24"/>
          <w:szCs w:val="24"/>
          <w:shd w:val="clear" w:color="auto" w:fill="FFFFFF"/>
          <w:lang w:val="hy-AM"/>
        </w:rPr>
        <w:t>onfirmed by Alen Simonyan?</w:t>
      </w:r>
      <w:r w:rsidRPr="00726798">
        <w:rPr>
          <w:rFonts w:ascii="Times New Roman" w:hAnsi="Times New Roman" w:cs="Times New Roman"/>
          <w:color w:val="000000" w:themeColor="text1"/>
          <w:sz w:val="24"/>
          <w:szCs w:val="24"/>
          <w:shd w:val="clear" w:color="auto" w:fill="FFFFFF"/>
        </w:rPr>
        <w:t xml:space="preserve">” and </w:t>
      </w:r>
      <w:r w:rsidRPr="00726798">
        <w:rPr>
          <w:rFonts w:ascii="Times New Roman" w:hAnsi="Times New Roman" w:cs="Times New Roman"/>
          <w:color w:val="000000" w:themeColor="text1"/>
          <w:sz w:val="24"/>
          <w:szCs w:val="24"/>
          <w:shd w:val="clear" w:color="auto" w:fill="FFFFFF"/>
          <w:lang w:val="hy-AM"/>
        </w:rPr>
        <w:t>published on the website on February 11</w:t>
      </w:r>
      <w:r w:rsidRPr="00726798">
        <w:rPr>
          <w:rFonts w:ascii="Times New Roman" w:hAnsi="Times New Roman" w:cs="Times New Roman"/>
          <w:color w:val="000000" w:themeColor="text1"/>
          <w:sz w:val="24"/>
          <w:szCs w:val="24"/>
          <w:shd w:val="clear" w:color="auto" w:fill="FFFFFF"/>
        </w:rPr>
        <w:t>, stating that the present composition of the Constitutional Court would not give a positive opinion on the Istanbul Convention, hence it was crucial for the ruling power to change the composition of the RA Constitutional Court as soon as possible.</w:t>
      </w:r>
      <w:r w:rsidRPr="00726798">
        <w:rPr>
          <w:rStyle w:val="FootnoteReference"/>
          <w:rFonts w:ascii="Times New Roman" w:hAnsi="Times New Roman" w:cs="Times New Roman"/>
          <w:sz w:val="24"/>
          <w:szCs w:val="24"/>
          <w:shd w:val="clear" w:color="auto" w:fill="FFFFFF"/>
          <w:lang w:val="hy-AM"/>
        </w:rPr>
        <w:footnoteReference w:id="58"/>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color w:val="000000" w:themeColor="text1"/>
          <w:sz w:val="24"/>
          <w:szCs w:val="24"/>
          <w:lang w:val="hy-AM" w:eastAsia="ru-RU"/>
        </w:rPr>
        <w:t>(</w:t>
      </w:r>
      <w:r w:rsidRPr="00726798">
        <w:rPr>
          <w:rFonts w:ascii="Times New Roman" w:hAnsi="Times New Roman" w:cs="Times New Roman"/>
          <w:color w:val="000000" w:themeColor="text1"/>
          <w:sz w:val="24"/>
          <w:szCs w:val="24"/>
          <w:lang w:eastAsia="ru-RU"/>
        </w:rPr>
        <w:t>For d</w:t>
      </w:r>
      <w:r w:rsidRPr="00726798">
        <w:rPr>
          <w:rFonts w:ascii="Times New Roman" w:hAnsi="Times New Roman" w:cs="Times New Roman"/>
          <w:color w:val="000000" w:themeColor="text1"/>
          <w:sz w:val="24"/>
          <w:szCs w:val="24"/>
          <w:lang w:val="hy-AM" w:eastAsia="ru-RU"/>
        </w:rPr>
        <w:t xml:space="preserve">etails </w:t>
      </w:r>
      <w:r w:rsidRPr="00726798">
        <w:rPr>
          <w:rFonts w:ascii="Times New Roman" w:hAnsi="Times New Roman" w:cs="Times New Roman"/>
          <w:color w:val="000000" w:themeColor="text1"/>
          <w:sz w:val="24"/>
          <w:szCs w:val="24"/>
          <w:lang w:eastAsia="ru-RU"/>
        </w:rPr>
        <w:t>see</w:t>
      </w:r>
      <w:r w:rsidRPr="00726798">
        <w:rPr>
          <w:rFonts w:ascii="Times New Roman" w:hAnsi="Times New Roman" w:cs="Times New Roman"/>
          <w:color w:val="000000" w:themeColor="text1"/>
          <w:sz w:val="24"/>
          <w:szCs w:val="24"/>
          <w:lang w:val="hy-AM" w:eastAsia="ru-RU"/>
        </w:rPr>
        <w:t xml:space="preserve"> CPFE</w:t>
      </w:r>
      <w:r w:rsidRPr="00726798">
        <w:rPr>
          <w:rFonts w:ascii="Times New Roman" w:hAnsi="Times New Roman" w:cs="Times New Roman"/>
          <w:color w:val="000000" w:themeColor="text1"/>
          <w:sz w:val="24"/>
          <w:szCs w:val="24"/>
          <w:lang w:eastAsia="ru-RU"/>
        </w:rPr>
        <w:t>’s</w:t>
      </w:r>
      <w:r w:rsidRPr="00726798">
        <w:rPr>
          <w:rFonts w:ascii="Times New Roman" w:hAnsi="Times New Roman" w:cs="Times New Roman"/>
          <w:color w:val="000000" w:themeColor="text1"/>
          <w:sz w:val="24"/>
          <w:szCs w:val="24"/>
          <w:lang w:val="hy-AM" w:eastAsia="ru-RU"/>
        </w:rPr>
        <w:t xml:space="preserve"> annual</w:t>
      </w:r>
      <w:r w:rsidRPr="00726798">
        <w:rPr>
          <w:rFonts w:ascii="Times New Roman" w:hAnsi="Times New Roman" w:cs="Times New Roman"/>
          <w:color w:val="000000" w:themeColor="text1"/>
          <w:sz w:val="24"/>
          <w:szCs w:val="24"/>
          <w:lang w:eastAsia="ru-RU"/>
        </w:rPr>
        <w:t xml:space="preserve"> and quarterly</w:t>
      </w:r>
      <w:r w:rsidRPr="00726798">
        <w:rPr>
          <w:rFonts w:ascii="Times New Roman" w:hAnsi="Times New Roman" w:cs="Times New Roman"/>
          <w:color w:val="000000" w:themeColor="text1"/>
          <w:sz w:val="24"/>
          <w:szCs w:val="24"/>
          <w:lang w:val="hy-AM" w:eastAsia="ru-RU"/>
        </w:rPr>
        <w:t xml:space="preserve"> </w:t>
      </w:r>
      <w:r w:rsidRPr="00726798">
        <w:rPr>
          <w:rFonts w:ascii="Times New Roman" w:hAnsi="Times New Roman" w:cs="Times New Roman"/>
          <w:color w:val="000000" w:themeColor="text1"/>
          <w:sz w:val="24"/>
          <w:szCs w:val="24"/>
          <w:lang w:eastAsia="ru-RU"/>
        </w:rPr>
        <w:t>reports for 2020-2022 in the</w:t>
      </w:r>
      <w:r w:rsidRPr="00726798">
        <w:rPr>
          <w:rFonts w:ascii="Times New Roman" w:hAnsi="Times New Roman" w:cs="Times New Roman"/>
          <w:color w:val="000000" w:themeColor="text1"/>
          <w:sz w:val="24"/>
          <w:szCs w:val="24"/>
          <w:lang w:val="hy-AM" w:eastAsia="ru-RU"/>
        </w:rPr>
        <w:t xml:space="preserve"> </w:t>
      </w:r>
      <w:r w:rsidRPr="00726798">
        <w:rPr>
          <w:rFonts w:ascii="Times New Roman" w:hAnsi="Times New Roman" w:cs="Times New Roman"/>
          <w:i/>
          <w:color w:val="000000" w:themeColor="text1"/>
          <w:sz w:val="24"/>
          <w:szCs w:val="24"/>
          <w:lang w:val="hy-AM" w:eastAsia="ru-RU"/>
        </w:rPr>
        <w:t>Reports</w:t>
      </w:r>
      <w:r w:rsidRPr="00726798">
        <w:rPr>
          <w:rFonts w:ascii="Times New Roman" w:hAnsi="Times New Roman" w:cs="Times New Roman"/>
          <w:color w:val="000000" w:themeColor="text1"/>
          <w:sz w:val="24"/>
          <w:szCs w:val="24"/>
          <w:lang w:val="hy-AM" w:eastAsia="ru-RU"/>
        </w:rPr>
        <w:t xml:space="preserve"> section </w:t>
      </w:r>
      <w:r w:rsidRPr="00726798">
        <w:rPr>
          <w:rFonts w:ascii="Times New Roman" w:hAnsi="Times New Roman" w:cs="Times New Roman"/>
          <w:color w:val="000000" w:themeColor="text1"/>
          <w:sz w:val="24"/>
          <w:szCs w:val="24"/>
          <w:lang w:eastAsia="ru-RU"/>
        </w:rPr>
        <w:t xml:space="preserve">on </w:t>
      </w:r>
      <w:r w:rsidRPr="00726798">
        <w:rPr>
          <w:rFonts w:ascii="Times New Roman" w:hAnsi="Times New Roman" w:cs="Times New Roman"/>
          <w:i/>
          <w:iCs/>
          <w:color w:val="000000" w:themeColor="text1"/>
          <w:sz w:val="24"/>
          <w:szCs w:val="24"/>
          <w:lang w:eastAsia="ru-RU"/>
        </w:rPr>
        <w:t>k</w:t>
      </w:r>
      <w:r w:rsidRPr="00726798">
        <w:rPr>
          <w:rFonts w:ascii="Times New Roman" w:hAnsi="Times New Roman" w:cs="Times New Roman"/>
          <w:i/>
          <w:iCs/>
          <w:color w:val="000000" w:themeColor="text1"/>
          <w:sz w:val="24"/>
          <w:szCs w:val="24"/>
          <w:lang w:val="hy-AM" w:eastAsia="ru-RU"/>
        </w:rPr>
        <w:t>hosq.am</w:t>
      </w:r>
      <w:r w:rsidRPr="00726798">
        <w:rPr>
          <w:rFonts w:ascii="Times New Roman" w:hAnsi="Times New Roman" w:cs="Times New Roman"/>
          <w:i/>
          <w:iCs/>
          <w:color w:val="000000" w:themeColor="text1"/>
          <w:sz w:val="24"/>
          <w:szCs w:val="24"/>
          <w:lang w:eastAsia="ru-RU"/>
        </w:rPr>
        <w:t xml:space="preserve"> website</w:t>
      </w:r>
      <w:r w:rsidRPr="00726798">
        <w:rPr>
          <w:rFonts w:ascii="Times New Roman" w:hAnsi="Times New Roman" w:cs="Times New Roman"/>
          <w:color w:val="000000" w:themeColor="text1"/>
          <w:sz w:val="24"/>
          <w:szCs w:val="24"/>
          <w:lang w:val="hy-AM" w:eastAsia="ru-RU"/>
        </w:rPr>
        <w:t>).</w:t>
      </w:r>
    </w:p>
    <w:p w14:paraId="3A64BE1F" w14:textId="67162571" w:rsidR="000B1C1A" w:rsidRPr="00726798" w:rsidRDefault="000B1C1A" w:rsidP="000B1C1A">
      <w:pPr>
        <w:spacing w:after="0" w:line="240" w:lineRule="auto"/>
        <w:ind w:firstLine="567"/>
        <w:jc w:val="both"/>
        <w:rPr>
          <w:rFonts w:ascii="Times New Roman" w:hAnsi="Times New Roman" w:cs="Times New Roman"/>
          <w:color w:val="000000" w:themeColor="text1"/>
          <w:sz w:val="24"/>
          <w:szCs w:val="24"/>
          <w:shd w:val="clear" w:color="auto" w:fill="FFFFFF"/>
        </w:rPr>
      </w:pPr>
      <w:r w:rsidRPr="00726798">
        <w:rPr>
          <w:rFonts w:ascii="Times New Roman" w:hAnsi="Times New Roman" w:cs="Times New Roman"/>
          <w:color w:val="000000" w:themeColor="text1"/>
          <w:sz w:val="24"/>
          <w:szCs w:val="24"/>
          <w:shd w:val="clear" w:color="auto" w:fill="FFFFFF"/>
        </w:rPr>
        <w:t xml:space="preserve">Court hearings on the case were held on March 28 and October 3, 2022, and the next one was scheduled for January 30, 2023. </w:t>
      </w:r>
    </w:p>
    <w:p w14:paraId="691FBD7A" w14:textId="241A593D" w:rsidR="00D86368" w:rsidRPr="00726798" w:rsidRDefault="00D86368" w:rsidP="00D86368">
      <w:pPr>
        <w:pStyle w:val="NormalWeb"/>
        <w:spacing w:before="0" w:beforeAutospacing="0" w:after="0" w:afterAutospacing="0" w:line="240" w:lineRule="auto"/>
        <w:ind w:firstLine="720"/>
        <w:textAlignment w:val="baseline"/>
        <w:rPr>
          <w:shd w:val="clear" w:color="auto" w:fill="FFFFFF"/>
          <w:lang w:val="hy-AM"/>
        </w:rPr>
      </w:pPr>
    </w:p>
    <w:p w14:paraId="21DE36C1" w14:textId="1F61B097" w:rsidR="003F6902" w:rsidRPr="00726798" w:rsidRDefault="003F6902" w:rsidP="00302D3E">
      <w:pPr>
        <w:spacing w:after="0" w:line="240" w:lineRule="auto"/>
        <w:ind w:firstLine="567"/>
        <w:jc w:val="both"/>
        <w:rPr>
          <w:rFonts w:ascii="Times New Roman" w:hAnsi="Times New Roman" w:cs="Times New Roman"/>
          <w:shd w:val="clear" w:color="auto" w:fill="FFFFFF"/>
          <w:lang w:val="hy-AM"/>
        </w:rPr>
      </w:pPr>
      <w:r w:rsidRPr="00726798">
        <w:rPr>
          <w:rFonts w:ascii="Times New Roman" w:eastAsia="Times New Roman" w:hAnsi="Times New Roman" w:cs="Times New Roman"/>
          <w:b/>
          <w:sz w:val="24"/>
          <w:szCs w:val="24"/>
          <w:lang w:val="hy-AM"/>
        </w:rPr>
        <w:t xml:space="preserve">On February 10, </w:t>
      </w:r>
      <w:r w:rsidRPr="00726798">
        <w:rPr>
          <w:rFonts w:ascii="Times New Roman" w:eastAsia="Times New Roman" w:hAnsi="Times New Roman" w:cs="Times New Roman"/>
          <w:bCs/>
          <w:sz w:val="24"/>
          <w:szCs w:val="24"/>
          <w:lang w:val="hy-AM"/>
        </w:rPr>
        <w:t xml:space="preserve">unknown persons hacked two Facebook pages of </w:t>
      </w:r>
      <w:r w:rsidRPr="00726798">
        <w:rPr>
          <w:rFonts w:ascii="Times New Roman" w:eastAsia="Times New Roman" w:hAnsi="Times New Roman" w:cs="Times New Roman"/>
          <w:bCs/>
          <w:i/>
          <w:iCs/>
          <w:sz w:val="24"/>
          <w:szCs w:val="24"/>
          <w:lang w:val="hy-AM"/>
        </w:rPr>
        <w:t>1in.am</w:t>
      </w:r>
      <w:r w:rsidRPr="00726798">
        <w:rPr>
          <w:rFonts w:ascii="Times New Roman" w:eastAsia="Times New Roman" w:hAnsi="Times New Roman" w:cs="Times New Roman"/>
          <w:bCs/>
          <w:sz w:val="24"/>
          <w:szCs w:val="24"/>
          <w:lang w:val="hy-AM"/>
        </w:rPr>
        <w:t xml:space="preserve"> news website. The editorial staff </w:t>
      </w:r>
      <w:r w:rsidRPr="00726798">
        <w:rPr>
          <w:rFonts w:ascii="Times New Roman" w:eastAsia="Times New Roman" w:hAnsi="Times New Roman" w:cs="Times New Roman"/>
          <w:bCs/>
          <w:sz w:val="24"/>
          <w:szCs w:val="24"/>
        </w:rPr>
        <w:t>lost</w:t>
      </w:r>
      <w:r w:rsidRPr="00726798">
        <w:rPr>
          <w:rFonts w:ascii="Times New Roman" w:eastAsia="Times New Roman" w:hAnsi="Times New Roman" w:cs="Times New Roman"/>
          <w:bCs/>
          <w:sz w:val="24"/>
          <w:szCs w:val="24"/>
          <w:lang w:val="hy-AM"/>
        </w:rPr>
        <w:t xml:space="preserve"> the control over them.</w:t>
      </w:r>
      <w:r w:rsidRPr="00726798">
        <w:rPr>
          <w:rStyle w:val="FootnoteReference"/>
          <w:rFonts w:ascii="Times New Roman" w:eastAsia="Times New Roman" w:hAnsi="Times New Roman" w:cs="Times New Roman"/>
          <w:sz w:val="24"/>
          <w:szCs w:val="24"/>
          <w:lang w:val="hy-AM"/>
        </w:rPr>
        <w:footnoteReference w:id="59"/>
      </w:r>
      <w:r w:rsidRPr="00726798">
        <w:rPr>
          <w:rFonts w:ascii="Times New Roman" w:eastAsia="Times New Roman" w:hAnsi="Times New Roman" w:cs="Times New Roman"/>
          <w:sz w:val="24"/>
          <w:szCs w:val="24"/>
        </w:rPr>
        <w:t xml:space="preserve"> </w:t>
      </w:r>
      <w:r w:rsidRPr="00726798">
        <w:rPr>
          <w:rFonts w:ascii="Times New Roman" w:eastAsia="Times New Roman" w:hAnsi="Times New Roman" w:cs="Times New Roman"/>
          <w:sz w:val="24"/>
          <w:szCs w:val="24"/>
          <w:lang w:val="hy-AM"/>
        </w:rPr>
        <w:t>Given the large number of followers of the media outlet's Facebook pages (</w:t>
      </w:r>
      <w:r w:rsidRPr="00726798">
        <w:rPr>
          <w:rFonts w:ascii="Times New Roman" w:eastAsia="Times New Roman" w:hAnsi="Times New Roman" w:cs="Times New Roman"/>
          <w:i/>
          <w:iCs/>
          <w:sz w:val="24"/>
          <w:szCs w:val="24"/>
          <w:lang w:val="hy-AM"/>
        </w:rPr>
        <w:t>1in.am</w:t>
      </w:r>
      <w:r w:rsidRPr="00726798">
        <w:rPr>
          <w:rFonts w:ascii="Times New Roman" w:eastAsia="Times New Roman" w:hAnsi="Times New Roman" w:cs="Times New Roman"/>
          <w:sz w:val="24"/>
          <w:szCs w:val="24"/>
          <w:lang w:val="hy-AM"/>
        </w:rPr>
        <w:t xml:space="preserve"> - 650 thousand, recreational page </w:t>
      </w:r>
      <w:r w:rsidRPr="00726798">
        <w:rPr>
          <w:rFonts w:ascii="Times New Roman" w:eastAsia="Times New Roman" w:hAnsi="Times New Roman" w:cs="Times New Roman"/>
          <w:i/>
          <w:iCs/>
          <w:sz w:val="24"/>
          <w:szCs w:val="24"/>
          <w:lang w:val="hy-AM"/>
        </w:rPr>
        <w:t>Entertrain</w:t>
      </w:r>
      <w:r w:rsidRPr="00726798">
        <w:rPr>
          <w:rFonts w:ascii="Times New Roman" w:eastAsia="Times New Roman" w:hAnsi="Times New Roman" w:cs="Times New Roman"/>
          <w:sz w:val="24"/>
          <w:szCs w:val="24"/>
          <w:lang w:val="hy-AM"/>
        </w:rPr>
        <w:t xml:space="preserve"> - 1.7 million followers), the editorial staff thinks that this is a serious threat to Armenia, </w:t>
      </w:r>
      <w:r w:rsidRPr="00726798">
        <w:rPr>
          <w:rFonts w:ascii="Times New Roman" w:eastAsia="Times New Roman" w:hAnsi="Times New Roman" w:cs="Times New Roman"/>
          <w:sz w:val="24"/>
          <w:szCs w:val="24"/>
        </w:rPr>
        <w:t>being</w:t>
      </w:r>
      <w:r w:rsidRPr="00726798">
        <w:rPr>
          <w:rFonts w:ascii="Times New Roman" w:eastAsia="Times New Roman" w:hAnsi="Times New Roman" w:cs="Times New Roman"/>
          <w:sz w:val="24"/>
          <w:szCs w:val="24"/>
          <w:lang w:val="hy-AM"/>
        </w:rPr>
        <w:t xml:space="preserve"> in an information war.</w:t>
      </w:r>
    </w:p>
    <w:p w14:paraId="0CF1E428" w14:textId="428E7DA2" w:rsidR="00D86368" w:rsidRPr="00726798" w:rsidRDefault="00D86368" w:rsidP="003F6902">
      <w:pPr>
        <w:spacing w:after="0" w:line="240" w:lineRule="auto"/>
        <w:rPr>
          <w:rFonts w:ascii="Times New Roman" w:hAnsi="Times New Roman" w:cs="Times New Roman"/>
          <w:sz w:val="24"/>
          <w:szCs w:val="24"/>
          <w:shd w:val="clear" w:color="auto" w:fill="FFFFFF"/>
          <w:lang w:val="hy-AM"/>
        </w:rPr>
      </w:pPr>
      <w:r w:rsidRPr="00726798">
        <w:rPr>
          <w:rFonts w:ascii="Times New Roman" w:eastAsia="Times New Roman" w:hAnsi="Times New Roman" w:cs="Times New Roman"/>
          <w:b/>
          <w:sz w:val="24"/>
          <w:szCs w:val="24"/>
          <w:lang w:val="hy-AM"/>
        </w:rPr>
        <w:tab/>
      </w:r>
    </w:p>
    <w:p w14:paraId="42B871DD" w14:textId="2CB8A494" w:rsidR="00302D3E" w:rsidRPr="00726798" w:rsidRDefault="003F6902" w:rsidP="003F6902">
      <w:pPr>
        <w:pStyle w:val="NormalWeb"/>
        <w:shd w:val="clear" w:color="auto" w:fill="FFFFFF"/>
        <w:spacing w:before="0" w:beforeAutospacing="0" w:after="0" w:afterAutospacing="0" w:line="240" w:lineRule="auto"/>
        <w:ind w:firstLine="567"/>
        <w:jc w:val="both"/>
        <w:textAlignment w:val="baseline"/>
        <w:rPr>
          <w:bCs/>
          <w:lang w:val="en-US"/>
        </w:rPr>
      </w:pPr>
      <w:r w:rsidRPr="00726798">
        <w:rPr>
          <w:b/>
          <w:lang w:val="hy-AM"/>
        </w:rPr>
        <w:t xml:space="preserve">On </w:t>
      </w:r>
      <w:r w:rsidRPr="00726798">
        <w:rPr>
          <w:b/>
          <w:lang w:val="en-US"/>
        </w:rPr>
        <w:t>February 10</w:t>
      </w:r>
      <w:r w:rsidRPr="00726798">
        <w:rPr>
          <w:b/>
          <w:lang w:val="hy-AM"/>
        </w:rPr>
        <w:t xml:space="preserve">, </w:t>
      </w:r>
      <w:r w:rsidRPr="00726798">
        <w:rPr>
          <w:bCs/>
          <w:lang w:val="hy-AM"/>
        </w:rPr>
        <w:t xml:space="preserve">the Court of General Jurisdiction of Yerevan </w:t>
      </w:r>
      <w:r w:rsidR="00302D3E" w:rsidRPr="00726798">
        <w:rPr>
          <w:bCs/>
          <w:lang w:val="en-US"/>
        </w:rPr>
        <w:t xml:space="preserve">held another hearing </w:t>
      </w:r>
      <w:r w:rsidRPr="00726798">
        <w:rPr>
          <w:bCs/>
          <w:lang w:val="hy-AM"/>
        </w:rPr>
        <w:t xml:space="preserve">on the case of </w:t>
      </w:r>
      <w:r w:rsidRPr="00726798">
        <w:rPr>
          <w:bCs/>
          <w:i/>
          <w:iCs/>
          <w:lang w:val="hy-AM"/>
        </w:rPr>
        <w:t xml:space="preserve">Gegham Vardanyan, Chairman of the Board of the Eurasian Economic Commission, v. </w:t>
      </w:r>
      <w:r w:rsidR="00302D3E" w:rsidRPr="00726798">
        <w:rPr>
          <w:bCs/>
          <w:i/>
          <w:iCs/>
          <w:lang w:val="en-US"/>
        </w:rPr>
        <w:t>Pastinfo LLC</w:t>
      </w:r>
      <w:r w:rsidR="00302D3E" w:rsidRPr="00726798">
        <w:rPr>
          <w:bCs/>
          <w:lang w:val="en-US"/>
        </w:rPr>
        <w:t>, claiming to oblige the defendant to publicly refute defamatory information and payment of compensation. The claim was triggered by an article, published on the Pastinfo.am website on August 31, 2020, titled “The representative of the RA on the Eurasian Economic Commission is Suspected of Abuse.”</w:t>
      </w:r>
      <w:r w:rsidR="00302D3E" w:rsidRPr="00726798">
        <w:rPr>
          <w:rStyle w:val="FootnoteReference"/>
          <w:lang w:val="hy-AM"/>
        </w:rPr>
        <w:footnoteReference w:id="60"/>
      </w:r>
    </w:p>
    <w:p w14:paraId="2AC6EED1" w14:textId="23E3A700" w:rsidR="00302D3E" w:rsidRPr="00726798" w:rsidRDefault="00302D3E" w:rsidP="003F6902">
      <w:pPr>
        <w:pStyle w:val="NormalWeb"/>
        <w:shd w:val="clear" w:color="auto" w:fill="FFFFFF"/>
        <w:spacing w:before="0" w:beforeAutospacing="0" w:after="0" w:afterAutospacing="0" w:line="240" w:lineRule="auto"/>
        <w:ind w:firstLine="567"/>
        <w:jc w:val="both"/>
        <w:textAlignment w:val="baseline"/>
        <w:rPr>
          <w:bCs/>
          <w:lang w:val="en-US"/>
        </w:rPr>
      </w:pPr>
      <w:r w:rsidRPr="00726798">
        <w:rPr>
          <w:bCs/>
          <w:lang w:val="en-US"/>
        </w:rPr>
        <w:t>Court hearings on the case were also held on April 7, October 20, and on November 9, the court decided to resume the proceedings, considering it necessary to find out some important circumstances for the case. A court hearing was scheduled for April 26, 2023.</w:t>
      </w:r>
    </w:p>
    <w:p w14:paraId="11B30809" w14:textId="14F49918" w:rsidR="003F6902" w:rsidRPr="00726798" w:rsidRDefault="003F6902" w:rsidP="003F6902">
      <w:pPr>
        <w:spacing w:after="0" w:line="240" w:lineRule="auto"/>
        <w:ind w:firstLine="720"/>
        <w:jc w:val="both"/>
        <w:rPr>
          <w:rFonts w:ascii="Times New Roman" w:eastAsia="Times New Roman" w:hAnsi="Times New Roman" w:cs="Times New Roman"/>
          <w:sz w:val="24"/>
          <w:szCs w:val="24"/>
          <w:shd w:val="clear" w:color="auto" w:fill="FFFFFF"/>
          <w:lang w:val="hy-AM" w:eastAsia="ru-RU"/>
        </w:rPr>
      </w:pPr>
    </w:p>
    <w:p w14:paraId="2AA493C5" w14:textId="13469544" w:rsidR="00814476" w:rsidRPr="00726798" w:rsidRDefault="00814476" w:rsidP="00814476">
      <w:pPr>
        <w:spacing w:after="0" w:line="240" w:lineRule="auto"/>
        <w:ind w:firstLine="720"/>
        <w:jc w:val="both"/>
        <w:rPr>
          <w:rFonts w:ascii="Times New Roman" w:hAnsi="Times New Roman" w:cs="Times New Roman"/>
          <w:bCs/>
          <w:sz w:val="24"/>
          <w:szCs w:val="24"/>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February</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1</w:t>
      </w:r>
      <w:r w:rsidRPr="00726798">
        <w:rPr>
          <w:rFonts w:ascii="Times New Roman" w:hAnsi="Times New Roman" w:cs="Times New Roman"/>
          <w:b/>
          <w:sz w:val="24"/>
          <w:szCs w:val="24"/>
          <w:lang w:val="hy-AM"/>
        </w:rPr>
        <w:t xml:space="preserve">1, </w:t>
      </w:r>
      <w:r w:rsidRPr="00726798">
        <w:rPr>
          <w:rFonts w:ascii="Times New Roman" w:hAnsi="Times New Roman" w:cs="Times New Roman"/>
          <w:bCs/>
          <w:sz w:val="24"/>
          <w:szCs w:val="24"/>
          <w:lang w:val="hy-AM"/>
        </w:rPr>
        <w:t xml:space="preserve">the </w:t>
      </w:r>
      <w:r w:rsidRPr="00726798">
        <w:rPr>
          <w:rFonts w:ascii="Times New Roman" w:hAnsi="Times New Roman" w:cs="Times New Roman"/>
          <w:bCs/>
          <w:sz w:val="24"/>
          <w:szCs w:val="24"/>
        </w:rPr>
        <w:t xml:space="preserve">Civil </w:t>
      </w:r>
      <w:r w:rsidRPr="00726798">
        <w:rPr>
          <w:rFonts w:ascii="Times New Roman" w:hAnsi="Times New Roman" w:cs="Times New Roman"/>
          <w:bCs/>
          <w:sz w:val="24"/>
          <w:szCs w:val="24"/>
          <w:lang w:val="hy-AM"/>
        </w:rPr>
        <w:t xml:space="preserve">Court of </w:t>
      </w:r>
      <w:r w:rsidRPr="00726798">
        <w:rPr>
          <w:rFonts w:ascii="Times New Roman" w:hAnsi="Times New Roman" w:cs="Times New Roman"/>
          <w:bCs/>
          <w:sz w:val="24"/>
          <w:szCs w:val="24"/>
        </w:rPr>
        <w:t>Appeal rejected the defendant’s appeal against the judgment of</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 xml:space="preserve">the Court of </w:t>
      </w:r>
      <w:r w:rsidRPr="00726798">
        <w:rPr>
          <w:rFonts w:ascii="Times New Roman" w:hAnsi="Times New Roman" w:cs="Times New Roman"/>
          <w:bCs/>
          <w:sz w:val="24"/>
          <w:szCs w:val="24"/>
          <w:lang w:val="hy-AM"/>
        </w:rPr>
        <w:t>General Jurisdiction</w:t>
      </w:r>
      <w:r w:rsidRPr="00726798">
        <w:rPr>
          <w:rFonts w:ascii="Times New Roman" w:hAnsi="Times New Roman" w:cs="Times New Roman"/>
          <w:bCs/>
          <w:sz w:val="24"/>
          <w:szCs w:val="24"/>
        </w:rPr>
        <w:t xml:space="preserve"> of Yerevan </w:t>
      </w:r>
      <w:r w:rsidRPr="00726798">
        <w:rPr>
          <w:rFonts w:ascii="Times New Roman" w:hAnsi="Times New Roman" w:cs="Times New Roman"/>
          <w:bCs/>
          <w:sz w:val="24"/>
          <w:szCs w:val="24"/>
          <w:lang w:val="hy-AM"/>
        </w:rPr>
        <w:t xml:space="preserve">on the case of </w:t>
      </w:r>
      <w:r w:rsidRPr="00726798">
        <w:rPr>
          <w:rFonts w:ascii="Times New Roman" w:hAnsi="Times New Roman" w:cs="Times New Roman"/>
          <w:bCs/>
          <w:i/>
          <w:iCs/>
          <w:sz w:val="24"/>
          <w:szCs w:val="24"/>
          <w:lang w:val="hy-AM"/>
        </w:rPr>
        <w:t>the former Governor of Ararat Marz Garik Sargsyan v. 168 Zham Ltd.,</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 xml:space="preserve">which partially upheld the lawsuit on August 2, 2021, namely to </w:t>
      </w:r>
      <w:r w:rsidRPr="00726798">
        <w:rPr>
          <w:rFonts w:ascii="Times New Roman" w:hAnsi="Times New Roman" w:cs="Times New Roman"/>
          <w:color w:val="000000" w:themeColor="text1"/>
          <w:sz w:val="24"/>
          <w:szCs w:val="24"/>
          <w:shd w:val="clear" w:color="auto" w:fill="FFFFFF"/>
          <w:lang w:val="hy-AM"/>
        </w:rPr>
        <w:t xml:space="preserve">oblige </w:t>
      </w:r>
      <w:r w:rsidRPr="00726798">
        <w:rPr>
          <w:rFonts w:ascii="Times New Roman" w:hAnsi="Times New Roman" w:cs="Times New Roman"/>
          <w:i/>
          <w:iCs/>
          <w:color w:val="000000" w:themeColor="text1"/>
          <w:sz w:val="24"/>
          <w:szCs w:val="24"/>
          <w:shd w:val="clear" w:color="auto" w:fill="FFFFFF"/>
          <w:lang w:val="hy-AM"/>
        </w:rPr>
        <w:t>168 Zham LLC</w:t>
      </w:r>
      <w:r w:rsidRPr="00726798">
        <w:rPr>
          <w:rFonts w:ascii="Times New Roman" w:hAnsi="Times New Roman" w:cs="Times New Roman"/>
          <w:color w:val="000000" w:themeColor="text1"/>
          <w:sz w:val="24"/>
          <w:szCs w:val="24"/>
          <w:shd w:val="clear" w:color="auto" w:fill="FFFFFF"/>
          <w:lang w:val="hy-AM"/>
        </w:rPr>
        <w:t xml:space="preserve"> to publish a refutation on </w:t>
      </w:r>
      <w:r w:rsidRPr="00726798">
        <w:rPr>
          <w:rFonts w:ascii="Times New Roman" w:hAnsi="Times New Roman" w:cs="Times New Roman"/>
          <w:i/>
          <w:iCs/>
          <w:color w:val="000000" w:themeColor="text1"/>
          <w:sz w:val="24"/>
          <w:szCs w:val="24"/>
          <w:shd w:val="clear" w:color="auto" w:fill="FFFFFF"/>
          <w:lang w:val="hy-AM"/>
        </w:rPr>
        <w:t>168.am website</w:t>
      </w:r>
      <w:r w:rsidRPr="00726798">
        <w:rPr>
          <w:rFonts w:ascii="Times New Roman" w:hAnsi="Times New Roman" w:cs="Times New Roman"/>
          <w:color w:val="000000" w:themeColor="text1"/>
          <w:sz w:val="24"/>
          <w:szCs w:val="24"/>
          <w:shd w:val="clear" w:color="auto" w:fill="FFFFFF"/>
          <w:lang w:val="hy-AM"/>
        </w:rPr>
        <w:t xml:space="preserve">, confiscate 700,000 AMD </w:t>
      </w:r>
      <w:r w:rsidRPr="00726798">
        <w:rPr>
          <w:rFonts w:ascii="Times New Roman" w:hAnsi="Times New Roman" w:cs="Times New Roman"/>
          <w:color w:val="000000" w:themeColor="text1"/>
          <w:sz w:val="24"/>
          <w:szCs w:val="24"/>
          <w:shd w:val="clear" w:color="auto" w:fill="FFFFFF"/>
        </w:rPr>
        <w:t xml:space="preserve">from the defendant </w:t>
      </w:r>
      <w:r w:rsidRPr="00726798">
        <w:rPr>
          <w:rFonts w:ascii="Times New Roman" w:hAnsi="Times New Roman" w:cs="Times New Roman"/>
          <w:color w:val="000000" w:themeColor="text1"/>
          <w:sz w:val="24"/>
          <w:szCs w:val="24"/>
          <w:shd w:val="clear" w:color="auto" w:fill="FFFFFF"/>
          <w:lang w:val="hy-AM"/>
        </w:rPr>
        <w:t>as</w:t>
      </w:r>
      <w:r w:rsidRPr="00726798">
        <w:rPr>
          <w:rFonts w:ascii="Times New Roman" w:hAnsi="Times New Roman" w:cs="Times New Roman"/>
          <w:color w:val="000000" w:themeColor="text1"/>
          <w:sz w:val="24"/>
          <w:szCs w:val="24"/>
          <w:shd w:val="clear" w:color="auto" w:fill="FFFFFF"/>
        </w:rPr>
        <w:t xml:space="preserve"> </w:t>
      </w:r>
      <w:r w:rsidRPr="00726798">
        <w:rPr>
          <w:rFonts w:ascii="Times New Roman" w:hAnsi="Times New Roman" w:cs="Times New Roman"/>
          <w:color w:val="000000" w:themeColor="text1"/>
          <w:sz w:val="24"/>
          <w:szCs w:val="24"/>
          <w:shd w:val="clear" w:color="auto" w:fill="FFFFFF"/>
          <w:lang w:val="hy-AM"/>
        </w:rPr>
        <w:t>compensation in favor of the plaintiff, and 18,000 AMD as a state fee.</w:t>
      </w:r>
    </w:p>
    <w:p w14:paraId="06C5C6A2" w14:textId="15D8FCB7" w:rsidR="00814476" w:rsidRPr="00726798" w:rsidRDefault="00814476" w:rsidP="00814476">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Cs/>
          <w:sz w:val="24"/>
          <w:szCs w:val="24"/>
        </w:rPr>
        <w:t xml:space="preserve">We should remind that </w:t>
      </w:r>
      <w:r w:rsidRPr="00726798">
        <w:rPr>
          <w:rFonts w:ascii="Times New Roman" w:hAnsi="Times New Roman" w:cs="Times New Roman"/>
          <w:color w:val="000000" w:themeColor="text1"/>
          <w:sz w:val="24"/>
          <w:szCs w:val="24"/>
        </w:rPr>
        <w:t>t</w:t>
      </w:r>
      <w:r w:rsidRPr="00726798">
        <w:rPr>
          <w:rFonts w:ascii="Times New Roman" w:hAnsi="Times New Roman" w:cs="Times New Roman"/>
          <w:color w:val="000000" w:themeColor="text1"/>
          <w:sz w:val="24"/>
          <w:szCs w:val="24"/>
          <w:lang w:val="hy-AM"/>
        </w:rPr>
        <w:t>he lawsuit was filed on Decmeber 20, 2019</w:t>
      </w:r>
      <w:r w:rsidRPr="00726798">
        <w:rPr>
          <w:rFonts w:ascii="Times New Roman" w:hAnsi="Times New Roman" w:cs="Times New Roman"/>
          <w:color w:val="000000" w:themeColor="text1"/>
          <w:sz w:val="24"/>
          <w:szCs w:val="24"/>
        </w:rPr>
        <w:t xml:space="preserve">, </w:t>
      </w:r>
      <w:r w:rsidRPr="00726798">
        <w:rPr>
          <w:rFonts w:ascii="Times New Roman" w:hAnsi="Times New Roman" w:cs="Times New Roman"/>
          <w:bCs/>
          <w:sz w:val="24"/>
          <w:szCs w:val="24"/>
          <w:lang w:val="hy-AM"/>
        </w:rPr>
        <w:t>demanding compensation for the damage caused to honor and dignity, and public refutation of defamatory information</w:t>
      </w:r>
      <w:r w:rsidRPr="00726798">
        <w:rPr>
          <w:rFonts w:ascii="Times New Roman" w:hAnsi="Times New Roman" w:cs="Times New Roman"/>
          <w:sz w:val="24"/>
          <w:szCs w:val="24"/>
          <w:lang w:val="hy-AM"/>
        </w:rPr>
        <w:t>,</w:t>
      </w:r>
      <w:r w:rsidRPr="00726798">
        <w:rPr>
          <w:rFonts w:ascii="Times New Roman" w:hAnsi="Times New Roman" w:cs="Times New Roman"/>
          <w:sz w:val="24"/>
          <w:szCs w:val="24"/>
        </w:rPr>
        <w:t xml:space="preserve"> and </w:t>
      </w:r>
      <w:r w:rsidRPr="00726798">
        <w:rPr>
          <w:rFonts w:ascii="Times New Roman" w:hAnsi="Times New Roman" w:cs="Times New Roman"/>
          <w:color w:val="000000" w:themeColor="text1"/>
          <w:sz w:val="24"/>
          <w:szCs w:val="24"/>
          <w:lang w:val="hy-AM"/>
        </w:rPr>
        <w:t xml:space="preserve">was </w:t>
      </w:r>
      <w:r w:rsidRPr="00726798">
        <w:rPr>
          <w:rFonts w:ascii="Times New Roman" w:hAnsi="Times New Roman" w:cs="Times New Roman"/>
          <w:color w:val="000000" w:themeColor="text1"/>
          <w:sz w:val="24"/>
          <w:szCs w:val="24"/>
        </w:rPr>
        <w:t>caused by t</w:t>
      </w:r>
      <w:r w:rsidRPr="00726798">
        <w:rPr>
          <w:rFonts w:ascii="Times New Roman" w:hAnsi="Times New Roman" w:cs="Times New Roman"/>
          <w:color w:val="000000" w:themeColor="text1"/>
          <w:sz w:val="24"/>
          <w:szCs w:val="24"/>
          <w:lang w:val="hy-AM"/>
        </w:rPr>
        <w:t>he article</w:t>
      </w:r>
      <w:r w:rsidRPr="00726798">
        <w:rPr>
          <w:rFonts w:ascii="Times New Roman" w:hAnsi="Times New Roman" w:cs="Times New Roman"/>
          <w:color w:val="000000" w:themeColor="text1"/>
          <w:sz w:val="24"/>
          <w:szCs w:val="24"/>
        </w:rPr>
        <w:t>, entitled: “</w:t>
      </w:r>
      <w:r w:rsidRPr="00726798">
        <w:rPr>
          <w:rFonts w:ascii="Times New Roman" w:hAnsi="Times New Roman" w:cs="Times New Roman"/>
          <w:color w:val="000000" w:themeColor="text1"/>
          <w:sz w:val="24"/>
          <w:szCs w:val="24"/>
          <w:lang w:val="hy-AM"/>
        </w:rPr>
        <w:t xml:space="preserve">Again </w:t>
      </w:r>
      <w:r w:rsidRPr="00726798">
        <w:rPr>
          <w:rFonts w:ascii="Times New Roman" w:hAnsi="Times New Roman" w:cs="Times New Roman"/>
          <w:color w:val="000000" w:themeColor="text1"/>
          <w:sz w:val="24"/>
          <w:szCs w:val="24"/>
        </w:rPr>
        <w:t>a</w:t>
      </w:r>
      <w:r w:rsidRPr="00726798">
        <w:rPr>
          <w:rFonts w:ascii="Times New Roman" w:hAnsi="Times New Roman" w:cs="Times New Roman"/>
          <w:color w:val="000000" w:themeColor="text1"/>
          <w:sz w:val="24"/>
          <w:szCs w:val="24"/>
          <w:lang w:val="hy-AM"/>
        </w:rPr>
        <w:t>n Incident with the Participation of Governor of Ararat</w:t>
      </w:r>
      <w:r w:rsidRPr="00726798">
        <w:rPr>
          <w:rFonts w:ascii="Times New Roman" w:hAnsi="Times New Roman" w:cs="Times New Roman"/>
          <w:color w:val="000000" w:themeColor="text1"/>
          <w:sz w:val="24"/>
          <w:szCs w:val="24"/>
        </w:rPr>
        <w:t>”</w:t>
      </w:r>
      <w:r w:rsidRPr="00726798">
        <w:rPr>
          <w:rFonts w:ascii="Times New Roman" w:hAnsi="Times New Roman" w:cs="Times New Roman"/>
          <w:color w:val="000000" w:themeColor="text1"/>
          <w:sz w:val="24"/>
          <w:szCs w:val="24"/>
          <w:lang w:val="hy-AM"/>
        </w:rPr>
        <w:t xml:space="preserve"> published on </w:t>
      </w:r>
      <w:r w:rsidRPr="00726798">
        <w:rPr>
          <w:rFonts w:ascii="Times New Roman" w:hAnsi="Times New Roman" w:cs="Times New Roman"/>
          <w:i/>
          <w:iCs/>
          <w:color w:val="000000" w:themeColor="text1"/>
          <w:sz w:val="24"/>
          <w:szCs w:val="24"/>
          <w:lang w:val="hy-AM"/>
        </w:rPr>
        <w:t>168.am website</w:t>
      </w:r>
      <w:r w:rsidRPr="00726798">
        <w:rPr>
          <w:rFonts w:ascii="Times New Roman" w:hAnsi="Times New Roman" w:cs="Times New Roman"/>
          <w:color w:val="000000" w:themeColor="text1"/>
          <w:sz w:val="24"/>
          <w:szCs w:val="24"/>
          <w:lang w:val="hy-AM"/>
        </w:rPr>
        <w:t>, which state</w:t>
      </w:r>
      <w:r w:rsidRPr="00726798">
        <w:rPr>
          <w:rFonts w:ascii="Times New Roman" w:hAnsi="Times New Roman" w:cs="Times New Roman"/>
          <w:color w:val="000000" w:themeColor="text1"/>
          <w:sz w:val="24"/>
          <w:szCs w:val="24"/>
        </w:rPr>
        <w:t>d</w:t>
      </w:r>
      <w:r w:rsidRPr="00726798">
        <w:rPr>
          <w:rFonts w:ascii="Times New Roman" w:hAnsi="Times New Roman" w:cs="Times New Roman"/>
          <w:color w:val="000000" w:themeColor="text1"/>
          <w:sz w:val="24"/>
          <w:szCs w:val="24"/>
          <w:lang w:val="hy-AM"/>
        </w:rPr>
        <w:t xml:space="preserve"> that Garik Sargsyan</w:t>
      </w:r>
      <w:r w:rsidRPr="00726798">
        <w:rPr>
          <w:rFonts w:ascii="Times New Roman" w:hAnsi="Times New Roman" w:cs="Times New Roman"/>
          <w:color w:val="000000" w:themeColor="text1"/>
          <w:sz w:val="24"/>
          <w:szCs w:val="24"/>
        </w:rPr>
        <w:t xml:space="preserve"> was again part of another fight </w:t>
      </w:r>
      <w:r w:rsidRPr="00726798">
        <w:rPr>
          <w:rFonts w:ascii="Times New Roman" w:hAnsi="Times New Roman" w:cs="Times New Roman"/>
          <w:color w:val="000000" w:themeColor="text1"/>
          <w:sz w:val="24"/>
          <w:szCs w:val="24"/>
          <w:lang w:val="hy-AM"/>
        </w:rPr>
        <w:t xml:space="preserve">and that </w:t>
      </w:r>
      <w:r w:rsidRPr="00726798">
        <w:rPr>
          <w:rFonts w:ascii="Times New Roman" w:hAnsi="Times New Roman" w:cs="Times New Roman"/>
          <w:color w:val="000000" w:themeColor="text1"/>
          <w:sz w:val="24"/>
          <w:szCs w:val="24"/>
        </w:rPr>
        <w:t>barber</w:t>
      </w:r>
      <w:r w:rsidRPr="00726798">
        <w:rPr>
          <w:rFonts w:ascii="Times New Roman" w:hAnsi="Times New Roman" w:cs="Times New Roman"/>
          <w:color w:val="000000" w:themeColor="text1"/>
          <w:sz w:val="24"/>
          <w:szCs w:val="24"/>
          <w:lang w:val="hy-AM"/>
        </w:rPr>
        <w:t xml:space="preserve"> Serob was beaten for not cutting the </w:t>
      </w:r>
      <w:r w:rsidRPr="00726798">
        <w:rPr>
          <w:rFonts w:ascii="Times New Roman" w:hAnsi="Times New Roman" w:cs="Times New Roman"/>
          <w:color w:val="000000" w:themeColor="text1"/>
          <w:sz w:val="24"/>
          <w:szCs w:val="24"/>
        </w:rPr>
        <w:t>G</w:t>
      </w:r>
      <w:r w:rsidRPr="00726798">
        <w:rPr>
          <w:rFonts w:ascii="Times New Roman" w:hAnsi="Times New Roman" w:cs="Times New Roman"/>
          <w:color w:val="000000" w:themeColor="text1"/>
          <w:sz w:val="24"/>
          <w:szCs w:val="24"/>
          <w:lang w:val="hy-AM"/>
        </w:rPr>
        <w:t>overnor's hair asking him to wait for his turn</w:t>
      </w:r>
      <w:r w:rsidRPr="00726798">
        <w:rPr>
          <w:rFonts w:ascii="Times New Roman" w:hAnsi="Times New Roman" w:cs="Times New Roman"/>
          <w:color w:val="000000" w:themeColor="text1"/>
          <w:sz w:val="24"/>
          <w:szCs w:val="24"/>
        </w:rPr>
        <w:t xml:space="preserve">. Hence, the barber </w:t>
      </w:r>
      <w:r w:rsidRPr="00726798">
        <w:rPr>
          <w:rFonts w:ascii="Times New Roman" w:hAnsi="Times New Roman" w:cs="Times New Roman"/>
          <w:color w:val="000000" w:themeColor="text1"/>
          <w:sz w:val="24"/>
          <w:szCs w:val="24"/>
          <w:lang w:val="hy-AM"/>
        </w:rPr>
        <w:t xml:space="preserve">was not allowed to continue </w:t>
      </w:r>
      <w:r w:rsidRPr="00726798">
        <w:rPr>
          <w:rFonts w:ascii="Times New Roman" w:hAnsi="Times New Roman" w:cs="Times New Roman"/>
          <w:color w:val="000000" w:themeColor="text1"/>
          <w:sz w:val="24"/>
          <w:szCs w:val="24"/>
        </w:rPr>
        <w:t>his business</w:t>
      </w:r>
      <w:r w:rsidRPr="00726798">
        <w:rPr>
          <w:rFonts w:ascii="Times New Roman" w:hAnsi="Times New Roman" w:cs="Times New Roman"/>
          <w:color w:val="000000" w:themeColor="text1"/>
          <w:sz w:val="24"/>
          <w:szCs w:val="24"/>
          <w:lang w:val="hy-AM"/>
        </w:rPr>
        <w:t xml:space="preserve"> in Nor Kyank community</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61"/>
      </w:r>
    </w:p>
    <w:p w14:paraId="6C61F510" w14:textId="54BEF2B4" w:rsidR="00814476" w:rsidRPr="00726798" w:rsidRDefault="00814476" w:rsidP="00814476">
      <w:pPr>
        <w:spacing w:after="0" w:line="240" w:lineRule="auto"/>
        <w:ind w:firstLine="720"/>
        <w:jc w:val="both"/>
        <w:rPr>
          <w:rFonts w:ascii="Times New Roman" w:eastAsia="Times New Roman" w:hAnsi="Times New Roman" w:cs="Times New Roman"/>
          <w:sz w:val="24"/>
          <w:szCs w:val="24"/>
        </w:rPr>
      </w:pPr>
      <w:r w:rsidRPr="00726798">
        <w:rPr>
          <w:rFonts w:ascii="Times New Roman" w:hAnsi="Times New Roman" w:cs="Times New Roman"/>
          <w:sz w:val="24"/>
          <w:szCs w:val="24"/>
          <w:shd w:val="clear" w:color="auto" w:fill="FFFFFF"/>
          <w:lang w:val="hy-AM"/>
        </w:rPr>
        <w:t xml:space="preserve">On March 10, the defendant appealed to the Court of Cassation, which </w:t>
      </w:r>
      <w:r w:rsidRPr="00726798">
        <w:rPr>
          <w:rFonts w:ascii="Times New Roman" w:hAnsi="Times New Roman" w:cs="Times New Roman"/>
          <w:sz w:val="24"/>
          <w:szCs w:val="24"/>
          <w:shd w:val="clear" w:color="auto" w:fill="FFFFFF"/>
        </w:rPr>
        <w:t>accepted the case for proceedings on June 26. No further developments were recorded as of the end of the year.</w:t>
      </w:r>
    </w:p>
    <w:p w14:paraId="5E3ECF53" w14:textId="77777777" w:rsidR="00814476" w:rsidRPr="00726798" w:rsidRDefault="00814476" w:rsidP="00D86368">
      <w:pPr>
        <w:spacing w:after="0" w:line="240" w:lineRule="auto"/>
        <w:ind w:firstLine="720"/>
        <w:rPr>
          <w:rFonts w:ascii="Times New Roman" w:hAnsi="Times New Roman" w:cs="Times New Roman"/>
          <w:sz w:val="24"/>
          <w:szCs w:val="24"/>
          <w:lang w:val="hy-AM"/>
        </w:rPr>
      </w:pPr>
    </w:p>
    <w:p w14:paraId="7C9F2255" w14:textId="263AE5E7" w:rsidR="00814476" w:rsidRPr="00726798" w:rsidRDefault="00D86368" w:rsidP="00814476">
      <w:pPr>
        <w:shd w:val="clear" w:color="auto" w:fill="FFFFFF"/>
        <w:spacing w:after="0" w:line="240" w:lineRule="auto"/>
        <w:rPr>
          <w:rFonts w:ascii="Times New Roman" w:hAnsi="Times New Roman" w:cs="Times New Roman"/>
          <w:sz w:val="24"/>
          <w:szCs w:val="24"/>
          <w:lang w:val="hy-AM"/>
        </w:rPr>
      </w:pPr>
      <w:r w:rsidRPr="00726798">
        <w:rPr>
          <w:rFonts w:ascii="Times New Roman" w:hAnsi="Times New Roman" w:cs="Times New Roman"/>
          <w:sz w:val="24"/>
          <w:szCs w:val="24"/>
          <w:lang w:val="hy-AM"/>
        </w:rPr>
        <w:tab/>
      </w:r>
      <w:r w:rsidR="00814476" w:rsidRPr="00726798">
        <w:rPr>
          <w:rFonts w:ascii="Times New Roman" w:hAnsi="Times New Roman" w:cs="Times New Roman"/>
          <w:b/>
          <w:sz w:val="24"/>
          <w:szCs w:val="24"/>
          <w:lang w:val="hy-AM"/>
        </w:rPr>
        <w:t xml:space="preserve">On February 11, </w:t>
      </w:r>
      <w:r w:rsidR="00814476" w:rsidRPr="00726798">
        <w:rPr>
          <w:rFonts w:ascii="Times New Roman" w:hAnsi="Times New Roman" w:cs="Times New Roman"/>
          <w:bCs/>
          <w:sz w:val="24"/>
          <w:szCs w:val="24"/>
          <w:lang w:val="hy-AM"/>
        </w:rPr>
        <w:t xml:space="preserve">the Court of General Jurisdiction of Yerevan held a regular court hearing on the case of </w:t>
      </w:r>
      <w:r w:rsidR="00814476" w:rsidRPr="00726798">
        <w:rPr>
          <w:rFonts w:ascii="Times New Roman" w:hAnsi="Times New Roman" w:cs="Times New Roman"/>
          <w:bCs/>
          <w:i/>
          <w:iCs/>
          <w:sz w:val="24"/>
          <w:szCs w:val="24"/>
          <w:lang w:val="hy-AM"/>
        </w:rPr>
        <w:t>St. Gregory the Illuminator Medical Center v. Hraparak Daily LLC</w:t>
      </w:r>
      <w:r w:rsidR="00814476" w:rsidRPr="00726798">
        <w:rPr>
          <w:rFonts w:ascii="Times New Roman" w:hAnsi="Times New Roman" w:cs="Times New Roman"/>
          <w:bCs/>
          <w:sz w:val="24"/>
          <w:szCs w:val="24"/>
          <w:lang w:val="hy-AM"/>
        </w:rPr>
        <w:t xml:space="preserve">, demanding refutation and </w:t>
      </w:r>
      <w:r w:rsidR="00814476" w:rsidRPr="00726798">
        <w:rPr>
          <w:rFonts w:ascii="Times New Roman" w:hAnsi="Times New Roman" w:cs="Times New Roman"/>
          <w:bCs/>
          <w:sz w:val="24"/>
          <w:szCs w:val="24"/>
        </w:rPr>
        <w:t xml:space="preserve">a </w:t>
      </w:r>
      <w:r w:rsidR="00814476" w:rsidRPr="00726798">
        <w:rPr>
          <w:rFonts w:ascii="Times New Roman" w:hAnsi="Times New Roman" w:cs="Times New Roman"/>
          <w:bCs/>
          <w:sz w:val="24"/>
          <w:szCs w:val="24"/>
          <w:lang w:val="hy-AM"/>
        </w:rPr>
        <w:t>compensation for defamatory information discrediting business reputation.</w:t>
      </w:r>
    </w:p>
    <w:p w14:paraId="7FF5107C" w14:textId="3C8D7FD0" w:rsidR="00814476" w:rsidRPr="00726798" w:rsidRDefault="00814476" w:rsidP="00814476">
      <w:pPr>
        <w:shd w:val="clear" w:color="auto" w:fill="FFFFFF"/>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The lawsuit</w:t>
      </w:r>
      <w:r w:rsidRPr="00726798">
        <w:rPr>
          <w:rFonts w:ascii="Times New Roman" w:hAnsi="Times New Roman" w:cs="Times New Roman"/>
          <w:sz w:val="24"/>
          <w:szCs w:val="24"/>
        </w:rPr>
        <w:t>, filed on January 11, 2021,</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was caused by</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an </w:t>
      </w:r>
      <w:r w:rsidRPr="00726798">
        <w:rPr>
          <w:rFonts w:ascii="Times New Roman" w:hAnsi="Times New Roman" w:cs="Times New Roman"/>
          <w:sz w:val="24"/>
          <w:szCs w:val="24"/>
          <w:lang w:val="hy-AM"/>
        </w:rPr>
        <w:t>article</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entitled:</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One of the </w:t>
      </w:r>
      <w:r w:rsidRPr="00726798">
        <w:rPr>
          <w:rFonts w:ascii="Times New Roman" w:hAnsi="Times New Roman" w:cs="Times New Roman"/>
          <w:sz w:val="24"/>
          <w:szCs w:val="24"/>
        </w:rPr>
        <w:t>D</w:t>
      </w:r>
      <w:r w:rsidRPr="00726798">
        <w:rPr>
          <w:rFonts w:ascii="Times New Roman" w:hAnsi="Times New Roman" w:cs="Times New Roman"/>
          <w:sz w:val="24"/>
          <w:szCs w:val="24"/>
          <w:lang w:val="hy-AM"/>
        </w:rPr>
        <w:t xml:space="preserve">eputy </w:t>
      </w:r>
      <w:r w:rsidRPr="00726798">
        <w:rPr>
          <w:rFonts w:ascii="Times New Roman" w:hAnsi="Times New Roman" w:cs="Times New Roman"/>
          <w:sz w:val="24"/>
          <w:szCs w:val="24"/>
        </w:rPr>
        <w:t>D</w:t>
      </w:r>
      <w:r w:rsidRPr="00726798">
        <w:rPr>
          <w:rFonts w:ascii="Times New Roman" w:hAnsi="Times New Roman" w:cs="Times New Roman"/>
          <w:sz w:val="24"/>
          <w:szCs w:val="24"/>
          <w:lang w:val="hy-AM"/>
        </w:rPr>
        <w:t xml:space="preserve">irectors of St. Gregory the Illuminator MC </w:t>
      </w:r>
      <w:r w:rsidRPr="00726798">
        <w:rPr>
          <w:rFonts w:ascii="Times New Roman" w:hAnsi="Times New Roman" w:cs="Times New Roman"/>
          <w:sz w:val="24"/>
          <w:szCs w:val="24"/>
        </w:rPr>
        <w:t>L</w:t>
      </w:r>
      <w:r w:rsidRPr="00726798">
        <w:rPr>
          <w:rFonts w:ascii="Times New Roman" w:hAnsi="Times New Roman" w:cs="Times New Roman"/>
          <w:sz w:val="24"/>
          <w:szCs w:val="24"/>
          <w:lang w:val="hy-AM"/>
        </w:rPr>
        <w:t xml:space="preserve">ost 1 </w:t>
      </w:r>
      <w:r w:rsidRPr="00726798">
        <w:rPr>
          <w:rFonts w:ascii="Times New Roman" w:hAnsi="Times New Roman" w:cs="Times New Roman"/>
          <w:sz w:val="24"/>
          <w:szCs w:val="24"/>
        </w:rPr>
        <w:t>B</w:t>
      </w:r>
      <w:r w:rsidRPr="00726798">
        <w:rPr>
          <w:rFonts w:ascii="Times New Roman" w:hAnsi="Times New Roman" w:cs="Times New Roman"/>
          <w:sz w:val="24"/>
          <w:szCs w:val="24"/>
          <w:lang w:val="hy-AM"/>
        </w:rPr>
        <w:t xml:space="preserve">illion </w:t>
      </w:r>
      <w:r w:rsidRPr="00726798">
        <w:rPr>
          <w:rFonts w:ascii="Times New Roman" w:hAnsi="Times New Roman" w:cs="Times New Roman"/>
          <w:sz w:val="24"/>
          <w:szCs w:val="24"/>
        </w:rPr>
        <w:t>AMD</w:t>
      </w:r>
      <w:r w:rsidRPr="00726798">
        <w:rPr>
          <w:rFonts w:ascii="Times New Roman" w:hAnsi="Times New Roman" w:cs="Times New Roman"/>
          <w:sz w:val="24"/>
          <w:szCs w:val="24"/>
          <w:lang w:val="hy-AM"/>
        </w:rPr>
        <w:t xml:space="preserve"> in Toto</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published in the December 9, 2020 issue of </w:t>
      </w:r>
      <w:r w:rsidRPr="00726798">
        <w:rPr>
          <w:rFonts w:ascii="Times New Roman" w:hAnsi="Times New Roman" w:cs="Times New Roman"/>
          <w:i/>
          <w:iCs/>
          <w:sz w:val="24"/>
          <w:szCs w:val="24"/>
          <w:lang w:val="hy-AM"/>
        </w:rPr>
        <w:t xml:space="preserve">Hraparak </w:t>
      </w:r>
      <w:r w:rsidRPr="00726798">
        <w:rPr>
          <w:rFonts w:ascii="Times New Roman" w:hAnsi="Times New Roman" w:cs="Times New Roman"/>
          <w:i/>
          <w:iCs/>
          <w:sz w:val="24"/>
          <w:szCs w:val="24"/>
        </w:rPr>
        <w:t>D</w:t>
      </w:r>
      <w:r w:rsidRPr="00726798">
        <w:rPr>
          <w:rFonts w:ascii="Times New Roman" w:hAnsi="Times New Roman" w:cs="Times New Roman"/>
          <w:i/>
          <w:iCs/>
          <w:sz w:val="24"/>
          <w:szCs w:val="24"/>
          <w:lang w:val="hy-AM"/>
        </w:rPr>
        <w:t>aily</w:t>
      </w:r>
      <w:r w:rsidRPr="00726798">
        <w:rPr>
          <w:rFonts w:ascii="Times New Roman" w:hAnsi="Times New Roman" w:cs="Times New Roman"/>
          <w:sz w:val="24"/>
          <w:szCs w:val="24"/>
          <w:lang w:val="hy-AM"/>
        </w:rPr>
        <w:t>. The article stated</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One of the deputy directors made bets at the Toto bookmaker's office, using the hospital's cash register and lost great amount </w:t>
      </w:r>
      <w:r w:rsidRPr="00726798">
        <w:rPr>
          <w:rFonts w:ascii="Times New Roman" w:hAnsi="Times New Roman" w:cs="Times New Roman"/>
          <w:sz w:val="24"/>
          <w:szCs w:val="24"/>
          <w:lang w:val="hy-AM"/>
        </w:rPr>
        <w:lastRenderedPageBreak/>
        <w:t xml:space="preserve">of money, over 1 billion </w:t>
      </w:r>
      <w:r w:rsidRPr="00726798">
        <w:rPr>
          <w:rFonts w:ascii="Times New Roman" w:hAnsi="Times New Roman" w:cs="Times New Roman"/>
          <w:sz w:val="24"/>
          <w:szCs w:val="24"/>
        </w:rPr>
        <w:t>AMD</w:t>
      </w:r>
      <w:r w:rsidRPr="00726798">
        <w:rPr>
          <w:rFonts w:ascii="Times New Roman" w:hAnsi="Times New Roman" w:cs="Times New Roman"/>
          <w:sz w:val="24"/>
          <w:szCs w:val="24"/>
          <w:lang w:val="hy-AM"/>
        </w:rPr>
        <w:t xml:space="preserve">. As a result, the hospital staff is </w:t>
      </w:r>
      <w:r w:rsidRPr="00726798">
        <w:rPr>
          <w:rFonts w:ascii="Times New Roman" w:hAnsi="Times New Roman" w:cs="Times New Roman"/>
          <w:sz w:val="24"/>
          <w:szCs w:val="24"/>
        </w:rPr>
        <w:t>deprived of</w:t>
      </w:r>
      <w:r w:rsidRPr="00726798">
        <w:rPr>
          <w:rFonts w:ascii="Times New Roman" w:hAnsi="Times New Roman" w:cs="Times New Roman"/>
          <w:sz w:val="24"/>
          <w:szCs w:val="24"/>
          <w:lang w:val="hy-AM"/>
        </w:rPr>
        <w:t xml:space="preserve"> a salary…</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On the day of the publication of the article, the medical center refuted the information of the media on its Facebook page, considering it an absolute lie, which is discrediting the reputation of the medical center</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62"/>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The </w:t>
      </w:r>
      <w:r w:rsidRPr="00726798">
        <w:rPr>
          <w:rFonts w:ascii="Times New Roman" w:hAnsi="Times New Roman" w:cs="Times New Roman"/>
          <w:i/>
          <w:iCs/>
          <w:sz w:val="24"/>
          <w:szCs w:val="24"/>
          <w:lang w:val="hy-AM"/>
        </w:rPr>
        <w:t>Hraparak</w:t>
      </w:r>
      <w:r w:rsidRPr="00726798">
        <w:rPr>
          <w:rFonts w:ascii="Times New Roman" w:hAnsi="Times New Roman" w:cs="Times New Roman"/>
          <w:sz w:val="24"/>
          <w:szCs w:val="24"/>
          <w:lang w:val="hy-AM"/>
        </w:rPr>
        <w:t xml:space="preserve"> was offered to publish a refutation, which was not done. </w:t>
      </w:r>
    </w:p>
    <w:p w14:paraId="4656706B" w14:textId="720F1423" w:rsidR="00814476" w:rsidRPr="00726798" w:rsidRDefault="00814476" w:rsidP="00814476">
      <w:pPr>
        <w:shd w:val="clear" w:color="auto" w:fill="FFFFFF"/>
        <w:spacing w:after="0" w:line="240" w:lineRule="auto"/>
        <w:ind w:firstLine="567"/>
        <w:rPr>
          <w:rFonts w:ascii="Times New Roman" w:hAnsi="Times New Roman" w:cs="Times New Roman"/>
          <w:sz w:val="24"/>
          <w:szCs w:val="24"/>
        </w:rPr>
      </w:pPr>
      <w:r w:rsidRPr="00726798">
        <w:rPr>
          <w:rFonts w:ascii="Times New Roman" w:hAnsi="Times New Roman" w:cs="Times New Roman"/>
          <w:sz w:val="24"/>
          <w:szCs w:val="24"/>
        </w:rPr>
        <w:t>Court hearings on the case were held on September 26 and October 7, and the judgment of October 28 also validated the settlement between the parties and obligated the website to publish the text therein. The proceedings of the case were dismissed.</w:t>
      </w:r>
    </w:p>
    <w:p w14:paraId="6DD3A882" w14:textId="77777777" w:rsidR="00D86368" w:rsidRPr="00726798" w:rsidRDefault="00D86368" w:rsidP="00D86368">
      <w:pPr>
        <w:shd w:val="clear" w:color="auto" w:fill="FFFFFF"/>
        <w:spacing w:after="0" w:line="240" w:lineRule="auto"/>
        <w:ind w:firstLine="567"/>
        <w:rPr>
          <w:rFonts w:ascii="Times New Roman" w:hAnsi="Times New Roman" w:cs="Times New Roman"/>
          <w:sz w:val="24"/>
          <w:szCs w:val="24"/>
          <w:lang w:val="hy-AM"/>
        </w:rPr>
      </w:pPr>
    </w:p>
    <w:p w14:paraId="0FA06565" w14:textId="77777777" w:rsidR="001E0783" w:rsidRPr="00726798" w:rsidRDefault="00D86368" w:rsidP="001E0783">
      <w:pPr>
        <w:rPr>
          <w:rFonts w:ascii="Times New Roman" w:hAnsi="Times New Roman" w:cs="Times New Roman"/>
          <w:sz w:val="24"/>
          <w:szCs w:val="24"/>
          <w:lang w:val="hy-AM"/>
        </w:rPr>
      </w:pPr>
      <w:r w:rsidRPr="00726798">
        <w:rPr>
          <w:rFonts w:ascii="Times New Roman" w:eastAsia="Times New Roman" w:hAnsi="Times New Roman" w:cs="Times New Roman"/>
          <w:b/>
          <w:sz w:val="24"/>
          <w:szCs w:val="24"/>
          <w:lang w:val="hy-AM" w:eastAsia="ru-RU"/>
        </w:rPr>
        <w:tab/>
      </w:r>
      <w:r w:rsidR="00814476" w:rsidRPr="00726798">
        <w:rPr>
          <w:rFonts w:ascii="Times New Roman" w:hAnsi="Times New Roman" w:cs="Times New Roman"/>
          <w:b/>
          <w:sz w:val="24"/>
          <w:szCs w:val="24"/>
          <w:lang w:val="hy-AM"/>
        </w:rPr>
        <w:t>On February 11,</w:t>
      </w:r>
      <w:r w:rsidR="00814476" w:rsidRPr="00726798">
        <w:rPr>
          <w:rFonts w:ascii="Times New Roman" w:hAnsi="Times New Roman" w:cs="Times New Roman"/>
          <w:sz w:val="24"/>
          <w:szCs w:val="24"/>
          <w:lang w:val="hy-AM"/>
        </w:rPr>
        <w:t xml:space="preserve"> </w:t>
      </w:r>
      <w:r w:rsidR="00814476" w:rsidRPr="00726798">
        <w:rPr>
          <w:rFonts w:ascii="Times New Roman" w:hAnsi="Times New Roman" w:cs="Times New Roman"/>
          <w:sz w:val="24"/>
          <w:szCs w:val="24"/>
          <w:shd w:val="clear" w:color="auto" w:fill="FFFFFF"/>
          <w:lang w:val="hy-AM"/>
        </w:rPr>
        <w:t>the Court of General Jurisdiction of Yerevan</w:t>
      </w:r>
      <w:r w:rsidR="00814476" w:rsidRPr="00726798">
        <w:rPr>
          <w:rFonts w:ascii="Times New Roman" w:hAnsi="Times New Roman" w:cs="Times New Roman"/>
          <w:sz w:val="24"/>
          <w:szCs w:val="24"/>
          <w:lang w:val="hy-AM"/>
        </w:rPr>
        <w:t xml:space="preserve"> continue</w:t>
      </w:r>
      <w:r w:rsidR="00814476" w:rsidRPr="00726798">
        <w:rPr>
          <w:rFonts w:ascii="Times New Roman" w:hAnsi="Times New Roman" w:cs="Times New Roman"/>
          <w:sz w:val="24"/>
          <w:szCs w:val="24"/>
        </w:rPr>
        <w:t>d</w:t>
      </w:r>
      <w:r w:rsidR="00814476" w:rsidRPr="00726798">
        <w:rPr>
          <w:rFonts w:ascii="Times New Roman" w:hAnsi="Times New Roman" w:cs="Times New Roman"/>
          <w:sz w:val="24"/>
          <w:szCs w:val="24"/>
          <w:lang w:val="hy-AM"/>
        </w:rPr>
        <w:t xml:space="preserve"> the trial on the case of </w:t>
      </w:r>
      <w:r w:rsidR="00814476" w:rsidRPr="00726798">
        <w:rPr>
          <w:rFonts w:ascii="Times New Roman" w:hAnsi="Times New Roman" w:cs="Times New Roman"/>
          <w:i/>
          <w:iCs/>
          <w:sz w:val="24"/>
          <w:szCs w:val="24"/>
          <w:shd w:val="clear" w:color="auto" w:fill="FFFFFF"/>
          <w:lang w:val="hy-AM"/>
        </w:rPr>
        <w:t>businessman Vahe Keushgueryan v. Dareskizb Ltd</w:t>
      </w:r>
      <w:r w:rsidR="00814476" w:rsidRPr="00726798">
        <w:rPr>
          <w:rFonts w:ascii="Times New Roman" w:hAnsi="Times New Roman" w:cs="Times New Roman"/>
          <w:sz w:val="24"/>
          <w:szCs w:val="24"/>
        </w:rPr>
        <w:t>.</w:t>
      </w:r>
      <w:r w:rsidR="00814476" w:rsidRPr="00726798">
        <w:rPr>
          <w:rFonts w:ascii="Times New Roman" w:hAnsi="Times New Roman" w:cs="Times New Roman"/>
          <w:sz w:val="24"/>
          <w:szCs w:val="24"/>
          <w:lang w:val="hy-AM"/>
        </w:rPr>
        <w:t xml:space="preserve">, during which a decision was made on the distribution of the burden of proof. </w:t>
      </w:r>
    </w:p>
    <w:p w14:paraId="7BEB6616" w14:textId="1E828120" w:rsidR="00814476" w:rsidRPr="00726798" w:rsidRDefault="00814476" w:rsidP="001E0783">
      <w:pPr>
        <w:ind w:firstLine="72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The lawsuit was filed on October 12, 2020, demanding to refute the information considered insulting and defamatory. The lawsuit was caused by an article, published on Armtimes.com website (owned by the company) on September 7, which particularly stated that a semi-secret auction was an attempt to alienate the Chrran waterfall near the border village of Khachik, which is the most picturesque place in the village, selling it to the Armenian American Vahe Keushgueryan.</w:t>
      </w:r>
      <w:r w:rsidRPr="00726798">
        <w:rPr>
          <w:rFonts w:ascii="Times New Roman" w:hAnsi="Times New Roman" w:cs="Times New Roman"/>
          <w:sz w:val="24"/>
          <w:szCs w:val="24"/>
          <w:vertAlign w:val="superscript"/>
        </w:rPr>
        <w:footnoteReference w:id="63"/>
      </w:r>
      <w:r w:rsidRPr="00726798">
        <w:rPr>
          <w:rFonts w:ascii="Times New Roman" w:hAnsi="Times New Roman" w:cs="Times New Roman"/>
          <w:sz w:val="24"/>
          <w:szCs w:val="24"/>
          <w:lang w:val="hy-AM"/>
        </w:rPr>
        <w:t xml:space="preserve"> The website also wrote that the businessman was still enjoying the privilege, granted to him by the former government, and was almost the only buyer of all the grapes grown in Khachik village, this being an exceptional raw material for producing his expensive wine. </w:t>
      </w:r>
    </w:p>
    <w:p w14:paraId="10B85481" w14:textId="6C82EA92" w:rsidR="00814476" w:rsidRPr="00726798" w:rsidRDefault="00CA33D6" w:rsidP="00814476">
      <w:pPr>
        <w:pStyle w:val="NormalWeb"/>
        <w:shd w:val="clear" w:color="auto" w:fill="FFFFFF"/>
        <w:spacing w:before="0" w:beforeAutospacing="0" w:after="0" w:afterAutospacing="0" w:line="240" w:lineRule="auto"/>
        <w:ind w:firstLine="567"/>
        <w:jc w:val="both"/>
        <w:textAlignment w:val="baseline"/>
        <w:rPr>
          <w:rFonts w:eastAsiaTheme="minorEastAsia"/>
          <w:shd w:val="clear" w:color="auto" w:fill="FFFFFF"/>
          <w:lang w:val="en-US" w:eastAsia="en-US"/>
        </w:rPr>
      </w:pPr>
      <w:r w:rsidRPr="00726798">
        <w:rPr>
          <w:lang w:val="en-US"/>
        </w:rPr>
        <w:t>C</w:t>
      </w:r>
      <w:r w:rsidR="00814476" w:rsidRPr="00726798">
        <w:rPr>
          <w:lang w:val="hy-AM"/>
        </w:rPr>
        <w:t>ourt hearing</w:t>
      </w:r>
      <w:r w:rsidRPr="00726798">
        <w:rPr>
          <w:lang w:val="en-US"/>
        </w:rPr>
        <w:t>s</w:t>
      </w:r>
      <w:r w:rsidR="00814476" w:rsidRPr="00726798">
        <w:rPr>
          <w:lang w:val="hy-AM"/>
        </w:rPr>
        <w:t xml:space="preserve"> on the case </w:t>
      </w:r>
      <w:r w:rsidRPr="00726798">
        <w:rPr>
          <w:lang w:val="en-US"/>
        </w:rPr>
        <w:t>were</w:t>
      </w:r>
      <w:r w:rsidR="00814476" w:rsidRPr="00726798">
        <w:rPr>
          <w:lang w:val="hy-AM"/>
        </w:rPr>
        <w:t xml:space="preserve"> </w:t>
      </w:r>
      <w:r w:rsidR="00814476" w:rsidRPr="00726798">
        <w:rPr>
          <w:lang w:val="en-US"/>
        </w:rPr>
        <w:t>also held on March</w:t>
      </w:r>
      <w:r w:rsidR="00814476" w:rsidRPr="00726798">
        <w:rPr>
          <w:lang w:val="hy-AM"/>
        </w:rPr>
        <w:t xml:space="preserve"> 25, </w:t>
      </w:r>
      <w:r w:rsidRPr="00726798">
        <w:rPr>
          <w:lang w:val="en-US"/>
        </w:rPr>
        <w:t xml:space="preserve">May 16, September 5 and November 4, </w:t>
      </w:r>
      <w:r w:rsidR="00814476" w:rsidRPr="00726798">
        <w:rPr>
          <w:lang w:val="en-US"/>
        </w:rPr>
        <w:t xml:space="preserve">the next one is scheduled for </w:t>
      </w:r>
      <w:r w:rsidRPr="00726798">
        <w:rPr>
          <w:lang w:val="en-US"/>
        </w:rPr>
        <w:t>January 10, 2023</w:t>
      </w:r>
      <w:r w:rsidR="00814476" w:rsidRPr="00726798">
        <w:rPr>
          <w:lang w:val="en-US"/>
        </w:rPr>
        <w:t>.</w:t>
      </w:r>
    </w:p>
    <w:p w14:paraId="29D7CAEA" w14:textId="39E9FF70" w:rsidR="000C73CC" w:rsidRPr="00726798" w:rsidRDefault="00D86368" w:rsidP="000C73CC">
      <w:pPr>
        <w:spacing w:after="0"/>
        <w:rPr>
          <w:rFonts w:ascii="Times New Roman" w:eastAsia="Times New Roman" w:hAnsi="Times New Roman" w:cs="Times New Roman"/>
          <w:sz w:val="24"/>
          <w:szCs w:val="24"/>
          <w:lang w:val="hy-AM"/>
        </w:rPr>
      </w:pPr>
      <w:r w:rsidRPr="00726798">
        <w:rPr>
          <w:rFonts w:ascii="Times New Roman" w:hAnsi="Times New Roman" w:cs="Times New Roman"/>
          <w:sz w:val="24"/>
          <w:szCs w:val="24"/>
          <w:lang w:val="hy-AM"/>
        </w:rPr>
        <w:tab/>
      </w:r>
      <w:r w:rsidR="000C73CC" w:rsidRPr="00726798">
        <w:rPr>
          <w:rFonts w:ascii="Times New Roman" w:eastAsia="Times New Roman" w:hAnsi="Times New Roman" w:cs="Times New Roman"/>
          <w:b/>
          <w:sz w:val="24"/>
          <w:szCs w:val="24"/>
          <w:lang w:val="hy-AM"/>
        </w:rPr>
        <w:t xml:space="preserve">On February 12, </w:t>
      </w:r>
      <w:r w:rsidR="000C73CC" w:rsidRPr="00726798">
        <w:rPr>
          <w:rFonts w:ascii="Times New Roman" w:eastAsia="Times New Roman" w:hAnsi="Times New Roman" w:cs="Times New Roman"/>
          <w:bCs/>
          <w:sz w:val="24"/>
          <w:szCs w:val="24"/>
          <w:lang w:val="hy-AM"/>
        </w:rPr>
        <w:t xml:space="preserve">Boris Murazi, the editor of the </w:t>
      </w:r>
      <w:r w:rsidR="000C73CC" w:rsidRPr="00726798">
        <w:rPr>
          <w:rFonts w:ascii="Times New Roman" w:eastAsia="Times New Roman" w:hAnsi="Times New Roman" w:cs="Times New Roman"/>
          <w:bCs/>
          <w:i/>
          <w:iCs/>
          <w:sz w:val="24"/>
          <w:szCs w:val="24"/>
          <w:lang w:val="hy-AM"/>
        </w:rPr>
        <w:t>Politik.am</w:t>
      </w:r>
      <w:r w:rsidR="000C73CC" w:rsidRPr="00726798">
        <w:rPr>
          <w:rFonts w:ascii="Times New Roman" w:eastAsia="Times New Roman" w:hAnsi="Times New Roman" w:cs="Times New Roman"/>
          <w:bCs/>
          <w:sz w:val="24"/>
          <w:szCs w:val="24"/>
          <w:lang w:val="hy-AM"/>
        </w:rPr>
        <w:t xml:space="preserve"> news website, posted on Facebook that a group of people had broken into the editorial office, introduced themselves as the parents of killed soldiers, and stated that they should take revenge on Murazi.</w:t>
      </w:r>
      <w:r w:rsidR="000C73CC" w:rsidRPr="00726798">
        <w:rPr>
          <w:rStyle w:val="FootnoteReference"/>
          <w:rFonts w:ascii="Times New Roman" w:eastAsia="Times New Roman" w:hAnsi="Times New Roman" w:cs="Times New Roman"/>
          <w:sz w:val="24"/>
          <w:szCs w:val="24"/>
          <w:lang w:val="hy-AM"/>
        </w:rPr>
        <w:footnoteReference w:id="64"/>
      </w:r>
      <w:r w:rsidR="000C73CC" w:rsidRPr="00726798">
        <w:rPr>
          <w:rFonts w:ascii="Times New Roman" w:eastAsia="Times New Roman" w:hAnsi="Times New Roman" w:cs="Times New Roman"/>
          <w:sz w:val="24"/>
          <w:szCs w:val="24"/>
          <w:lang w:val="hy-AM"/>
        </w:rPr>
        <w:t xml:space="preserve"> The reason is the latter's earlier Facebook post that President of Artsakh Arayik Harutyunyan sold his lands before the war. One of the intruders, not finding Murazi in the editorial office, called him and threatened to kill him.</w:t>
      </w:r>
      <w:r w:rsidR="000C73CC" w:rsidRPr="00726798">
        <w:rPr>
          <w:rStyle w:val="FootnoteReference"/>
          <w:rFonts w:ascii="Times New Roman" w:eastAsia="Times New Roman" w:hAnsi="Times New Roman" w:cs="Times New Roman"/>
          <w:sz w:val="24"/>
          <w:szCs w:val="24"/>
          <w:lang w:val="hy-AM"/>
        </w:rPr>
        <w:footnoteReference w:id="65"/>
      </w:r>
      <w:r w:rsidR="000C73CC" w:rsidRPr="00726798">
        <w:rPr>
          <w:rFonts w:ascii="Times New Roman" w:eastAsia="Times New Roman" w:hAnsi="Times New Roman" w:cs="Times New Roman"/>
          <w:sz w:val="24"/>
          <w:szCs w:val="24"/>
          <w:lang w:val="hy-AM"/>
        </w:rPr>
        <w:t xml:space="preserve"> </w:t>
      </w:r>
    </w:p>
    <w:p w14:paraId="56902CA0" w14:textId="77777777" w:rsidR="000C73CC" w:rsidRPr="00726798" w:rsidRDefault="000C73CC" w:rsidP="000C73CC">
      <w:pPr>
        <w:spacing w:after="0" w:line="240" w:lineRule="auto"/>
        <w:ind w:firstLine="720"/>
        <w:jc w:val="both"/>
        <w:rPr>
          <w:rFonts w:ascii="Times New Roman" w:eastAsia="Times New Roman" w:hAnsi="Times New Roman" w:cs="Times New Roman"/>
          <w:sz w:val="24"/>
          <w:szCs w:val="24"/>
          <w:lang w:val="hy-AM"/>
        </w:rPr>
      </w:pPr>
      <w:r w:rsidRPr="00726798">
        <w:rPr>
          <w:rFonts w:ascii="Times New Roman" w:eastAsia="Times New Roman" w:hAnsi="Times New Roman" w:cs="Times New Roman"/>
          <w:sz w:val="24"/>
          <w:szCs w:val="24"/>
          <w:lang w:val="hy-AM"/>
        </w:rPr>
        <w:t>The RA Prosecutor General's Office informed the CPFE that Boris Murazi's post had not appeared in the sight of the RA Prosecutor General's Office, besides, no application or report about it had been received.</w:t>
      </w:r>
    </w:p>
    <w:p w14:paraId="45B60FFA" w14:textId="77777777" w:rsidR="00D86368" w:rsidRPr="00726798" w:rsidRDefault="00D86368" w:rsidP="00D86368">
      <w:pPr>
        <w:spacing w:after="0" w:line="240" w:lineRule="auto"/>
        <w:rPr>
          <w:rFonts w:ascii="Times New Roman" w:eastAsia="Times New Roman" w:hAnsi="Times New Roman" w:cs="Times New Roman"/>
          <w:sz w:val="24"/>
          <w:szCs w:val="24"/>
          <w:lang w:val="hy-AM"/>
        </w:rPr>
      </w:pPr>
    </w:p>
    <w:p w14:paraId="6EC44A12" w14:textId="7290DEEA" w:rsidR="000C73CC" w:rsidRPr="00726798" w:rsidRDefault="000C73CC" w:rsidP="000C73CC">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b/>
          <w:bCs/>
          <w:sz w:val="24"/>
          <w:szCs w:val="24"/>
          <w:lang w:val="hy-AM"/>
        </w:rPr>
        <w:t xml:space="preserve">On </w:t>
      </w:r>
      <w:r w:rsidRPr="00726798">
        <w:rPr>
          <w:rFonts w:ascii="Times New Roman" w:hAnsi="Times New Roman" w:cs="Times New Roman"/>
          <w:b/>
          <w:bCs/>
          <w:sz w:val="24"/>
          <w:szCs w:val="24"/>
        </w:rPr>
        <w:t>February</w:t>
      </w:r>
      <w:r w:rsidRPr="00726798">
        <w:rPr>
          <w:rFonts w:ascii="Times New Roman" w:hAnsi="Times New Roman" w:cs="Times New Roman"/>
          <w:b/>
          <w:bCs/>
          <w:sz w:val="24"/>
          <w:szCs w:val="24"/>
          <w:lang w:val="hy-AM"/>
        </w:rPr>
        <w:t xml:space="preserve"> 1</w:t>
      </w:r>
      <w:r w:rsidRPr="00726798">
        <w:rPr>
          <w:rFonts w:ascii="Times New Roman" w:hAnsi="Times New Roman" w:cs="Times New Roman"/>
          <w:b/>
          <w:bCs/>
          <w:sz w:val="24"/>
          <w:szCs w:val="24"/>
        </w:rPr>
        <w:t>4,</w:t>
      </w:r>
      <w:r w:rsidRPr="00726798">
        <w:rPr>
          <w:rFonts w:ascii="Times New Roman" w:hAnsi="Times New Roman" w:cs="Times New Roman"/>
          <w:b/>
          <w:bCs/>
          <w:sz w:val="24"/>
          <w:szCs w:val="24"/>
          <w:lang w:val="hy-AM"/>
        </w:rPr>
        <w:t xml:space="preserve"> </w:t>
      </w:r>
      <w:r w:rsidRPr="00726798">
        <w:rPr>
          <w:rFonts w:ascii="Times New Roman" w:hAnsi="Times New Roman" w:cs="Times New Roman"/>
          <w:sz w:val="24"/>
          <w:szCs w:val="24"/>
        </w:rPr>
        <w:t>the</w:t>
      </w:r>
      <w:r w:rsidRPr="00726798">
        <w:rPr>
          <w:rFonts w:ascii="Times New Roman" w:hAnsi="Times New Roman" w:cs="Times New Roman"/>
          <w:b/>
          <w:bCs/>
          <w:sz w:val="24"/>
          <w:szCs w:val="24"/>
        </w:rPr>
        <w:t xml:space="preserve"> </w:t>
      </w:r>
      <w:r w:rsidRPr="00726798">
        <w:rPr>
          <w:rFonts w:ascii="Times New Roman" w:hAnsi="Times New Roman" w:cs="Times New Roman"/>
          <w:sz w:val="24"/>
          <w:szCs w:val="24"/>
        </w:rPr>
        <w:t xml:space="preserve">plaintiff on the case of </w:t>
      </w:r>
      <w:r w:rsidRPr="00726798">
        <w:rPr>
          <w:rFonts w:ascii="Times New Roman" w:hAnsi="Times New Roman" w:cs="Times New Roman"/>
          <w:i/>
          <w:iCs/>
          <w:sz w:val="24"/>
          <w:szCs w:val="24"/>
          <w:lang w:val="hy-AM"/>
        </w:rPr>
        <w:t xml:space="preserve">Lydian Armenia company </w:t>
      </w:r>
      <w:r w:rsidRPr="00726798">
        <w:rPr>
          <w:rFonts w:ascii="Times New Roman" w:hAnsi="Times New Roman" w:cs="Times New Roman"/>
          <w:i/>
          <w:iCs/>
          <w:sz w:val="24"/>
          <w:szCs w:val="24"/>
        </w:rPr>
        <w:t>v.</w:t>
      </w:r>
      <w:r w:rsidRPr="00726798">
        <w:rPr>
          <w:rFonts w:ascii="Times New Roman" w:hAnsi="Times New Roman" w:cs="Times New Roman"/>
          <w:i/>
          <w:iCs/>
          <w:sz w:val="24"/>
          <w:szCs w:val="24"/>
          <w:lang w:val="hy-AM"/>
        </w:rPr>
        <w:t xml:space="preserve"> journalist </w:t>
      </w:r>
      <w:r w:rsidRPr="00726798">
        <w:rPr>
          <w:rFonts w:ascii="Times New Roman" w:hAnsi="Times New Roman" w:cs="Times New Roman"/>
          <w:i/>
          <w:iCs/>
          <w:sz w:val="24"/>
          <w:szCs w:val="24"/>
        </w:rPr>
        <w:t>Tehmine Yenokyan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filed an appeal in the Court of Appeal against the verdict of </w:t>
      </w:r>
      <w:r w:rsidRPr="00726798">
        <w:rPr>
          <w:rFonts w:ascii="Times New Roman" w:hAnsi="Times New Roman" w:cs="Times New Roman"/>
          <w:sz w:val="24"/>
          <w:szCs w:val="24"/>
          <w:lang w:val="hy-AM"/>
        </w:rPr>
        <w:t>the Court of General Jurisdiction of Ararat and Vayots Dzor Marzes (Vayk residence)</w:t>
      </w:r>
      <w:r w:rsidRPr="00726798">
        <w:rPr>
          <w:rFonts w:ascii="Times New Roman" w:hAnsi="Times New Roman" w:cs="Times New Roman"/>
          <w:i/>
          <w:iCs/>
          <w:sz w:val="24"/>
          <w:szCs w:val="24"/>
        </w:rPr>
        <w:t>.</w:t>
      </w:r>
      <w:r w:rsidRPr="00726798">
        <w:rPr>
          <w:rFonts w:ascii="Times New Roman" w:hAnsi="Times New Roman" w:cs="Times New Roman"/>
          <w:sz w:val="24"/>
          <w:szCs w:val="24"/>
        </w:rPr>
        <w:t xml:space="preserve"> And on March 3, the same was done by the defendant. The appeals of the plaintiff and the defendant were accepted for proceedings on April 13 and 21, respectively.</w:t>
      </w:r>
    </w:p>
    <w:p w14:paraId="7B5A8394" w14:textId="28D1F7A3" w:rsidR="000C73CC" w:rsidRPr="00726798" w:rsidRDefault="000C73CC" w:rsidP="000C73CC">
      <w:pPr>
        <w:spacing w:after="0" w:line="240" w:lineRule="auto"/>
        <w:ind w:firstLine="567"/>
        <w:jc w:val="both"/>
        <w:rPr>
          <w:rFonts w:ascii="Times New Roman" w:hAnsi="Times New Roman" w:cs="Times New Roman"/>
          <w:sz w:val="24"/>
          <w:szCs w:val="24"/>
          <w:lang w:val="hy-AM" w:eastAsia="ru-RU"/>
        </w:rPr>
      </w:pPr>
      <w:r w:rsidRPr="00726798">
        <w:rPr>
          <w:rFonts w:ascii="Times New Roman" w:hAnsi="Times New Roman" w:cs="Times New Roman"/>
          <w:bCs/>
          <w:sz w:val="24"/>
          <w:szCs w:val="24"/>
          <w:lang w:val="hy-AM"/>
        </w:rPr>
        <w:t>The lawsuit</w:t>
      </w:r>
      <w:r w:rsidRPr="00726798">
        <w:rPr>
          <w:rFonts w:ascii="Times New Roman" w:hAnsi="Times New Roman" w:cs="Times New Roman"/>
          <w:bCs/>
          <w:sz w:val="24"/>
          <w:szCs w:val="24"/>
        </w:rPr>
        <w:t xml:space="preserve"> was </w:t>
      </w:r>
      <w:r w:rsidRPr="00726798">
        <w:rPr>
          <w:rFonts w:ascii="Times New Roman" w:hAnsi="Times New Roman" w:cs="Times New Roman"/>
          <w:bCs/>
          <w:sz w:val="24"/>
          <w:szCs w:val="24"/>
          <w:lang w:val="hy-AM"/>
        </w:rPr>
        <w:t xml:space="preserve">filed </w:t>
      </w:r>
      <w:r w:rsidRPr="00726798">
        <w:rPr>
          <w:rFonts w:ascii="Times New Roman" w:hAnsi="Times New Roman" w:cs="Times New Roman"/>
          <w:bCs/>
          <w:sz w:val="24"/>
          <w:szCs w:val="24"/>
        </w:rPr>
        <w:t xml:space="preserve">in the Court of First Instance </w:t>
      </w:r>
      <w:r w:rsidRPr="00726798">
        <w:rPr>
          <w:rFonts w:ascii="Times New Roman" w:hAnsi="Times New Roman" w:cs="Times New Roman"/>
          <w:bCs/>
          <w:sz w:val="24"/>
          <w:szCs w:val="24"/>
          <w:lang w:val="hy-AM"/>
        </w:rPr>
        <w:t>on September 5, 2018</w:t>
      </w:r>
      <w:r w:rsidRPr="00726798">
        <w:rPr>
          <w:rFonts w:ascii="Times New Roman" w:hAnsi="Times New Roman" w:cs="Times New Roman"/>
          <w:bCs/>
          <w:sz w:val="24"/>
          <w:szCs w:val="24"/>
        </w:rPr>
        <w:t>, and</w:t>
      </w:r>
      <w:r w:rsidRPr="00726798">
        <w:rPr>
          <w:rFonts w:ascii="Times New Roman" w:hAnsi="Times New Roman" w:cs="Times New Roman"/>
          <w:bCs/>
          <w:sz w:val="24"/>
          <w:szCs w:val="24"/>
          <w:lang w:val="hy-AM"/>
        </w:rPr>
        <w:t xml:space="preserve"> was </w:t>
      </w:r>
      <w:r w:rsidRPr="00726798">
        <w:rPr>
          <w:rFonts w:ascii="Times New Roman" w:hAnsi="Times New Roman" w:cs="Times New Roman"/>
          <w:bCs/>
          <w:sz w:val="24"/>
          <w:szCs w:val="24"/>
        </w:rPr>
        <w:t xml:space="preserve">caused by </w:t>
      </w:r>
      <w:r w:rsidRPr="00726798">
        <w:rPr>
          <w:rFonts w:ascii="Times New Roman" w:hAnsi="Times New Roman" w:cs="Times New Roman"/>
          <w:bCs/>
          <w:sz w:val="24"/>
          <w:szCs w:val="24"/>
          <w:lang w:val="hy-AM"/>
        </w:rPr>
        <w:t xml:space="preserve">Tehmine Yenokyan’s </w:t>
      </w:r>
      <w:r w:rsidRPr="00726798">
        <w:rPr>
          <w:rFonts w:ascii="Times New Roman" w:hAnsi="Times New Roman" w:cs="Times New Roman"/>
          <w:sz w:val="24"/>
          <w:szCs w:val="24"/>
          <w:lang w:val="hy-AM"/>
        </w:rPr>
        <w:t xml:space="preserve">live-stream on her Facebook page from the mineral water drinking hall </w:t>
      </w:r>
      <w:r w:rsidRPr="00726798">
        <w:rPr>
          <w:rFonts w:ascii="Times New Roman" w:hAnsi="Times New Roman" w:cs="Times New Roman"/>
          <w:sz w:val="24"/>
          <w:szCs w:val="24"/>
          <w:lang w:val="hy-AM"/>
        </w:rPr>
        <w:lastRenderedPageBreak/>
        <w:t xml:space="preserve">of Jermuk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ity on August 12.</w:t>
      </w:r>
      <w:r w:rsidRPr="00726798">
        <w:rPr>
          <w:rFonts w:ascii="Times New Roman" w:hAnsi="Times New Roman" w:cs="Times New Roman"/>
          <w:bCs/>
          <w:sz w:val="24"/>
          <w:szCs w:val="24"/>
          <w:lang w:val="hy-AM"/>
        </w:rPr>
        <w:t xml:space="preserve"> According to the plaintiff</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 the journalist during her public speech made expressions discrediting </w:t>
      </w:r>
      <w:r w:rsidRPr="00726798">
        <w:rPr>
          <w:rFonts w:ascii="Times New Roman" w:hAnsi="Times New Roman" w:cs="Times New Roman"/>
          <w:bCs/>
          <w:sz w:val="24"/>
          <w:szCs w:val="24"/>
        </w:rPr>
        <w:t xml:space="preserve">the </w:t>
      </w:r>
      <w:r w:rsidRPr="00726798">
        <w:rPr>
          <w:rFonts w:ascii="Times New Roman" w:hAnsi="Times New Roman" w:cs="Times New Roman"/>
          <w:bCs/>
          <w:sz w:val="24"/>
          <w:szCs w:val="24"/>
          <w:lang w:val="hy-AM"/>
        </w:rPr>
        <w:t xml:space="preserve">business reputation of the company, for which they demand 1 million AMD of compensation, as well as refutation of data considered </w:t>
      </w:r>
      <w:r w:rsidRPr="00726798">
        <w:rPr>
          <w:rFonts w:ascii="Times New Roman" w:hAnsi="Times New Roman" w:cs="Times New Roman"/>
          <w:bCs/>
          <w:sz w:val="24"/>
          <w:szCs w:val="24"/>
        </w:rPr>
        <w:t>defamatory</w:t>
      </w:r>
      <w:r w:rsidRPr="00726798">
        <w:rPr>
          <w:rFonts w:ascii="Times New Roman" w:hAnsi="Times New Roman" w:cs="Times New Roman"/>
          <w:bCs/>
          <w:sz w:val="24"/>
          <w:szCs w:val="24"/>
          <w:lang w:val="hy-AM"/>
        </w:rPr>
        <w:t xml:space="preserve"> via a Facebook public live-stream from the same</w:t>
      </w:r>
      <w:r w:rsidRPr="00726798">
        <w:rPr>
          <w:rFonts w:ascii="Times New Roman" w:hAnsi="Times New Roman" w:cs="Times New Roman"/>
          <w:bCs/>
          <w:sz w:val="24"/>
          <w:szCs w:val="24"/>
        </w:rPr>
        <w:t xml:space="preserve"> venue. </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eastAsia="ru-RU"/>
        </w:rPr>
        <w:t>For d</w:t>
      </w:r>
      <w:r w:rsidRPr="00726798">
        <w:rPr>
          <w:rFonts w:ascii="Times New Roman" w:hAnsi="Times New Roman" w:cs="Times New Roman"/>
          <w:sz w:val="24"/>
          <w:szCs w:val="24"/>
          <w:lang w:val="hy-AM" w:eastAsia="ru-RU"/>
        </w:rPr>
        <w:t xml:space="preserve">etails </w:t>
      </w:r>
      <w:r w:rsidRPr="00726798">
        <w:rPr>
          <w:rFonts w:ascii="Times New Roman" w:hAnsi="Times New Roman" w:cs="Times New Roman"/>
          <w:sz w:val="24"/>
          <w:szCs w:val="24"/>
          <w:lang w:eastAsia="ru-RU"/>
        </w:rPr>
        <w:t>see</w:t>
      </w:r>
      <w:r w:rsidRPr="00726798">
        <w:rPr>
          <w:rFonts w:ascii="Times New Roman" w:hAnsi="Times New Roman" w:cs="Times New Roman"/>
          <w:sz w:val="24"/>
          <w:szCs w:val="24"/>
          <w:lang w:val="hy-AM" w:eastAsia="ru-RU"/>
        </w:rPr>
        <w:t xml:space="preserve"> CPFE</w:t>
      </w:r>
      <w:r w:rsidRPr="00726798">
        <w:rPr>
          <w:rFonts w:ascii="Times New Roman" w:hAnsi="Times New Roman" w:cs="Times New Roman"/>
          <w:sz w:val="24"/>
          <w:szCs w:val="24"/>
          <w:lang w:eastAsia="ru-RU"/>
        </w:rPr>
        <w:t>’s</w:t>
      </w:r>
      <w:r w:rsidRPr="00726798">
        <w:rPr>
          <w:rFonts w:ascii="Times New Roman" w:hAnsi="Times New Roman" w:cs="Times New Roman"/>
          <w:sz w:val="24"/>
          <w:szCs w:val="24"/>
          <w:lang w:val="hy-AM" w:eastAsia="ru-RU"/>
        </w:rPr>
        <w:t xml:space="preserve"> annual </w:t>
      </w:r>
      <w:r w:rsidRPr="00726798">
        <w:rPr>
          <w:rFonts w:ascii="Times New Roman" w:hAnsi="Times New Roman" w:cs="Times New Roman"/>
          <w:sz w:val="24"/>
          <w:szCs w:val="24"/>
          <w:lang w:eastAsia="ru-RU"/>
        </w:rPr>
        <w:t>reports for 2018-2020 and quarterly reports for 2022 in the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i/>
          <w:sz w:val="24"/>
          <w:szCs w:val="24"/>
          <w:lang w:val="hy-AM" w:eastAsia="ru-RU"/>
        </w:rPr>
        <w:t>Reports</w:t>
      </w:r>
      <w:r w:rsidRPr="00726798">
        <w:rPr>
          <w:rFonts w:ascii="Times New Roman" w:hAnsi="Times New Roman" w:cs="Times New Roman"/>
          <w:sz w:val="24"/>
          <w:szCs w:val="24"/>
          <w:lang w:val="hy-AM" w:eastAsia="ru-RU"/>
        </w:rPr>
        <w:t xml:space="preserve"> section </w:t>
      </w:r>
      <w:r w:rsidRPr="00726798">
        <w:rPr>
          <w:rFonts w:ascii="Times New Roman" w:hAnsi="Times New Roman" w:cs="Times New Roman"/>
          <w:sz w:val="24"/>
          <w:szCs w:val="24"/>
          <w:lang w:eastAsia="ru-RU"/>
        </w:rPr>
        <w:t xml:space="preserve">on </w:t>
      </w:r>
      <w:r w:rsidRPr="00726798">
        <w:rPr>
          <w:rFonts w:ascii="Times New Roman" w:hAnsi="Times New Roman" w:cs="Times New Roman"/>
          <w:i/>
          <w:iCs/>
          <w:sz w:val="24"/>
          <w:szCs w:val="24"/>
          <w:lang w:eastAsia="ru-RU"/>
        </w:rPr>
        <w:t>k</w:t>
      </w:r>
      <w:r w:rsidRPr="00726798">
        <w:rPr>
          <w:rFonts w:ascii="Times New Roman" w:hAnsi="Times New Roman" w:cs="Times New Roman"/>
          <w:i/>
          <w:iCs/>
          <w:sz w:val="24"/>
          <w:szCs w:val="24"/>
          <w:lang w:val="hy-AM" w:eastAsia="ru-RU"/>
        </w:rPr>
        <w:t>hosq.am</w:t>
      </w:r>
      <w:r w:rsidRPr="00726798">
        <w:rPr>
          <w:rFonts w:ascii="Times New Roman" w:hAnsi="Times New Roman" w:cs="Times New Roman"/>
          <w:i/>
          <w:iCs/>
          <w:sz w:val="24"/>
          <w:szCs w:val="24"/>
          <w:lang w:eastAsia="ru-RU"/>
        </w:rPr>
        <w:t xml:space="preserve"> website</w:t>
      </w:r>
      <w:r w:rsidRPr="00726798">
        <w:rPr>
          <w:rFonts w:ascii="Times New Roman" w:hAnsi="Times New Roman" w:cs="Times New Roman"/>
          <w:sz w:val="24"/>
          <w:szCs w:val="24"/>
          <w:lang w:val="hy-AM" w:eastAsia="ru-RU"/>
        </w:rPr>
        <w:t>).</w:t>
      </w:r>
    </w:p>
    <w:p w14:paraId="5A76CC76" w14:textId="79D802AF" w:rsidR="000C73CC" w:rsidRPr="00726798" w:rsidRDefault="000C73CC" w:rsidP="000C73CC">
      <w:pPr>
        <w:pStyle w:val="NormalWeb"/>
        <w:shd w:val="clear" w:color="auto" w:fill="FFFFFF"/>
        <w:spacing w:before="0" w:beforeAutospacing="0" w:after="0" w:afterAutospacing="0" w:line="240" w:lineRule="auto"/>
        <w:ind w:firstLine="567"/>
        <w:jc w:val="both"/>
        <w:textAlignment w:val="baseline"/>
        <w:rPr>
          <w:bCs/>
          <w:lang w:val="hy-AM"/>
        </w:rPr>
      </w:pPr>
      <w:r w:rsidRPr="00726798">
        <w:rPr>
          <w:bCs/>
          <w:lang w:val="hy-AM"/>
        </w:rPr>
        <w:t xml:space="preserve">On December 15, 2021, the lawsuit was partially upheld by a court decision. Tehmine Yenokyan was obliged to refute the data considered defamatory.  In addition, the court decided to confiscate 12,000 AMD from Tehmine Yenokyan in favor of Lydian Armenia CJSC as a pre-paid state </w:t>
      </w:r>
      <w:r w:rsidRPr="00726798">
        <w:rPr>
          <w:bCs/>
          <w:lang w:val="en-US"/>
        </w:rPr>
        <w:t>duty</w:t>
      </w:r>
      <w:r w:rsidRPr="00726798">
        <w:rPr>
          <w:bCs/>
          <w:lang w:val="hy-AM"/>
        </w:rPr>
        <w:t>, and 100,000 AMD as an attorney's reasonable fee.</w:t>
      </w:r>
    </w:p>
    <w:p w14:paraId="49936E63" w14:textId="4F8D04E5" w:rsidR="000C73CC" w:rsidRPr="00726798" w:rsidRDefault="000C73CC" w:rsidP="000C73CC">
      <w:pPr>
        <w:pStyle w:val="NormalWeb"/>
        <w:shd w:val="clear" w:color="auto" w:fill="FFFFFF"/>
        <w:spacing w:before="0" w:beforeAutospacing="0" w:after="0" w:afterAutospacing="0" w:line="240" w:lineRule="auto"/>
        <w:ind w:firstLine="567"/>
        <w:textAlignment w:val="baseline"/>
        <w:rPr>
          <w:lang w:val="hy-AM"/>
        </w:rPr>
      </w:pPr>
      <w:r w:rsidRPr="00726798">
        <w:rPr>
          <w:lang w:val="hy-AM"/>
        </w:rPr>
        <w:t xml:space="preserve">On July 22, </w:t>
      </w:r>
      <w:r w:rsidRPr="00726798">
        <w:rPr>
          <w:lang w:val="en-US"/>
        </w:rPr>
        <w:t xml:space="preserve">2022, </w:t>
      </w:r>
      <w:r w:rsidRPr="00726798">
        <w:rPr>
          <w:lang w:val="hy-AM"/>
        </w:rPr>
        <w:t xml:space="preserve">the Civil Court of Appeal rejected the defendant's complaint, and </w:t>
      </w:r>
      <w:r w:rsidRPr="00726798">
        <w:rPr>
          <w:lang w:val="en-US"/>
        </w:rPr>
        <w:t xml:space="preserve">granted </w:t>
      </w:r>
      <w:r w:rsidRPr="00726798">
        <w:rPr>
          <w:lang w:val="hy-AM"/>
        </w:rPr>
        <w:t>the plaintif</w:t>
      </w:r>
      <w:r w:rsidRPr="00726798">
        <w:rPr>
          <w:lang w:val="en-US"/>
        </w:rPr>
        <w:t xml:space="preserve">f’s appeal, meaning that the judgment of the </w:t>
      </w:r>
      <w:r w:rsidRPr="00726798">
        <w:rPr>
          <w:lang w:val="hy-AM"/>
        </w:rPr>
        <w:t>lower instance court was overt</w:t>
      </w:r>
      <w:r w:rsidR="007E6979" w:rsidRPr="00726798">
        <w:rPr>
          <w:lang w:val="en-US"/>
        </w:rPr>
        <w:t>urned</w:t>
      </w:r>
      <w:r w:rsidRPr="00726798">
        <w:rPr>
          <w:lang w:val="hy-AM"/>
        </w:rPr>
        <w:t xml:space="preserve"> and </w:t>
      </w:r>
      <w:r w:rsidR="007E6979" w:rsidRPr="00726798">
        <w:rPr>
          <w:lang w:val="en-US"/>
        </w:rPr>
        <w:t>changed the judgment, obliging</w:t>
      </w:r>
      <w:r w:rsidRPr="00726798">
        <w:rPr>
          <w:lang w:val="hy-AM"/>
        </w:rPr>
        <w:t xml:space="preserve"> </w:t>
      </w:r>
      <w:r w:rsidR="007E6979" w:rsidRPr="00726798">
        <w:rPr>
          <w:lang w:val="en-US"/>
        </w:rPr>
        <w:t xml:space="preserve">Tehmine Yenokyan </w:t>
      </w:r>
      <w:r w:rsidRPr="00726798">
        <w:rPr>
          <w:lang w:val="hy-AM"/>
        </w:rPr>
        <w:t xml:space="preserve">to publicly </w:t>
      </w:r>
      <w:r w:rsidR="007E6979" w:rsidRPr="00726798">
        <w:rPr>
          <w:lang w:val="en-US"/>
        </w:rPr>
        <w:t>refute</w:t>
      </w:r>
      <w:r w:rsidRPr="00726798">
        <w:rPr>
          <w:lang w:val="hy-AM"/>
        </w:rPr>
        <w:t xml:space="preserve"> the data considered a</w:t>
      </w:r>
      <w:r w:rsidR="007E6979" w:rsidRPr="00726798">
        <w:rPr>
          <w:lang w:val="en-US"/>
        </w:rPr>
        <w:t>s a</w:t>
      </w:r>
      <w:r w:rsidRPr="00726798">
        <w:rPr>
          <w:lang w:val="hy-AM"/>
        </w:rPr>
        <w:t xml:space="preserve"> defamation </w:t>
      </w:r>
      <w:r w:rsidR="007E6979" w:rsidRPr="00726798">
        <w:rPr>
          <w:lang w:val="en-US"/>
        </w:rPr>
        <w:t xml:space="preserve"> and confiscate in favor of Lydian Armenia </w:t>
      </w:r>
      <w:r w:rsidRPr="00726798">
        <w:rPr>
          <w:lang w:val="hy-AM"/>
        </w:rPr>
        <w:t xml:space="preserve">500,000 </w:t>
      </w:r>
      <w:r w:rsidR="007E6979" w:rsidRPr="00726798">
        <w:rPr>
          <w:lang w:val="en-US"/>
        </w:rPr>
        <w:t xml:space="preserve">AMD for defamation, </w:t>
      </w:r>
      <w:r w:rsidRPr="00726798">
        <w:rPr>
          <w:lang w:val="hy-AM"/>
        </w:rPr>
        <w:t xml:space="preserve">500,000 </w:t>
      </w:r>
      <w:r w:rsidR="007E6979" w:rsidRPr="00726798">
        <w:rPr>
          <w:lang w:val="en-US"/>
        </w:rPr>
        <w:t>AMD as</w:t>
      </w:r>
      <w:r w:rsidRPr="00726798">
        <w:rPr>
          <w:lang w:val="hy-AM"/>
        </w:rPr>
        <w:t xml:space="preserve"> compensation for insult, 24</w:t>
      </w:r>
      <w:r w:rsidR="007E6979" w:rsidRPr="00726798">
        <w:rPr>
          <w:lang w:val="en-US"/>
        </w:rPr>
        <w:t xml:space="preserve">,000 AMD for the </w:t>
      </w:r>
      <w:r w:rsidRPr="00726798">
        <w:rPr>
          <w:lang w:val="hy-AM"/>
        </w:rPr>
        <w:t xml:space="preserve">pre-paid state </w:t>
      </w:r>
      <w:r w:rsidR="007E6979" w:rsidRPr="00726798">
        <w:rPr>
          <w:lang w:val="en-US"/>
        </w:rPr>
        <w:t>duty</w:t>
      </w:r>
      <w:r w:rsidRPr="00726798">
        <w:rPr>
          <w:lang w:val="hy-AM"/>
        </w:rPr>
        <w:t xml:space="preserve">, 200,000 </w:t>
      </w:r>
      <w:r w:rsidR="007E6979" w:rsidRPr="00726798">
        <w:rPr>
          <w:lang w:val="en-US"/>
        </w:rPr>
        <w:t>AMD as</w:t>
      </w:r>
      <w:r w:rsidRPr="00726798">
        <w:rPr>
          <w:lang w:val="hy-AM"/>
        </w:rPr>
        <w:t xml:space="preserve"> a</w:t>
      </w:r>
      <w:r w:rsidR="007E6979" w:rsidRPr="00726798">
        <w:rPr>
          <w:lang w:val="en-US"/>
        </w:rPr>
        <w:t xml:space="preserve">n attorney’s </w:t>
      </w:r>
      <w:r w:rsidRPr="00726798">
        <w:rPr>
          <w:lang w:val="hy-AM"/>
        </w:rPr>
        <w:t xml:space="preserve">reasonable </w:t>
      </w:r>
      <w:r w:rsidR="007E6979" w:rsidRPr="00726798">
        <w:rPr>
          <w:lang w:val="en-US"/>
        </w:rPr>
        <w:t>fee</w:t>
      </w:r>
      <w:r w:rsidRPr="00726798">
        <w:rPr>
          <w:lang w:val="hy-AM"/>
        </w:rPr>
        <w:t xml:space="preserve"> and 40,000 </w:t>
      </w:r>
      <w:r w:rsidR="007E6979" w:rsidRPr="00726798">
        <w:rPr>
          <w:lang w:val="en-US"/>
        </w:rPr>
        <w:t>AMD for the</w:t>
      </w:r>
      <w:r w:rsidRPr="00726798">
        <w:rPr>
          <w:lang w:val="hy-AM"/>
        </w:rPr>
        <w:t xml:space="preserve"> state </w:t>
      </w:r>
      <w:r w:rsidR="007E6979" w:rsidRPr="00726798">
        <w:rPr>
          <w:lang w:val="en-US"/>
        </w:rPr>
        <w:t>duty</w:t>
      </w:r>
      <w:r w:rsidRPr="00726798">
        <w:rPr>
          <w:lang w:val="hy-AM"/>
        </w:rPr>
        <w:t>.</w:t>
      </w:r>
    </w:p>
    <w:p w14:paraId="37FEA25C" w14:textId="1DA4E9E8" w:rsidR="000C73CC" w:rsidRPr="00726798" w:rsidRDefault="000C73CC" w:rsidP="007E6979">
      <w:pPr>
        <w:pStyle w:val="NormalWeb"/>
        <w:shd w:val="clear" w:color="auto" w:fill="FFFFFF"/>
        <w:spacing w:before="0" w:beforeAutospacing="0" w:after="0" w:afterAutospacing="0" w:line="240" w:lineRule="auto"/>
        <w:ind w:firstLine="567"/>
        <w:jc w:val="both"/>
        <w:textAlignment w:val="baseline"/>
        <w:rPr>
          <w:lang w:val="hy-AM"/>
        </w:rPr>
      </w:pPr>
      <w:r w:rsidRPr="00726798">
        <w:rPr>
          <w:lang w:val="hy-AM"/>
        </w:rPr>
        <w:t xml:space="preserve">On August 29, the defendant appealed the decision of the Court of </w:t>
      </w:r>
      <w:r w:rsidR="00683041" w:rsidRPr="00726798">
        <w:rPr>
          <w:lang w:val="en-US"/>
        </w:rPr>
        <w:t>Appeal</w:t>
      </w:r>
      <w:r w:rsidRPr="00726798">
        <w:rPr>
          <w:lang w:val="hy-AM"/>
        </w:rPr>
        <w:t xml:space="preserve"> </w:t>
      </w:r>
      <w:r w:rsidR="00683041" w:rsidRPr="00726798">
        <w:rPr>
          <w:lang w:val="en-US"/>
        </w:rPr>
        <w:t>in</w:t>
      </w:r>
      <w:r w:rsidRPr="00726798">
        <w:rPr>
          <w:lang w:val="hy-AM"/>
        </w:rPr>
        <w:t xml:space="preserve"> the Court of Cassation, where the decision of the appellate instance was left unchanged.</w:t>
      </w:r>
    </w:p>
    <w:p w14:paraId="17854567" w14:textId="2B23694B" w:rsidR="000C73CC" w:rsidRPr="00726798" w:rsidRDefault="000C73CC" w:rsidP="000C73CC">
      <w:pPr>
        <w:pStyle w:val="NormalWeb"/>
        <w:shd w:val="clear" w:color="auto" w:fill="FFFFFF"/>
        <w:spacing w:before="0" w:beforeAutospacing="0" w:after="0" w:afterAutospacing="0" w:line="240" w:lineRule="auto"/>
        <w:ind w:firstLine="567"/>
        <w:textAlignment w:val="baseline"/>
        <w:rPr>
          <w:lang w:val="hy-AM"/>
        </w:rPr>
      </w:pPr>
      <w:r w:rsidRPr="00726798">
        <w:rPr>
          <w:lang w:val="hy-AM"/>
        </w:rPr>
        <w:t xml:space="preserve">On December 7, the respondent published a </w:t>
      </w:r>
      <w:r w:rsidR="00683041" w:rsidRPr="00726798">
        <w:rPr>
          <w:lang w:val="en-US"/>
        </w:rPr>
        <w:t>refutation</w:t>
      </w:r>
      <w:r w:rsidRPr="00726798">
        <w:rPr>
          <w:lang w:val="hy-AM"/>
        </w:rPr>
        <w:t xml:space="preserve"> on </w:t>
      </w:r>
      <w:r w:rsidR="00683041" w:rsidRPr="00726798">
        <w:rPr>
          <w:lang w:val="en-US"/>
        </w:rPr>
        <w:t>her</w:t>
      </w:r>
      <w:r w:rsidRPr="00726798">
        <w:rPr>
          <w:lang w:val="hy-AM"/>
        </w:rPr>
        <w:t xml:space="preserve"> Facebook page.</w:t>
      </w:r>
      <w:r w:rsidR="00683041" w:rsidRPr="00726798">
        <w:rPr>
          <w:rStyle w:val="FootnoteReference"/>
          <w:lang w:val="hy-AM"/>
        </w:rPr>
        <w:footnoteReference w:id="66"/>
      </w:r>
      <w:r w:rsidRPr="00726798">
        <w:rPr>
          <w:lang w:val="hy-AM"/>
        </w:rPr>
        <w:t xml:space="preserve"> </w:t>
      </w:r>
      <w:r w:rsidR="00683041" w:rsidRPr="00726798">
        <w:rPr>
          <w:lang w:val="en-US"/>
        </w:rPr>
        <w:t>Sh</w:t>
      </w:r>
      <w:r w:rsidRPr="00726798">
        <w:rPr>
          <w:lang w:val="hy-AM"/>
        </w:rPr>
        <w:t xml:space="preserve">e </w:t>
      </w:r>
      <w:r w:rsidR="00683041" w:rsidRPr="00726798">
        <w:rPr>
          <w:lang w:val="en-US"/>
        </w:rPr>
        <w:t>informed</w:t>
      </w:r>
      <w:r w:rsidRPr="00726798">
        <w:rPr>
          <w:lang w:val="hy-AM"/>
        </w:rPr>
        <w:t xml:space="preserve"> </w:t>
      </w:r>
      <w:r w:rsidR="00683041" w:rsidRPr="00726798">
        <w:rPr>
          <w:lang w:val="en-US"/>
        </w:rPr>
        <w:t>s</w:t>
      </w:r>
      <w:r w:rsidRPr="00726798">
        <w:rPr>
          <w:lang w:val="hy-AM"/>
        </w:rPr>
        <w:t xml:space="preserve">he had to pay the required amount, otherwise </w:t>
      </w:r>
      <w:r w:rsidR="00683041" w:rsidRPr="00726798">
        <w:rPr>
          <w:lang w:val="en-US"/>
        </w:rPr>
        <w:t>s</w:t>
      </w:r>
      <w:r w:rsidRPr="00726798">
        <w:rPr>
          <w:lang w:val="hy-AM"/>
        </w:rPr>
        <w:t xml:space="preserve">he </w:t>
      </w:r>
      <w:r w:rsidR="00683041" w:rsidRPr="00726798">
        <w:rPr>
          <w:lang w:val="en-US"/>
        </w:rPr>
        <w:t>her</w:t>
      </w:r>
      <w:r w:rsidRPr="00726798">
        <w:rPr>
          <w:lang w:val="hy-AM"/>
        </w:rPr>
        <w:t xml:space="preserve"> accounts</w:t>
      </w:r>
      <w:r w:rsidR="00683041" w:rsidRPr="00726798">
        <w:rPr>
          <w:lang w:val="en-US"/>
        </w:rPr>
        <w:t xml:space="preserve"> would have been frozen</w:t>
      </w:r>
      <w:r w:rsidRPr="00726798">
        <w:rPr>
          <w:lang w:val="hy-AM"/>
        </w:rPr>
        <w:t>.</w:t>
      </w:r>
    </w:p>
    <w:p w14:paraId="03C65406" w14:textId="09F99F2D" w:rsidR="00D86368" w:rsidRPr="00726798" w:rsidRDefault="00D86368" w:rsidP="00D86368">
      <w:pPr>
        <w:spacing w:after="0" w:line="240" w:lineRule="auto"/>
        <w:rPr>
          <w:rFonts w:ascii="Times New Roman" w:hAnsi="Times New Roman" w:cs="Times New Roman"/>
          <w:sz w:val="24"/>
          <w:szCs w:val="24"/>
          <w:lang w:val="hy-AM"/>
        </w:rPr>
      </w:pPr>
      <w:r w:rsidRPr="00726798">
        <w:rPr>
          <w:rFonts w:ascii="Times New Roman" w:hAnsi="Times New Roman" w:cs="Times New Roman"/>
          <w:sz w:val="24"/>
          <w:szCs w:val="24"/>
          <w:shd w:val="clear" w:color="auto" w:fill="FFFFFF"/>
          <w:lang w:val="hy-AM"/>
        </w:rPr>
        <w:tab/>
      </w:r>
    </w:p>
    <w:p w14:paraId="39912B85" w14:textId="77777777" w:rsidR="00683041" w:rsidRPr="00726798" w:rsidRDefault="00683041" w:rsidP="00683041">
      <w:pPr>
        <w:spacing w:after="0" w:line="240" w:lineRule="auto"/>
        <w:ind w:firstLine="567"/>
        <w:jc w:val="both"/>
        <w:rPr>
          <w:rFonts w:ascii="Times New Roman" w:hAnsi="Times New Roman" w:cs="Times New Roman"/>
          <w:bCs/>
          <w:i/>
          <w:iCs/>
          <w:sz w:val="24"/>
          <w:szCs w:val="24"/>
          <w:shd w:val="clear" w:color="auto" w:fill="FFFFFF"/>
          <w:lang w:val="hy-AM"/>
        </w:rPr>
      </w:pPr>
      <w:r w:rsidRPr="00726798">
        <w:rPr>
          <w:rFonts w:ascii="Times New Roman" w:hAnsi="Times New Roman" w:cs="Times New Roman"/>
          <w:b/>
          <w:sz w:val="24"/>
          <w:szCs w:val="24"/>
          <w:shd w:val="clear" w:color="auto" w:fill="FFFFFF"/>
          <w:lang w:val="hy-AM"/>
        </w:rPr>
        <w:t xml:space="preserve">On February </w:t>
      </w:r>
      <w:r w:rsidRPr="00726798">
        <w:rPr>
          <w:rFonts w:ascii="Times New Roman" w:hAnsi="Times New Roman" w:cs="Times New Roman"/>
          <w:b/>
          <w:sz w:val="24"/>
          <w:szCs w:val="24"/>
          <w:shd w:val="clear" w:color="auto" w:fill="FFFFFF"/>
        </w:rPr>
        <w:t>14</w:t>
      </w:r>
      <w:r w:rsidRPr="00726798">
        <w:rPr>
          <w:rFonts w:ascii="Times New Roman" w:hAnsi="Times New Roman" w:cs="Times New Roman"/>
          <w:b/>
          <w:sz w:val="24"/>
          <w:szCs w:val="24"/>
          <w:shd w:val="clear" w:color="auto" w:fill="FFFFFF"/>
          <w:lang w:val="hy-AM"/>
        </w:rPr>
        <w:t xml:space="preserve">, </w:t>
      </w:r>
      <w:r w:rsidRPr="00726798">
        <w:rPr>
          <w:rFonts w:ascii="Times New Roman" w:hAnsi="Times New Roman" w:cs="Times New Roman"/>
          <w:bCs/>
          <w:sz w:val="24"/>
          <w:szCs w:val="24"/>
          <w:shd w:val="clear" w:color="auto" w:fill="FFFFFF"/>
          <w:lang w:val="hy-AM"/>
        </w:rPr>
        <w:t>the Court of General Jurisdiction of Yerevan continued the investigation of the criminal case</w:t>
      </w:r>
      <w:r w:rsidRPr="00726798">
        <w:rPr>
          <w:rFonts w:ascii="Times New Roman" w:hAnsi="Times New Roman" w:cs="Times New Roman"/>
          <w:bCs/>
          <w:sz w:val="24"/>
          <w:szCs w:val="24"/>
          <w:shd w:val="clear" w:color="auto" w:fill="FFFFFF"/>
        </w:rPr>
        <w:t>,</w:t>
      </w:r>
      <w:r w:rsidRPr="00726798">
        <w:rPr>
          <w:rFonts w:ascii="Times New Roman" w:hAnsi="Times New Roman" w:cs="Times New Roman"/>
          <w:bCs/>
          <w:sz w:val="24"/>
          <w:szCs w:val="24"/>
          <w:shd w:val="clear" w:color="auto" w:fill="FFFFFF"/>
          <w:lang w:val="hy-AM"/>
        </w:rPr>
        <w:t xml:space="preserve"> related to the execution of the judicial act implemented by the lawsuit of </w:t>
      </w:r>
      <w:r w:rsidRPr="00726798">
        <w:rPr>
          <w:rFonts w:ascii="Times New Roman" w:hAnsi="Times New Roman" w:cs="Times New Roman"/>
          <w:bCs/>
          <w:i/>
          <w:iCs/>
          <w:sz w:val="24"/>
          <w:szCs w:val="24"/>
          <w:shd w:val="clear" w:color="auto" w:fill="FFFFFF"/>
          <w:lang w:val="hy-AM"/>
        </w:rPr>
        <w:t xml:space="preserve">the second President of the Republic of Armenia Robert Kocharyan </w:t>
      </w:r>
      <w:r w:rsidRPr="00726798">
        <w:rPr>
          <w:rFonts w:ascii="Times New Roman" w:hAnsi="Times New Roman" w:cs="Times New Roman"/>
          <w:bCs/>
          <w:i/>
          <w:iCs/>
          <w:sz w:val="24"/>
          <w:szCs w:val="24"/>
          <w:shd w:val="clear" w:color="auto" w:fill="FFFFFF"/>
        </w:rPr>
        <w:t>v.</w:t>
      </w:r>
      <w:r w:rsidRPr="00726798">
        <w:rPr>
          <w:rFonts w:ascii="Times New Roman" w:hAnsi="Times New Roman" w:cs="Times New Roman"/>
          <w:bCs/>
          <w:i/>
          <w:iCs/>
          <w:sz w:val="24"/>
          <w:szCs w:val="24"/>
          <w:shd w:val="clear" w:color="auto" w:fill="FFFFFF"/>
          <w:lang w:val="hy-AM"/>
        </w:rPr>
        <w:t xml:space="preserve"> Skizb Media </w:t>
      </w:r>
      <w:r w:rsidRPr="00726798">
        <w:rPr>
          <w:rFonts w:ascii="Times New Roman" w:hAnsi="Times New Roman" w:cs="Times New Roman"/>
          <w:bCs/>
          <w:i/>
          <w:iCs/>
          <w:sz w:val="24"/>
          <w:szCs w:val="24"/>
          <w:shd w:val="clear" w:color="auto" w:fill="FFFFFF"/>
        </w:rPr>
        <w:t>Kentron</w:t>
      </w:r>
      <w:r w:rsidRPr="00726798">
        <w:rPr>
          <w:rFonts w:ascii="Times New Roman" w:hAnsi="Times New Roman" w:cs="Times New Roman"/>
          <w:bCs/>
          <w:i/>
          <w:iCs/>
          <w:sz w:val="24"/>
          <w:szCs w:val="24"/>
          <w:shd w:val="clear" w:color="auto" w:fill="FFFFFF"/>
          <w:lang w:val="hy-AM"/>
        </w:rPr>
        <w:t xml:space="preserve"> </w:t>
      </w:r>
      <w:r w:rsidRPr="00726798">
        <w:rPr>
          <w:rFonts w:ascii="Times New Roman" w:hAnsi="Times New Roman" w:cs="Times New Roman"/>
          <w:bCs/>
          <w:i/>
          <w:iCs/>
          <w:sz w:val="24"/>
          <w:szCs w:val="24"/>
          <w:lang w:eastAsia="ru-RU"/>
        </w:rPr>
        <w:t>Ltd.</w:t>
      </w:r>
      <w:r w:rsidRPr="00726798">
        <w:rPr>
          <w:rFonts w:ascii="Times New Roman" w:eastAsia="MS Mincho" w:hAnsi="Times New Roman" w:cs="Times New Roman"/>
          <w:bCs/>
          <w:i/>
          <w:iCs/>
          <w:sz w:val="24"/>
          <w:szCs w:val="24"/>
          <w:shd w:val="clear" w:color="auto" w:fill="FFFFFF"/>
          <w:lang w:val="hy-AM"/>
        </w:rPr>
        <w:t>․</w:t>
      </w:r>
    </w:p>
    <w:p w14:paraId="113F5C98" w14:textId="688F60AC" w:rsidR="00683041" w:rsidRPr="00726798" w:rsidRDefault="00683041" w:rsidP="00683041">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bCs/>
          <w:sz w:val="24"/>
          <w:szCs w:val="24"/>
          <w:shd w:val="clear" w:color="auto" w:fill="FFFFFF"/>
        </w:rPr>
        <w:t xml:space="preserve">We should remind that </w:t>
      </w:r>
      <w:r w:rsidRPr="00726798">
        <w:rPr>
          <w:rFonts w:ascii="Times New Roman" w:hAnsi="Times New Roman" w:cs="Times New Roman"/>
          <w:bCs/>
          <w:sz w:val="24"/>
          <w:szCs w:val="24"/>
        </w:rPr>
        <w:t>o</w:t>
      </w:r>
      <w:r w:rsidRPr="00726798">
        <w:rPr>
          <w:rFonts w:ascii="Times New Roman" w:hAnsi="Times New Roman" w:cs="Times New Roman"/>
          <w:bCs/>
          <w:sz w:val="24"/>
          <w:szCs w:val="24"/>
          <w:lang w:val="hy-AM"/>
        </w:rPr>
        <w:t>n J</w:t>
      </w:r>
      <w:r w:rsidRPr="00726798">
        <w:rPr>
          <w:rFonts w:ascii="Times New Roman" w:hAnsi="Times New Roman" w:cs="Times New Roman"/>
          <w:bCs/>
          <w:sz w:val="24"/>
          <w:szCs w:val="24"/>
        </w:rPr>
        <w:t>ul</w:t>
      </w:r>
      <w:r w:rsidRPr="00726798">
        <w:rPr>
          <w:rFonts w:ascii="Times New Roman" w:hAnsi="Times New Roman" w:cs="Times New Roman"/>
          <w:bCs/>
          <w:sz w:val="24"/>
          <w:szCs w:val="24"/>
          <w:lang w:val="hy-AM"/>
        </w:rPr>
        <w:t xml:space="preserve">y </w:t>
      </w:r>
      <w:r w:rsidRPr="00726798">
        <w:rPr>
          <w:rFonts w:ascii="Times New Roman" w:hAnsi="Times New Roman" w:cs="Times New Roman"/>
          <w:bCs/>
          <w:sz w:val="24"/>
          <w:szCs w:val="24"/>
        </w:rPr>
        <w:t>6</w:t>
      </w:r>
      <w:r w:rsidRPr="00726798">
        <w:rPr>
          <w:rFonts w:ascii="Times New Roman" w:hAnsi="Times New Roman" w:cs="Times New Roman"/>
          <w:bCs/>
          <w:sz w:val="24"/>
          <w:szCs w:val="24"/>
          <w:lang w:val="hy-AM"/>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2020, the</w:t>
      </w:r>
      <w:r w:rsidRPr="00726798">
        <w:rPr>
          <w:rFonts w:ascii="Times New Roman" w:hAnsi="Times New Roman" w:cs="Times New Roman"/>
          <w:sz w:val="24"/>
          <w:szCs w:val="24"/>
          <w:lang w:val="hy-AM"/>
        </w:rPr>
        <w:t xml:space="preserve"> Court of General Jurisdiction </w:t>
      </w:r>
      <w:r w:rsidRPr="00726798">
        <w:rPr>
          <w:rFonts w:ascii="Times New Roman" w:hAnsi="Times New Roman" w:cs="Times New Roman"/>
          <w:sz w:val="24"/>
          <w:szCs w:val="24"/>
        </w:rPr>
        <w:t xml:space="preserve">of Yerevan received a criminal case from the Prosecutor’s Office of Kentron and Nork-Marash administrative districts against Hasmik Martirosyan, director of </w:t>
      </w:r>
      <w:r w:rsidRPr="00726798">
        <w:rPr>
          <w:rFonts w:ascii="Times New Roman" w:hAnsi="Times New Roman" w:cs="Times New Roman"/>
          <w:i/>
          <w:iCs/>
          <w:sz w:val="24"/>
          <w:szCs w:val="24"/>
        </w:rPr>
        <w:t>Skizb</w:t>
      </w:r>
      <w:r w:rsidRPr="00726798">
        <w:rPr>
          <w:rFonts w:ascii="Times New Roman" w:hAnsi="Times New Roman" w:cs="Times New Roman"/>
          <w:i/>
          <w:iCs/>
          <w:sz w:val="24"/>
          <w:szCs w:val="24"/>
          <w:lang w:val="hy-AM"/>
        </w:rPr>
        <w:t xml:space="preserve"> Media </w:t>
      </w:r>
      <w:r w:rsidRPr="00726798">
        <w:rPr>
          <w:rFonts w:ascii="Times New Roman" w:hAnsi="Times New Roman" w:cs="Times New Roman"/>
          <w:i/>
          <w:iCs/>
          <w:sz w:val="24"/>
          <w:szCs w:val="24"/>
        </w:rPr>
        <w:t xml:space="preserve">Kentron </w:t>
      </w:r>
      <w:r w:rsidRPr="00726798">
        <w:rPr>
          <w:rFonts w:ascii="Times New Roman" w:hAnsi="Times New Roman" w:cs="Times New Roman"/>
          <w:bCs/>
          <w:i/>
          <w:iCs/>
          <w:sz w:val="24"/>
          <w:szCs w:val="24"/>
          <w:lang w:eastAsia="ru-RU"/>
        </w:rPr>
        <w:t>Ltd.</w:t>
      </w:r>
      <w:r w:rsidRPr="00726798">
        <w:rPr>
          <w:rFonts w:ascii="Times New Roman" w:hAnsi="Times New Roman" w:cs="Times New Roman"/>
          <w:sz w:val="24"/>
          <w:szCs w:val="24"/>
        </w:rPr>
        <w:t xml:space="preserve">, who was charged for the deliberate failure of the execution of a legally effective judicial act in the prescribed period. Thus, on January 18, 2019, the court partially upheld the lawsuit, filed by Robert Kocharyan against </w:t>
      </w:r>
      <w:r w:rsidRPr="00726798">
        <w:rPr>
          <w:rFonts w:ascii="Times New Roman" w:hAnsi="Times New Roman" w:cs="Times New Roman"/>
          <w:i/>
          <w:iCs/>
          <w:sz w:val="24"/>
          <w:szCs w:val="24"/>
        </w:rPr>
        <w:t xml:space="preserve">Skizb Media Kentron </w:t>
      </w:r>
      <w:r w:rsidRPr="00726798">
        <w:rPr>
          <w:rFonts w:ascii="Times New Roman" w:hAnsi="Times New Roman" w:cs="Times New Roman"/>
          <w:bCs/>
          <w:i/>
          <w:iCs/>
          <w:sz w:val="24"/>
          <w:szCs w:val="24"/>
          <w:lang w:eastAsia="ru-RU"/>
        </w:rPr>
        <w:t>Ltd.</w:t>
      </w:r>
      <w:r w:rsidRPr="00726798">
        <w:rPr>
          <w:rFonts w:ascii="Times New Roman" w:hAnsi="Times New Roman" w:cs="Times New Roman"/>
          <w:i/>
          <w:iCs/>
          <w:sz w:val="24"/>
          <w:szCs w:val="24"/>
        </w:rPr>
        <w:t>,</w:t>
      </w:r>
      <w:r w:rsidRPr="00726798">
        <w:rPr>
          <w:rFonts w:ascii="Times New Roman" w:hAnsi="Times New Roman" w:cs="Times New Roman"/>
          <w:sz w:val="24"/>
          <w:szCs w:val="24"/>
        </w:rPr>
        <w:t xml:space="preserve"> demanding a</w:t>
      </w:r>
      <w:r w:rsidRPr="00726798">
        <w:rPr>
          <w:rFonts w:ascii="Times New Roman" w:hAnsi="Times New Roman" w:cs="Times New Roman"/>
          <w:sz w:val="24"/>
          <w:szCs w:val="24"/>
          <w:lang w:val="hy-AM"/>
        </w:rPr>
        <w:t xml:space="preserve"> public </w:t>
      </w:r>
      <w:r w:rsidRPr="00726798">
        <w:rPr>
          <w:rFonts w:ascii="Times New Roman" w:hAnsi="Times New Roman" w:cs="Times New Roman"/>
          <w:sz w:val="24"/>
          <w:szCs w:val="24"/>
        </w:rPr>
        <w:t>refutation of the defamatory</w:t>
      </w:r>
      <w:r w:rsidRPr="00726798">
        <w:rPr>
          <w:rFonts w:ascii="Times New Roman" w:hAnsi="Times New Roman" w:cs="Times New Roman"/>
          <w:sz w:val="24"/>
          <w:szCs w:val="24"/>
          <w:lang w:val="hy-AM"/>
        </w:rPr>
        <w:t xml:space="preserve"> information</w:t>
      </w:r>
      <w:r w:rsidRPr="00726798">
        <w:rPr>
          <w:rFonts w:ascii="Times New Roman" w:hAnsi="Times New Roman" w:cs="Times New Roman"/>
          <w:sz w:val="24"/>
          <w:szCs w:val="24"/>
        </w:rPr>
        <w:t>, as well as</w:t>
      </w:r>
      <w:r w:rsidRPr="00726798">
        <w:rPr>
          <w:rFonts w:ascii="Times New Roman" w:hAnsi="Times New Roman" w:cs="Times New Roman"/>
          <w:sz w:val="24"/>
          <w:szCs w:val="24"/>
          <w:lang w:val="hy-AM"/>
        </w:rPr>
        <w:t xml:space="preserve"> compensation.</w:t>
      </w:r>
      <w:r w:rsidRPr="00726798">
        <w:rPr>
          <w:rFonts w:ascii="Times New Roman" w:hAnsi="Times New Roman" w:cs="Times New Roman"/>
          <w:sz w:val="24"/>
          <w:szCs w:val="24"/>
        </w:rPr>
        <w:t xml:space="preserve"> T</w:t>
      </w:r>
      <w:r w:rsidRPr="00726798">
        <w:rPr>
          <w:rFonts w:ascii="Times New Roman" w:hAnsi="Times New Roman" w:cs="Times New Roman"/>
          <w:sz w:val="24"/>
          <w:szCs w:val="24"/>
          <w:lang w:val="hy-AM"/>
        </w:rPr>
        <w:t xml:space="preserve">he lawsuit </w:t>
      </w:r>
      <w:r w:rsidRPr="00726798">
        <w:rPr>
          <w:rFonts w:ascii="Times New Roman" w:hAnsi="Times New Roman" w:cs="Times New Roman"/>
          <w:sz w:val="24"/>
          <w:szCs w:val="24"/>
        </w:rPr>
        <w:t xml:space="preserve">was caused by the </w:t>
      </w:r>
      <w:r w:rsidRPr="00726798">
        <w:rPr>
          <w:rFonts w:ascii="Times New Roman" w:hAnsi="Times New Roman" w:cs="Times New Roman"/>
          <w:sz w:val="24"/>
          <w:szCs w:val="24"/>
          <w:lang w:val="hy-AM"/>
        </w:rPr>
        <w:t>article</w:t>
      </w:r>
      <w:r w:rsidRPr="00726798">
        <w:rPr>
          <w:rFonts w:ascii="Times New Roman" w:hAnsi="Times New Roman" w:cs="Times New Roman"/>
          <w:sz w:val="24"/>
          <w:szCs w:val="24"/>
        </w:rPr>
        <w:t xml:space="preserve">s about R. Kocharyan, published on </w:t>
      </w:r>
      <w:r w:rsidRPr="00726798">
        <w:rPr>
          <w:rFonts w:ascii="Times New Roman" w:hAnsi="Times New Roman" w:cs="Times New Roman"/>
          <w:i/>
          <w:iCs/>
          <w:sz w:val="24"/>
          <w:szCs w:val="24"/>
        </w:rPr>
        <w:t>1in.am news website</w:t>
      </w:r>
      <w:r w:rsidRPr="00726798">
        <w:rPr>
          <w:rFonts w:ascii="Times New Roman" w:hAnsi="Times New Roman" w:cs="Times New Roman"/>
          <w:sz w:val="24"/>
          <w:szCs w:val="24"/>
        </w:rPr>
        <w:t xml:space="preserve">, which is owned by the company, on June 7, 23 and 24, respectively (For details see the annual and quarterly reports of CPFE, 2019-2022 on </w:t>
      </w:r>
      <w:r w:rsidRPr="00726798">
        <w:rPr>
          <w:rFonts w:ascii="Times New Roman" w:hAnsi="Times New Roman" w:cs="Times New Roman"/>
          <w:i/>
          <w:iCs/>
          <w:sz w:val="24"/>
          <w:szCs w:val="24"/>
        </w:rPr>
        <w:t>www.khosq.am, Reports</w:t>
      </w:r>
      <w:r w:rsidRPr="00726798">
        <w:rPr>
          <w:rFonts w:ascii="Times New Roman" w:hAnsi="Times New Roman" w:cs="Times New Roman"/>
          <w:sz w:val="24"/>
          <w:szCs w:val="24"/>
        </w:rPr>
        <w:t xml:space="preserve"> section).  </w:t>
      </w:r>
    </w:p>
    <w:p w14:paraId="46CFED70" w14:textId="2EEE43F9" w:rsidR="00683041" w:rsidRPr="00726798" w:rsidRDefault="00683041" w:rsidP="00683041">
      <w:pPr>
        <w:spacing w:after="0" w:line="240" w:lineRule="auto"/>
        <w:ind w:firstLine="567"/>
        <w:jc w:val="both"/>
        <w:rPr>
          <w:rFonts w:ascii="Times New Roman" w:eastAsia="Times New Roman" w:hAnsi="Times New Roman" w:cs="Times New Roman"/>
          <w:sz w:val="24"/>
          <w:szCs w:val="24"/>
        </w:rPr>
      </w:pPr>
      <w:r w:rsidRPr="00726798">
        <w:rPr>
          <w:rFonts w:ascii="Times New Roman" w:hAnsi="Times New Roman" w:cs="Times New Roman"/>
          <w:sz w:val="24"/>
          <w:szCs w:val="24"/>
          <w:shd w:val="clear" w:color="auto" w:fill="FFFFFF"/>
        </w:rPr>
        <w:t xml:space="preserve">Court hearings were held on May </w:t>
      </w:r>
      <w:r w:rsidRPr="00726798">
        <w:rPr>
          <w:rFonts w:ascii="Times New Roman" w:eastAsia="Times New Roman" w:hAnsi="Times New Roman" w:cs="Times New Roman"/>
          <w:sz w:val="24"/>
          <w:szCs w:val="24"/>
          <w:lang w:val="hy-AM"/>
        </w:rPr>
        <w:t>4</w:t>
      </w:r>
      <w:r w:rsidRPr="00726798">
        <w:rPr>
          <w:rFonts w:ascii="Times New Roman" w:eastAsia="Times New Roman" w:hAnsi="Times New Roman" w:cs="Times New Roman"/>
          <w:sz w:val="24"/>
          <w:szCs w:val="24"/>
        </w:rPr>
        <w:t>, July 13, October 14, with the next one scheduled for January 12, 2023.</w:t>
      </w:r>
    </w:p>
    <w:p w14:paraId="3DD543A7" w14:textId="77777777" w:rsidR="00683041" w:rsidRPr="00726798" w:rsidRDefault="00683041" w:rsidP="00D86368">
      <w:pPr>
        <w:spacing w:after="0" w:line="240" w:lineRule="auto"/>
        <w:ind w:firstLine="720"/>
        <w:rPr>
          <w:rFonts w:ascii="Times New Roman" w:hAnsi="Times New Roman" w:cs="Times New Roman"/>
          <w:sz w:val="24"/>
          <w:szCs w:val="24"/>
          <w:shd w:val="clear" w:color="auto" w:fill="FFFFFF"/>
          <w:lang w:val="hy-AM"/>
        </w:rPr>
      </w:pPr>
    </w:p>
    <w:p w14:paraId="5F3F338D" w14:textId="77777777" w:rsidR="00683041" w:rsidRPr="00726798" w:rsidRDefault="00683041" w:rsidP="00683041">
      <w:pPr>
        <w:spacing w:after="0" w:line="240" w:lineRule="auto"/>
        <w:ind w:firstLine="567"/>
        <w:jc w:val="both"/>
        <w:rPr>
          <w:rFonts w:ascii="Times New Roman" w:hAnsi="Times New Roman" w:cs="Times New Roman"/>
          <w:bCs/>
          <w:sz w:val="24"/>
          <w:szCs w:val="24"/>
          <w:shd w:val="clear" w:color="auto" w:fill="FFFFFF"/>
          <w:lang w:val="hy-AM"/>
        </w:rPr>
      </w:pPr>
      <w:r w:rsidRPr="00726798">
        <w:rPr>
          <w:rFonts w:ascii="Times New Roman" w:hAnsi="Times New Roman" w:cs="Times New Roman"/>
          <w:b/>
          <w:sz w:val="24"/>
          <w:szCs w:val="24"/>
          <w:shd w:val="clear" w:color="auto" w:fill="FFFFFF"/>
          <w:lang w:val="hy-AM"/>
        </w:rPr>
        <w:t>On February 1</w:t>
      </w:r>
      <w:r w:rsidRPr="00726798">
        <w:rPr>
          <w:rFonts w:ascii="Times New Roman" w:hAnsi="Times New Roman" w:cs="Times New Roman"/>
          <w:b/>
          <w:sz w:val="24"/>
          <w:szCs w:val="24"/>
          <w:shd w:val="clear" w:color="auto" w:fill="FFFFFF"/>
        </w:rPr>
        <w:t>5</w:t>
      </w:r>
      <w:r w:rsidRPr="00726798">
        <w:rPr>
          <w:rFonts w:ascii="Times New Roman" w:hAnsi="Times New Roman" w:cs="Times New Roman"/>
          <w:b/>
          <w:sz w:val="24"/>
          <w:szCs w:val="24"/>
          <w:shd w:val="clear" w:color="auto" w:fill="FFFFFF"/>
          <w:lang w:val="hy-AM"/>
        </w:rPr>
        <w:t xml:space="preserve">, </w:t>
      </w:r>
      <w:r w:rsidRPr="00726798">
        <w:rPr>
          <w:rFonts w:ascii="Times New Roman" w:hAnsi="Times New Roman" w:cs="Times New Roman"/>
          <w:bCs/>
          <w:sz w:val="24"/>
          <w:szCs w:val="24"/>
          <w:shd w:val="clear" w:color="auto" w:fill="FFFFFF"/>
          <w:lang w:val="hy-AM"/>
        </w:rPr>
        <w:t xml:space="preserve">the Court of General Jurisdiction of Yerevan held a regular court hearing on the case of </w:t>
      </w:r>
      <w:r w:rsidRPr="00726798">
        <w:rPr>
          <w:rFonts w:ascii="Times New Roman" w:hAnsi="Times New Roman" w:cs="Times New Roman"/>
          <w:bCs/>
          <w:i/>
          <w:iCs/>
          <w:sz w:val="24"/>
          <w:szCs w:val="24"/>
          <w:shd w:val="clear" w:color="auto" w:fill="FFFFFF"/>
          <w:lang w:val="hy-AM"/>
        </w:rPr>
        <w:t xml:space="preserve">NA Deputy Speaker </w:t>
      </w:r>
      <w:r w:rsidRPr="00726798">
        <w:rPr>
          <w:rFonts w:ascii="Times New Roman" w:hAnsi="Times New Roman" w:cs="Times New Roman"/>
          <w:bCs/>
          <w:i/>
          <w:iCs/>
          <w:sz w:val="24"/>
          <w:szCs w:val="24"/>
          <w:shd w:val="clear" w:color="auto" w:fill="FFFFFF"/>
        </w:rPr>
        <w:t xml:space="preserve">(currently NA Speaker) </w:t>
      </w:r>
      <w:r w:rsidRPr="00726798">
        <w:rPr>
          <w:rFonts w:ascii="Times New Roman" w:hAnsi="Times New Roman" w:cs="Times New Roman"/>
          <w:bCs/>
          <w:i/>
          <w:iCs/>
          <w:sz w:val="24"/>
          <w:szCs w:val="24"/>
          <w:shd w:val="clear" w:color="auto" w:fill="FFFFFF"/>
          <w:lang w:val="hy-AM"/>
        </w:rPr>
        <w:t xml:space="preserve">Alen Simonyan </w:t>
      </w:r>
      <w:r w:rsidRPr="00726798">
        <w:rPr>
          <w:rFonts w:ascii="Times New Roman" w:hAnsi="Times New Roman" w:cs="Times New Roman"/>
          <w:bCs/>
          <w:i/>
          <w:iCs/>
          <w:sz w:val="24"/>
          <w:szCs w:val="24"/>
          <w:shd w:val="clear" w:color="auto" w:fill="FFFFFF"/>
        </w:rPr>
        <w:t>vs.</w:t>
      </w:r>
      <w:r w:rsidRPr="00726798">
        <w:rPr>
          <w:rFonts w:ascii="Times New Roman" w:hAnsi="Times New Roman" w:cs="Times New Roman"/>
          <w:bCs/>
          <w:i/>
          <w:iCs/>
          <w:sz w:val="24"/>
          <w:szCs w:val="24"/>
          <w:shd w:val="clear" w:color="auto" w:fill="FFFFFF"/>
          <w:lang w:val="hy-AM"/>
        </w:rPr>
        <w:t xml:space="preserve"> Gegham Simonyan, the domain owner of Alternativ.am website</w:t>
      </w:r>
      <w:r w:rsidRPr="00726798">
        <w:rPr>
          <w:rFonts w:ascii="Times New Roman" w:hAnsi="Times New Roman" w:cs="Times New Roman"/>
          <w:bCs/>
          <w:sz w:val="24"/>
          <w:szCs w:val="24"/>
          <w:shd w:val="clear" w:color="auto" w:fill="FFFFFF"/>
          <w:lang w:val="hy-AM"/>
        </w:rPr>
        <w:t xml:space="preserve">, demanding compensation </w:t>
      </w:r>
      <w:r w:rsidRPr="00726798">
        <w:rPr>
          <w:rFonts w:ascii="Times New Roman" w:hAnsi="Times New Roman" w:cs="Times New Roman"/>
          <w:bCs/>
          <w:sz w:val="24"/>
          <w:szCs w:val="24"/>
          <w:shd w:val="clear" w:color="auto" w:fill="FFFFFF"/>
        </w:rPr>
        <w:t>of</w:t>
      </w:r>
      <w:r w:rsidRPr="00726798">
        <w:rPr>
          <w:rFonts w:ascii="Times New Roman" w:hAnsi="Times New Roman" w:cs="Times New Roman"/>
          <w:bCs/>
          <w:sz w:val="24"/>
          <w:szCs w:val="24"/>
          <w:shd w:val="clear" w:color="auto" w:fill="FFFFFF"/>
          <w:lang w:val="hy-AM"/>
        </w:rPr>
        <w:t xml:space="preserve"> the damage caused to his honor and dignity.</w:t>
      </w:r>
    </w:p>
    <w:p w14:paraId="72FECE77" w14:textId="09805174" w:rsidR="00683041" w:rsidRPr="00726798" w:rsidRDefault="00683041" w:rsidP="00683041">
      <w:pPr>
        <w:spacing w:after="0" w:line="240" w:lineRule="auto"/>
        <w:ind w:firstLine="567"/>
        <w:jc w:val="both"/>
        <w:rPr>
          <w:rFonts w:ascii="Times New Roman" w:hAnsi="Times New Roman" w:cs="Times New Roman"/>
          <w:sz w:val="24"/>
          <w:szCs w:val="24"/>
          <w:shd w:val="clear" w:color="auto" w:fill="FFFFFF"/>
          <w:lang w:val="hy-AM"/>
        </w:rPr>
      </w:pPr>
      <w:r w:rsidRPr="00726798">
        <w:rPr>
          <w:rFonts w:ascii="Times New Roman" w:eastAsia="Calibri" w:hAnsi="Times New Roman" w:cs="Times New Roman"/>
          <w:sz w:val="24"/>
          <w:szCs w:val="24"/>
        </w:rPr>
        <w:t>We should remind that t</w:t>
      </w:r>
      <w:r w:rsidRPr="00726798">
        <w:rPr>
          <w:rFonts w:ascii="Times New Roman" w:eastAsia="Calibri" w:hAnsi="Times New Roman" w:cs="Times New Roman"/>
          <w:sz w:val="24"/>
          <w:szCs w:val="24"/>
          <w:lang w:val="hy-AM"/>
        </w:rPr>
        <w:t>he lawsuit</w:t>
      </w:r>
      <w:r w:rsidRPr="00726798">
        <w:rPr>
          <w:rFonts w:ascii="Times New Roman" w:eastAsia="Calibri" w:hAnsi="Times New Roman" w:cs="Times New Roman"/>
          <w:sz w:val="24"/>
          <w:szCs w:val="24"/>
        </w:rPr>
        <w:t>,</w:t>
      </w:r>
      <w:r w:rsidRPr="00726798">
        <w:rPr>
          <w:rFonts w:ascii="Times New Roman" w:eastAsia="Calibri" w:hAnsi="Times New Roman" w:cs="Times New Roman"/>
          <w:sz w:val="24"/>
          <w:szCs w:val="24"/>
          <w:lang w:val="hy-AM"/>
        </w:rPr>
        <w:t xml:space="preserve"> </w:t>
      </w:r>
      <w:r w:rsidRPr="00726798">
        <w:rPr>
          <w:rFonts w:ascii="Times New Roman" w:eastAsia="Calibri" w:hAnsi="Times New Roman" w:cs="Times New Roman"/>
          <w:sz w:val="24"/>
          <w:szCs w:val="24"/>
        </w:rPr>
        <w:t>filed on September 18, 2020, was caused by an article, entitled: “Close Relations between</w:t>
      </w:r>
      <w:r w:rsidRPr="00726798">
        <w:rPr>
          <w:rFonts w:ascii="Times New Roman" w:eastAsia="Calibri" w:hAnsi="Times New Roman" w:cs="Times New Roman"/>
          <w:sz w:val="24"/>
          <w:szCs w:val="24"/>
          <w:lang w:val="hy-AM"/>
        </w:rPr>
        <w:t xml:space="preserve"> Vivaro </w:t>
      </w:r>
      <w:r w:rsidRPr="00726798">
        <w:rPr>
          <w:rFonts w:ascii="Times New Roman" w:eastAsia="Calibri" w:hAnsi="Times New Roman" w:cs="Times New Roman"/>
          <w:sz w:val="24"/>
          <w:szCs w:val="24"/>
        </w:rPr>
        <w:t>and</w:t>
      </w:r>
      <w:r w:rsidRPr="00726798">
        <w:rPr>
          <w:rFonts w:ascii="Times New Roman" w:eastAsia="Calibri" w:hAnsi="Times New Roman" w:cs="Times New Roman"/>
          <w:sz w:val="24"/>
          <w:szCs w:val="24"/>
          <w:lang w:val="hy-AM"/>
        </w:rPr>
        <w:t xml:space="preserve"> Alen Simonyan </w:t>
      </w:r>
      <w:r w:rsidRPr="00726798">
        <w:rPr>
          <w:rFonts w:ascii="Times New Roman" w:eastAsia="Calibri" w:hAnsi="Times New Roman" w:cs="Times New Roman"/>
          <w:sz w:val="24"/>
          <w:szCs w:val="24"/>
        </w:rPr>
        <w:t>that Cost</w:t>
      </w:r>
      <w:r w:rsidRPr="00726798">
        <w:rPr>
          <w:rFonts w:ascii="Times New Roman" w:eastAsia="Calibri" w:hAnsi="Times New Roman" w:cs="Times New Roman"/>
          <w:sz w:val="24"/>
          <w:szCs w:val="24"/>
          <w:lang w:val="hy-AM"/>
        </w:rPr>
        <w:t xml:space="preserve"> $300,000</w:t>
      </w:r>
      <w:r w:rsidRPr="00726798">
        <w:rPr>
          <w:rFonts w:ascii="Times New Roman" w:eastAsia="Calibri" w:hAnsi="Times New Roman" w:cs="Times New Roman"/>
          <w:sz w:val="24"/>
          <w:szCs w:val="24"/>
        </w:rPr>
        <w:t xml:space="preserve">. </w:t>
      </w:r>
      <w:r w:rsidRPr="00726798">
        <w:rPr>
          <w:rFonts w:ascii="Times New Roman" w:eastAsia="Calibri" w:hAnsi="Times New Roman" w:cs="Times New Roman"/>
          <w:sz w:val="24"/>
          <w:szCs w:val="24"/>
          <w:lang w:val="hy-AM"/>
        </w:rPr>
        <w:t xml:space="preserve">Why aren't the </w:t>
      </w:r>
      <w:r w:rsidRPr="00726798">
        <w:rPr>
          <w:rFonts w:ascii="Times New Roman" w:eastAsia="Calibri" w:hAnsi="Times New Roman" w:cs="Times New Roman"/>
          <w:sz w:val="24"/>
          <w:szCs w:val="24"/>
        </w:rPr>
        <w:lastRenderedPageBreak/>
        <w:t>V</w:t>
      </w:r>
      <w:r w:rsidRPr="00726798">
        <w:rPr>
          <w:rFonts w:ascii="Times New Roman" w:eastAsia="Calibri" w:hAnsi="Times New Roman" w:cs="Times New Roman"/>
          <w:sz w:val="24"/>
          <w:szCs w:val="24"/>
          <w:lang w:val="hy-AM"/>
        </w:rPr>
        <w:t>iolations by Vivaro</w:t>
      </w:r>
      <w:r w:rsidRPr="00726798">
        <w:rPr>
          <w:rFonts w:ascii="Times New Roman" w:eastAsia="Calibri" w:hAnsi="Times New Roman" w:cs="Times New Roman"/>
          <w:sz w:val="24"/>
          <w:szCs w:val="24"/>
        </w:rPr>
        <w:t xml:space="preserve"> P</w:t>
      </w:r>
      <w:r w:rsidRPr="00726798">
        <w:rPr>
          <w:rFonts w:ascii="Times New Roman" w:eastAsia="Calibri" w:hAnsi="Times New Roman" w:cs="Times New Roman"/>
          <w:sz w:val="24"/>
          <w:szCs w:val="24"/>
          <w:lang w:val="hy-AM"/>
        </w:rPr>
        <w:t xml:space="preserve">roperly </w:t>
      </w:r>
      <w:r w:rsidRPr="00726798">
        <w:rPr>
          <w:rFonts w:ascii="Times New Roman" w:eastAsia="Calibri" w:hAnsi="Times New Roman" w:cs="Times New Roman"/>
          <w:sz w:val="24"/>
          <w:szCs w:val="24"/>
        </w:rPr>
        <w:t>I</w:t>
      </w:r>
      <w:r w:rsidRPr="00726798">
        <w:rPr>
          <w:rFonts w:ascii="Times New Roman" w:eastAsia="Calibri" w:hAnsi="Times New Roman" w:cs="Times New Roman"/>
          <w:sz w:val="24"/>
          <w:szCs w:val="24"/>
          <w:lang w:val="hy-AM"/>
        </w:rPr>
        <w:t>nvestigated?</w:t>
      </w:r>
      <w:r w:rsidRPr="00726798">
        <w:rPr>
          <w:rFonts w:ascii="Times New Roman" w:eastAsia="Calibri" w:hAnsi="Times New Roman" w:cs="Times New Roman"/>
          <w:sz w:val="24"/>
          <w:szCs w:val="24"/>
        </w:rPr>
        <w:t xml:space="preserve">”, which was </w:t>
      </w:r>
      <w:r w:rsidRPr="00726798">
        <w:rPr>
          <w:rFonts w:ascii="Times New Roman" w:eastAsia="Calibri" w:hAnsi="Times New Roman" w:cs="Times New Roman"/>
          <w:sz w:val="24"/>
          <w:szCs w:val="24"/>
          <w:lang w:val="hy-AM"/>
        </w:rPr>
        <w:t xml:space="preserve">published on </w:t>
      </w:r>
      <w:r w:rsidRPr="00726798">
        <w:rPr>
          <w:rFonts w:ascii="Times New Roman" w:eastAsia="Calibri" w:hAnsi="Times New Roman" w:cs="Times New Roman"/>
          <w:i/>
          <w:iCs/>
          <w:sz w:val="24"/>
          <w:szCs w:val="24"/>
          <w:lang w:val="hy-AM"/>
        </w:rPr>
        <w:t>Alternativ.am</w:t>
      </w:r>
      <w:r w:rsidRPr="00726798">
        <w:rPr>
          <w:rFonts w:ascii="Times New Roman" w:eastAsia="Calibri" w:hAnsi="Times New Roman" w:cs="Times New Roman"/>
          <w:sz w:val="24"/>
          <w:szCs w:val="24"/>
          <w:lang w:val="hy-AM"/>
        </w:rPr>
        <w:t xml:space="preserve"> </w:t>
      </w:r>
      <w:r w:rsidRPr="00726798">
        <w:rPr>
          <w:rFonts w:ascii="Times New Roman" w:eastAsia="Calibri" w:hAnsi="Times New Roman" w:cs="Times New Roman"/>
          <w:i/>
          <w:iCs/>
          <w:sz w:val="24"/>
          <w:szCs w:val="24"/>
          <w:lang w:val="hy-AM"/>
        </w:rPr>
        <w:t>website</w:t>
      </w:r>
      <w:r w:rsidRPr="00726798">
        <w:rPr>
          <w:rFonts w:ascii="Times New Roman" w:eastAsia="Calibri" w:hAnsi="Times New Roman" w:cs="Times New Roman"/>
          <w:sz w:val="24"/>
          <w:szCs w:val="24"/>
          <w:lang w:val="hy-AM"/>
        </w:rPr>
        <w:t xml:space="preserve"> on August 20</w:t>
      </w:r>
      <w:r w:rsidRPr="00726798">
        <w:rPr>
          <w:rFonts w:ascii="Times New Roman" w:eastAsia="Calibri" w:hAnsi="Times New Roman" w:cs="Times New Roman"/>
          <w:sz w:val="24"/>
          <w:szCs w:val="24"/>
        </w:rPr>
        <w:t xml:space="preserve"> of the same year.</w:t>
      </w:r>
      <w:r w:rsidRPr="00726798">
        <w:rPr>
          <w:rFonts w:ascii="Times New Roman" w:eastAsia="Calibri" w:hAnsi="Times New Roman" w:cs="Times New Roman"/>
          <w:sz w:val="24"/>
          <w:szCs w:val="24"/>
          <w:lang w:val="hy-AM"/>
        </w:rPr>
        <w:t xml:space="preserve"> The article particularly stated that Alen Simonyan took $300,000 from Vivaro company and promised to use his ties in the </w:t>
      </w:r>
      <w:r w:rsidRPr="00726798">
        <w:rPr>
          <w:rFonts w:ascii="Times New Roman" w:eastAsia="Calibri" w:hAnsi="Times New Roman" w:cs="Times New Roman"/>
          <w:sz w:val="24"/>
          <w:szCs w:val="24"/>
        </w:rPr>
        <w:t>G</w:t>
      </w:r>
      <w:r w:rsidRPr="00726798">
        <w:rPr>
          <w:rFonts w:ascii="Times New Roman" w:eastAsia="Calibri" w:hAnsi="Times New Roman" w:cs="Times New Roman"/>
          <w:sz w:val="24"/>
          <w:szCs w:val="24"/>
          <w:lang w:val="hy-AM"/>
        </w:rPr>
        <w:t>overnment to keep the company out of scandals and away from accountability for violations</w:t>
      </w:r>
      <w:r w:rsidRPr="00726798">
        <w:rPr>
          <w:rFonts w:ascii="Times New Roman" w:hAnsi="Times New Roman" w:cs="Times New Roman"/>
          <w:sz w:val="24"/>
          <w:szCs w:val="24"/>
          <w:shd w:val="clear" w:color="auto" w:fill="FFFFFF"/>
        </w:rPr>
        <w:t>.</w:t>
      </w:r>
      <w:r w:rsidRPr="00726798">
        <w:rPr>
          <w:rStyle w:val="FootnoteReference"/>
          <w:rFonts w:ascii="Times New Roman" w:eastAsia="Calibri" w:hAnsi="Times New Roman" w:cs="Times New Roman"/>
          <w:sz w:val="24"/>
          <w:szCs w:val="24"/>
          <w:lang w:val="hy-AM"/>
        </w:rPr>
        <w:footnoteReference w:id="67"/>
      </w:r>
    </w:p>
    <w:p w14:paraId="130E9AE6" w14:textId="018E4B36" w:rsidR="00683041" w:rsidRPr="00726798" w:rsidRDefault="00683041" w:rsidP="00683041">
      <w:pPr>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lang w:val="hy-AM"/>
        </w:rPr>
        <w:t xml:space="preserve">By the </w:t>
      </w:r>
      <w:r w:rsidRPr="00726798">
        <w:rPr>
          <w:rFonts w:ascii="Times New Roman" w:hAnsi="Times New Roman" w:cs="Times New Roman"/>
          <w:sz w:val="24"/>
          <w:szCs w:val="24"/>
          <w:shd w:val="clear" w:color="auto" w:fill="FFFFFF"/>
        </w:rPr>
        <w:t>judgment</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of</w:t>
      </w:r>
      <w:r w:rsidRPr="00726798">
        <w:rPr>
          <w:rFonts w:ascii="Times New Roman" w:hAnsi="Times New Roman" w:cs="Times New Roman"/>
          <w:sz w:val="24"/>
          <w:szCs w:val="24"/>
          <w:shd w:val="clear" w:color="auto" w:fill="FFFFFF"/>
          <w:lang w:val="hy-AM"/>
        </w:rPr>
        <w:t xml:space="preserve"> March 10, </w:t>
      </w:r>
      <w:r w:rsidRPr="00726798">
        <w:rPr>
          <w:rFonts w:ascii="Times New Roman" w:hAnsi="Times New Roman" w:cs="Times New Roman"/>
          <w:sz w:val="24"/>
          <w:szCs w:val="24"/>
          <w:shd w:val="clear" w:color="auto" w:fill="FFFFFF"/>
        </w:rPr>
        <w:t xml:space="preserve">2021, </w:t>
      </w:r>
      <w:r w:rsidRPr="00726798">
        <w:rPr>
          <w:rFonts w:ascii="Times New Roman" w:hAnsi="Times New Roman" w:cs="Times New Roman"/>
          <w:sz w:val="24"/>
          <w:szCs w:val="24"/>
          <w:shd w:val="clear" w:color="auto" w:fill="FFFFFF"/>
          <w:lang w:val="hy-AM"/>
        </w:rPr>
        <w:t>Alen Simonyan's lawsuit was rejected. According to the court, the plaintiff did not substantiate the fact that the defendant Gegham Simonyan is the author of the disputed article</w:t>
      </w:r>
      <w:r w:rsidRPr="00726798">
        <w:rPr>
          <w:rFonts w:ascii="Times New Roman" w:hAnsi="Times New Roman" w:cs="Times New Roman"/>
          <w:sz w:val="24"/>
          <w:szCs w:val="24"/>
          <w:shd w:val="clear" w:color="auto" w:fill="FFFFFF"/>
        </w:rPr>
        <w:t>, published</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o</w:t>
      </w:r>
      <w:r w:rsidRPr="00726798">
        <w:rPr>
          <w:rFonts w:ascii="Times New Roman" w:hAnsi="Times New Roman" w:cs="Times New Roman"/>
          <w:sz w:val="24"/>
          <w:szCs w:val="24"/>
          <w:shd w:val="clear" w:color="auto" w:fill="FFFFFF"/>
          <w:lang w:val="hy-AM"/>
        </w:rPr>
        <w:t xml:space="preserve">n </w:t>
      </w:r>
      <w:r w:rsidRPr="00726798">
        <w:rPr>
          <w:rFonts w:ascii="Times New Roman" w:hAnsi="Times New Roman" w:cs="Times New Roman"/>
          <w:i/>
          <w:iCs/>
          <w:sz w:val="24"/>
          <w:szCs w:val="24"/>
          <w:shd w:val="clear" w:color="auto" w:fill="FFFFFF"/>
          <w:lang w:val="hy-AM"/>
        </w:rPr>
        <w:t>Alternativ.am</w:t>
      </w:r>
      <w:r w:rsidRPr="00726798">
        <w:rPr>
          <w:rFonts w:ascii="Times New Roman" w:hAnsi="Times New Roman" w:cs="Times New Roman"/>
          <w:i/>
          <w:iCs/>
          <w:sz w:val="24"/>
          <w:szCs w:val="24"/>
          <w:shd w:val="clear" w:color="auto" w:fill="FFFFFF"/>
        </w:rPr>
        <w:t xml:space="preserve"> website</w:t>
      </w:r>
      <w:r w:rsidRPr="00726798">
        <w:rPr>
          <w:rFonts w:ascii="Times New Roman" w:hAnsi="Times New Roman" w:cs="Times New Roman"/>
          <w:i/>
          <w:iCs/>
          <w:sz w:val="24"/>
          <w:szCs w:val="24"/>
          <w:shd w:val="clear" w:color="auto" w:fill="FFFFFF"/>
          <w:lang w:val="hy-AM"/>
        </w:rPr>
        <w:t>,</w:t>
      </w:r>
      <w:r w:rsidRPr="00726798">
        <w:rPr>
          <w:rFonts w:ascii="Times New Roman" w:hAnsi="Times New Roman" w:cs="Times New Roman"/>
          <w:sz w:val="24"/>
          <w:szCs w:val="24"/>
          <w:shd w:val="clear" w:color="auto" w:fill="FFFFFF"/>
          <w:lang w:val="hy-AM"/>
        </w:rPr>
        <w:t xml:space="preserve"> the alleged slanderer</w:t>
      </w:r>
      <w:r w:rsidRPr="00726798">
        <w:rPr>
          <w:rFonts w:ascii="Times New Roman" w:hAnsi="Times New Roman" w:cs="Times New Roman"/>
          <w:sz w:val="24"/>
          <w:szCs w:val="24"/>
          <w:shd w:val="clear" w:color="auto" w:fill="FFFFFF"/>
        </w:rPr>
        <w:t xml:space="preserve"> and</w:t>
      </w:r>
      <w:r w:rsidRPr="00726798">
        <w:rPr>
          <w:rFonts w:ascii="Times New Roman" w:hAnsi="Times New Roman" w:cs="Times New Roman"/>
          <w:sz w:val="24"/>
          <w:szCs w:val="24"/>
          <w:shd w:val="clear" w:color="auto" w:fill="FFFFFF"/>
          <w:lang w:val="hy-AM"/>
        </w:rPr>
        <w:t xml:space="preserve"> the proper </w:t>
      </w:r>
      <w:r w:rsidRPr="00726798">
        <w:rPr>
          <w:rFonts w:ascii="Times New Roman" w:hAnsi="Times New Roman" w:cs="Times New Roman"/>
          <w:sz w:val="24"/>
          <w:szCs w:val="24"/>
          <w:shd w:val="clear" w:color="auto" w:fill="FFFFFF"/>
        </w:rPr>
        <w:t xml:space="preserve">defendant. On April 9, the plaintiff appealed the verdict, and on July 14, the Civil Court of Appeal upheld the appeal. On May 6, 2022, the court upheld the lawsuit partially, </w:t>
      </w:r>
      <w:r w:rsidR="00A24A94" w:rsidRPr="00726798">
        <w:rPr>
          <w:rFonts w:ascii="Times New Roman" w:hAnsi="Times New Roman" w:cs="Times New Roman"/>
          <w:sz w:val="24"/>
          <w:szCs w:val="24"/>
          <w:shd w:val="clear" w:color="auto" w:fill="FFFFFF"/>
        </w:rPr>
        <w:t>obliging</w:t>
      </w:r>
      <w:r w:rsidRPr="00726798">
        <w:rPr>
          <w:rFonts w:ascii="Times New Roman" w:hAnsi="Times New Roman" w:cs="Times New Roman"/>
          <w:sz w:val="24"/>
          <w:szCs w:val="24"/>
          <w:shd w:val="clear" w:color="auto" w:fill="FFFFFF"/>
        </w:rPr>
        <w:t xml:space="preserve"> Gegham Simonyan</w:t>
      </w:r>
      <w:r w:rsidR="00A24A94" w:rsidRPr="00726798">
        <w:rPr>
          <w:rFonts w:ascii="Times New Roman" w:hAnsi="Times New Roman" w:cs="Times New Roman"/>
          <w:sz w:val="24"/>
          <w:szCs w:val="24"/>
          <w:shd w:val="clear" w:color="auto" w:fill="FFFFFF"/>
        </w:rPr>
        <w:t xml:space="preserve"> to</w:t>
      </w:r>
      <w:r w:rsidRPr="00726798">
        <w:rPr>
          <w:rFonts w:ascii="Times New Roman" w:hAnsi="Times New Roman" w:cs="Times New Roman"/>
          <w:sz w:val="24"/>
          <w:szCs w:val="24"/>
          <w:shd w:val="clear" w:color="auto" w:fill="FFFFFF"/>
        </w:rPr>
        <w:t xml:space="preserve"> publicly </w:t>
      </w:r>
      <w:r w:rsidR="00A24A94" w:rsidRPr="00726798">
        <w:rPr>
          <w:rFonts w:ascii="Times New Roman" w:hAnsi="Times New Roman" w:cs="Times New Roman"/>
          <w:sz w:val="24"/>
          <w:szCs w:val="24"/>
          <w:shd w:val="clear" w:color="auto" w:fill="FFFFFF"/>
        </w:rPr>
        <w:t>refute</w:t>
      </w:r>
      <w:r w:rsidRPr="00726798">
        <w:rPr>
          <w:rFonts w:ascii="Times New Roman" w:hAnsi="Times New Roman" w:cs="Times New Roman"/>
          <w:sz w:val="24"/>
          <w:szCs w:val="24"/>
          <w:shd w:val="clear" w:color="auto" w:fill="FFFFFF"/>
        </w:rPr>
        <w:t xml:space="preserve"> the </w:t>
      </w:r>
      <w:r w:rsidR="00A24A94" w:rsidRPr="00726798">
        <w:rPr>
          <w:rFonts w:ascii="Times New Roman" w:hAnsi="Times New Roman" w:cs="Times New Roman"/>
          <w:sz w:val="24"/>
          <w:szCs w:val="24"/>
          <w:shd w:val="clear" w:color="auto" w:fill="FFFFFF"/>
        </w:rPr>
        <w:t xml:space="preserve">defamatory </w:t>
      </w:r>
      <w:r w:rsidRPr="00726798">
        <w:rPr>
          <w:rFonts w:ascii="Times New Roman" w:hAnsi="Times New Roman" w:cs="Times New Roman"/>
          <w:sz w:val="24"/>
          <w:szCs w:val="24"/>
          <w:shd w:val="clear" w:color="auto" w:fill="FFFFFF"/>
        </w:rPr>
        <w:t xml:space="preserve">data on Alen Simonyan, </w:t>
      </w:r>
      <w:r w:rsidR="00A24A94" w:rsidRPr="00726798">
        <w:rPr>
          <w:rFonts w:ascii="Times New Roman" w:hAnsi="Times New Roman" w:cs="Times New Roman"/>
          <w:sz w:val="24"/>
          <w:szCs w:val="24"/>
          <w:shd w:val="clear" w:color="auto" w:fill="FFFFFF"/>
        </w:rPr>
        <w:t xml:space="preserve">pay a 500,000 AMD compensation for defamation, 300,000 AMD </w:t>
      </w:r>
      <w:r w:rsidRPr="00726798">
        <w:rPr>
          <w:rFonts w:ascii="Times New Roman" w:hAnsi="Times New Roman" w:cs="Times New Roman"/>
          <w:sz w:val="24"/>
          <w:szCs w:val="24"/>
          <w:shd w:val="clear" w:color="auto" w:fill="FFFFFF"/>
        </w:rPr>
        <w:t>as a</w:t>
      </w:r>
      <w:r w:rsidR="00A24A94" w:rsidRPr="00726798">
        <w:rPr>
          <w:rFonts w:ascii="Times New Roman" w:hAnsi="Times New Roman" w:cs="Times New Roman"/>
          <w:sz w:val="24"/>
          <w:szCs w:val="24"/>
          <w:shd w:val="clear" w:color="auto" w:fill="FFFFFF"/>
        </w:rPr>
        <w:t xml:space="preserve">n attorney’s </w:t>
      </w:r>
      <w:r w:rsidRPr="00726798">
        <w:rPr>
          <w:rFonts w:ascii="Times New Roman" w:hAnsi="Times New Roman" w:cs="Times New Roman"/>
          <w:sz w:val="24"/>
          <w:szCs w:val="24"/>
          <w:shd w:val="clear" w:color="auto" w:fill="FFFFFF"/>
        </w:rPr>
        <w:t xml:space="preserve">reasonable </w:t>
      </w:r>
      <w:r w:rsidR="00A24A94" w:rsidRPr="00726798">
        <w:rPr>
          <w:rFonts w:ascii="Times New Roman" w:hAnsi="Times New Roman" w:cs="Times New Roman"/>
          <w:sz w:val="24"/>
          <w:szCs w:val="24"/>
          <w:shd w:val="clear" w:color="auto" w:fill="FFFFFF"/>
        </w:rPr>
        <w:t>fee and 14,000 AMD as a state</w:t>
      </w:r>
      <w:r w:rsidRPr="00726798">
        <w:rPr>
          <w:rFonts w:ascii="Times New Roman" w:hAnsi="Times New Roman" w:cs="Times New Roman"/>
          <w:sz w:val="24"/>
          <w:szCs w:val="24"/>
          <w:shd w:val="clear" w:color="auto" w:fill="FFFFFF"/>
        </w:rPr>
        <w:t xml:space="preserve"> duty. The court noted that the </w:t>
      </w:r>
      <w:r w:rsidR="00A24A94" w:rsidRPr="00726798">
        <w:rPr>
          <w:rFonts w:ascii="Times New Roman" w:hAnsi="Times New Roman" w:cs="Times New Roman"/>
          <w:sz w:val="24"/>
          <w:szCs w:val="24"/>
          <w:shd w:val="clear" w:color="auto" w:fill="FFFFFF"/>
        </w:rPr>
        <w:t>statements made did</w:t>
      </w:r>
      <w:r w:rsidRPr="00726798">
        <w:rPr>
          <w:rFonts w:ascii="Times New Roman" w:hAnsi="Times New Roman" w:cs="Times New Roman"/>
          <w:sz w:val="24"/>
          <w:szCs w:val="24"/>
          <w:shd w:val="clear" w:color="auto" w:fill="FFFFFF"/>
        </w:rPr>
        <w:t xml:space="preserve"> not correspond to reality, as the defendant </w:t>
      </w:r>
      <w:r w:rsidR="00A24A94" w:rsidRPr="00726798">
        <w:rPr>
          <w:rFonts w:ascii="Times New Roman" w:hAnsi="Times New Roman" w:cs="Times New Roman"/>
          <w:sz w:val="24"/>
          <w:szCs w:val="24"/>
          <w:shd w:val="clear" w:color="auto" w:fill="FFFFFF"/>
        </w:rPr>
        <w:t>had failed to</w:t>
      </w:r>
      <w:r w:rsidRPr="00726798">
        <w:rPr>
          <w:rFonts w:ascii="Times New Roman" w:hAnsi="Times New Roman" w:cs="Times New Roman"/>
          <w:sz w:val="24"/>
          <w:szCs w:val="24"/>
          <w:shd w:val="clear" w:color="auto" w:fill="FFFFFF"/>
        </w:rPr>
        <w:t xml:space="preserve"> submit </w:t>
      </w:r>
      <w:r w:rsidR="00A24A94" w:rsidRPr="00726798">
        <w:rPr>
          <w:rFonts w:ascii="Times New Roman" w:hAnsi="Times New Roman" w:cs="Times New Roman"/>
          <w:sz w:val="24"/>
          <w:szCs w:val="24"/>
          <w:shd w:val="clear" w:color="auto" w:fill="FFFFFF"/>
        </w:rPr>
        <w:t xml:space="preserve">any </w:t>
      </w:r>
      <w:r w:rsidRPr="00726798">
        <w:rPr>
          <w:rFonts w:ascii="Times New Roman" w:hAnsi="Times New Roman" w:cs="Times New Roman"/>
          <w:sz w:val="24"/>
          <w:szCs w:val="24"/>
          <w:shd w:val="clear" w:color="auto" w:fill="FFFFFF"/>
        </w:rPr>
        <w:t>evidence.</w:t>
      </w:r>
    </w:p>
    <w:p w14:paraId="7A098BFD" w14:textId="35395868" w:rsidR="00683041" w:rsidRPr="00726798" w:rsidRDefault="00683041" w:rsidP="00683041">
      <w:pPr>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On June 20,</w:t>
      </w:r>
      <w:r w:rsidR="00A24A94" w:rsidRPr="00726798">
        <w:rPr>
          <w:rFonts w:ascii="Times New Roman" w:hAnsi="Times New Roman" w:cs="Times New Roman"/>
          <w:sz w:val="24"/>
          <w:szCs w:val="24"/>
          <w:shd w:val="clear" w:color="auto" w:fill="FFFFFF"/>
        </w:rPr>
        <w:t xml:space="preserve"> 2022,</w:t>
      </w:r>
      <w:r w:rsidRPr="00726798">
        <w:rPr>
          <w:rFonts w:ascii="Times New Roman" w:hAnsi="Times New Roman" w:cs="Times New Roman"/>
          <w:sz w:val="24"/>
          <w:szCs w:val="24"/>
          <w:shd w:val="clear" w:color="auto" w:fill="FFFFFF"/>
        </w:rPr>
        <w:t xml:space="preserve"> the </w:t>
      </w:r>
      <w:r w:rsidR="00A24A94" w:rsidRPr="00726798">
        <w:rPr>
          <w:rFonts w:ascii="Times New Roman" w:hAnsi="Times New Roman" w:cs="Times New Roman"/>
          <w:sz w:val="24"/>
          <w:szCs w:val="24"/>
          <w:shd w:val="clear" w:color="auto" w:fill="FFFFFF"/>
        </w:rPr>
        <w:t>defendant</w:t>
      </w:r>
      <w:r w:rsidRPr="00726798">
        <w:rPr>
          <w:rFonts w:ascii="Times New Roman" w:hAnsi="Times New Roman" w:cs="Times New Roman"/>
          <w:sz w:val="24"/>
          <w:szCs w:val="24"/>
          <w:shd w:val="clear" w:color="auto" w:fill="FFFFFF"/>
        </w:rPr>
        <w:t xml:space="preserve"> appealed the verdict. The </w:t>
      </w:r>
      <w:r w:rsidR="00A24A94" w:rsidRPr="00726798">
        <w:rPr>
          <w:rFonts w:ascii="Times New Roman" w:hAnsi="Times New Roman" w:cs="Times New Roman"/>
          <w:sz w:val="24"/>
          <w:szCs w:val="24"/>
          <w:shd w:val="clear" w:color="auto" w:fill="FFFFFF"/>
        </w:rPr>
        <w:t>appeal</w:t>
      </w:r>
      <w:r w:rsidRPr="00726798">
        <w:rPr>
          <w:rFonts w:ascii="Times New Roman" w:hAnsi="Times New Roman" w:cs="Times New Roman"/>
          <w:sz w:val="24"/>
          <w:szCs w:val="24"/>
          <w:shd w:val="clear" w:color="auto" w:fill="FFFFFF"/>
        </w:rPr>
        <w:t xml:space="preserve"> was </w:t>
      </w:r>
      <w:r w:rsidR="00A24A94" w:rsidRPr="00726798">
        <w:rPr>
          <w:rFonts w:ascii="Times New Roman" w:hAnsi="Times New Roman" w:cs="Times New Roman"/>
          <w:sz w:val="24"/>
          <w:szCs w:val="24"/>
          <w:shd w:val="clear" w:color="auto" w:fill="FFFFFF"/>
        </w:rPr>
        <w:t xml:space="preserve">accepted for proceedings </w:t>
      </w:r>
      <w:r w:rsidRPr="00726798">
        <w:rPr>
          <w:rFonts w:ascii="Times New Roman" w:hAnsi="Times New Roman" w:cs="Times New Roman"/>
          <w:sz w:val="24"/>
          <w:szCs w:val="24"/>
          <w:shd w:val="clear" w:color="auto" w:fill="FFFFFF"/>
        </w:rPr>
        <w:t xml:space="preserve">on July 25, and was rejected on October 31. On December 7, the </w:t>
      </w:r>
      <w:r w:rsidR="00562FF8" w:rsidRPr="00726798">
        <w:rPr>
          <w:rFonts w:ascii="Times New Roman" w:hAnsi="Times New Roman" w:cs="Times New Roman"/>
          <w:sz w:val="24"/>
          <w:szCs w:val="24"/>
          <w:shd w:val="clear" w:color="auto" w:fill="FFFFFF"/>
        </w:rPr>
        <w:t>defendant</w:t>
      </w:r>
      <w:r w:rsidRPr="00726798">
        <w:rPr>
          <w:rFonts w:ascii="Times New Roman" w:hAnsi="Times New Roman" w:cs="Times New Roman"/>
          <w:sz w:val="24"/>
          <w:szCs w:val="24"/>
          <w:shd w:val="clear" w:color="auto" w:fill="FFFFFF"/>
        </w:rPr>
        <w:t xml:space="preserve"> </w:t>
      </w:r>
      <w:r w:rsidR="00562FF8" w:rsidRPr="00726798">
        <w:rPr>
          <w:rFonts w:ascii="Times New Roman" w:hAnsi="Times New Roman" w:cs="Times New Roman"/>
          <w:sz w:val="24"/>
          <w:szCs w:val="24"/>
          <w:shd w:val="clear" w:color="auto" w:fill="FFFFFF"/>
        </w:rPr>
        <w:t>appealed</w:t>
      </w:r>
      <w:r w:rsidRPr="00726798">
        <w:rPr>
          <w:rFonts w:ascii="Times New Roman" w:hAnsi="Times New Roman" w:cs="Times New Roman"/>
          <w:sz w:val="24"/>
          <w:szCs w:val="24"/>
          <w:shd w:val="clear" w:color="auto" w:fill="FFFFFF"/>
        </w:rPr>
        <w:t xml:space="preserve"> to the Court of Cassation.</w:t>
      </w:r>
    </w:p>
    <w:p w14:paraId="2054DF14" w14:textId="77777777" w:rsidR="00683041" w:rsidRPr="00726798" w:rsidRDefault="00683041" w:rsidP="00D86368">
      <w:pPr>
        <w:spacing w:after="0" w:line="240" w:lineRule="auto"/>
        <w:ind w:firstLine="720"/>
        <w:rPr>
          <w:rFonts w:ascii="Times New Roman" w:eastAsia="Calibri" w:hAnsi="Times New Roman" w:cs="Times New Roman"/>
          <w:sz w:val="24"/>
          <w:szCs w:val="24"/>
          <w:lang w:val="hy-AM"/>
        </w:rPr>
      </w:pPr>
    </w:p>
    <w:p w14:paraId="6228CD1C" w14:textId="77777777" w:rsidR="00562FF8" w:rsidRPr="00726798" w:rsidRDefault="00562FF8" w:rsidP="00562FF8">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726798">
        <w:rPr>
          <w:b/>
          <w:shd w:val="clear" w:color="auto" w:fill="FFFFFF"/>
          <w:lang w:val="hy-AM"/>
        </w:rPr>
        <w:t xml:space="preserve">On </w:t>
      </w:r>
      <w:r w:rsidRPr="00726798">
        <w:rPr>
          <w:b/>
          <w:shd w:val="clear" w:color="auto" w:fill="FFFFFF"/>
          <w:lang w:val="en-US"/>
        </w:rPr>
        <w:t>February</w:t>
      </w:r>
      <w:r w:rsidRPr="00726798">
        <w:rPr>
          <w:b/>
          <w:shd w:val="clear" w:color="auto" w:fill="FFFFFF"/>
          <w:lang w:val="hy-AM"/>
        </w:rPr>
        <w:t xml:space="preserve"> 1</w:t>
      </w:r>
      <w:r w:rsidRPr="00726798">
        <w:rPr>
          <w:b/>
          <w:shd w:val="clear" w:color="auto" w:fill="FFFFFF"/>
          <w:lang w:val="en-US"/>
        </w:rPr>
        <w:t>6</w:t>
      </w:r>
      <w:r w:rsidRPr="00726798">
        <w:rPr>
          <w:b/>
          <w:shd w:val="clear" w:color="auto" w:fill="FFFFFF"/>
          <w:lang w:val="hy-AM"/>
        </w:rPr>
        <w:t xml:space="preserve">, </w:t>
      </w:r>
      <w:r w:rsidRPr="00726798">
        <w:rPr>
          <w:bCs/>
          <w:shd w:val="clear" w:color="auto" w:fill="FFFFFF"/>
          <w:lang w:val="hy-AM"/>
        </w:rPr>
        <w:t xml:space="preserve">the Court of General Jurisdiction of Yerevan held a regular court hearing on the case of </w:t>
      </w:r>
      <w:r w:rsidRPr="00726798">
        <w:rPr>
          <w:bCs/>
          <w:i/>
          <w:iCs/>
          <w:shd w:val="clear" w:color="auto" w:fill="FFFFFF"/>
          <w:lang w:val="hy-AM"/>
        </w:rPr>
        <w:t xml:space="preserve">Ara Harutyunyan, a former employee of the National Security Service, </w:t>
      </w:r>
      <w:r w:rsidRPr="00726798">
        <w:rPr>
          <w:bCs/>
          <w:i/>
          <w:iCs/>
          <w:shd w:val="clear" w:color="auto" w:fill="FFFFFF"/>
          <w:lang w:val="en-US"/>
        </w:rPr>
        <w:t>v.</w:t>
      </w:r>
      <w:r w:rsidRPr="00726798">
        <w:rPr>
          <w:bCs/>
          <w:shd w:val="clear" w:color="auto" w:fill="FFFFFF"/>
          <w:lang w:val="hy-AM"/>
        </w:rPr>
        <w:t xml:space="preserve"> </w:t>
      </w:r>
      <w:r w:rsidRPr="00726798">
        <w:rPr>
          <w:bCs/>
          <w:i/>
          <w:iCs/>
          <w:shd w:val="clear" w:color="auto" w:fill="FFFFFF"/>
          <w:lang w:val="hy-AM"/>
        </w:rPr>
        <w:t>Skizb Media Kentron</w:t>
      </w:r>
      <w:r w:rsidRPr="00726798">
        <w:rPr>
          <w:bCs/>
          <w:shd w:val="clear" w:color="auto" w:fill="FFFFFF"/>
          <w:lang w:val="hy-AM"/>
        </w:rPr>
        <w:t xml:space="preserve"> Ltd., </w:t>
      </w:r>
      <w:r w:rsidRPr="00726798">
        <w:rPr>
          <w:bCs/>
          <w:i/>
          <w:iCs/>
          <w:shd w:val="clear" w:color="auto" w:fill="FFFFFF"/>
          <w:lang w:val="hy-AM"/>
        </w:rPr>
        <w:t>founder of</w:t>
      </w:r>
      <w:r w:rsidRPr="00726798">
        <w:rPr>
          <w:bCs/>
          <w:shd w:val="clear" w:color="auto" w:fill="FFFFFF"/>
          <w:lang w:val="hy-AM"/>
        </w:rPr>
        <w:t xml:space="preserve"> </w:t>
      </w:r>
      <w:r w:rsidRPr="00726798">
        <w:rPr>
          <w:bCs/>
          <w:i/>
          <w:iCs/>
          <w:shd w:val="clear" w:color="auto" w:fill="FFFFFF"/>
          <w:lang w:val="hy-AM"/>
        </w:rPr>
        <w:t>1in.am</w:t>
      </w:r>
      <w:r w:rsidRPr="00726798">
        <w:rPr>
          <w:bCs/>
          <w:shd w:val="clear" w:color="auto" w:fill="FFFFFF"/>
          <w:lang w:val="hy-AM"/>
        </w:rPr>
        <w:t xml:space="preserve"> </w:t>
      </w:r>
      <w:r w:rsidRPr="00726798">
        <w:rPr>
          <w:bCs/>
          <w:i/>
          <w:iCs/>
          <w:shd w:val="clear" w:color="auto" w:fill="FFFFFF"/>
          <w:lang w:val="hy-AM"/>
        </w:rPr>
        <w:t>news website</w:t>
      </w:r>
      <w:r w:rsidRPr="00726798">
        <w:rPr>
          <w:bCs/>
          <w:shd w:val="clear" w:color="auto" w:fill="FFFFFF"/>
          <w:lang w:val="hy-AM"/>
        </w:rPr>
        <w:t xml:space="preserve">, demanding </w:t>
      </w:r>
      <w:r w:rsidRPr="00726798">
        <w:rPr>
          <w:bCs/>
          <w:shd w:val="clear" w:color="auto" w:fill="FFFFFF"/>
          <w:lang w:val="en-US"/>
        </w:rPr>
        <w:t xml:space="preserve">public </w:t>
      </w:r>
      <w:r w:rsidRPr="00726798">
        <w:rPr>
          <w:bCs/>
          <w:shd w:val="clear" w:color="auto" w:fill="FFFFFF"/>
          <w:lang w:val="hy-AM"/>
        </w:rPr>
        <w:t xml:space="preserve">refutation of defamatory information and compensation </w:t>
      </w:r>
      <w:r w:rsidRPr="00726798">
        <w:rPr>
          <w:bCs/>
          <w:shd w:val="clear" w:color="auto" w:fill="FFFFFF"/>
          <w:lang w:val="en-US"/>
        </w:rPr>
        <w:t>of</w:t>
      </w:r>
      <w:r w:rsidRPr="00726798">
        <w:rPr>
          <w:bCs/>
          <w:shd w:val="clear" w:color="auto" w:fill="FFFFFF"/>
          <w:lang w:val="hy-AM"/>
        </w:rPr>
        <w:t xml:space="preserve"> the damage caused to honor and dignity.</w:t>
      </w:r>
      <w:r w:rsidRPr="00726798">
        <w:rPr>
          <w:rFonts w:eastAsiaTheme="minorEastAsia"/>
          <w:lang w:val="hy-AM" w:eastAsia="en-US"/>
        </w:rPr>
        <w:br/>
      </w:r>
      <w:r w:rsidRPr="00726798">
        <w:rPr>
          <w:shd w:val="clear" w:color="auto" w:fill="FFFFFF"/>
          <w:lang w:val="hy-AM"/>
        </w:rPr>
        <w:tab/>
        <w:t xml:space="preserve">The lawsuit was filed on August 31, 2020, and was caused by the article published in </w:t>
      </w:r>
      <w:r w:rsidRPr="00726798">
        <w:rPr>
          <w:i/>
          <w:iCs/>
          <w:shd w:val="clear" w:color="auto" w:fill="FFFFFF"/>
          <w:lang w:val="hy-AM"/>
        </w:rPr>
        <w:t>1in.am</w:t>
      </w:r>
      <w:r w:rsidRPr="00726798">
        <w:rPr>
          <w:shd w:val="clear" w:color="auto" w:fill="FFFFFF"/>
          <w:lang w:val="hy-AM"/>
        </w:rPr>
        <w:t xml:space="preserve"> on July 31, where it is said about the plaintiff that he has served in the RA NSS for more than 20 years, and according to the rumors circulating: “For years, he was paid in an envelope by the chief accountant of the South Caucasus Railways Company</w:t>
      </w:r>
      <w:r w:rsidRPr="00726798">
        <w:rPr>
          <w:shd w:val="clear" w:color="auto" w:fill="FFFFFF"/>
          <w:lang w:val="en-US"/>
        </w:rPr>
        <w:t xml:space="preserve"> </w:t>
      </w:r>
      <w:r w:rsidRPr="00726798">
        <w:rPr>
          <w:shd w:val="clear" w:color="auto" w:fill="FFFFFF"/>
          <w:lang w:val="hy-AM"/>
        </w:rPr>
        <w:t>for “turning a blind eye” to the robbery on the railways, organized goods smuggling, and engaged in sponsorship”</w:t>
      </w:r>
      <w:r w:rsidRPr="00726798">
        <w:rPr>
          <w:shd w:val="clear" w:color="auto" w:fill="FFFFFF"/>
          <w:lang w:val="en-US"/>
        </w:rPr>
        <w:t>.</w:t>
      </w:r>
      <w:r w:rsidRPr="00726798">
        <w:rPr>
          <w:rStyle w:val="FootnoteReference"/>
          <w:rFonts w:eastAsiaTheme="minorEastAsia"/>
          <w:shd w:val="clear" w:color="auto" w:fill="FFFFFF"/>
          <w:lang w:val="hy-AM"/>
        </w:rPr>
        <w:footnoteReference w:id="68"/>
      </w:r>
    </w:p>
    <w:p w14:paraId="7926D791" w14:textId="7F009807" w:rsidR="00562FF8" w:rsidRPr="00726798" w:rsidRDefault="00562FF8" w:rsidP="00562FF8">
      <w:pPr>
        <w:pStyle w:val="NormalWeb"/>
        <w:shd w:val="clear" w:color="auto" w:fill="FFFFFF"/>
        <w:spacing w:before="0" w:beforeAutospacing="0" w:after="0" w:afterAutospacing="0" w:line="240" w:lineRule="auto"/>
        <w:ind w:firstLine="567"/>
        <w:jc w:val="both"/>
        <w:textAlignment w:val="baseline"/>
        <w:rPr>
          <w:lang w:val="hy-AM"/>
        </w:rPr>
      </w:pPr>
      <w:r w:rsidRPr="00726798">
        <w:rPr>
          <w:shd w:val="clear" w:color="auto" w:fill="FFFFFF"/>
          <w:lang w:val="en-US"/>
        </w:rPr>
        <w:t>C</w:t>
      </w:r>
      <w:r w:rsidRPr="00726798">
        <w:rPr>
          <w:shd w:val="clear" w:color="auto" w:fill="FFFFFF"/>
          <w:lang w:val="hy-AM"/>
        </w:rPr>
        <w:t>ourt hearing</w:t>
      </w:r>
      <w:r w:rsidRPr="00726798">
        <w:rPr>
          <w:shd w:val="clear" w:color="auto" w:fill="FFFFFF"/>
          <w:lang w:val="en-US"/>
        </w:rPr>
        <w:t>s</w:t>
      </w:r>
      <w:r w:rsidRPr="00726798">
        <w:rPr>
          <w:shd w:val="clear" w:color="auto" w:fill="FFFFFF"/>
          <w:lang w:val="hy-AM"/>
        </w:rPr>
        <w:t xml:space="preserve"> was also held on March 2,</w:t>
      </w:r>
      <w:r w:rsidRPr="00726798">
        <w:rPr>
          <w:shd w:val="clear" w:color="auto" w:fill="FFFFFF"/>
          <w:lang w:val="en-US"/>
        </w:rPr>
        <w:t xml:space="preserve"> June 9, July 19, and the judgment of September 28 partially upheld the claim, namely, the media outlet was obliged to publish a refutation, pay 350,000 AMD as compensation for defamation, 200,000 AMD as an attorney’s reasonable fee.</w:t>
      </w:r>
    </w:p>
    <w:p w14:paraId="057DFBCB" w14:textId="78F17F2F" w:rsidR="00D86368" w:rsidRPr="00726798" w:rsidRDefault="00562FF8" w:rsidP="00562FF8">
      <w:pPr>
        <w:pStyle w:val="NormalWeb"/>
        <w:shd w:val="clear" w:color="auto" w:fill="FFFFFF"/>
        <w:spacing w:before="0" w:beforeAutospacing="0" w:after="0" w:afterAutospacing="0" w:line="240" w:lineRule="auto"/>
        <w:ind w:firstLine="567"/>
        <w:textAlignment w:val="baseline"/>
        <w:rPr>
          <w:bCs/>
          <w:lang w:val="en-US"/>
        </w:rPr>
      </w:pPr>
      <w:r w:rsidRPr="00726798">
        <w:rPr>
          <w:shd w:val="clear" w:color="auto" w:fill="FFFFFF"/>
          <w:lang w:val="en-US"/>
        </w:rPr>
        <w:t>On November 16, the defendant appealed to the Court of Appeal, and on December 7, the court received the case.</w:t>
      </w:r>
    </w:p>
    <w:p w14:paraId="76819EA9" w14:textId="169C054C" w:rsidR="00D86368" w:rsidRPr="00726798" w:rsidRDefault="00D86368" w:rsidP="00D86368">
      <w:pPr>
        <w:pStyle w:val="NormalWeb"/>
        <w:shd w:val="clear" w:color="auto" w:fill="FFFFFF"/>
        <w:spacing w:before="0" w:beforeAutospacing="0" w:after="0" w:afterAutospacing="0" w:line="240" w:lineRule="auto"/>
        <w:ind w:firstLine="567"/>
        <w:textAlignment w:val="baseline"/>
        <w:rPr>
          <w:bCs/>
          <w:lang w:val="hy-AM"/>
        </w:rPr>
      </w:pPr>
    </w:p>
    <w:p w14:paraId="32515B52" w14:textId="77777777" w:rsidR="00562FF8" w:rsidRPr="00726798" w:rsidRDefault="00562FF8" w:rsidP="00562FF8">
      <w:pPr>
        <w:pStyle w:val="NormalWeb"/>
        <w:shd w:val="clear" w:color="auto" w:fill="FFFFFF"/>
        <w:spacing w:before="0" w:beforeAutospacing="0" w:after="0" w:afterAutospacing="0" w:line="240" w:lineRule="auto"/>
        <w:ind w:firstLine="567"/>
        <w:jc w:val="both"/>
        <w:textAlignment w:val="baseline"/>
        <w:rPr>
          <w:bCs/>
          <w:lang w:val="hy-AM"/>
        </w:rPr>
      </w:pPr>
      <w:r w:rsidRPr="00726798">
        <w:rPr>
          <w:b/>
          <w:lang w:val="en-US"/>
        </w:rPr>
        <w:t>On February 17</w:t>
      </w:r>
      <w:r w:rsidRPr="00726798">
        <w:rPr>
          <w:lang w:val="en-US"/>
        </w:rPr>
        <w:t xml:space="preserve">, the Court of General Jurisdiction of Yerevan held the preliminary court hearing on the case of </w:t>
      </w:r>
      <w:r w:rsidRPr="00726798">
        <w:rPr>
          <w:i/>
          <w:iCs/>
          <w:lang w:val="en-US"/>
        </w:rPr>
        <w:t>former Zoo Director Ruben Khachatryan v. journalist Narine Kirakosyan</w:t>
      </w:r>
      <w:r w:rsidRPr="00726798">
        <w:rPr>
          <w:lang w:val="en-US"/>
        </w:rPr>
        <w:t>, demanding refutation of defamatory information and compensation of non-pecuniary damage.</w:t>
      </w:r>
    </w:p>
    <w:p w14:paraId="76291B8C" w14:textId="34B5D0AC" w:rsidR="00562FF8" w:rsidRPr="00726798" w:rsidRDefault="00562FF8" w:rsidP="00562FF8">
      <w:pPr>
        <w:pStyle w:val="NormalWeb"/>
        <w:shd w:val="clear" w:color="auto" w:fill="FFFFFF"/>
        <w:spacing w:before="0" w:beforeAutospacing="0" w:after="0" w:afterAutospacing="0" w:line="240" w:lineRule="auto"/>
        <w:ind w:firstLine="720"/>
        <w:jc w:val="both"/>
        <w:rPr>
          <w:lang w:val="en-US"/>
        </w:rPr>
      </w:pPr>
      <w:r w:rsidRPr="00726798">
        <w:rPr>
          <w:lang w:val="en-US"/>
        </w:rPr>
        <w:t xml:space="preserve">The lawsuit was first filed on September 24, 2019, then it was returned upon the request of the plaintiff and refiled on November 13. The lawsuit was caused by the journalist’s Facebook post on August 25, </w:t>
      </w:r>
      <w:r w:rsidRPr="00726798">
        <w:rPr>
          <w:lang w:val="hy-AM"/>
        </w:rPr>
        <w:t xml:space="preserve">where </w:t>
      </w:r>
      <w:r w:rsidRPr="00726798">
        <w:rPr>
          <w:lang w:val="en-US"/>
        </w:rPr>
        <w:t>s</w:t>
      </w:r>
      <w:r w:rsidRPr="00726798">
        <w:rPr>
          <w:lang w:val="hy-AM"/>
        </w:rPr>
        <w:t xml:space="preserve">he stated that Ruben Khachatryan had inflicted great damage to the </w:t>
      </w:r>
      <w:r w:rsidRPr="00726798">
        <w:rPr>
          <w:lang w:val="en-US"/>
        </w:rPr>
        <w:t>animals</w:t>
      </w:r>
      <w:r w:rsidRPr="00726798">
        <w:rPr>
          <w:lang w:val="hy-AM"/>
        </w:rPr>
        <w:t xml:space="preserve"> by declaring himself a sole leader</w:t>
      </w:r>
      <w:r w:rsidRPr="00726798">
        <w:rPr>
          <w:lang w:val="en-US"/>
        </w:rPr>
        <w:t>. (</w:t>
      </w:r>
      <w:r w:rsidRPr="00726798">
        <w:rPr>
          <w:lang w:val="hy-AM"/>
        </w:rPr>
        <w:t>For details see CPFE’s annual and quarterly reports for 201</w:t>
      </w:r>
      <w:r w:rsidRPr="00726798">
        <w:rPr>
          <w:lang w:val="en-US"/>
        </w:rPr>
        <w:t>9</w:t>
      </w:r>
      <w:r w:rsidRPr="00726798">
        <w:rPr>
          <w:lang w:val="hy-AM"/>
        </w:rPr>
        <w:t>-202</w:t>
      </w:r>
      <w:r w:rsidRPr="00726798">
        <w:rPr>
          <w:lang w:val="en-US"/>
        </w:rPr>
        <w:t>2</w:t>
      </w:r>
      <w:r w:rsidRPr="00726798">
        <w:rPr>
          <w:lang w:val="hy-AM"/>
        </w:rPr>
        <w:t xml:space="preserve"> in the </w:t>
      </w:r>
      <w:r w:rsidRPr="00726798">
        <w:rPr>
          <w:i/>
          <w:lang w:val="hy-AM"/>
        </w:rPr>
        <w:t>Reports</w:t>
      </w:r>
      <w:r w:rsidRPr="00726798">
        <w:rPr>
          <w:lang w:val="hy-AM"/>
        </w:rPr>
        <w:t xml:space="preserve"> section on khosq.am website</w:t>
      </w:r>
      <w:r w:rsidRPr="00726798">
        <w:rPr>
          <w:lang w:val="en-US"/>
        </w:rPr>
        <w:t>).</w:t>
      </w:r>
    </w:p>
    <w:p w14:paraId="2212C3FF" w14:textId="75EA096F" w:rsidR="00562FF8" w:rsidRPr="00726798" w:rsidRDefault="00562FF8" w:rsidP="00562FF8">
      <w:pPr>
        <w:pStyle w:val="NormalWeb"/>
        <w:shd w:val="clear" w:color="auto" w:fill="FFFFFF"/>
        <w:spacing w:before="0" w:beforeAutospacing="0" w:after="0" w:afterAutospacing="0" w:line="240" w:lineRule="auto"/>
        <w:ind w:firstLine="720"/>
        <w:jc w:val="both"/>
        <w:rPr>
          <w:lang w:val="en-US"/>
        </w:rPr>
      </w:pPr>
      <w:r w:rsidRPr="00726798">
        <w:rPr>
          <w:lang w:val="en-US"/>
        </w:rPr>
        <w:t xml:space="preserve">The next court hearing was held on October 6, 2022, to be followed by the one on January 17, 2023. </w:t>
      </w:r>
    </w:p>
    <w:p w14:paraId="7A83EE13" w14:textId="77777777" w:rsidR="00562FF8" w:rsidRPr="00726798" w:rsidRDefault="00562FF8" w:rsidP="00D86368">
      <w:pPr>
        <w:pStyle w:val="NormalWeb"/>
        <w:shd w:val="clear" w:color="auto" w:fill="FFFFFF"/>
        <w:spacing w:before="0" w:beforeAutospacing="0" w:after="0" w:afterAutospacing="0" w:line="240" w:lineRule="auto"/>
        <w:ind w:firstLine="567"/>
        <w:textAlignment w:val="baseline"/>
        <w:rPr>
          <w:bCs/>
          <w:lang w:val="hy-AM"/>
        </w:rPr>
      </w:pPr>
    </w:p>
    <w:p w14:paraId="48E9879A" w14:textId="3E13386B" w:rsidR="00D86368" w:rsidRPr="00726798" w:rsidRDefault="00D86368" w:rsidP="00562FF8">
      <w:pPr>
        <w:spacing w:after="0" w:line="240" w:lineRule="auto"/>
        <w:rPr>
          <w:rFonts w:ascii="Times New Roman" w:hAnsi="Times New Roman" w:cs="Times New Roman"/>
          <w:lang w:val="hy-AM"/>
        </w:rPr>
      </w:pPr>
      <w:r w:rsidRPr="00726798">
        <w:rPr>
          <w:rFonts w:ascii="Times New Roman" w:eastAsia="Times New Roman" w:hAnsi="Times New Roman" w:cs="Times New Roman"/>
          <w:b/>
          <w:sz w:val="24"/>
          <w:szCs w:val="24"/>
          <w:lang w:val="hy-AM" w:eastAsia="ru-RU"/>
        </w:rPr>
        <w:tab/>
      </w:r>
    </w:p>
    <w:p w14:paraId="39680326" w14:textId="351533AC" w:rsidR="00562FF8" w:rsidRPr="00726798" w:rsidRDefault="00562FF8" w:rsidP="00562FF8">
      <w:pPr>
        <w:pStyle w:val="NormalWeb"/>
        <w:shd w:val="clear" w:color="auto" w:fill="FFFFFF"/>
        <w:spacing w:before="0" w:beforeAutospacing="0" w:after="0" w:afterAutospacing="0" w:line="240" w:lineRule="auto"/>
        <w:ind w:firstLine="567"/>
        <w:jc w:val="both"/>
        <w:textAlignment w:val="baseline"/>
        <w:rPr>
          <w:bCs/>
          <w:lang w:val="hy-AM"/>
        </w:rPr>
      </w:pPr>
      <w:r w:rsidRPr="00726798">
        <w:rPr>
          <w:b/>
          <w:lang w:val="hy-AM"/>
        </w:rPr>
        <w:t xml:space="preserve">On </w:t>
      </w:r>
      <w:r w:rsidRPr="00726798">
        <w:rPr>
          <w:b/>
          <w:lang w:val="en-US"/>
        </w:rPr>
        <w:t>February</w:t>
      </w:r>
      <w:r w:rsidRPr="00726798">
        <w:rPr>
          <w:b/>
          <w:lang w:val="hy-AM"/>
        </w:rPr>
        <w:t xml:space="preserve"> </w:t>
      </w:r>
      <w:r w:rsidRPr="00726798">
        <w:rPr>
          <w:b/>
          <w:lang w:val="en-US"/>
        </w:rPr>
        <w:t>17</w:t>
      </w:r>
      <w:r w:rsidRPr="00726798">
        <w:rPr>
          <w:b/>
          <w:lang w:val="hy-AM"/>
        </w:rPr>
        <w:t>,</w:t>
      </w:r>
      <w:r w:rsidRPr="00726798">
        <w:rPr>
          <w:lang w:val="hy-AM"/>
        </w:rPr>
        <w:t xml:space="preserve"> the Court of General Jurisdiction of Yerevan </w:t>
      </w:r>
      <w:r w:rsidRPr="00726798">
        <w:rPr>
          <w:lang w:val="en-US"/>
        </w:rPr>
        <w:t xml:space="preserve">accepted for proceedings  the case of </w:t>
      </w:r>
      <w:r w:rsidRPr="00726798">
        <w:rPr>
          <w:i/>
          <w:iCs/>
          <w:lang w:val="hy-AM"/>
        </w:rPr>
        <w:t xml:space="preserve">lawyer Aram Orbelyan </w:t>
      </w:r>
      <w:r w:rsidRPr="00726798">
        <w:rPr>
          <w:i/>
          <w:iCs/>
          <w:lang w:val="en-US"/>
        </w:rPr>
        <w:t>v.</w:t>
      </w:r>
      <w:r w:rsidRPr="00726798">
        <w:rPr>
          <w:i/>
          <w:iCs/>
          <w:lang w:val="hy-AM"/>
        </w:rPr>
        <w:t xml:space="preserve"> the Republic of Armenia</w:t>
      </w:r>
      <w:r w:rsidRPr="00726798">
        <w:rPr>
          <w:lang w:val="hy-AM"/>
        </w:rPr>
        <w:t xml:space="preserve">, </w:t>
      </w:r>
      <w:r w:rsidRPr="00726798">
        <w:rPr>
          <w:i/>
          <w:iCs/>
          <w:lang w:val="en-US"/>
        </w:rPr>
        <w:t>in the person of</w:t>
      </w:r>
      <w:r w:rsidRPr="00726798">
        <w:rPr>
          <w:i/>
          <w:iCs/>
          <w:lang w:val="hy-AM"/>
        </w:rPr>
        <w:t xml:space="preserve"> the National Security Service and the Public T</w:t>
      </w:r>
      <w:r w:rsidRPr="00726798">
        <w:rPr>
          <w:i/>
          <w:iCs/>
          <w:lang w:val="en-US"/>
        </w:rPr>
        <w:t>V Company</w:t>
      </w:r>
      <w:r w:rsidRPr="00726798">
        <w:rPr>
          <w:i/>
          <w:iCs/>
          <w:lang w:val="hy-AM"/>
        </w:rPr>
        <w:t xml:space="preserve"> of Armenia</w:t>
      </w:r>
      <w:r w:rsidRPr="00726798">
        <w:rPr>
          <w:i/>
          <w:iCs/>
          <w:lang w:val="en-US"/>
        </w:rPr>
        <w:t xml:space="preserve"> CJSC</w:t>
      </w:r>
      <w:r w:rsidRPr="00726798">
        <w:rPr>
          <w:i/>
          <w:iCs/>
          <w:lang w:val="hy-AM"/>
        </w:rPr>
        <w:t>,</w:t>
      </w:r>
      <w:r w:rsidRPr="00726798">
        <w:rPr>
          <w:lang w:val="en-US"/>
        </w:rPr>
        <w:t xml:space="preserve"> for a new court examination.</w:t>
      </w:r>
      <w:r w:rsidRPr="00726798">
        <w:rPr>
          <w:lang w:val="hy-AM"/>
        </w:rPr>
        <w:t xml:space="preserve"> </w:t>
      </w:r>
    </w:p>
    <w:p w14:paraId="664DA557" w14:textId="5E6CFCA4" w:rsidR="00562FF8" w:rsidRPr="00726798" w:rsidRDefault="00562FF8" w:rsidP="00562FF8">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The lawsuit, filed on March </w:t>
      </w:r>
      <w:r w:rsidRPr="00726798">
        <w:rPr>
          <w:rFonts w:ascii="Times New Roman" w:hAnsi="Times New Roman" w:cs="Times New Roman"/>
          <w:sz w:val="24"/>
          <w:szCs w:val="24"/>
        </w:rPr>
        <w:t>3</w:t>
      </w:r>
      <w:r w:rsidRPr="00726798">
        <w:rPr>
          <w:rFonts w:ascii="Times New Roman" w:hAnsi="Times New Roman" w:cs="Times New Roman"/>
          <w:sz w:val="24"/>
          <w:szCs w:val="24"/>
          <w:lang w:val="hy-AM"/>
        </w:rPr>
        <w:t>, 2020</w:t>
      </w:r>
      <w:r w:rsidRPr="00726798">
        <w:rPr>
          <w:rFonts w:ascii="Times New Roman" w:hAnsi="Times New Roman" w:cs="Times New Roman"/>
          <w:sz w:val="24"/>
          <w:szCs w:val="24"/>
        </w:rPr>
        <w:t>, demanding</w:t>
      </w:r>
      <w:r w:rsidRPr="00726798">
        <w:rPr>
          <w:rFonts w:ascii="Times New Roman" w:hAnsi="Times New Roman" w:cs="Times New Roman"/>
          <w:sz w:val="24"/>
          <w:szCs w:val="24"/>
          <w:lang w:val="hy-AM"/>
        </w:rPr>
        <w:t xml:space="preserve"> a refutation of the defamatory information and a compensation for the damage caused</w:t>
      </w:r>
      <w:r w:rsidRPr="00726798">
        <w:rPr>
          <w:rFonts w:ascii="Times New Roman" w:hAnsi="Times New Roman" w:cs="Times New Roman"/>
          <w:sz w:val="24"/>
          <w:szCs w:val="24"/>
        </w:rPr>
        <w:t>, was caused by</w:t>
      </w:r>
      <w:r w:rsidRPr="00726798">
        <w:rPr>
          <w:rFonts w:ascii="Times New Roman" w:hAnsi="Times New Roman" w:cs="Times New Roman"/>
          <w:sz w:val="24"/>
          <w:szCs w:val="24"/>
          <w:lang w:val="hy-AM"/>
        </w:rPr>
        <w:t xml:space="preserve"> the report </w:t>
      </w:r>
      <w:r w:rsidRPr="00726798">
        <w:rPr>
          <w:rFonts w:ascii="Times New Roman" w:hAnsi="Times New Roman" w:cs="Times New Roman"/>
          <w:sz w:val="24"/>
          <w:szCs w:val="24"/>
        </w:rPr>
        <w:t>within</w:t>
      </w:r>
      <w:r w:rsidRPr="00726798">
        <w:rPr>
          <w:rFonts w:ascii="Times New Roman" w:hAnsi="Times New Roman" w:cs="Times New Roman"/>
          <w:sz w:val="24"/>
          <w:szCs w:val="24"/>
          <w:lang w:val="hy-AM"/>
        </w:rPr>
        <w:t xml:space="preserve"> the main news</w:t>
      </w:r>
      <w:r w:rsidRPr="00726798">
        <w:rPr>
          <w:rFonts w:ascii="Times New Roman" w:hAnsi="Times New Roman" w:cs="Times New Roman"/>
          <w:sz w:val="24"/>
          <w:szCs w:val="24"/>
        </w:rPr>
        <w:t>cast on</w:t>
      </w:r>
      <w:r w:rsidRPr="00726798">
        <w:rPr>
          <w:rFonts w:ascii="Times New Roman" w:hAnsi="Times New Roman" w:cs="Times New Roman"/>
          <w:sz w:val="24"/>
          <w:szCs w:val="24"/>
          <w:lang w:val="hy-AM"/>
        </w:rPr>
        <w:t xml:space="preserve"> the Public Television on January 30, which, </w:t>
      </w:r>
      <w:r w:rsidRPr="00726798">
        <w:rPr>
          <w:rFonts w:ascii="Times New Roman" w:hAnsi="Times New Roman" w:cs="Times New Roman"/>
          <w:sz w:val="24"/>
          <w:szCs w:val="24"/>
        </w:rPr>
        <w:t xml:space="preserve">contained </w:t>
      </w:r>
      <w:r w:rsidRPr="00726798">
        <w:rPr>
          <w:rFonts w:ascii="Times New Roman" w:hAnsi="Times New Roman" w:cs="Times New Roman"/>
          <w:sz w:val="24"/>
          <w:szCs w:val="24"/>
          <w:lang w:val="hy-AM"/>
        </w:rPr>
        <w:t>information provided by the NSS, stating that</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 xml:space="preserve">lawyer Aram Orbelyan regularly visited the Constitutional Court without presenting an </w:t>
      </w:r>
      <w:r w:rsidRPr="00726798">
        <w:rPr>
          <w:rFonts w:ascii="Times New Roman" w:hAnsi="Times New Roman" w:cs="Times New Roman"/>
          <w:sz w:val="24"/>
          <w:szCs w:val="24"/>
        </w:rPr>
        <w:t>ID</w:t>
      </w:r>
      <w:r w:rsidRPr="00726798">
        <w:rPr>
          <w:rFonts w:ascii="Times New Roman" w:hAnsi="Times New Roman" w:cs="Times New Roman"/>
          <w:sz w:val="24"/>
          <w:szCs w:val="24"/>
          <w:lang w:val="hy-AM"/>
        </w:rPr>
        <w:t xml:space="preserve">, and his entries were not </w:t>
      </w:r>
      <w:r w:rsidRPr="00726798">
        <w:rPr>
          <w:rFonts w:ascii="Times New Roman" w:hAnsi="Times New Roman" w:cs="Times New Roman"/>
          <w:sz w:val="24"/>
          <w:szCs w:val="24"/>
        </w:rPr>
        <w:t>logged.</w:t>
      </w:r>
      <w:r w:rsidRPr="00726798">
        <w:rPr>
          <w:rStyle w:val="FootnoteReference"/>
          <w:rFonts w:ascii="Times New Roman" w:hAnsi="Times New Roman" w:cs="Times New Roman"/>
          <w:sz w:val="24"/>
          <w:szCs w:val="24"/>
          <w:lang w:val="hy-AM"/>
        </w:rPr>
        <w:footnoteReference w:id="69"/>
      </w:r>
    </w:p>
    <w:p w14:paraId="4BCCE0F5" w14:textId="4E19C398" w:rsidR="00562FF8" w:rsidRPr="00726798" w:rsidRDefault="00562FF8" w:rsidP="00562FF8">
      <w:pPr>
        <w:pStyle w:val="NormalWeb"/>
        <w:shd w:val="clear" w:color="auto" w:fill="FFFFFF"/>
        <w:spacing w:before="0" w:beforeAutospacing="0" w:after="0" w:afterAutospacing="0" w:line="240" w:lineRule="auto"/>
        <w:ind w:firstLine="720"/>
        <w:jc w:val="both"/>
        <w:rPr>
          <w:lang w:val="hy-AM"/>
        </w:rPr>
      </w:pPr>
      <w:r w:rsidRPr="00726798">
        <w:rPr>
          <w:lang w:val="en-US"/>
        </w:rPr>
        <w:t>O</w:t>
      </w:r>
      <w:r w:rsidRPr="00726798">
        <w:rPr>
          <w:lang w:val="hy-AM"/>
        </w:rPr>
        <w:t>n July 26</w:t>
      </w:r>
      <w:r w:rsidRPr="00726798">
        <w:rPr>
          <w:lang w:val="en-US"/>
        </w:rPr>
        <w:t>, 2021,</w:t>
      </w:r>
      <w:r w:rsidRPr="00726798">
        <w:rPr>
          <w:lang w:val="hy-AM"/>
        </w:rPr>
        <w:t xml:space="preserve"> the Court decided to reject the lawsuit</w:t>
      </w:r>
      <w:r w:rsidRPr="00726798">
        <w:rPr>
          <w:lang w:val="en-US"/>
        </w:rPr>
        <w:t xml:space="preserve">, deciding </w:t>
      </w:r>
      <w:r w:rsidRPr="00726798">
        <w:rPr>
          <w:lang w:val="hy-AM"/>
        </w:rPr>
        <w:t>the judgments presented on TV as value judgments, to confisca</w:t>
      </w:r>
      <w:r w:rsidR="00C97329" w:rsidRPr="00726798">
        <w:rPr>
          <w:lang w:val="en-US"/>
        </w:rPr>
        <w:t>t</w:t>
      </w:r>
      <w:r w:rsidRPr="00726798">
        <w:rPr>
          <w:lang w:val="hy-AM"/>
        </w:rPr>
        <w:t xml:space="preserve">e 100.000 AMD from Aram Orbelyan in favor of </w:t>
      </w:r>
      <w:r w:rsidRPr="00726798">
        <w:rPr>
          <w:i/>
          <w:lang w:val="hy-AM"/>
        </w:rPr>
        <w:t>Armenian Public TV</w:t>
      </w:r>
      <w:r w:rsidRPr="00726798">
        <w:rPr>
          <w:lang w:val="hy-AM"/>
        </w:rPr>
        <w:t xml:space="preserve"> </w:t>
      </w:r>
      <w:r w:rsidRPr="00726798">
        <w:rPr>
          <w:lang w:val="en-US"/>
        </w:rPr>
        <w:t xml:space="preserve">Company </w:t>
      </w:r>
      <w:r w:rsidRPr="00726798">
        <w:rPr>
          <w:lang w:val="hy-AM"/>
        </w:rPr>
        <w:t xml:space="preserve">CJSC as the attorney’s fee. </w:t>
      </w:r>
      <w:r w:rsidRPr="00726798">
        <w:rPr>
          <w:lang w:val="en-US"/>
        </w:rPr>
        <w:t xml:space="preserve">The court judgment of August 30 was appealed, which was upheld on December 15: the veridct of the Court of First Instance was completely overturned, the case was sent back to the same court for retrial. </w:t>
      </w:r>
    </w:p>
    <w:p w14:paraId="0DDEF57E" w14:textId="53C08D81" w:rsidR="00562FF8" w:rsidRPr="00726798" w:rsidRDefault="00C97329" w:rsidP="00562FF8">
      <w:pPr>
        <w:pStyle w:val="NormalWeb"/>
        <w:shd w:val="clear" w:color="auto" w:fill="FFFFFF"/>
        <w:spacing w:before="0" w:beforeAutospacing="0" w:after="0" w:afterAutospacing="0" w:line="240" w:lineRule="auto"/>
        <w:ind w:firstLine="720"/>
        <w:jc w:val="both"/>
        <w:rPr>
          <w:lang w:val="en-US"/>
        </w:rPr>
      </w:pPr>
      <w:r w:rsidRPr="00726798">
        <w:rPr>
          <w:lang w:val="en-US"/>
        </w:rPr>
        <w:t xml:space="preserve">Another hearing of the retrial in the court od general jurisdiction was held on April 8, 2022. On September 22, the court rejected the lawsuit again, once again establishing that the data submitted by the plaintiff did not contain any defamatory phrases within the context of the given publication and could not be evaluated as defamatory. </w:t>
      </w:r>
    </w:p>
    <w:p w14:paraId="1D016EE6" w14:textId="257F1E08" w:rsidR="00C97329" w:rsidRPr="00726798" w:rsidRDefault="00C97329" w:rsidP="00562FF8">
      <w:pPr>
        <w:pStyle w:val="NormalWeb"/>
        <w:shd w:val="clear" w:color="auto" w:fill="FFFFFF"/>
        <w:spacing w:before="0" w:beforeAutospacing="0" w:after="0" w:afterAutospacing="0" w:line="240" w:lineRule="auto"/>
        <w:ind w:firstLine="720"/>
        <w:jc w:val="both"/>
        <w:rPr>
          <w:lang w:val="en-US"/>
        </w:rPr>
      </w:pPr>
      <w:r w:rsidRPr="00726798">
        <w:rPr>
          <w:lang w:val="en-US"/>
        </w:rPr>
        <w:t>On October 19, the plaintiff when to the Civil Court of Appeal. The appeal was accepted for proceedings on December 23.</w:t>
      </w:r>
    </w:p>
    <w:p w14:paraId="056EFDA8" w14:textId="77777777" w:rsidR="00D86368" w:rsidRPr="00726798" w:rsidRDefault="00D86368" w:rsidP="00D86368">
      <w:pPr>
        <w:spacing w:after="0" w:line="240" w:lineRule="auto"/>
        <w:ind w:firstLine="567"/>
        <w:rPr>
          <w:rFonts w:ascii="Times New Roman" w:hAnsi="Times New Roman" w:cs="Times New Roman"/>
          <w:b/>
          <w:sz w:val="24"/>
          <w:szCs w:val="24"/>
          <w:lang w:val="hy-AM"/>
        </w:rPr>
      </w:pPr>
    </w:p>
    <w:p w14:paraId="7557377D" w14:textId="77777777" w:rsidR="00C97329" w:rsidRPr="00726798" w:rsidRDefault="00C97329" w:rsidP="00C97329">
      <w:pPr>
        <w:pStyle w:val="NormalWeb"/>
        <w:shd w:val="clear" w:color="auto" w:fill="FFFFFF"/>
        <w:spacing w:before="0" w:beforeAutospacing="0" w:after="0" w:afterAutospacing="0" w:line="240" w:lineRule="auto"/>
        <w:ind w:firstLine="720"/>
        <w:jc w:val="both"/>
        <w:rPr>
          <w:lang w:val="hy-AM"/>
        </w:rPr>
      </w:pPr>
      <w:r w:rsidRPr="00726798">
        <w:rPr>
          <w:rFonts w:eastAsiaTheme="minorEastAsia"/>
          <w:b/>
          <w:lang w:val="hy-AM" w:eastAsia="en-US"/>
        </w:rPr>
        <w:t xml:space="preserve">On </w:t>
      </w:r>
      <w:r w:rsidRPr="00726798">
        <w:rPr>
          <w:rFonts w:eastAsiaTheme="minorEastAsia"/>
          <w:b/>
          <w:lang w:val="en-US" w:eastAsia="en-US"/>
        </w:rPr>
        <w:t>February</w:t>
      </w:r>
      <w:r w:rsidRPr="00726798">
        <w:rPr>
          <w:rFonts w:eastAsiaTheme="minorEastAsia"/>
          <w:b/>
          <w:lang w:val="hy-AM" w:eastAsia="en-US"/>
        </w:rPr>
        <w:t xml:space="preserve"> </w:t>
      </w:r>
      <w:r w:rsidRPr="00726798">
        <w:rPr>
          <w:rFonts w:eastAsiaTheme="minorEastAsia"/>
          <w:b/>
          <w:lang w:val="en-US" w:eastAsia="en-US"/>
        </w:rPr>
        <w:t>21</w:t>
      </w:r>
      <w:r w:rsidRPr="00726798">
        <w:rPr>
          <w:rFonts w:eastAsiaTheme="minorEastAsia"/>
          <w:b/>
          <w:lang w:val="hy-AM" w:eastAsia="en-US"/>
        </w:rPr>
        <w:t>,</w:t>
      </w:r>
      <w:r w:rsidRPr="00726798">
        <w:rPr>
          <w:rFonts w:eastAsiaTheme="minorEastAsia"/>
          <w:bCs/>
          <w:lang w:val="hy-AM" w:eastAsia="en-US"/>
        </w:rPr>
        <w:t xml:space="preserve"> the Court of General Jurisdiction of Yerevan held a regular court hearing on the case of politician </w:t>
      </w:r>
      <w:r w:rsidRPr="00726798">
        <w:rPr>
          <w:rFonts w:eastAsiaTheme="minorEastAsia"/>
          <w:bCs/>
          <w:i/>
          <w:iCs/>
          <w:lang w:val="hy-AM" w:eastAsia="en-US"/>
        </w:rPr>
        <w:t xml:space="preserve">Vahan Babayan </w:t>
      </w:r>
      <w:r w:rsidRPr="00726798">
        <w:rPr>
          <w:rFonts w:eastAsiaTheme="minorEastAsia"/>
          <w:bCs/>
          <w:i/>
          <w:iCs/>
          <w:lang w:val="en-US" w:eastAsia="en-US"/>
        </w:rPr>
        <w:t>v.</w:t>
      </w:r>
      <w:r w:rsidRPr="00726798">
        <w:rPr>
          <w:rFonts w:eastAsiaTheme="minorEastAsia"/>
          <w:bCs/>
          <w:i/>
          <w:iCs/>
          <w:lang w:val="hy-AM" w:eastAsia="en-US"/>
        </w:rPr>
        <w:t xml:space="preserve"> journalist and publicist Liza Chagharyan</w:t>
      </w:r>
      <w:r w:rsidRPr="00726798">
        <w:rPr>
          <w:rFonts w:eastAsiaTheme="minorEastAsia"/>
          <w:bCs/>
          <w:lang w:val="hy-AM" w:eastAsia="en-US"/>
        </w:rPr>
        <w:t>.</w:t>
      </w:r>
    </w:p>
    <w:p w14:paraId="2DF89D70" w14:textId="4232E30E" w:rsidR="00C97329" w:rsidRPr="00726798" w:rsidRDefault="00C97329" w:rsidP="00C97329">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 xml:space="preserve">The lawsuit was filed on May 10, 2019, and </w:t>
      </w:r>
      <w:r w:rsidRPr="00726798">
        <w:rPr>
          <w:rFonts w:ascii="Times New Roman" w:hAnsi="Times New Roman" w:cs="Times New Roman"/>
          <w:sz w:val="24"/>
          <w:szCs w:val="24"/>
          <w:lang w:val="hy-AM"/>
        </w:rPr>
        <w:t xml:space="preserve">was </w:t>
      </w:r>
      <w:r w:rsidRPr="00726798">
        <w:rPr>
          <w:rFonts w:ascii="Times New Roman" w:hAnsi="Times New Roman" w:cs="Times New Roman"/>
          <w:sz w:val="24"/>
          <w:szCs w:val="24"/>
        </w:rPr>
        <w:t xml:space="preserve">caused by </w:t>
      </w:r>
      <w:r w:rsidRPr="00726798">
        <w:rPr>
          <w:rFonts w:ascii="Times New Roman" w:hAnsi="Times New Roman" w:cs="Times New Roman"/>
          <w:sz w:val="24"/>
          <w:szCs w:val="24"/>
          <w:lang w:val="hy-AM"/>
        </w:rPr>
        <w:t>Li</w:t>
      </w:r>
      <w:r w:rsidRPr="00726798">
        <w:rPr>
          <w:rFonts w:ascii="Times New Roman" w:hAnsi="Times New Roman" w:cs="Times New Roman"/>
          <w:sz w:val="24"/>
          <w:szCs w:val="24"/>
        </w:rPr>
        <w:t>z</w:t>
      </w:r>
      <w:r w:rsidRPr="00726798">
        <w:rPr>
          <w:rFonts w:ascii="Times New Roman" w:hAnsi="Times New Roman" w:cs="Times New Roman"/>
          <w:sz w:val="24"/>
          <w:szCs w:val="24"/>
          <w:lang w:val="hy-AM"/>
        </w:rPr>
        <w:t xml:space="preserve">a Chagharyan's Facebook post on April 13: </w:t>
      </w:r>
      <w:r w:rsidRPr="00726798">
        <w:rPr>
          <w:rFonts w:ascii="Times New Roman" w:hAnsi="Times New Roman" w:cs="Times New Roman"/>
          <w:sz w:val="24"/>
          <w:szCs w:val="24"/>
        </w:rPr>
        <w:t xml:space="preserve">“This one, named vahan babayan, may </w:t>
      </w:r>
      <w:r w:rsidRPr="00726798">
        <w:rPr>
          <w:rFonts w:ascii="Times New Roman" w:hAnsi="Times New Roman" w:cs="Times New Roman"/>
          <w:sz w:val="24"/>
          <w:szCs w:val="24"/>
          <w:lang w:val="hy-AM"/>
        </w:rPr>
        <w:t xml:space="preserve">claim the first place in </w:t>
      </w:r>
      <w:r w:rsidRPr="00726798">
        <w:rPr>
          <w:rFonts w:ascii="Times New Roman" w:hAnsi="Times New Roman" w:cs="Times New Roman"/>
          <w:sz w:val="24"/>
          <w:szCs w:val="24"/>
        </w:rPr>
        <w:t>global slobber</w:t>
      </w:r>
      <w:r w:rsidRPr="00726798">
        <w:rPr>
          <w:rFonts w:ascii="Times New Roman" w:hAnsi="Times New Roman" w:cs="Times New Roman"/>
          <w:sz w:val="24"/>
          <w:szCs w:val="24"/>
          <w:lang w:val="hy-AM"/>
        </w:rPr>
        <w:t xml:space="preserve"> competition.</w:t>
      </w:r>
      <w:r w:rsidRPr="00726798">
        <w:rPr>
          <w:rFonts w:ascii="Times New Roman" w:hAnsi="Times New Roman" w:cs="Times New Roman"/>
          <w:sz w:val="24"/>
          <w:szCs w:val="24"/>
        </w:rPr>
        <w:t>”</w:t>
      </w:r>
      <w:r w:rsidRPr="00726798">
        <w:rPr>
          <w:rFonts w:ascii="Times New Roman" w:hAnsi="Times New Roman" w:cs="Times New Roman"/>
          <w:sz w:val="24"/>
          <w:szCs w:val="24"/>
        </w:rPr>
        <w:br/>
      </w:r>
      <w:r w:rsidRPr="00726798">
        <w:rPr>
          <w:rFonts w:ascii="Times New Roman" w:hAnsi="Times New Roman" w:cs="Times New Roman"/>
          <w:sz w:val="24"/>
          <w:szCs w:val="24"/>
        </w:rPr>
        <w:tab/>
        <w:t>A court hearing on the case were held on May 16, 2022, and the judgment, dated June 6, completely rejected the lawsuit. The plaintiff did not prove the use of the statements by the defendant, considered as defamatory. The judgment was not appealed.</w:t>
      </w:r>
    </w:p>
    <w:p w14:paraId="737C7DB6" w14:textId="77777777" w:rsidR="00976E84" w:rsidRPr="00726798" w:rsidRDefault="00976E84" w:rsidP="00976E84">
      <w:pPr>
        <w:spacing w:after="0" w:line="240" w:lineRule="auto"/>
        <w:ind w:firstLine="567"/>
        <w:jc w:val="both"/>
        <w:rPr>
          <w:rFonts w:ascii="Times New Roman" w:hAnsi="Times New Roman" w:cs="Times New Roman"/>
          <w:b/>
          <w:sz w:val="24"/>
          <w:szCs w:val="24"/>
          <w:lang w:val="hy-AM"/>
        </w:rPr>
      </w:pPr>
    </w:p>
    <w:p w14:paraId="71128CBC" w14:textId="120F6403" w:rsidR="00C97329" w:rsidRPr="00726798" w:rsidRDefault="00C97329" w:rsidP="00976E84">
      <w:pPr>
        <w:spacing w:after="0" w:line="240" w:lineRule="auto"/>
        <w:ind w:firstLine="567"/>
        <w:jc w:val="both"/>
        <w:rPr>
          <w:rFonts w:ascii="Times New Roman" w:hAnsi="Times New Roman" w:cs="Times New Roman"/>
          <w:bCs/>
          <w:sz w:val="24"/>
          <w:szCs w:val="24"/>
          <w:lang w:val="hy-AM"/>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February</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21</w:t>
      </w:r>
      <w:r w:rsidRPr="00726798">
        <w:rPr>
          <w:rFonts w:ascii="Times New Roman" w:hAnsi="Times New Roman" w:cs="Times New Roman"/>
          <w:b/>
          <w:sz w:val="24"/>
          <w:szCs w:val="24"/>
          <w:lang w:val="hy-AM"/>
        </w:rPr>
        <w:t xml:space="preserve">, </w:t>
      </w:r>
      <w:r w:rsidRPr="00726798">
        <w:rPr>
          <w:rFonts w:ascii="Times New Roman" w:hAnsi="Times New Roman" w:cs="Times New Roman"/>
          <w:bCs/>
          <w:sz w:val="24"/>
          <w:szCs w:val="24"/>
        </w:rPr>
        <w:t xml:space="preserve">the Court of General Jursdiction of Yerevan held a regular court hearing on the case of </w:t>
      </w:r>
      <w:r w:rsidRPr="00726798">
        <w:rPr>
          <w:rFonts w:ascii="Times New Roman" w:hAnsi="Times New Roman" w:cs="Times New Roman"/>
          <w:bCs/>
          <w:i/>
          <w:iCs/>
          <w:sz w:val="24"/>
          <w:szCs w:val="24"/>
        </w:rPr>
        <w:t>already former</w:t>
      </w:r>
      <w:r w:rsidRPr="00726798">
        <w:rPr>
          <w:rFonts w:ascii="Times New Roman" w:hAnsi="Times New Roman" w:cs="Times New Roman"/>
          <w:bCs/>
          <w:sz w:val="24"/>
          <w:szCs w:val="24"/>
        </w:rPr>
        <w:t xml:space="preserve"> </w:t>
      </w:r>
      <w:r w:rsidRPr="00726798">
        <w:rPr>
          <w:rFonts w:ascii="Times New Roman" w:hAnsi="Times New Roman" w:cs="Times New Roman"/>
          <w:bCs/>
          <w:i/>
          <w:iCs/>
          <w:sz w:val="24"/>
          <w:szCs w:val="24"/>
          <w:lang w:val="hy-AM"/>
        </w:rPr>
        <w:t xml:space="preserve">NA </w:t>
      </w:r>
      <w:r w:rsidRPr="00726798">
        <w:rPr>
          <w:rFonts w:ascii="Times New Roman" w:hAnsi="Times New Roman" w:cs="Times New Roman"/>
          <w:bCs/>
          <w:i/>
          <w:iCs/>
          <w:sz w:val="24"/>
          <w:szCs w:val="24"/>
        </w:rPr>
        <w:t>MP</w:t>
      </w:r>
      <w:r w:rsidRPr="00726798">
        <w:rPr>
          <w:rFonts w:ascii="Times New Roman" w:hAnsi="Times New Roman" w:cs="Times New Roman"/>
          <w:bCs/>
          <w:i/>
          <w:iCs/>
          <w:sz w:val="24"/>
          <w:szCs w:val="24"/>
          <w:lang w:val="hy-AM"/>
        </w:rPr>
        <w:t xml:space="preserve"> Vahe Enfiajyan </w:t>
      </w:r>
      <w:r w:rsidRPr="00726798">
        <w:rPr>
          <w:rFonts w:ascii="Times New Roman" w:hAnsi="Times New Roman" w:cs="Times New Roman"/>
          <w:bCs/>
          <w:i/>
          <w:iCs/>
          <w:sz w:val="24"/>
          <w:szCs w:val="24"/>
        </w:rPr>
        <w:t>v.</w:t>
      </w:r>
      <w:r w:rsidRPr="00726798">
        <w:rPr>
          <w:rFonts w:ascii="Times New Roman" w:hAnsi="Times New Roman" w:cs="Times New Roman"/>
          <w:bCs/>
          <w:sz w:val="24"/>
          <w:szCs w:val="24"/>
          <w:lang w:val="hy-AM"/>
        </w:rPr>
        <w:t xml:space="preserve"> </w:t>
      </w:r>
      <w:r w:rsidRPr="00726798">
        <w:rPr>
          <w:rFonts w:ascii="Times New Roman" w:hAnsi="Times New Roman" w:cs="Times New Roman"/>
          <w:bCs/>
          <w:i/>
          <w:iCs/>
          <w:sz w:val="24"/>
          <w:szCs w:val="24"/>
          <w:lang w:val="hy-AM"/>
        </w:rPr>
        <w:t>Social Media LLC</w:t>
      </w:r>
      <w:r w:rsidRPr="00726798">
        <w:rPr>
          <w:rFonts w:ascii="Times New Roman" w:hAnsi="Times New Roman" w:cs="Times New Roman"/>
          <w:bCs/>
          <w:sz w:val="24"/>
          <w:szCs w:val="24"/>
          <w:lang w:val="hy-AM"/>
        </w:rPr>
        <w:t xml:space="preserve">, </w:t>
      </w:r>
      <w:r w:rsidRPr="00726798">
        <w:rPr>
          <w:rFonts w:ascii="Times New Roman" w:hAnsi="Times New Roman" w:cs="Times New Roman"/>
          <w:bCs/>
          <w:i/>
          <w:iCs/>
          <w:sz w:val="24"/>
          <w:szCs w:val="24"/>
          <w:lang w:val="hy-AM"/>
        </w:rPr>
        <w:t>the founder of Mamul.am website</w:t>
      </w:r>
      <w:r w:rsidRPr="00726798">
        <w:rPr>
          <w:rFonts w:ascii="Times New Roman" w:hAnsi="Times New Roman" w:cs="Times New Roman"/>
          <w:bCs/>
          <w:sz w:val="24"/>
          <w:szCs w:val="24"/>
          <w:lang w:val="hy-AM"/>
        </w:rPr>
        <w:t xml:space="preserve">, demanding public refutation of the information discrediting his honor and dignity and </w:t>
      </w:r>
      <w:r w:rsidRPr="00726798">
        <w:rPr>
          <w:rFonts w:ascii="Times New Roman" w:hAnsi="Times New Roman" w:cs="Times New Roman"/>
          <w:bCs/>
          <w:sz w:val="24"/>
          <w:szCs w:val="24"/>
        </w:rPr>
        <w:t xml:space="preserve">a </w:t>
      </w:r>
      <w:r w:rsidRPr="00726798">
        <w:rPr>
          <w:rFonts w:ascii="Times New Roman" w:hAnsi="Times New Roman" w:cs="Times New Roman"/>
          <w:bCs/>
          <w:sz w:val="24"/>
          <w:szCs w:val="24"/>
          <w:lang w:val="hy-AM"/>
        </w:rPr>
        <w:t xml:space="preserve">compensation for defamation. </w:t>
      </w:r>
    </w:p>
    <w:p w14:paraId="290ED688" w14:textId="77777777" w:rsidR="00C97329" w:rsidRPr="00726798" w:rsidRDefault="00C97329" w:rsidP="00976E84">
      <w:pPr>
        <w:spacing w:after="0" w:line="240" w:lineRule="auto"/>
        <w:ind w:firstLine="567"/>
        <w:jc w:val="both"/>
        <w:rPr>
          <w:rFonts w:ascii="Times New Roman" w:hAnsi="Times New Roman" w:cs="Times New Roman"/>
          <w:sz w:val="24"/>
          <w:szCs w:val="24"/>
          <w:lang w:val="hy-AM" w:eastAsia="ru-RU"/>
        </w:rPr>
      </w:pPr>
      <w:r w:rsidRPr="00726798">
        <w:rPr>
          <w:rFonts w:ascii="Times New Roman" w:hAnsi="Times New Roman" w:cs="Times New Roman"/>
          <w:bCs/>
          <w:sz w:val="24"/>
          <w:szCs w:val="24"/>
        </w:rPr>
        <w:t>We should remind that t</w:t>
      </w:r>
      <w:r w:rsidRPr="00726798">
        <w:rPr>
          <w:rFonts w:ascii="Times New Roman" w:hAnsi="Times New Roman" w:cs="Times New Roman"/>
          <w:bCs/>
          <w:sz w:val="24"/>
          <w:szCs w:val="24"/>
          <w:lang w:val="hy-AM"/>
        </w:rPr>
        <w:t>he lawsuit</w:t>
      </w:r>
      <w:r w:rsidRPr="00726798">
        <w:rPr>
          <w:rFonts w:ascii="Times New Roman" w:hAnsi="Times New Roman" w:cs="Times New Roman"/>
          <w:bCs/>
          <w:sz w:val="24"/>
          <w:szCs w:val="24"/>
        </w:rPr>
        <w:t xml:space="preserve"> was filed on April 16, 2021, and </w:t>
      </w:r>
      <w:r w:rsidRPr="00726798">
        <w:rPr>
          <w:rFonts w:ascii="Times New Roman" w:hAnsi="Times New Roman" w:cs="Times New Roman"/>
          <w:bCs/>
          <w:sz w:val="24"/>
          <w:szCs w:val="24"/>
          <w:lang w:val="hy-AM"/>
        </w:rPr>
        <w:t xml:space="preserve">was </w:t>
      </w:r>
      <w:r w:rsidRPr="00726798">
        <w:rPr>
          <w:rFonts w:ascii="Times New Roman" w:hAnsi="Times New Roman" w:cs="Times New Roman"/>
          <w:bCs/>
          <w:sz w:val="24"/>
          <w:szCs w:val="24"/>
        </w:rPr>
        <w:t xml:space="preserve">caused by </w:t>
      </w:r>
      <w:r w:rsidRPr="00726798">
        <w:rPr>
          <w:rFonts w:ascii="Times New Roman" w:hAnsi="Times New Roman" w:cs="Times New Roman"/>
          <w:bCs/>
          <w:sz w:val="24"/>
          <w:szCs w:val="24"/>
          <w:lang w:val="hy-AM"/>
        </w:rPr>
        <w:t xml:space="preserve">the article published on </w:t>
      </w:r>
      <w:r w:rsidRPr="00726798">
        <w:rPr>
          <w:rFonts w:ascii="Times New Roman" w:hAnsi="Times New Roman" w:cs="Times New Roman"/>
          <w:bCs/>
          <w:i/>
          <w:iCs/>
          <w:sz w:val="24"/>
          <w:szCs w:val="24"/>
          <w:lang w:val="hy-AM"/>
        </w:rPr>
        <w:t>Mamul.am</w:t>
      </w:r>
      <w:r w:rsidRPr="00726798">
        <w:rPr>
          <w:rFonts w:ascii="Times New Roman" w:hAnsi="Times New Roman" w:cs="Times New Roman"/>
          <w:bCs/>
          <w:sz w:val="24"/>
          <w:szCs w:val="24"/>
          <w:lang w:val="hy-AM"/>
        </w:rPr>
        <w:t xml:space="preserve"> website on December 9, 2020, </w:t>
      </w:r>
      <w:r w:rsidRPr="00726798">
        <w:rPr>
          <w:rFonts w:ascii="Times New Roman" w:hAnsi="Times New Roman" w:cs="Times New Roman"/>
          <w:bCs/>
          <w:sz w:val="24"/>
          <w:szCs w:val="24"/>
        </w:rPr>
        <w:t>en</w:t>
      </w:r>
      <w:r w:rsidRPr="00726798">
        <w:rPr>
          <w:rFonts w:ascii="Times New Roman" w:hAnsi="Times New Roman" w:cs="Times New Roman"/>
          <w:bCs/>
          <w:sz w:val="24"/>
          <w:szCs w:val="24"/>
          <w:lang w:val="hy-AM"/>
        </w:rPr>
        <w:t>titled</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Vahe Enfiajyan's Assistant Offers to Write Praises about Tsarukyan in Exchange for Money, </w:t>
      </w:r>
      <w:r w:rsidRPr="00726798">
        <w:rPr>
          <w:rFonts w:ascii="Times New Roman" w:hAnsi="Times New Roman" w:cs="Times New Roman"/>
          <w:bCs/>
          <w:sz w:val="24"/>
          <w:szCs w:val="24"/>
        </w:rPr>
        <w:t xml:space="preserve">and </w:t>
      </w:r>
      <w:r w:rsidRPr="00726798">
        <w:rPr>
          <w:rFonts w:ascii="Times New Roman" w:hAnsi="Times New Roman" w:cs="Times New Roman"/>
          <w:bCs/>
          <w:sz w:val="24"/>
          <w:szCs w:val="24"/>
          <w:lang w:val="hy-AM"/>
        </w:rPr>
        <w:t>to Discredit Pashinyan</w:t>
      </w:r>
      <w:r w:rsidRPr="00726798">
        <w:rPr>
          <w:rFonts w:ascii="Times New Roman" w:hAnsi="Times New Roman" w:cs="Times New Roman"/>
          <w:bCs/>
          <w:sz w:val="24"/>
          <w:szCs w:val="24"/>
        </w:rPr>
        <w:t xml:space="preserve">”. </w:t>
      </w:r>
      <w:r w:rsidRPr="00726798">
        <w:rPr>
          <w:rStyle w:val="FootnoteReference"/>
          <w:rFonts w:ascii="Times New Roman" w:hAnsi="Times New Roman" w:cs="Times New Roman"/>
          <w:sz w:val="24"/>
          <w:szCs w:val="24"/>
          <w:lang w:val="hy-AM" w:eastAsia="ru-RU"/>
        </w:rPr>
        <w:footnoteReference w:id="70"/>
      </w:r>
      <w:r w:rsidRPr="00726798">
        <w:rPr>
          <w:rFonts w:ascii="Times New Roman" w:hAnsi="Times New Roman" w:cs="Times New Roman"/>
          <w:sz w:val="24"/>
          <w:szCs w:val="24"/>
          <w:lang w:val="hy-AM" w:eastAsia="ru-RU"/>
        </w:rPr>
        <w:t xml:space="preserve"> </w:t>
      </w:r>
    </w:p>
    <w:p w14:paraId="5151568A" w14:textId="24D1DEC9" w:rsidR="00C97329" w:rsidRPr="00726798" w:rsidRDefault="00C97329" w:rsidP="00976E84">
      <w:pPr>
        <w:spacing w:after="0" w:line="240" w:lineRule="auto"/>
        <w:ind w:firstLine="567"/>
        <w:jc w:val="both"/>
        <w:rPr>
          <w:rFonts w:ascii="Times New Roman" w:hAnsi="Times New Roman" w:cs="Times New Roman"/>
          <w:sz w:val="24"/>
          <w:szCs w:val="24"/>
          <w:lang w:val="hy-AM" w:eastAsia="ru-RU"/>
        </w:rPr>
      </w:pPr>
      <w:r w:rsidRPr="00726798">
        <w:rPr>
          <w:rFonts w:ascii="Times New Roman" w:hAnsi="Times New Roman" w:cs="Times New Roman"/>
          <w:sz w:val="24"/>
          <w:szCs w:val="24"/>
          <w:lang w:val="hy-AM" w:eastAsia="ru-RU"/>
        </w:rPr>
        <w:t xml:space="preserve">On March 9 of this year the lawsuit was partially upheld: the court obligated </w:t>
      </w:r>
      <w:r w:rsidRPr="00726798">
        <w:rPr>
          <w:rFonts w:ascii="Times New Roman" w:hAnsi="Times New Roman" w:cs="Times New Roman"/>
          <w:i/>
          <w:iCs/>
          <w:sz w:val="24"/>
          <w:szCs w:val="24"/>
          <w:lang w:val="hy-AM" w:eastAsia="ru-RU"/>
        </w:rPr>
        <w:t>Social Media LLC</w:t>
      </w:r>
      <w:r w:rsidRPr="00726798">
        <w:rPr>
          <w:rFonts w:ascii="Times New Roman" w:hAnsi="Times New Roman" w:cs="Times New Roman"/>
          <w:sz w:val="24"/>
          <w:szCs w:val="24"/>
          <w:lang w:val="hy-AM" w:eastAsia="ru-RU"/>
        </w:rPr>
        <w:t xml:space="preserve"> to refute the defamatory information about Vahe Enfiajyan on the </w:t>
      </w:r>
      <w:r w:rsidRPr="00726798">
        <w:rPr>
          <w:rFonts w:ascii="Times New Roman" w:hAnsi="Times New Roman" w:cs="Times New Roman"/>
          <w:i/>
          <w:iCs/>
          <w:sz w:val="24"/>
          <w:szCs w:val="24"/>
          <w:lang w:val="hy-AM" w:eastAsia="ru-RU"/>
        </w:rPr>
        <w:t>Mamul.am</w:t>
      </w:r>
      <w:r w:rsidRPr="00726798">
        <w:rPr>
          <w:rFonts w:ascii="Times New Roman" w:hAnsi="Times New Roman" w:cs="Times New Roman"/>
          <w:sz w:val="24"/>
          <w:szCs w:val="24"/>
          <w:lang w:val="hy-AM" w:eastAsia="ru-RU"/>
        </w:rPr>
        <w:t xml:space="preserve"> website, noting also that Liana Manukyan mentioned in the article was not Vahe Enfiajyan's assistant.</w:t>
      </w:r>
    </w:p>
    <w:p w14:paraId="225C9A24" w14:textId="51C10CC6" w:rsidR="00976E84" w:rsidRPr="00726798" w:rsidRDefault="00976E84" w:rsidP="00976E84">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bCs/>
          <w:sz w:val="24"/>
          <w:szCs w:val="24"/>
        </w:rPr>
        <w:lastRenderedPageBreak/>
        <w:t>On April 18, the defendant filed an appeal with the Civil Court of Appeal where on June 22, the judgment was overturned due to insufficiency of evidence and facts and the case was sent for a new trial. The Court of General Jurisdication held hearings on November 3 and December 21, with the next one scheduled for April 11, 2023.</w:t>
      </w:r>
    </w:p>
    <w:p w14:paraId="7613F3F9" w14:textId="77777777" w:rsidR="00976E84" w:rsidRPr="00726798" w:rsidRDefault="00976E84" w:rsidP="00976E84">
      <w:pPr>
        <w:spacing w:after="0" w:line="240" w:lineRule="auto"/>
        <w:ind w:firstLine="567"/>
        <w:jc w:val="both"/>
        <w:rPr>
          <w:rFonts w:ascii="Times New Roman" w:hAnsi="Times New Roman" w:cs="Times New Roman"/>
          <w:bCs/>
          <w:sz w:val="24"/>
          <w:szCs w:val="24"/>
        </w:rPr>
      </w:pPr>
    </w:p>
    <w:p w14:paraId="6B1AE0BD" w14:textId="77777777" w:rsidR="00976E84" w:rsidRPr="00726798" w:rsidRDefault="00D86368" w:rsidP="00976E84">
      <w:pPr>
        <w:spacing w:after="0" w:line="240" w:lineRule="auto"/>
        <w:jc w:val="both"/>
        <w:rPr>
          <w:rFonts w:ascii="Times New Roman" w:hAnsi="Times New Roman" w:cs="Times New Roman"/>
          <w:bCs/>
          <w:color w:val="000000" w:themeColor="text1"/>
          <w:sz w:val="24"/>
          <w:szCs w:val="24"/>
          <w:lang w:val="hy-AM"/>
        </w:rPr>
      </w:pPr>
      <w:r w:rsidRPr="00726798">
        <w:rPr>
          <w:rFonts w:ascii="Times New Roman" w:hAnsi="Times New Roman" w:cs="Times New Roman"/>
          <w:sz w:val="24"/>
          <w:szCs w:val="24"/>
          <w:lang w:val="hy-AM" w:eastAsia="ru-RU"/>
        </w:rPr>
        <w:tab/>
      </w:r>
      <w:r w:rsidR="00976E84" w:rsidRPr="00726798">
        <w:rPr>
          <w:rFonts w:ascii="Times New Roman" w:hAnsi="Times New Roman" w:cs="Times New Roman"/>
          <w:b/>
          <w:color w:val="000000" w:themeColor="text1"/>
          <w:sz w:val="24"/>
          <w:szCs w:val="24"/>
          <w:lang w:val="hy-AM"/>
        </w:rPr>
        <w:t xml:space="preserve">On </w:t>
      </w:r>
      <w:r w:rsidR="00976E84" w:rsidRPr="00726798">
        <w:rPr>
          <w:rFonts w:ascii="Times New Roman" w:hAnsi="Times New Roman" w:cs="Times New Roman"/>
          <w:b/>
          <w:color w:val="000000" w:themeColor="text1"/>
          <w:sz w:val="24"/>
          <w:szCs w:val="24"/>
        </w:rPr>
        <w:t>February 21</w:t>
      </w:r>
      <w:r w:rsidR="00976E84" w:rsidRPr="00726798">
        <w:rPr>
          <w:rFonts w:ascii="Times New Roman" w:hAnsi="Times New Roman" w:cs="Times New Roman"/>
          <w:b/>
          <w:color w:val="000000" w:themeColor="text1"/>
          <w:sz w:val="24"/>
          <w:szCs w:val="24"/>
          <w:lang w:val="hy-AM"/>
        </w:rPr>
        <w:t xml:space="preserve">, </w:t>
      </w:r>
      <w:r w:rsidR="00976E84" w:rsidRPr="00726798">
        <w:rPr>
          <w:rFonts w:ascii="Times New Roman" w:hAnsi="Times New Roman" w:cs="Times New Roman"/>
          <w:bCs/>
          <w:color w:val="000000" w:themeColor="text1"/>
          <w:sz w:val="24"/>
          <w:szCs w:val="24"/>
          <w:lang w:val="hy-AM"/>
        </w:rPr>
        <w:t xml:space="preserve">the Court of General Jurisdiction of Yerevan </w:t>
      </w:r>
      <w:r w:rsidR="00976E84" w:rsidRPr="00726798">
        <w:rPr>
          <w:rFonts w:ascii="Times New Roman" w:hAnsi="Times New Roman" w:cs="Times New Roman"/>
          <w:bCs/>
          <w:color w:val="000000" w:themeColor="text1"/>
          <w:sz w:val="24"/>
          <w:szCs w:val="24"/>
        </w:rPr>
        <w:t xml:space="preserve">held a preliminary court hearing on the case of </w:t>
      </w:r>
      <w:r w:rsidR="00976E84" w:rsidRPr="00726798">
        <w:rPr>
          <w:rFonts w:ascii="Times New Roman" w:hAnsi="Times New Roman" w:cs="Times New Roman"/>
          <w:bCs/>
          <w:i/>
          <w:iCs/>
          <w:color w:val="000000" w:themeColor="text1"/>
          <w:sz w:val="24"/>
          <w:szCs w:val="24"/>
          <w:lang w:val="hy-AM"/>
        </w:rPr>
        <w:t xml:space="preserve">citizen Siranush Abelyan </w:t>
      </w:r>
      <w:r w:rsidR="00976E84" w:rsidRPr="00726798">
        <w:rPr>
          <w:rFonts w:ascii="Times New Roman" w:hAnsi="Times New Roman" w:cs="Times New Roman"/>
          <w:bCs/>
          <w:i/>
          <w:iCs/>
          <w:color w:val="000000" w:themeColor="text1"/>
          <w:sz w:val="24"/>
          <w:szCs w:val="24"/>
        </w:rPr>
        <w:t>vs.</w:t>
      </w:r>
      <w:r w:rsidR="00976E84" w:rsidRPr="00726798">
        <w:rPr>
          <w:rFonts w:ascii="Times New Roman" w:hAnsi="Times New Roman" w:cs="Times New Roman"/>
          <w:bCs/>
          <w:i/>
          <w:iCs/>
          <w:color w:val="000000" w:themeColor="text1"/>
          <w:sz w:val="24"/>
          <w:szCs w:val="24"/>
          <w:lang w:val="hy-AM"/>
        </w:rPr>
        <w:t xml:space="preserve"> the chief executive of Politcom.am news website Lilit Silanyan</w:t>
      </w:r>
      <w:r w:rsidR="00976E84" w:rsidRPr="00726798">
        <w:rPr>
          <w:rFonts w:ascii="Times New Roman" w:hAnsi="Times New Roman" w:cs="Times New Roman"/>
          <w:bCs/>
          <w:color w:val="000000" w:themeColor="text1"/>
          <w:sz w:val="24"/>
          <w:szCs w:val="24"/>
          <w:lang w:val="hy-AM"/>
        </w:rPr>
        <w:t>, demanding apology for the slander and publication of a refutation.</w:t>
      </w:r>
      <w:r w:rsidR="00976E84" w:rsidRPr="00726798">
        <w:rPr>
          <w:rFonts w:ascii="Times New Roman" w:hAnsi="Times New Roman" w:cs="Times New Roman"/>
          <w:bCs/>
          <w:color w:val="000000" w:themeColor="text1"/>
          <w:sz w:val="24"/>
          <w:szCs w:val="24"/>
          <w:lang w:val="hy-AM"/>
        </w:rPr>
        <w:br/>
      </w:r>
      <w:r w:rsidR="00976E84" w:rsidRPr="00726798">
        <w:rPr>
          <w:rFonts w:ascii="Times New Roman" w:hAnsi="Times New Roman" w:cs="Times New Roman"/>
          <w:bCs/>
          <w:color w:val="000000" w:themeColor="text1"/>
          <w:sz w:val="24"/>
          <w:szCs w:val="24"/>
          <w:lang w:val="hy-AM"/>
        </w:rPr>
        <w:tab/>
      </w:r>
      <w:r w:rsidR="00976E84" w:rsidRPr="00726798">
        <w:rPr>
          <w:rFonts w:ascii="Times New Roman" w:hAnsi="Times New Roman" w:cs="Times New Roman"/>
          <w:bCs/>
          <w:color w:val="000000" w:themeColor="text1"/>
          <w:sz w:val="24"/>
          <w:szCs w:val="24"/>
        </w:rPr>
        <w:t>We should remind that the lawsuit was filed on September 3, 2021, and</w:t>
      </w:r>
      <w:r w:rsidR="00976E84" w:rsidRPr="00726798">
        <w:rPr>
          <w:rFonts w:ascii="Times New Roman" w:hAnsi="Times New Roman" w:cs="Times New Roman"/>
          <w:bCs/>
          <w:color w:val="000000" w:themeColor="text1"/>
          <w:sz w:val="24"/>
          <w:szCs w:val="24"/>
          <w:lang w:val="hy-AM"/>
        </w:rPr>
        <w:t xml:space="preserve"> was caused by the issue related to the provision of loans in one of the banks, which was posted on the websit</w:t>
      </w:r>
      <w:r w:rsidR="00976E84" w:rsidRPr="00726798">
        <w:rPr>
          <w:rFonts w:ascii="Times New Roman" w:hAnsi="Times New Roman" w:cs="Times New Roman"/>
          <w:bCs/>
          <w:color w:val="000000" w:themeColor="text1"/>
          <w:sz w:val="24"/>
          <w:szCs w:val="24"/>
        </w:rPr>
        <w:t>e.</w:t>
      </w:r>
      <w:r w:rsidR="00976E84" w:rsidRPr="00726798">
        <w:rPr>
          <w:rFonts w:ascii="Times New Roman" w:hAnsi="Times New Roman" w:cs="Times New Roman"/>
          <w:bCs/>
          <w:color w:val="000000" w:themeColor="text1"/>
          <w:sz w:val="24"/>
          <w:szCs w:val="24"/>
          <w:lang w:val="hy-AM"/>
        </w:rPr>
        <w:t xml:space="preserve"> After the publication of the article, the bank employee, the plaintiff, expressed </w:t>
      </w:r>
      <w:r w:rsidR="00976E84" w:rsidRPr="00726798">
        <w:rPr>
          <w:rFonts w:ascii="Times New Roman" w:hAnsi="Times New Roman" w:cs="Times New Roman"/>
          <w:bCs/>
          <w:color w:val="000000" w:themeColor="text1"/>
          <w:sz w:val="24"/>
          <w:szCs w:val="24"/>
        </w:rPr>
        <w:t xml:space="preserve">her </w:t>
      </w:r>
      <w:r w:rsidR="00976E84" w:rsidRPr="00726798">
        <w:rPr>
          <w:rFonts w:ascii="Times New Roman" w:hAnsi="Times New Roman" w:cs="Times New Roman"/>
          <w:bCs/>
          <w:color w:val="000000" w:themeColor="text1"/>
          <w:sz w:val="24"/>
          <w:szCs w:val="24"/>
          <w:lang w:val="hy-AM"/>
        </w:rPr>
        <w:t xml:space="preserve">disagreement with </w:t>
      </w:r>
      <w:r w:rsidR="00976E84" w:rsidRPr="00726798">
        <w:rPr>
          <w:rFonts w:ascii="Times New Roman" w:hAnsi="Times New Roman" w:cs="Times New Roman"/>
          <w:bCs/>
          <w:color w:val="000000" w:themeColor="text1"/>
          <w:sz w:val="24"/>
          <w:szCs w:val="24"/>
        </w:rPr>
        <w:t>news</w:t>
      </w:r>
      <w:r w:rsidR="00976E84" w:rsidRPr="00726798">
        <w:rPr>
          <w:rFonts w:ascii="Times New Roman" w:hAnsi="Times New Roman" w:cs="Times New Roman"/>
          <w:bCs/>
          <w:color w:val="000000" w:themeColor="text1"/>
          <w:sz w:val="24"/>
          <w:szCs w:val="24"/>
          <w:lang w:val="hy-AM"/>
        </w:rPr>
        <w:t xml:space="preserve">, as a result of which </w:t>
      </w:r>
      <w:r w:rsidR="00976E84" w:rsidRPr="00726798">
        <w:rPr>
          <w:rFonts w:ascii="Times New Roman" w:hAnsi="Times New Roman" w:cs="Times New Roman"/>
          <w:bCs/>
          <w:color w:val="000000" w:themeColor="text1"/>
          <w:sz w:val="24"/>
          <w:szCs w:val="24"/>
        </w:rPr>
        <w:t>it</w:t>
      </w:r>
      <w:r w:rsidR="00976E84" w:rsidRPr="00726798">
        <w:rPr>
          <w:rFonts w:ascii="Times New Roman" w:hAnsi="Times New Roman" w:cs="Times New Roman"/>
          <w:bCs/>
          <w:color w:val="000000" w:themeColor="text1"/>
          <w:sz w:val="24"/>
          <w:szCs w:val="24"/>
          <w:lang w:val="hy-AM"/>
        </w:rPr>
        <w:t xml:space="preserve"> was removed from the website within hours. The person in charge of the website offered to also publish the viewpoint of the bank, but the plaintiff did not agree and applied to the court.</w:t>
      </w:r>
    </w:p>
    <w:p w14:paraId="700E8073" w14:textId="0C3BD396" w:rsidR="00976E84" w:rsidRPr="00726798" w:rsidRDefault="00976E84" w:rsidP="00976E84">
      <w:pPr>
        <w:spacing w:after="0" w:line="240" w:lineRule="auto"/>
        <w:jc w:val="both"/>
        <w:rPr>
          <w:rFonts w:ascii="Times New Roman" w:hAnsi="Times New Roman" w:cs="Times New Roman"/>
          <w:bCs/>
          <w:color w:val="000000" w:themeColor="text1"/>
          <w:sz w:val="24"/>
          <w:szCs w:val="24"/>
        </w:rPr>
      </w:pPr>
      <w:r w:rsidRPr="00726798">
        <w:rPr>
          <w:rFonts w:ascii="Times New Roman" w:hAnsi="Times New Roman" w:cs="Times New Roman"/>
          <w:bCs/>
          <w:color w:val="000000" w:themeColor="text1"/>
          <w:sz w:val="24"/>
          <w:szCs w:val="24"/>
          <w:lang w:val="hy-AM"/>
        </w:rPr>
        <w:tab/>
      </w:r>
      <w:r w:rsidRPr="00726798">
        <w:rPr>
          <w:rFonts w:ascii="Times New Roman" w:hAnsi="Times New Roman" w:cs="Times New Roman"/>
          <w:bCs/>
          <w:color w:val="000000" w:themeColor="text1"/>
          <w:sz w:val="24"/>
          <w:szCs w:val="24"/>
        </w:rPr>
        <w:t>C</w:t>
      </w:r>
      <w:r w:rsidRPr="00726798">
        <w:rPr>
          <w:rFonts w:ascii="Times New Roman" w:hAnsi="Times New Roman" w:cs="Times New Roman"/>
          <w:bCs/>
          <w:color w:val="000000" w:themeColor="text1"/>
          <w:sz w:val="24"/>
          <w:szCs w:val="24"/>
          <w:lang w:val="hy-AM"/>
        </w:rPr>
        <w:t>ourt hearin</w:t>
      </w:r>
      <w:r w:rsidRPr="00726798">
        <w:rPr>
          <w:rFonts w:ascii="Times New Roman" w:hAnsi="Times New Roman" w:cs="Times New Roman"/>
          <w:bCs/>
          <w:color w:val="000000" w:themeColor="text1"/>
          <w:sz w:val="24"/>
          <w:szCs w:val="24"/>
        </w:rPr>
        <w:t>gs on the case were held on October 13 and December 6. The next hearing was scheduled for March 31, 2023.</w:t>
      </w:r>
    </w:p>
    <w:p w14:paraId="2E90548F" w14:textId="77777777" w:rsidR="00976E84" w:rsidRPr="00726798" w:rsidRDefault="00976E84" w:rsidP="00976E84">
      <w:pPr>
        <w:spacing w:after="0" w:line="240" w:lineRule="auto"/>
        <w:rPr>
          <w:rFonts w:ascii="Times New Roman" w:hAnsi="Times New Roman" w:cs="Times New Roman"/>
          <w:b/>
          <w:lang w:val="hy-AM"/>
        </w:rPr>
      </w:pPr>
    </w:p>
    <w:p w14:paraId="7F64E76D" w14:textId="1A838D4E" w:rsidR="00976E84" w:rsidRPr="00726798" w:rsidRDefault="00D86368" w:rsidP="00976E84">
      <w:pPr>
        <w:spacing w:after="0" w:line="240" w:lineRule="auto"/>
        <w:jc w:val="both"/>
        <w:rPr>
          <w:rFonts w:ascii="Times New Roman" w:hAnsi="Times New Roman" w:cs="Times New Roman"/>
          <w:sz w:val="24"/>
          <w:szCs w:val="24"/>
        </w:rPr>
      </w:pPr>
      <w:r w:rsidRPr="00726798">
        <w:rPr>
          <w:rFonts w:ascii="Times New Roman" w:hAnsi="Times New Roman" w:cs="Times New Roman"/>
          <w:b/>
          <w:sz w:val="24"/>
          <w:szCs w:val="24"/>
          <w:shd w:val="clear" w:color="auto" w:fill="FFFFFF"/>
          <w:lang w:val="hy-AM"/>
        </w:rPr>
        <w:tab/>
      </w:r>
      <w:r w:rsidR="00976E84" w:rsidRPr="00726798">
        <w:rPr>
          <w:rFonts w:ascii="Times New Roman" w:hAnsi="Times New Roman" w:cs="Times New Roman"/>
          <w:b/>
          <w:sz w:val="24"/>
          <w:szCs w:val="24"/>
        </w:rPr>
        <w:t>On February 22</w:t>
      </w:r>
      <w:r w:rsidR="00976E84" w:rsidRPr="00726798">
        <w:rPr>
          <w:rFonts w:ascii="Times New Roman" w:hAnsi="Times New Roman" w:cs="Times New Roman"/>
          <w:sz w:val="24"/>
          <w:szCs w:val="24"/>
        </w:rPr>
        <w:t xml:space="preserve">, the Court of General Jurisdiction of Yerevan held a preliminary court hearing on the case of </w:t>
      </w:r>
      <w:r w:rsidR="00976E84" w:rsidRPr="00726798">
        <w:rPr>
          <w:rFonts w:ascii="Times New Roman" w:hAnsi="Times New Roman" w:cs="Times New Roman"/>
          <w:i/>
          <w:iCs/>
          <w:sz w:val="24"/>
          <w:szCs w:val="24"/>
        </w:rPr>
        <w:t>citizen Gevorg Harutyunyan v. citizen Larisa Harutyunyan and Shark LLC (the legal entity representing 5 TV)</w:t>
      </w:r>
      <w:r w:rsidR="00976E84" w:rsidRPr="00726798">
        <w:rPr>
          <w:rFonts w:ascii="Times New Roman" w:hAnsi="Times New Roman" w:cs="Times New Roman"/>
          <w:sz w:val="24"/>
          <w:szCs w:val="24"/>
        </w:rPr>
        <w:t xml:space="preserve">, demanding refutation of the defamatory information, discrediting honor and dignity, public apology and a monetary compensation. </w:t>
      </w:r>
    </w:p>
    <w:p w14:paraId="5FA0E2F8" w14:textId="77777777" w:rsidR="004E62FD" w:rsidRPr="00726798" w:rsidRDefault="00976E84" w:rsidP="00976E84">
      <w:pPr>
        <w:spacing w:after="0" w:line="240" w:lineRule="auto"/>
        <w:ind w:firstLine="720"/>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rPr>
        <w:t xml:space="preserve">The lawsuit was filed on November 11, 2021, and was caused by the news report for </w:t>
      </w:r>
      <w:r w:rsidRPr="00726798">
        <w:rPr>
          <w:rFonts w:ascii="Times New Roman" w:hAnsi="Times New Roman" w:cs="Times New Roman"/>
          <w:i/>
          <w:sz w:val="24"/>
          <w:szCs w:val="24"/>
        </w:rPr>
        <w:t>Haylur</w:t>
      </w:r>
      <w:r w:rsidRPr="00726798">
        <w:rPr>
          <w:rFonts w:ascii="Times New Roman" w:hAnsi="Times New Roman" w:cs="Times New Roman"/>
          <w:sz w:val="24"/>
          <w:szCs w:val="24"/>
        </w:rPr>
        <w:t xml:space="preserve"> of </w:t>
      </w:r>
      <w:r w:rsidRPr="00726798">
        <w:rPr>
          <w:rFonts w:ascii="Times New Roman" w:hAnsi="Times New Roman" w:cs="Times New Roman"/>
          <w:i/>
          <w:sz w:val="24"/>
          <w:szCs w:val="24"/>
        </w:rPr>
        <w:t>5 TV</w:t>
      </w:r>
      <w:r w:rsidRPr="00726798">
        <w:rPr>
          <w:rFonts w:ascii="Times New Roman" w:hAnsi="Times New Roman" w:cs="Times New Roman"/>
          <w:sz w:val="24"/>
          <w:szCs w:val="24"/>
        </w:rPr>
        <w:t xml:space="preserve"> on October 16, entitled: “She Makes me Grieve; the Neighbor doesn’t Allow to Insert a Khachkar in Tribute to Heroes”</w:t>
      </w:r>
      <w:r w:rsidRPr="00726798">
        <w:rPr>
          <w:rStyle w:val="FootnoteReference"/>
          <w:rFonts w:ascii="Times New Roman" w:hAnsi="Times New Roman" w:cs="Times New Roman"/>
          <w:sz w:val="24"/>
          <w:szCs w:val="24"/>
          <w:lang w:val="hy-AM"/>
        </w:rPr>
        <w:footnoteReference w:id="71"/>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particularly the assertion of the defendant that Gevorg Harutyunyan had lashed out at Larisa Harutyunyan with a knife, besides, had intended to burn the woman with petrol. </w:t>
      </w:r>
      <w:r w:rsidRPr="00726798">
        <w:rPr>
          <w:rFonts w:ascii="Times New Roman" w:hAnsi="Times New Roman" w:cs="Times New Roman"/>
          <w:sz w:val="24"/>
          <w:szCs w:val="24"/>
          <w:shd w:val="clear" w:color="auto" w:fill="FFFFFF"/>
          <w:lang w:val="hy-AM"/>
        </w:rPr>
        <w:t>On November 24, the lawsuit was accepted for proceedings, the motion to apply injunction to put a freezing order of 9 million AMD on the property of the defendant Larisa Harutyunyan, was upheld.</w:t>
      </w:r>
    </w:p>
    <w:p w14:paraId="4E4E594B" w14:textId="57F5D8E0" w:rsidR="00976E84" w:rsidRPr="00726798" w:rsidRDefault="004E62FD" w:rsidP="00976E84">
      <w:pPr>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C</w:t>
      </w:r>
      <w:r w:rsidR="00976E84" w:rsidRPr="00726798">
        <w:rPr>
          <w:rFonts w:ascii="Times New Roman" w:hAnsi="Times New Roman" w:cs="Times New Roman"/>
          <w:sz w:val="24"/>
          <w:szCs w:val="24"/>
          <w:shd w:val="clear" w:color="auto" w:fill="FFFFFF"/>
          <w:lang w:val="hy-AM"/>
        </w:rPr>
        <w:t>ourt hearing</w:t>
      </w:r>
      <w:r w:rsidRPr="00726798">
        <w:rPr>
          <w:rFonts w:ascii="Times New Roman" w:hAnsi="Times New Roman" w:cs="Times New Roman"/>
          <w:sz w:val="24"/>
          <w:szCs w:val="24"/>
          <w:shd w:val="clear" w:color="auto" w:fill="FFFFFF"/>
        </w:rPr>
        <w:t>s</w:t>
      </w:r>
      <w:r w:rsidR="00976E84"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 xml:space="preserve">on the case were held on </w:t>
      </w:r>
      <w:r w:rsidR="00976E84" w:rsidRPr="00726798">
        <w:rPr>
          <w:rFonts w:ascii="Times New Roman" w:hAnsi="Times New Roman" w:cs="Times New Roman"/>
          <w:sz w:val="24"/>
          <w:szCs w:val="24"/>
          <w:shd w:val="clear" w:color="auto" w:fill="FFFFFF"/>
          <w:lang w:val="hy-AM"/>
        </w:rPr>
        <w:t>April 26</w:t>
      </w:r>
      <w:r w:rsidRPr="00726798">
        <w:rPr>
          <w:rFonts w:ascii="Times New Roman" w:hAnsi="Times New Roman" w:cs="Times New Roman"/>
          <w:sz w:val="24"/>
          <w:szCs w:val="24"/>
          <w:shd w:val="clear" w:color="auto" w:fill="FFFFFF"/>
        </w:rPr>
        <w:t xml:space="preserve"> and June 22, 2022, and the lawsuit was rejected for acceptance on October 31. On December 2, the plaintiff appealed to the Court of Appeal, where the appeal was accepted for proceedings on the 23</w:t>
      </w:r>
      <w:r w:rsidRPr="00726798">
        <w:rPr>
          <w:rFonts w:ascii="Times New Roman" w:hAnsi="Times New Roman" w:cs="Times New Roman"/>
          <w:sz w:val="24"/>
          <w:szCs w:val="24"/>
          <w:shd w:val="clear" w:color="auto" w:fill="FFFFFF"/>
          <w:vertAlign w:val="superscript"/>
        </w:rPr>
        <w:t>rd</w:t>
      </w:r>
      <w:r w:rsidRPr="00726798">
        <w:rPr>
          <w:rFonts w:ascii="Times New Roman" w:hAnsi="Times New Roman" w:cs="Times New Roman"/>
          <w:sz w:val="24"/>
          <w:szCs w:val="24"/>
          <w:shd w:val="clear" w:color="auto" w:fill="FFFFFF"/>
        </w:rPr>
        <w:t>.</w:t>
      </w:r>
    </w:p>
    <w:p w14:paraId="56B3E7F3" w14:textId="74C3FE1A" w:rsidR="00D86368" w:rsidRPr="00726798" w:rsidRDefault="00D86368" w:rsidP="00D86368">
      <w:pPr>
        <w:spacing w:after="0" w:line="240" w:lineRule="auto"/>
        <w:rPr>
          <w:rFonts w:ascii="Times New Roman" w:hAnsi="Times New Roman" w:cs="Times New Roman"/>
          <w:sz w:val="24"/>
          <w:szCs w:val="24"/>
          <w:lang w:val="hy-AM"/>
        </w:rPr>
      </w:pPr>
    </w:p>
    <w:p w14:paraId="75DBFB3D" w14:textId="77777777" w:rsidR="004E62FD" w:rsidRPr="00726798" w:rsidRDefault="004E62FD" w:rsidP="004E62FD">
      <w:pPr>
        <w:spacing w:line="240" w:lineRule="auto"/>
        <w:ind w:firstLine="567"/>
        <w:contextualSpacing/>
        <w:jc w:val="both"/>
        <w:rPr>
          <w:rFonts w:ascii="Times New Roman" w:hAnsi="Times New Roman" w:cs="Times New Roman"/>
          <w:sz w:val="24"/>
          <w:szCs w:val="24"/>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February 22</w:t>
      </w:r>
      <w:r w:rsidRPr="00726798">
        <w:rPr>
          <w:rFonts w:ascii="Times New Roman" w:hAnsi="Times New Roman" w:cs="Times New Roman"/>
          <w:b/>
          <w:sz w:val="24"/>
          <w:szCs w:val="24"/>
          <w:lang w:val="hy-AM"/>
        </w:rPr>
        <w:t>,</w:t>
      </w:r>
      <w:r w:rsidRPr="00726798">
        <w:rPr>
          <w:rFonts w:ascii="Times New Roman" w:hAnsi="Times New Roman" w:cs="Times New Roman"/>
          <w:sz w:val="24"/>
          <w:szCs w:val="24"/>
          <w:lang w:val="hy-AM"/>
        </w:rPr>
        <w:t xml:space="preserve"> the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ourt of </w:t>
      </w:r>
      <w:r w:rsidRPr="00726798">
        <w:rPr>
          <w:rFonts w:ascii="Times New Roman" w:hAnsi="Times New Roman" w:cs="Times New Roman"/>
          <w:sz w:val="24"/>
          <w:szCs w:val="24"/>
        </w:rPr>
        <w:t>G</w:t>
      </w:r>
      <w:r w:rsidRPr="00726798">
        <w:rPr>
          <w:rFonts w:ascii="Times New Roman" w:hAnsi="Times New Roman" w:cs="Times New Roman"/>
          <w:sz w:val="24"/>
          <w:szCs w:val="24"/>
          <w:lang w:val="hy-AM"/>
        </w:rPr>
        <w:t xml:space="preserve">eneral </w:t>
      </w:r>
      <w:r w:rsidRPr="00726798">
        <w:rPr>
          <w:rFonts w:ascii="Times New Roman" w:hAnsi="Times New Roman" w:cs="Times New Roman"/>
          <w:sz w:val="24"/>
          <w:szCs w:val="24"/>
        </w:rPr>
        <w:t>J</w:t>
      </w:r>
      <w:r w:rsidRPr="00726798">
        <w:rPr>
          <w:rFonts w:ascii="Times New Roman" w:hAnsi="Times New Roman" w:cs="Times New Roman"/>
          <w:sz w:val="24"/>
          <w:szCs w:val="24"/>
          <w:lang w:val="hy-AM"/>
        </w:rPr>
        <w:t xml:space="preserve">urisdiction of Ararat and Vayots Dzor </w:t>
      </w:r>
      <w:r w:rsidRPr="00726798">
        <w:rPr>
          <w:rFonts w:ascii="Times New Roman" w:hAnsi="Times New Roman" w:cs="Times New Roman"/>
          <w:sz w:val="24"/>
          <w:szCs w:val="24"/>
        </w:rPr>
        <w:t>M</w:t>
      </w:r>
      <w:r w:rsidRPr="00726798">
        <w:rPr>
          <w:rFonts w:ascii="Times New Roman" w:hAnsi="Times New Roman" w:cs="Times New Roman"/>
          <w:sz w:val="24"/>
          <w:szCs w:val="24"/>
          <w:lang w:val="hy-AM"/>
        </w:rPr>
        <w:t>arzes</w:t>
      </w:r>
      <w:r w:rsidRPr="00726798">
        <w:rPr>
          <w:rFonts w:ascii="Times New Roman" w:hAnsi="Times New Roman" w:cs="Times New Roman"/>
          <w:sz w:val="24"/>
          <w:szCs w:val="24"/>
        </w:rPr>
        <w:t xml:space="preserve"> (Masis residence)</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accepted for proceedings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the case of</w:t>
      </w:r>
      <w:r w:rsidRPr="00726798">
        <w:rPr>
          <w:rFonts w:ascii="Times New Roman" w:hAnsi="Times New Roman" w:cs="Times New Roman"/>
          <w:i/>
          <w:iCs/>
          <w:sz w:val="24"/>
          <w:szCs w:val="24"/>
        </w:rPr>
        <w:t xml:space="preserve"> </w:t>
      </w:r>
      <w:r w:rsidRPr="00726798">
        <w:rPr>
          <w:rFonts w:ascii="Times New Roman" w:hAnsi="Times New Roman" w:cs="Times New Roman"/>
          <w:i/>
          <w:iCs/>
          <w:sz w:val="24"/>
          <w:szCs w:val="24"/>
          <w:lang w:val="hy-AM"/>
        </w:rPr>
        <w:t>journalist and anchor</w:t>
      </w:r>
      <w:r w:rsidRPr="00726798">
        <w:rPr>
          <w:rFonts w:ascii="Times New Roman" w:hAnsi="Times New Roman" w:cs="Times New Roman"/>
          <w:i/>
          <w:iCs/>
          <w:sz w:val="24"/>
          <w:szCs w:val="24"/>
        </w:rPr>
        <w:t xml:space="preserve"> </w:t>
      </w:r>
      <w:r w:rsidRPr="00726798">
        <w:rPr>
          <w:rFonts w:ascii="Times New Roman" w:hAnsi="Times New Roman" w:cs="Times New Roman"/>
          <w:i/>
          <w:iCs/>
          <w:sz w:val="24"/>
          <w:szCs w:val="24"/>
          <w:lang w:val="hy-AM"/>
        </w:rPr>
        <w:t>Nver Mnatsakanyan</w:t>
      </w:r>
      <w:r w:rsidRPr="00726798">
        <w:rPr>
          <w:rFonts w:ascii="Times New Roman" w:hAnsi="Times New Roman" w:cs="Times New Roman"/>
          <w:i/>
          <w:iCs/>
          <w:sz w:val="24"/>
          <w:szCs w:val="24"/>
        </w:rPr>
        <w:t xml:space="preserve"> v.</w:t>
      </w:r>
      <w:r w:rsidRPr="00726798">
        <w:rPr>
          <w:rFonts w:ascii="Times New Roman" w:hAnsi="Times New Roman" w:cs="Times New Roman"/>
          <w:i/>
          <w:iCs/>
          <w:sz w:val="24"/>
          <w:szCs w:val="24"/>
          <w:lang w:val="hy-AM"/>
        </w:rPr>
        <w:t xml:space="preserve"> </w:t>
      </w:r>
      <w:r w:rsidRPr="00726798">
        <w:rPr>
          <w:rFonts w:ascii="Times New Roman" w:hAnsi="Times New Roman" w:cs="Times New Roman"/>
          <w:i/>
          <w:iCs/>
          <w:sz w:val="24"/>
          <w:szCs w:val="24"/>
        </w:rPr>
        <w:t>Hayeli</w:t>
      </w:r>
      <w:r w:rsidRPr="00726798">
        <w:rPr>
          <w:rFonts w:ascii="Times New Roman" w:hAnsi="Times New Roman" w:cs="Times New Roman"/>
          <w:i/>
          <w:iCs/>
          <w:sz w:val="24"/>
          <w:szCs w:val="24"/>
          <w:lang w:val="hy-AM"/>
        </w:rPr>
        <w:t xml:space="preserve"> Club and Garnik Isagulyan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to conduct retrial after the overturn.</w:t>
      </w:r>
    </w:p>
    <w:p w14:paraId="13424248" w14:textId="77777777" w:rsidR="004E62FD" w:rsidRPr="00726798" w:rsidRDefault="004E62FD" w:rsidP="004E62FD">
      <w:pPr>
        <w:spacing w:line="240" w:lineRule="auto"/>
        <w:ind w:firstLine="567"/>
        <w:contextualSpacing/>
        <w:jc w:val="both"/>
        <w:rPr>
          <w:rFonts w:ascii="Times New Roman" w:hAnsi="Times New Roman" w:cs="Times New Roman"/>
          <w:sz w:val="24"/>
          <w:szCs w:val="24"/>
        </w:rPr>
      </w:pPr>
      <w:r w:rsidRPr="00726798">
        <w:rPr>
          <w:rFonts w:ascii="Times New Roman" w:hAnsi="Times New Roman" w:cs="Times New Roman"/>
          <w:sz w:val="24"/>
          <w:szCs w:val="24"/>
          <w:lang w:val="hy-AM"/>
        </w:rPr>
        <w:t>The lawsuit</w:t>
      </w:r>
      <w:r w:rsidRPr="00726798">
        <w:rPr>
          <w:rFonts w:ascii="Times New Roman" w:hAnsi="Times New Roman" w:cs="Times New Roman"/>
          <w:sz w:val="24"/>
          <w:szCs w:val="24"/>
        </w:rPr>
        <w:t>, filed on May 15, 2019,</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w:t>
      </w:r>
      <w:r w:rsidRPr="00726798">
        <w:rPr>
          <w:rFonts w:ascii="Times New Roman" w:hAnsi="Times New Roman" w:cs="Times New Roman"/>
          <w:sz w:val="24"/>
          <w:szCs w:val="24"/>
          <w:lang w:val="hy-AM"/>
        </w:rPr>
        <w:t xml:space="preserve">ith claims </w:t>
      </w:r>
      <w:r w:rsidRPr="00726798">
        <w:rPr>
          <w:rFonts w:ascii="Times New Roman" w:hAnsi="Times New Roman" w:cs="Times New Roman"/>
          <w:sz w:val="24"/>
          <w:szCs w:val="24"/>
        </w:rPr>
        <w:t>of</w:t>
      </w:r>
      <w:r w:rsidRPr="00726798">
        <w:rPr>
          <w:rFonts w:ascii="Times New Roman" w:hAnsi="Times New Roman" w:cs="Times New Roman"/>
          <w:sz w:val="24"/>
          <w:szCs w:val="24"/>
          <w:lang w:val="hy-AM"/>
        </w:rPr>
        <w:t xml:space="preserve"> apology and </w:t>
      </w:r>
      <w:r w:rsidRPr="00726798">
        <w:rPr>
          <w:rFonts w:ascii="Times New Roman" w:hAnsi="Times New Roman" w:cs="Times New Roman"/>
          <w:sz w:val="24"/>
          <w:szCs w:val="24"/>
        </w:rPr>
        <w:t xml:space="preserve">publication of the judgment in the media, was caused by the video, entitled: “Hey, Nver, aren’t You Ashamed? You will Serve Whoever Pays You: Garnik Isagulyan” published on </w:t>
      </w:r>
      <w:r w:rsidRPr="00726798">
        <w:rPr>
          <w:rFonts w:ascii="Times New Roman" w:hAnsi="Times New Roman" w:cs="Times New Roman"/>
          <w:i/>
          <w:iCs/>
          <w:sz w:val="24"/>
          <w:szCs w:val="24"/>
          <w:lang w:val="hy-AM"/>
        </w:rPr>
        <w:t>Hayeli.am</w:t>
      </w:r>
      <w:r w:rsidRPr="00726798">
        <w:rPr>
          <w:rFonts w:ascii="Times New Roman" w:hAnsi="Times New Roman" w:cs="Times New Roman"/>
          <w:sz w:val="24"/>
          <w:szCs w:val="24"/>
          <w:lang w:val="hy-AM"/>
        </w:rPr>
        <w:t xml:space="preserve"> website on April 14,</w:t>
      </w:r>
      <w:r w:rsidRPr="00726798">
        <w:rPr>
          <w:rFonts w:ascii="Times New Roman" w:hAnsi="Times New Roman" w:cs="Times New Roman"/>
          <w:sz w:val="24"/>
          <w:szCs w:val="24"/>
        </w:rPr>
        <w:t xml:space="preserve"> 2019,</w:t>
      </w:r>
      <w:r w:rsidRPr="00726798">
        <w:rPr>
          <w:rFonts w:ascii="Times New Roman" w:hAnsi="Times New Roman" w:cs="Times New Roman"/>
          <w:sz w:val="24"/>
          <w:szCs w:val="24"/>
          <w:lang w:val="hy-AM"/>
        </w:rPr>
        <w:t xml:space="preserve"> where the latter made his assessment on Nver Mnatsakanyan's activities</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72"/>
      </w:r>
    </w:p>
    <w:p w14:paraId="6FF58604" w14:textId="77777777" w:rsidR="004E62FD" w:rsidRPr="00726798" w:rsidRDefault="004E62FD" w:rsidP="004E62FD">
      <w:pPr>
        <w:spacing w:after="0" w:line="240" w:lineRule="auto"/>
        <w:ind w:firstLine="720"/>
        <w:contextualSpacing/>
        <w:jc w:val="both"/>
        <w:rPr>
          <w:rFonts w:ascii="Times New Roman" w:hAnsi="Times New Roman" w:cs="Times New Roman"/>
          <w:sz w:val="24"/>
          <w:szCs w:val="24"/>
        </w:rPr>
      </w:pPr>
      <w:r w:rsidRPr="00726798">
        <w:rPr>
          <w:rFonts w:ascii="Times New Roman" w:hAnsi="Times New Roman" w:cs="Times New Roman"/>
          <w:sz w:val="24"/>
          <w:szCs w:val="24"/>
        </w:rPr>
        <w:t xml:space="preserve">By the decision of August 16, 2021, the Court rejected Nver Mnatsakanyan’s lawsuit finding that the plaintiff failed to substantiate the fact that the defendant was seeking to insult the plaintiff and to discredit his honor and dignity, and that the disputed statements were not addressed </w:t>
      </w:r>
      <w:r w:rsidRPr="00726798">
        <w:rPr>
          <w:rFonts w:ascii="Times New Roman" w:hAnsi="Times New Roman" w:cs="Times New Roman"/>
          <w:sz w:val="24"/>
          <w:szCs w:val="24"/>
        </w:rPr>
        <w:lastRenderedPageBreak/>
        <w:t xml:space="preserve">to the plaintiff. </w:t>
      </w:r>
      <w:r w:rsidRPr="00726798">
        <w:rPr>
          <w:rFonts w:ascii="Times New Roman" w:hAnsi="Times New Roman" w:cs="Times New Roman"/>
          <w:sz w:val="24"/>
          <w:szCs w:val="24"/>
          <w:lang w:val="hy-AM"/>
        </w:rPr>
        <w:t>However, on December 24, the Civil Court of Appeal decided to overturn the decision of the Court of General Jurisdiction and send the case to the same court for a retrial. The Court of Appeal concluded that the publicity of the statements made by the defendant and the fact that they referred to the plaintiff's person were indisputable.</w:t>
      </w:r>
    </w:p>
    <w:p w14:paraId="39233AB2" w14:textId="0E764DBF" w:rsidR="004E62FD" w:rsidRPr="00726798" w:rsidRDefault="008C584E" w:rsidP="008C584E">
      <w:pPr>
        <w:pStyle w:val="NormalWeb"/>
        <w:shd w:val="clear" w:color="auto" w:fill="FFFFFF"/>
        <w:spacing w:before="0" w:beforeAutospacing="0" w:after="0" w:afterAutospacing="0" w:line="240" w:lineRule="auto"/>
        <w:ind w:firstLine="720"/>
        <w:jc w:val="both"/>
        <w:rPr>
          <w:lang w:val="en-US"/>
        </w:rPr>
      </w:pPr>
      <w:r w:rsidRPr="00726798">
        <w:rPr>
          <w:rFonts w:eastAsiaTheme="minorEastAsia"/>
          <w:lang w:val="en-US" w:eastAsia="en-US"/>
        </w:rPr>
        <w:t>C</w:t>
      </w:r>
      <w:r w:rsidR="004E62FD" w:rsidRPr="00726798">
        <w:rPr>
          <w:rFonts w:eastAsiaTheme="minorEastAsia"/>
          <w:lang w:val="hy-AM" w:eastAsia="en-US"/>
        </w:rPr>
        <w:t>ourt hearing</w:t>
      </w:r>
      <w:r w:rsidRPr="00726798">
        <w:rPr>
          <w:rFonts w:eastAsiaTheme="minorEastAsia"/>
          <w:lang w:val="en-US" w:eastAsia="en-US"/>
        </w:rPr>
        <w:t>s within retrial were held on</w:t>
      </w:r>
      <w:r w:rsidR="004E62FD" w:rsidRPr="00726798">
        <w:rPr>
          <w:rFonts w:eastAsiaTheme="minorEastAsia"/>
          <w:lang w:val="hy-AM" w:eastAsia="en-US"/>
        </w:rPr>
        <w:t xml:space="preserve"> April 6</w:t>
      </w:r>
      <w:r w:rsidRPr="00726798">
        <w:rPr>
          <w:rFonts w:eastAsiaTheme="minorEastAsia"/>
          <w:lang w:val="en-US" w:eastAsia="en-US"/>
        </w:rPr>
        <w:t xml:space="preserve">, June 6, September 9, 2022 (during last session, the court passed a decision on distributing the burden of proof), and in the December 5 hearing, the court rejected Garnik Isagulyan’s motion to suspend the </w:t>
      </w:r>
      <w:r w:rsidR="00957BFB" w:rsidRPr="00726798">
        <w:rPr>
          <w:rFonts w:eastAsiaTheme="minorEastAsia"/>
          <w:lang w:val="en-US" w:eastAsia="en-US"/>
        </w:rPr>
        <w:t>proceedings and appeal to the Constitutional Court. The next court hearing was scheduled for February 20, 2023.</w:t>
      </w:r>
    </w:p>
    <w:p w14:paraId="2018E37D" w14:textId="77777777" w:rsidR="004E62FD" w:rsidRPr="00726798" w:rsidRDefault="004E62FD" w:rsidP="00D86368">
      <w:pPr>
        <w:spacing w:after="0" w:line="240" w:lineRule="auto"/>
        <w:rPr>
          <w:rFonts w:ascii="Times New Roman" w:hAnsi="Times New Roman" w:cs="Times New Roman"/>
          <w:sz w:val="24"/>
          <w:szCs w:val="24"/>
          <w:lang w:val="hy-AM"/>
        </w:rPr>
      </w:pPr>
    </w:p>
    <w:p w14:paraId="526FDDFB" w14:textId="02DFBBC7" w:rsidR="00957BFB" w:rsidRPr="005E01DB" w:rsidRDefault="00957BFB" w:rsidP="00957BFB">
      <w:pPr>
        <w:pStyle w:val="NormalWeb"/>
        <w:shd w:val="clear" w:color="auto" w:fill="FFFFFF"/>
        <w:spacing w:before="0" w:beforeAutospacing="0" w:after="0" w:afterAutospacing="0" w:line="240" w:lineRule="auto"/>
        <w:ind w:firstLine="720"/>
        <w:jc w:val="both"/>
        <w:rPr>
          <w:lang w:val="en-US"/>
        </w:rPr>
      </w:pPr>
      <w:r w:rsidRPr="00726798">
        <w:rPr>
          <w:b/>
          <w:bCs/>
          <w:lang w:val="hy-AM"/>
        </w:rPr>
        <w:t xml:space="preserve">On </w:t>
      </w:r>
      <w:r w:rsidRPr="00726798">
        <w:rPr>
          <w:b/>
          <w:lang w:val="en-US"/>
        </w:rPr>
        <w:t>February 22</w:t>
      </w:r>
      <w:r w:rsidRPr="00726798">
        <w:rPr>
          <w:b/>
          <w:bCs/>
          <w:lang w:val="hy-AM"/>
        </w:rPr>
        <w:t>,</w:t>
      </w:r>
      <w:r w:rsidRPr="00726798">
        <w:rPr>
          <w:lang w:val="hy-AM"/>
        </w:rPr>
        <w:t xml:space="preserve"> </w:t>
      </w:r>
      <w:r w:rsidRPr="00726798">
        <w:rPr>
          <w:lang w:val="en-US"/>
        </w:rPr>
        <w:t xml:space="preserve">the </w:t>
      </w:r>
      <w:r w:rsidRPr="00726798">
        <w:rPr>
          <w:lang w:val="hy-AM"/>
        </w:rPr>
        <w:t xml:space="preserve">Court of General Jurisdiction of Yerevan </w:t>
      </w:r>
      <w:r w:rsidRPr="00726798">
        <w:rPr>
          <w:lang w:val="en-US"/>
        </w:rPr>
        <w:t xml:space="preserve">held a regular court hearing on the case of </w:t>
      </w:r>
      <w:r w:rsidRPr="00726798">
        <w:rPr>
          <w:i/>
          <w:iCs/>
          <w:lang w:val="hy-AM"/>
        </w:rPr>
        <w:t xml:space="preserve">MP Hayk Sargsyan </w:t>
      </w:r>
      <w:r w:rsidRPr="00726798">
        <w:rPr>
          <w:i/>
          <w:iCs/>
          <w:lang w:val="en-US"/>
        </w:rPr>
        <w:t>v.</w:t>
      </w:r>
      <w:r w:rsidRPr="00726798">
        <w:rPr>
          <w:i/>
          <w:iCs/>
          <w:lang w:val="hy-AM"/>
        </w:rPr>
        <w:t xml:space="preserve"> Armda</w:t>
      </w:r>
      <w:r w:rsidRPr="00726798">
        <w:rPr>
          <w:i/>
          <w:iCs/>
          <w:lang w:val="en-US"/>
        </w:rPr>
        <w:t>ily</w:t>
      </w:r>
      <w:r w:rsidRPr="00726798">
        <w:rPr>
          <w:i/>
          <w:iCs/>
          <w:lang w:val="hy-AM"/>
        </w:rPr>
        <w:t xml:space="preserve"> News Agency L</w:t>
      </w:r>
      <w:r w:rsidRPr="00726798">
        <w:rPr>
          <w:i/>
          <w:iCs/>
          <w:lang w:val="en-US"/>
        </w:rPr>
        <w:t>td</w:t>
      </w:r>
      <w:r w:rsidRPr="00726798">
        <w:rPr>
          <w:lang w:val="en-US"/>
        </w:rPr>
        <w:t>.</w:t>
      </w:r>
      <w:r w:rsidRPr="00726798">
        <w:rPr>
          <w:lang w:val="hy-AM"/>
        </w:rPr>
        <w:t xml:space="preserve">, demanding compensation </w:t>
      </w:r>
      <w:r w:rsidRPr="00726798">
        <w:rPr>
          <w:lang w:val="en-US"/>
        </w:rPr>
        <w:t>of</w:t>
      </w:r>
      <w:r w:rsidRPr="00726798">
        <w:rPr>
          <w:lang w:val="hy-AM"/>
        </w:rPr>
        <w:t xml:space="preserve"> the damage </w:t>
      </w:r>
      <w:r w:rsidRPr="00726798">
        <w:rPr>
          <w:lang w:val="en-US"/>
        </w:rPr>
        <w:t>caused</w:t>
      </w:r>
      <w:r w:rsidRPr="00726798">
        <w:rPr>
          <w:lang w:val="hy-AM"/>
        </w:rPr>
        <w:t xml:space="preserve"> to his honor, dignity and </w:t>
      </w:r>
      <w:r w:rsidRPr="00726798">
        <w:rPr>
          <w:lang w:val="en-US"/>
        </w:rPr>
        <w:t xml:space="preserve">good </w:t>
      </w:r>
      <w:r w:rsidRPr="00726798">
        <w:rPr>
          <w:lang w:val="hy-AM"/>
        </w:rPr>
        <w:t xml:space="preserve">reputation through </w:t>
      </w:r>
      <w:r w:rsidR="005E01DB">
        <w:rPr>
          <w:lang w:val="en-US"/>
        </w:rPr>
        <w:t>defamation</w:t>
      </w:r>
      <w:r w:rsidRPr="00726798">
        <w:rPr>
          <w:lang w:val="en-US"/>
        </w:rPr>
        <w:t xml:space="preserve"> and</w:t>
      </w:r>
      <w:r w:rsidRPr="00726798">
        <w:rPr>
          <w:lang w:val="hy-AM"/>
        </w:rPr>
        <w:t xml:space="preserve"> insult</w:t>
      </w:r>
      <w:r w:rsidR="005E01DB">
        <w:rPr>
          <w:lang w:val="en-US"/>
        </w:rPr>
        <w:t>.</w:t>
      </w:r>
    </w:p>
    <w:p w14:paraId="28A3BA41" w14:textId="77777777" w:rsidR="00957BFB" w:rsidRPr="00726798" w:rsidRDefault="00957BFB" w:rsidP="005E01DB">
      <w:pPr>
        <w:pStyle w:val="NormalWeb"/>
        <w:shd w:val="clear" w:color="auto" w:fill="FFFFFF"/>
        <w:spacing w:before="0" w:beforeAutospacing="0" w:after="0" w:afterAutospacing="0" w:line="240" w:lineRule="auto"/>
        <w:jc w:val="both"/>
        <w:rPr>
          <w:lang w:val="hy-AM"/>
        </w:rPr>
      </w:pPr>
      <w:r w:rsidRPr="00726798">
        <w:rPr>
          <w:lang w:val="hy-AM"/>
        </w:rPr>
        <w:tab/>
      </w:r>
      <w:r w:rsidRPr="00726798">
        <w:rPr>
          <w:lang w:val="en-US"/>
        </w:rPr>
        <w:t xml:space="preserve">The lawsuit was filed on November 25, </w:t>
      </w:r>
      <w:r w:rsidRPr="00726798">
        <w:rPr>
          <w:lang w:val="hy-AM"/>
        </w:rPr>
        <w:t>2020</w:t>
      </w:r>
      <w:r w:rsidRPr="00726798">
        <w:rPr>
          <w:lang w:val="en-US"/>
        </w:rPr>
        <w:t xml:space="preserve"> and was caused by an article, entitled: “</w:t>
      </w:r>
      <w:r w:rsidRPr="00726798">
        <w:rPr>
          <w:lang w:val="hy-AM"/>
        </w:rPr>
        <w:t xml:space="preserve">URGENT. Criminal </w:t>
      </w:r>
      <w:r w:rsidRPr="00726798">
        <w:rPr>
          <w:lang w:val="en-US"/>
        </w:rPr>
        <w:t>A</w:t>
      </w:r>
      <w:r w:rsidRPr="00726798">
        <w:rPr>
          <w:lang w:val="hy-AM"/>
        </w:rPr>
        <w:t>uthorities Ara</w:t>
      </w:r>
      <w:r w:rsidRPr="00726798">
        <w:rPr>
          <w:lang w:val="en-US"/>
        </w:rPr>
        <w:t xml:space="preserve"> and</w:t>
      </w:r>
      <w:r w:rsidRPr="00726798">
        <w:rPr>
          <w:lang w:val="hy-AM"/>
        </w:rPr>
        <w:t xml:space="preserve"> Alik Banduryan</w:t>
      </w:r>
      <w:r w:rsidRPr="00726798">
        <w:rPr>
          <w:lang w:val="en-US"/>
        </w:rPr>
        <w:t>s</w:t>
      </w:r>
      <w:r w:rsidRPr="00726798">
        <w:rPr>
          <w:lang w:val="hy-AM"/>
        </w:rPr>
        <w:t xml:space="preserve"> from Noratus </w:t>
      </w:r>
      <w:r w:rsidRPr="00726798">
        <w:rPr>
          <w:lang w:val="en-US"/>
        </w:rPr>
        <w:t>I</w:t>
      </w:r>
      <w:r w:rsidRPr="00726798">
        <w:rPr>
          <w:lang w:val="hy-AM"/>
        </w:rPr>
        <w:t>ntimidate My Step</w:t>
      </w:r>
      <w:r w:rsidRPr="00726798">
        <w:rPr>
          <w:lang w:val="en-US"/>
        </w:rPr>
        <w:t xml:space="preserve"> MPs</w:t>
      </w:r>
      <w:r w:rsidRPr="00726798">
        <w:rPr>
          <w:lang w:val="hy-AM"/>
        </w:rPr>
        <w:t>. Mediaport</w:t>
      </w:r>
      <w:r w:rsidRPr="00726798">
        <w:rPr>
          <w:lang w:val="en-US"/>
        </w:rPr>
        <w:t>”</w:t>
      </w:r>
      <w:r w:rsidRPr="00726798">
        <w:rPr>
          <w:lang w:val="hy-AM"/>
        </w:rPr>
        <w:t xml:space="preserve"> and published on </w:t>
      </w:r>
      <w:r w:rsidRPr="00726798">
        <w:rPr>
          <w:i/>
          <w:iCs/>
          <w:lang w:val="hy-AM"/>
        </w:rPr>
        <w:t>Armdaily.am</w:t>
      </w:r>
      <w:r w:rsidRPr="00726798">
        <w:rPr>
          <w:lang w:val="hy-AM"/>
        </w:rPr>
        <w:t xml:space="preserve"> website on November 20, in particular, the phrase </w:t>
      </w:r>
      <w:r w:rsidRPr="00726798">
        <w:rPr>
          <w:lang w:val="en-US"/>
        </w:rPr>
        <w:t>“</w:t>
      </w:r>
      <w:r w:rsidRPr="00726798">
        <w:rPr>
          <w:lang w:val="hy-AM"/>
        </w:rPr>
        <w:t>the one who held bottles</w:t>
      </w:r>
      <w:r w:rsidRPr="00726798">
        <w:rPr>
          <w:lang w:val="en-US"/>
        </w:rPr>
        <w:t>”</w:t>
      </w:r>
      <w:r w:rsidRPr="00726798">
        <w:rPr>
          <w:lang w:val="hy-AM"/>
        </w:rPr>
        <w:t>, used about the MP</w:t>
      </w:r>
      <w:r w:rsidRPr="00726798">
        <w:rPr>
          <w:lang w:val="en-US"/>
        </w:rPr>
        <w:t>.</w:t>
      </w:r>
      <w:r w:rsidRPr="00726798">
        <w:rPr>
          <w:rStyle w:val="FootnoteReference"/>
          <w:rFonts w:eastAsiaTheme="minorEastAsia"/>
          <w:lang w:val="hy-AM"/>
        </w:rPr>
        <w:footnoteReference w:id="73"/>
      </w:r>
      <w:r w:rsidRPr="00726798">
        <w:rPr>
          <w:lang w:val="hy-AM"/>
        </w:rPr>
        <w:t xml:space="preserve"> </w:t>
      </w:r>
    </w:p>
    <w:p w14:paraId="2C2D21D0" w14:textId="75D6C335" w:rsidR="00957BFB" w:rsidRPr="00726798" w:rsidRDefault="00495852" w:rsidP="005E01DB">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On</w:t>
      </w:r>
      <w:r w:rsidR="00957BFB" w:rsidRPr="00726798">
        <w:rPr>
          <w:rFonts w:ascii="Times New Roman" w:hAnsi="Times New Roman" w:cs="Times New Roman"/>
          <w:sz w:val="24"/>
          <w:szCs w:val="24"/>
          <w:lang w:val="hy-AM"/>
        </w:rPr>
        <w:t xml:space="preserve"> June 2</w:t>
      </w:r>
      <w:r w:rsidRPr="00726798">
        <w:rPr>
          <w:rFonts w:ascii="Times New Roman" w:hAnsi="Times New Roman" w:cs="Times New Roman"/>
          <w:sz w:val="24"/>
          <w:szCs w:val="24"/>
        </w:rPr>
        <w:t>, 2022, decided to leave the case without trial, on the grounds of nonappearance to the notified plaintiff in 2subsequent sessions. On August 3, the plaintiff filed an appeal against this judgment to the Court of Appeal, which was accepted for proceedings on the 15</w:t>
      </w:r>
      <w:r w:rsidRPr="00726798">
        <w:rPr>
          <w:rFonts w:ascii="Times New Roman" w:hAnsi="Times New Roman" w:cs="Times New Roman"/>
          <w:sz w:val="24"/>
          <w:szCs w:val="24"/>
          <w:vertAlign w:val="superscript"/>
        </w:rPr>
        <w:t>th</w:t>
      </w:r>
      <w:r w:rsidRPr="00726798">
        <w:rPr>
          <w:rFonts w:ascii="Times New Roman" w:hAnsi="Times New Roman" w:cs="Times New Roman"/>
          <w:sz w:val="24"/>
          <w:szCs w:val="24"/>
        </w:rPr>
        <w:t>, and was granted on November 11. On December 23, the court of general jurisdiction received the case.</w:t>
      </w:r>
    </w:p>
    <w:p w14:paraId="62FB09E8" w14:textId="6A7AF858" w:rsidR="00957BFB" w:rsidRPr="00726798" w:rsidRDefault="00D86368" w:rsidP="00841780">
      <w:pPr>
        <w:pStyle w:val="NormalWeb"/>
        <w:shd w:val="clear" w:color="auto" w:fill="FFFFFF"/>
        <w:spacing w:before="0" w:beforeAutospacing="0" w:after="0" w:afterAutospacing="0" w:line="240" w:lineRule="auto"/>
        <w:ind w:firstLine="720"/>
        <w:rPr>
          <w:lang w:val="hy-AM"/>
        </w:rPr>
      </w:pPr>
      <w:r w:rsidRPr="00726798">
        <w:rPr>
          <w:lang w:val="hy-AM"/>
        </w:rPr>
        <w:br/>
      </w:r>
      <w:r w:rsidRPr="00726798">
        <w:rPr>
          <w:lang w:val="hy-AM"/>
        </w:rPr>
        <w:tab/>
      </w:r>
      <w:r w:rsidR="00957BFB" w:rsidRPr="00726798">
        <w:rPr>
          <w:b/>
          <w:bCs/>
          <w:lang w:val="hy-AM"/>
        </w:rPr>
        <w:t xml:space="preserve">On </w:t>
      </w:r>
      <w:r w:rsidR="00957BFB" w:rsidRPr="00726798">
        <w:rPr>
          <w:b/>
          <w:lang w:val="en-US"/>
        </w:rPr>
        <w:t>February 23</w:t>
      </w:r>
      <w:r w:rsidR="00957BFB" w:rsidRPr="00726798">
        <w:rPr>
          <w:lang w:val="hy-AM"/>
        </w:rPr>
        <w:t xml:space="preserve">, the Court of General Jurisdiction of Yerevan </w:t>
      </w:r>
      <w:r w:rsidR="00957BFB" w:rsidRPr="00726798">
        <w:rPr>
          <w:lang w:val="en-US"/>
        </w:rPr>
        <w:t xml:space="preserve">held a regular court hearing on the case of </w:t>
      </w:r>
      <w:r w:rsidR="00957BFB" w:rsidRPr="00726798">
        <w:rPr>
          <w:i/>
          <w:iCs/>
          <w:lang w:val="hy-AM"/>
        </w:rPr>
        <w:t xml:space="preserve">the Chief of Staff of the Prime Minister Eduard Aghajanyan </w:t>
      </w:r>
      <w:r w:rsidR="00957BFB" w:rsidRPr="00726798">
        <w:rPr>
          <w:i/>
          <w:iCs/>
          <w:lang w:val="en-US"/>
        </w:rPr>
        <w:t>v.</w:t>
      </w:r>
      <w:r w:rsidR="00957BFB" w:rsidRPr="00726798">
        <w:rPr>
          <w:i/>
          <w:iCs/>
          <w:lang w:val="hy-AM"/>
        </w:rPr>
        <w:t xml:space="preserve"> the founder of 168</w:t>
      </w:r>
      <w:r w:rsidR="00957BFB" w:rsidRPr="00726798">
        <w:rPr>
          <w:i/>
          <w:iCs/>
          <w:lang w:val="en-US"/>
        </w:rPr>
        <w:t>.</w:t>
      </w:r>
      <w:r w:rsidR="00957BFB" w:rsidRPr="00726798">
        <w:rPr>
          <w:i/>
          <w:iCs/>
          <w:lang w:val="hy-AM"/>
        </w:rPr>
        <w:t>am website 168 Zham L</w:t>
      </w:r>
      <w:r w:rsidR="00957BFB" w:rsidRPr="00726798">
        <w:rPr>
          <w:i/>
          <w:iCs/>
          <w:lang w:val="en-US"/>
        </w:rPr>
        <w:t>td</w:t>
      </w:r>
      <w:r w:rsidR="00957BFB" w:rsidRPr="00726798">
        <w:rPr>
          <w:lang w:val="en-US"/>
        </w:rPr>
        <w:t>.</w:t>
      </w:r>
      <w:r w:rsidR="00957BFB" w:rsidRPr="00726798">
        <w:rPr>
          <w:lang w:val="hy-AM"/>
        </w:rPr>
        <w:t xml:space="preserve">, </w:t>
      </w:r>
      <w:r w:rsidR="00957BFB" w:rsidRPr="00726798">
        <w:rPr>
          <w:lang w:val="en-US"/>
        </w:rPr>
        <w:t>demanding refutation of</w:t>
      </w:r>
      <w:r w:rsidR="00957BFB" w:rsidRPr="00726798">
        <w:rPr>
          <w:lang w:val="hy-AM"/>
        </w:rPr>
        <w:t xml:space="preserve"> defamatory information and </w:t>
      </w:r>
      <w:r w:rsidR="00957BFB" w:rsidRPr="00726798">
        <w:rPr>
          <w:lang w:val="en-US"/>
        </w:rPr>
        <w:t>a</w:t>
      </w:r>
      <w:r w:rsidR="00957BFB" w:rsidRPr="00726798">
        <w:rPr>
          <w:lang w:val="hy-AM"/>
        </w:rPr>
        <w:t xml:space="preserve"> compensation.</w:t>
      </w:r>
    </w:p>
    <w:p w14:paraId="53B7FADF" w14:textId="38A38C6F" w:rsidR="00957BFB" w:rsidRPr="00726798" w:rsidRDefault="00957BFB" w:rsidP="00957BFB">
      <w:pPr>
        <w:pStyle w:val="NormalWeb"/>
        <w:shd w:val="clear" w:color="auto" w:fill="FFFFFF"/>
        <w:spacing w:before="0" w:beforeAutospacing="0" w:after="0" w:afterAutospacing="0" w:line="240" w:lineRule="auto"/>
        <w:ind w:firstLine="567"/>
        <w:jc w:val="both"/>
        <w:textAlignment w:val="baseline"/>
        <w:rPr>
          <w:lang w:val="en-US"/>
        </w:rPr>
      </w:pPr>
      <w:r w:rsidRPr="00726798">
        <w:rPr>
          <w:lang w:val="hy-AM"/>
        </w:rPr>
        <w:t xml:space="preserve">The lawsuit </w:t>
      </w:r>
      <w:r w:rsidRPr="00726798">
        <w:rPr>
          <w:lang w:val="en-US"/>
        </w:rPr>
        <w:t xml:space="preserve">was </w:t>
      </w:r>
      <w:r w:rsidRPr="00726798">
        <w:rPr>
          <w:lang w:val="hy-AM"/>
        </w:rPr>
        <w:t xml:space="preserve">filed on July 10, 2020, </w:t>
      </w:r>
      <w:r w:rsidRPr="00726798">
        <w:rPr>
          <w:lang w:val="en-US"/>
        </w:rPr>
        <w:t xml:space="preserve">and </w:t>
      </w:r>
      <w:r w:rsidRPr="00726798">
        <w:rPr>
          <w:lang w:val="hy-AM"/>
        </w:rPr>
        <w:t>was caused by an article, entitled: “A Party in the Government-owned Fermata Club” and published on the website on June 7</w:t>
      </w:r>
      <w:r w:rsidRPr="00726798">
        <w:rPr>
          <w:lang w:val="en-US"/>
        </w:rPr>
        <w:t>.</w:t>
      </w:r>
      <w:r w:rsidRPr="00726798">
        <w:rPr>
          <w:rStyle w:val="FootnoteReference"/>
          <w:rFonts w:eastAsiaTheme="minorEastAsia"/>
          <w:lang w:val="hy-AM"/>
        </w:rPr>
        <w:footnoteReference w:id="74"/>
      </w:r>
      <w:r w:rsidRPr="00726798">
        <w:rPr>
          <w:lang w:val="hy-AM"/>
        </w:rPr>
        <w:t xml:space="preserve"> </w:t>
      </w:r>
      <w:r w:rsidRPr="00726798">
        <w:rPr>
          <w:lang w:val="en-US"/>
        </w:rPr>
        <w:t>The article narrated that</w:t>
      </w:r>
      <w:r w:rsidRPr="00726798">
        <w:rPr>
          <w:lang w:val="hy-AM"/>
        </w:rPr>
        <w:t xml:space="preserve"> the club</w:t>
      </w:r>
      <w:r w:rsidRPr="00726798">
        <w:rPr>
          <w:lang w:val="en-US"/>
        </w:rPr>
        <w:t>, owned by</w:t>
      </w:r>
      <w:r w:rsidRPr="00726798">
        <w:rPr>
          <w:lang w:val="hy-AM"/>
        </w:rPr>
        <w:t xml:space="preserve"> Eduard Aghajanyan</w:t>
      </w:r>
      <w:r w:rsidRPr="00726798">
        <w:rPr>
          <w:lang w:val="en-US"/>
        </w:rPr>
        <w:t>,</w:t>
      </w:r>
      <w:r w:rsidRPr="00726798">
        <w:rPr>
          <w:lang w:val="hy-AM"/>
        </w:rPr>
        <w:t xml:space="preserve"> violated the </w:t>
      </w:r>
      <w:r w:rsidRPr="00726798">
        <w:rPr>
          <w:lang w:val="en-US"/>
        </w:rPr>
        <w:t xml:space="preserve">Commandant’s </w:t>
      </w:r>
      <w:r w:rsidRPr="00726798">
        <w:rPr>
          <w:lang w:val="hy-AM"/>
        </w:rPr>
        <w:t xml:space="preserve">decisions by organizing a </w:t>
      </w:r>
      <w:r w:rsidRPr="00726798">
        <w:rPr>
          <w:lang w:val="en-US"/>
        </w:rPr>
        <w:t xml:space="preserve">night-club style </w:t>
      </w:r>
      <w:r w:rsidRPr="00726798">
        <w:rPr>
          <w:lang w:val="hy-AM"/>
        </w:rPr>
        <w:t xml:space="preserve">party with the participation of several dozen people in a closed </w:t>
      </w:r>
      <w:r w:rsidRPr="00726798">
        <w:rPr>
          <w:lang w:val="en-US"/>
        </w:rPr>
        <w:t>space</w:t>
      </w:r>
      <w:r w:rsidRPr="00726798">
        <w:rPr>
          <w:lang w:val="hy-AM"/>
        </w:rPr>
        <w:t xml:space="preserve">, such as his club, which is </w:t>
      </w:r>
      <w:r w:rsidRPr="00726798">
        <w:rPr>
          <w:lang w:val="en-US"/>
        </w:rPr>
        <w:t>an act</w:t>
      </w:r>
      <w:r w:rsidRPr="00726798">
        <w:rPr>
          <w:lang w:val="hy-AM"/>
        </w:rPr>
        <w:t xml:space="preserve"> prohibited during the state of emergency caused by </w:t>
      </w:r>
      <w:r w:rsidRPr="00726798">
        <w:rPr>
          <w:lang w:val="en-US"/>
        </w:rPr>
        <w:t>COVID-19</w:t>
      </w:r>
      <w:r w:rsidRPr="00726798">
        <w:rPr>
          <w:lang w:val="hy-AM"/>
        </w:rPr>
        <w:t xml:space="preserve">. Eduard Aghajanyan sent a </w:t>
      </w:r>
      <w:r w:rsidRPr="00726798">
        <w:rPr>
          <w:lang w:val="en-US"/>
        </w:rPr>
        <w:t>refutation</w:t>
      </w:r>
      <w:r w:rsidRPr="00726798">
        <w:rPr>
          <w:lang w:val="hy-AM"/>
        </w:rPr>
        <w:t xml:space="preserve"> </w:t>
      </w:r>
      <w:r w:rsidRPr="00726798">
        <w:rPr>
          <w:lang w:val="en-US"/>
        </w:rPr>
        <w:t>text t</w:t>
      </w:r>
      <w:r w:rsidRPr="00726798">
        <w:rPr>
          <w:lang w:val="hy-AM"/>
        </w:rPr>
        <w:t xml:space="preserve">o the editorial office, but the latter did not publish it due to disagreement with the presented </w:t>
      </w:r>
      <w:r w:rsidRPr="00726798">
        <w:rPr>
          <w:lang w:val="en-US"/>
        </w:rPr>
        <w:t>arguments</w:t>
      </w:r>
      <w:r w:rsidRPr="00726798">
        <w:rPr>
          <w:lang w:val="hy-AM"/>
        </w:rPr>
        <w:t>.</w:t>
      </w:r>
      <w:r w:rsidR="00495852" w:rsidRPr="00726798">
        <w:rPr>
          <w:lang w:val="en-US"/>
        </w:rPr>
        <w:t xml:space="preserve"> </w:t>
      </w:r>
      <w:r w:rsidR="00495852" w:rsidRPr="00AC1479">
        <w:rPr>
          <w:lang w:val="en-US"/>
        </w:rPr>
        <w:t xml:space="preserve">(For details see the annual </w:t>
      </w:r>
      <w:r w:rsidR="00841780" w:rsidRPr="00726798">
        <w:rPr>
          <w:lang w:val="en-US"/>
        </w:rPr>
        <w:t xml:space="preserve">report of 2021, </w:t>
      </w:r>
      <w:r w:rsidR="00495852" w:rsidRPr="00AC1479">
        <w:rPr>
          <w:lang w:val="en-US"/>
        </w:rPr>
        <w:t xml:space="preserve">and </w:t>
      </w:r>
      <w:r w:rsidR="00841780" w:rsidRPr="00726798">
        <w:rPr>
          <w:lang w:val="en-US"/>
        </w:rPr>
        <w:t xml:space="preserve">the </w:t>
      </w:r>
      <w:r w:rsidR="00495852" w:rsidRPr="00AC1479">
        <w:rPr>
          <w:lang w:val="en-US"/>
        </w:rPr>
        <w:t>quarterly reports of CPFE</w:t>
      </w:r>
      <w:r w:rsidR="00841780" w:rsidRPr="00726798">
        <w:rPr>
          <w:lang w:val="en-US"/>
        </w:rPr>
        <w:t xml:space="preserve"> of </w:t>
      </w:r>
      <w:r w:rsidR="00495852" w:rsidRPr="00AC1479">
        <w:rPr>
          <w:lang w:val="en-US"/>
        </w:rPr>
        <w:t xml:space="preserve">2022 on </w:t>
      </w:r>
      <w:r w:rsidR="00495852" w:rsidRPr="00AC1479">
        <w:rPr>
          <w:i/>
          <w:iCs/>
          <w:lang w:val="en-US"/>
        </w:rPr>
        <w:t>www.khosq.am, Reports</w:t>
      </w:r>
      <w:r w:rsidR="00495852" w:rsidRPr="00AC1479">
        <w:rPr>
          <w:lang w:val="en-US"/>
        </w:rPr>
        <w:t xml:space="preserve"> section)</w:t>
      </w:r>
      <w:r w:rsidR="00841780" w:rsidRPr="00726798">
        <w:rPr>
          <w:lang w:val="en-US"/>
        </w:rPr>
        <w:t>.</w:t>
      </w:r>
    </w:p>
    <w:p w14:paraId="542024F0" w14:textId="67FE7D60" w:rsidR="00957BFB" w:rsidRPr="00726798" w:rsidRDefault="00841780" w:rsidP="00957BFB">
      <w:pPr>
        <w:spacing w:after="0" w:line="240" w:lineRule="auto"/>
        <w:ind w:firstLine="720"/>
        <w:jc w:val="both"/>
        <w:rPr>
          <w:rFonts w:ascii="Times New Roman" w:hAnsi="Times New Roman" w:cs="Times New Roman"/>
          <w:sz w:val="24"/>
          <w:szCs w:val="24"/>
          <w:lang w:val="hy-AM" w:eastAsia="ru-RU"/>
        </w:rPr>
      </w:pPr>
      <w:r w:rsidRPr="00726798">
        <w:rPr>
          <w:rFonts w:ascii="Times New Roman" w:hAnsi="Times New Roman" w:cs="Times New Roman"/>
          <w:sz w:val="24"/>
          <w:szCs w:val="24"/>
        </w:rPr>
        <w:t>C</w:t>
      </w:r>
      <w:r w:rsidR="00957BFB" w:rsidRPr="00726798">
        <w:rPr>
          <w:rFonts w:ascii="Times New Roman" w:hAnsi="Times New Roman" w:cs="Times New Roman"/>
          <w:sz w:val="24"/>
          <w:szCs w:val="24"/>
          <w:lang w:val="hy-AM"/>
        </w:rPr>
        <w:t>ourt hearing</w:t>
      </w:r>
      <w:r w:rsidRPr="00726798">
        <w:rPr>
          <w:rFonts w:ascii="Times New Roman" w:hAnsi="Times New Roman" w:cs="Times New Roman"/>
          <w:sz w:val="24"/>
          <w:szCs w:val="24"/>
        </w:rPr>
        <w:t>s</w:t>
      </w:r>
      <w:r w:rsidR="00957BFB" w:rsidRPr="00726798">
        <w:rPr>
          <w:rFonts w:ascii="Times New Roman" w:hAnsi="Times New Roman" w:cs="Times New Roman"/>
          <w:sz w:val="24"/>
          <w:szCs w:val="24"/>
          <w:lang w:val="hy-AM"/>
        </w:rPr>
        <w:t xml:space="preserve"> on the case </w:t>
      </w:r>
      <w:r w:rsidRPr="00726798">
        <w:rPr>
          <w:rFonts w:ascii="Times New Roman" w:hAnsi="Times New Roman" w:cs="Times New Roman"/>
          <w:sz w:val="24"/>
          <w:szCs w:val="24"/>
        </w:rPr>
        <w:t>were held on</w:t>
      </w:r>
      <w:r w:rsidR="00957BFB" w:rsidRPr="00726798">
        <w:rPr>
          <w:rFonts w:ascii="Times New Roman" w:eastAsia="Times New Roman" w:hAnsi="Times New Roman" w:cs="Times New Roman"/>
          <w:sz w:val="24"/>
          <w:szCs w:val="24"/>
          <w:lang w:val="hy-AM" w:eastAsia="ru-RU"/>
        </w:rPr>
        <w:t xml:space="preserve"> </w:t>
      </w:r>
      <w:r w:rsidR="00957BFB" w:rsidRPr="00726798">
        <w:rPr>
          <w:rFonts w:ascii="Times New Roman" w:eastAsia="Times New Roman" w:hAnsi="Times New Roman" w:cs="Times New Roman"/>
          <w:sz w:val="24"/>
          <w:szCs w:val="24"/>
          <w:lang w:eastAsia="ru-RU"/>
        </w:rPr>
        <w:t>April</w:t>
      </w:r>
      <w:r w:rsidR="00957BFB" w:rsidRPr="00726798">
        <w:rPr>
          <w:rFonts w:ascii="Times New Roman" w:hAnsi="Times New Roman" w:cs="Times New Roman"/>
          <w:sz w:val="24"/>
          <w:szCs w:val="24"/>
          <w:lang w:val="hy-AM" w:eastAsia="ru-RU"/>
        </w:rPr>
        <w:t xml:space="preserve"> 6</w:t>
      </w:r>
      <w:r w:rsidRPr="00726798">
        <w:rPr>
          <w:rFonts w:ascii="Times New Roman" w:hAnsi="Times New Roman" w:cs="Times New Roman"/>
          <w:sz w:val="24"/>
          <w:szCs w:val="24"/>
          <w:lang w:eastAsia="ru-RU"/>
        </w:rPr>
        <w:t xml:space="preserve"> and 22, May 23, June 16, October 10, and November 23. No other developments were recorded by the end of the year. </w:t>
      </w:r>
    </w:p>
    <w:p w14:paraId="752AD805" w14:textId="77777777" w:rsidR="00D86368" w:rsidRPr="00726798" w:rsidRDefault="00D86368" w:rsidP="00D86368">
      <w:pPr>
        <w:spacing w:after="0" w:line="240" w:lineRule="auto"/>
        <w:ind w:firstLine="567"/>
        <w:rPr>
          <w:rFonts w:ascii="Times New Roman" w:eastAsia="Calibri" w:hAnsi="Times New Roman" w:cs="Times New Roman"/>
          <w:sz w:val="24"/>
          <w:szCs w:val="24"/>
        </w:rPr>
      </w:pPr>
    </w:p>
    <w:p w14:paraId="07AE3A32" w14:textId="5F08CE7D" w:rsidR="00D86368" w:rsidRPr="00726798" w:rsidRDefault="00D86368" w:rsidP="00D86368">
      <w:pPr>
        <w:spacing w:after="0" w:line="240" w:lineRule="auto"/>
        <w:rPr>
          <w:rFonts w:ascii="Times New Roman" w:hAnsi="Times New Roman" w:cs="Times New Roman"/>
          <w:sz w:val="24"/>
          <w:szCs w:val="24"/>
          <w:shd w:val="clear" w:color="auto" w:fill="FFFFFF"/>
          <w:lang w:val="hy-AM"/>
        </w:rPr>
      </w:pPr>
      <w:r w:rsidRPr="00726798">
        <w:rPr>
          <w:rFonts w:ascii="Times New Roman" w:eastAsia="Calibri" w:hAnsi="Times New Roman" w:cs="Times New Roman"/>
          <w:bCs/>
          <w:sz w:val="24"/>
          <w:szCs w:val="24"/>
          <w:lang w:val="hy-AM"/>
        </w:rPr>
        <w:tab/>
      </w:r>
    </w:p>
    <w:p w14:paraId="2003D836" w14:textId="6FE680FA" w:rsidR="00926524" w:rsidRPr="00726798" w:rsidRDefault="00926524" w:rsidP="00926524">
      <w:pPr>
        <w:spacing w:after="0" w:line="240" w:lineRule="auto"/>
        <w:ind w:firstLine="567"/>
        <w:jc w:val="both"/>
        <w:rPr>
          <w:rFonts w:ascii="Times New Roman" w:eastAsia="Calibri" w:hAnsi="Times New Roman" w:cs="Times New Roman"/>
          <w:sz w:val="24"/>
          <w:szCs w:val="24"/>
          <w:lang w:val="hy-AM"/>
        </w:rPr>
      </w:pPr>
      <w:r w:rsidRPr="00726798">
        <w:rPr>
          <w:rFonts w:ascii="Times New Roman" w:hAnsi="Times New Roman" w:cs="Times New Roman"/>
          <w:b/>
          <w:bCs/>
          <w:sz w:val="24"/>
          <w:szCs w:val="24"/>
          <w:lang w:val="hy-AM"/>
        </w:rPr>
        <w:t xml:space="preserve">On </w:t>
      </w:r>
      <w:r w:rsidRPr="00726798">
        <w:rPr>
          <w:rFonts w:ascii="Times New Roman" w:hAnsi="Times New Roman" w:cs="Times New Roman"/>
          <w:b/>
          <w:sz w:val="24"/>
          <w:szCs w:val="24"/>
        </w:rPr>
        <w:t>February 23</w:t>
      </w:r>
      <w:r w:rsidRPr="00726798">
        <w:rPr>
          <w:rFonts w:ascii="Times New Roman" w:hAnsi="Times New Roman" w:cs="Times New Roman"/>
          <w:sz w:val="24"/>
          <w:szCs w:val="24"/>
        </w:rPr>
        <w:t xml:space="preserve">, the Court of General Jurisdiction of Yerevan held a regular court hearing on the case of </w:t>
      </w:r>
      <w:r w:rsidRPr="00726798">
        <w:rPr>
          <w:rFonts w:ascii="Times New Roman" w:hAnsi="Times New Roman" w:cs="Times New Roman"/>
          <w:i/>
          <w:iCs/>
          <w:sz w:val="24"/>
          <w:szCs w:val="24"/>
        </w:rPr>
        <w:t>Styopa Safaryan, the former Chairman of the Public Council, vs. LiveNews correspondent Taguhi Aslanyan</w:t>
      </w:r>
      <w:r w:rsidRPr="00726798">
        <w:rPr>
          <w:rFonts w:ascii="Times New Roman" w:hAnsi="Times New Roman" w:cs="Times New Roman"/>
          <w:sz w:val="24"/>
          <w:szCs w:val="24"/>
        </w:rPr>
        <w:t xml:space="preserve">, demanding public apology and 1 million AMD in compensation. </w:t>
      </w:r>
    </w:p>
    <w:p w14:paraId="4E8A4950" w14:textId="441153E2" w:rsidR="00926524" w:rsidRPr="00726798" w:rsidRDefault="00926524" w:rsidP="00926524">
      <w:pPr>
        <w:spacing w:after="0" w:line="240" w:lineRule="auto"/>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shd w:val="clear" w:color="auto" w:fill="FFFFFF"/>
          <w:lang w:val="hy-AM"/>
        </w:rPr>
        <w:lastRenderedPageBreak/>
        <w:tab/>
      </w:r>
      <w:r w:rsidRPr="00726798">
        <w:rPr>
          <w:rFonts w:ascii="Times New Roman" w:hAnsi="Times New Roman" w:cs="Times New Roman"/>
          <w:color w:val="000000" w:themeColor="text1"/>
          <w:sz w:val="24"/>
          <w:szCs w:val="24"/>
          <w:lang w:val="hy-AM"/>
        </w:rPr>
        <w:t>The lawsuit</w:t>
      </w:r>
      <w:r w:rsidRPr="00726798">
        <w:rPr>
          <w:rFonts w:ascii="Times New Roman" w:hAnsi="Times New Roman" w:cs="Times New Roman"/>
          <w:color w:val="000000" w:themeColor="text1"/>
          <w:sz w:val="24"/>
          <w:szCs w:val="24"/>
        </w:rPr>
        <w:t xml:space="preserve">, filed on July 13, 2021, </w:t>
      </w:r>
      <w:r w:rsidRPr="00726798">
        <w:rPr>
          <w:rFonts w:ascii="Times New Roman" w:hAnsi="Times New Roman" w:cs="Times New Roman"/>
          <w:color w:val="000000" w:themeColor="text1"/>
          <w:sz w:val="24"/>
          <w:szCs w:val="24"/>
          <w:lang w:val="hy-AM"/>
        </w:rPr>
        <w:t>was caused by the expressions of the journalist, posted on Facebook on June 20, stating: “You are not just rejected, but pissed</w:t>
      </w:r>
      <w:r w:rsidRPr="00726798">
        <w:rPr>
          <w:rFonts w:ascii="Times New Roman" w:hAnsi="Times New Roman" w:cs="Times New Roman"/>
          <w:color w:val="000000" w:themeColor="text1"/>
          <w:sz w:val="24"/>
          <w:szCs w:val="24"/>
        </w:rPr>
        <w:t xml:space="preserve"> on</w:t>
      </w:r>
      <w:r w:rsidRPr="00726798">
        <w:rPr>
          <w:rFonts w:ascii="Times New Roman" w:hAnsi="Times New Roman" w:cs="Times New Roman"/>
          <w:color w:val="000000" w:themeColor="text1"/>
          <w:sz w:val="24"/>
          <w:szCs w:val="24"/>
          <w:lang w:val="hy-AM"/>
        </w:rPr>
        <w:t>…”</w:t>
      </w:r>
      <w:r w:rsidRPr="00726798">
        <w:rPr>
          <w:rFonts w:ascii="Times New Roman" w:hAnsi="Times New Roman" w:cs="Times New Roman"/>
          <w:color w:val="000000" w:themeColor="text1"/>
          <w:sz w:val="24"/>
          <w:szCs w:val="24"/>
        </w:rPr>
        <w:t>.</w:t>
      </w:r>
      <w:r w:rsidRPr="00726798">
        <w:rPr>
          <w:rStyle w:val="FootnoteReference"/>
          <w:rFonts w:ascii="Times New Roman" w:hAnsi="Times New Roman" w:cs="Times New Roman"/>
          <w:sz w:val="24"/>
          <w:szCs w:val="24"/>
          <w:shd w:val="clear" w:color="auto" w:fill="FFFFFF"/>
          <w:lang w:val="hy-AM"/>
        </w:rPr>
        <w:footnoteReference w:id="75"/>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color w:val="000000" w:themeColor="text1"/>
          <w:sz w:val="24"/>
          <w:szCs w:val="24"/>
        </w:rPr>
        <w:t xml:space="preserve">The journalist, making reference to an unidentified source, has written that the neighbors have pissed on Styopa Safaryan for serving the Prime Minister. </w:t>
      </w:r>
    </w:p>
    <w:p w14:paraId="2A2B56A8" w14:textId="5CA548C0" w:rsidR="00926524" w:rsidRPr="00726798" w:rsidRDefault="00926524" w:rsidP="00926524">
      <w:pPr>
        <w:spacing w:after="0" w:line="240" w:lineRule="auto"/>
        <w:ind w:firstLine="567"/>
        <w:jc w:val="both"/>
        <w:rPr>
          <w:rFonts w:ascii="Times New Roman" w:hAnsi="Times New Roman" w:cs="Times New Roman"/>
          <w:color w:val="000000" w:themeColor="text1"/>
          <w:sz w:val="24"/>
          <w:szCs w:val="24"/>
        </w:rPr>
      </w:pPr>
      <w:r w:rsidRPr="00726798">
        <w:rPr>
          <w:rFonts w:ascii="Times New Roman" w:hAnsi="Times New Roman" w:cs="Times New Roman"/>
          <w:sz w:val="24"/>
          <w:szCs w:val="24"/>
        </w:rPr>
        <w:t>C</w:t>
      </w:r>
      <w:r w:rsidRPr="00726798">
        <w:rPr>
          <w:rFonts w:ascii="Times New Roman" w:hAnsi="Times New Roman" w:cs="Times New Roman"/>
          <w:sz w:val="24"/>
          <w:szCs w:val="24"/>
          <w:lang w:val="hy-AM"/>
        </w:rPr>
        <w:t>ourt hearing</w:t>
      </w:r>
      <w:r w:rsidRPr="00726798">
        <w:rPr>
          <w:rFonts w:ascii="Times New Roman" w:hAnsi="Times New Roman" w:cs="Times New Roman"/>
          <w:sz w:val="24"/>
          <w:szCs w:val="24"/>
        </w:rPr>
        <w:t>s were held on</w:t>
      </w:r>
      <w:r w:rsidRPr="00726798">
        <w:rPr>
          <w:rFonts w:ascii="Times New Roman" w:eastAsia="Times New Roman" w:hAnsi="Times New Roman" w:cs="Times New Roman"/>
          <w:sz w:val="24"/>
          <w:szCs w:val="24"/>
          <w:lang w:val="hy-AM" w:eastAsia="ru-RU"/>
        </w:rPr>
        <w:t xml:space="preserve"> </w:t>
      </w:r>
      <w:r w:rsidRPr="00726798">
        <w:rPr>
          <w:rFonts w:ascii="Times New Roman" w:eastAsia="Times New Roman" w:hAnsi="Times New Roman" w:cs="Times New Roman"/>
          <w:sz w:val="24"/>
          <w:szCs w:val="24"/>
          <w:lang w:eastAsia="ru-RU"/>
        </w:rPr>
        <w:t>April</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shd w:val="clear" w:color="auto" w:fill="FFFFFF"/>
          <w:lang w:val="hy-AM"/>
        </w:rPr>
        <w:t>19</w:t>
      </w:r>
      <w:r w:rsidRPr="00726798">
        <w:rPr>
          <w:rFonts w:ascii="Times New Roman" w:hAnsi="Times New Roman" w:cs="Times New Roman"/>
          <w:sz w:val="24"/>
          <w:szCs w:val="24"/>
          <w:shd w:val="clear" w:color="auto" w:fill="FFFFFF"/>
        </w:rPr>
        <w:t>, June 3, December 9, with the next one scheduled for April 3, 2023.</w:t>
      </w:r>
    </w:p>
    <w:p w14:paraId="640B4931" w14:textId="77777777" w:rsidR="00926524" w:rsidRPr="00726798" w:rsidRDefault="00926524" w:rsidP="00D86368">
      <w:pPr>
        <w:spacing w:after="0" w:line="240" w:lineRule="auto"/>
        <w:rPr>
          <w:rFonts w:ascii="Times New Roman" w:hAnsi="Times New Roman" w:cs="Times New Roman"/>
          <w:sz w:val="24"/>
          <w:szCs w:val="24"/>
          <w:shd w:val="clear" w:color="auto" w:fill="FFFFFF"/>
          <w:lang w:val="hy-AM"/>
        </w:rPr>
      </w:pPr>
    </w:p>
    <w:p w14:paraId="56F12D97" w14:textId="35C651D5" w:rsidR="00926524" w:rsidRPr="00726798" w:rsidRDefault="00D86368" w:rsidP="005E01DB">
      <w:pPr>
        <w:spacing w:after="0" w:line="240" w:lineRule="auto"/>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lang w:val="hy-AM"/>
        </w:rPr>
        <w:tab/>
      </w:r>
      <w:r w:rsidR="00926524" w:rsidRPr="00726798">
        <w:rPr>
          <w:rFonts w:ascii="Times New Roman" w:hAnsi="Times New Roman" w:cs="Times New Roman"/>
          <w:b/>
          <w:bCs/>
          <w:sz w:val="24"/>
          <w:szCs w:val="24"/>
          <w:shd w:val="clear" w:color="auto" w:fill="FFFFFF"/>
        </w:rPr>
        <w:t>On February 24</w:t>
      </w:r>
      <w:r w:rsidR="00926524" w:rsidRPr="00726798">
        <w:rPr>
          <w:rFonts w:ascii="Times New Roman" w:hAnsi="Times New Roman" w:cs="Times New Roman"/>
          <w:sz w:val="24"/>
          <w:szCs w:val="24"/>
          <w:shd w:val="clear" w:color="auto" w:fill="FFFFFF"/>
        </w:rPr>
        <w:t xml:space="preserve">, the Civil Court of Appeal rejected the appeal of the already former Chairman of the Public Council Styopa Safaryan against the verdict of the Court of General Jurisdiction of Yerevan, which had rejected Styopa Safaryan’s lawsuit against the </w:t>
      </w:r>
      <w:r w:rsidR="00926524" w:rsidRPr="00726798">
        <w:rPr>
          <w:rFonts w:ascii="Times New Roman" w:hAnsi="Times New Roman" w:cs="Times New Roman"/>
          <w:i/>
          <w:iCs/>
          <w:sz w:val="24"/>
          <w:szCs w:val="24"/>
          <w:shd w:val="clear" w:color="auto" w:fill="FFFFFF"/>
        </w:rPr>
        <w:t>168 Zham Ltd.</w:t>
      </w:r>
      <w:r w:rsidR="00926524" w:rsidRPr="00726798">
        <w:rPr>
          <w:rFonts w:ascii="Times New Roman" w:hAnsi="Times New Roman" w:cs="Times New Roman"/>
          <w:sz w:val="24"/>
          <w:szCs w:val="24"/>
          <w:shd w:val="clear" w:color="auto" w:fill="FFFFFF"/>
        </w:rPr>
        <w:t xml:space="preserve"> and its founder Satik Seyranyan, demanding public refutation of the defamatory information, removal of the article, and a compensation of the damage caused to honor, dignity, and business reputation.</w:t>
      </w:r>
    </w:p>
    <w:p w14:paraId="7D6EE9F2" w14:textId="22551026" w:rsidR="00926524" w:rsidRPr="00726798" w:rsidRDefault="00926524" w:rsidP="00926524">
      <w:pPr>
        <w:pStyle w:val="NormalWeb"/>
        <w:shd w:val="clear" w:color="auto" w:fill="FFFFFF"/>
        <w:spacing w:before="0" w:beforeAutospacing="0" w:after="0" w:afterAutospacing="0" w:line="240" w:lineRule="auto"/>
        <w:ind w:firstLine="720"/>
        <w:jc w:val="both"/>
        <w:textAlignment w:val="baseline"/>
        <w:rPr>
          <w:lang w:val="hy-AM"/>
        </w:rPr>
      </w:pPr>
      <w:r w:rsidRPr="00726798">
        <w:rPr>
          <w:bCs/>
          <w:lang w:val="en-US"/>
        </w:rPr>
        <w:t xml:space="preserve">The lawsuit was filed on January 14, </w:t>
      </w:r>
      <w:r w:rsidRPr="00726798">
        <w:rPr>
          <w:bCs/>
          <w:lang w:val="hy-AM"/>
        </w:rPr>
        <w:t>2021</w:t>
      </w:r>
      <w:r w:rsidRPr="00726798">
        <w:rPr>
          <w:bCs/>
          <w:lang w:val="en-US"/>
        </w:rPr>
        <w:t>,</w:t>
      </w:r>
      <w:r w:rsidRPr="00726798">
        <w:rPr>
          <w:bCs/>
          <w:lang w:val="hy-AM"/>
        </w:rPr>
        <w:t xml:space="preserve"> </w:t>
      </w:r>
      <w:r w:rsidRPr="00726798">
        <w:rPr>
          <w:bCs/>
          <w:lang w:val="en-US"/>
        </w:rPr>
        <w:t xml:space="preserve">and was caused by the news piece entitled: </w:t>
      </w:r>
      <w:r w:rsidRPr="00726798">
        <w:rPr>
          <w:lang w:val="en-US"/>
        </w:rPr>
        <w:t>“</w:t>
      </w:r>
      <w:r w:rsidRPr="00726798">
        <w:rPr>
          <w:lang w:val="hy-AM"/>
        </w:rPr>
        <w:t>Vladimir Solovyov's reaction to Styopa Safaryan's post</w:t>
      </w:r>
      <w:r w:rsidRPr="00726798">
        <w:rPr>
          <w:lang w:val="en-US"/>
        </w:rPr>
        <w:t xml:space="preserve">” and </w:t>
      </w:r>
      <w:r w:rsidRPr="00726798">
        <w:rPr>
          <w:lang w:val="hy-AM"/>
        </w:rPr>
        <w:t xml:space="preserve">published on </w:t>
      </w:r>
      <w:r w:rsidRPr="00726798">
        <w:rPr>
          <w:i/>
          <w:iCs/>
          <w:lang w:val="hy-AM"/>
        </w:rPr>
        <w:t>168.am</w:t>
      </w:r>
      <w:r w:rsidRPr="00726798">
        <w:rPr>
          <w:lang w:val="en-US"/>
        </w:rPr>
        <w:t xml:space="preserve">, owned by the company, </w:t>
      </w:r>
      <w:r w:rsidRPr="00726798">
        <w:rPr>
          <w:lang w:val="hy-AM"/>
        </w:rPr>
        <w:t>on October 13</w:t>
      </w:r>
      <w:r w:rsidRPr="00726798">
        <w:rPr>
          <w:lang w:val="en-US"/>
        </w:rPr>
        <w:t>,</w:t>
      </w:r>
      <w:r w:rsidRPr="00726798">
        <w:rPr>
          <w:lang w:val="hy-AM"/>
        </w:rPr>
        <w:t xml:space="preserve"> which </w:t>
      </w:r>
      <w:r w:rsidRPr="00726798">
        <w:rPr>
          <w:lang w:val="en-US"/>
        </w:rPr>
        <w:t xml:space="preserve">attributed </w:t>
      </w:r>
      <w:r w:rsidRPr="00726798">
        <w:rPr>
          <w:lang w:val="hy-AM"/>
        </w:rPr>
        <w:t>expressions insulting Styopa Safaryan to Solovyov</w:t>
      </w:r>
      <w:r w:rsidRPr="00726798">
        <w:rPr>
          <w:shd w:val="clear" w:color="auto" w:fill="FFFFFF"/>
          <w:lang w:val="en-US"/>
        </w:rPr>
        <w:t>.</w:t>
      </w:r>
      <w:r w:rsidRPr="00726798">
        <w:rPr>
          <w:rStyle w:val="FootnoteReference"/>
          <w:rFonts w:eastAsiaTheme="minorEastAsia"/>
          <w:shd w:val="clear" w:color="auto" w:fill="FFFFFF"/>
          <w:lang w:val="hy-AM"/>
        </w:rPr>
        <w:footnoteReference w:id="76"/>
      </w:r>
      <w:r w:rsidRPr="00726798">
        <w:rPr>
          <w:shd w:val="clear" w:color="auto" w:fill="FFFFFF"/>
          <w:lang w:val="hy-AM"/>
        </w:rPr>
        <w:t xml:space="preserve"> </w:t>
      </w:r>
      <w:r w:rsidRPr="00726798">
        <w:rPr>
          <w:shd w:val="clear" w:color="auto" w:fill="FFFFFF"/>
          <w:lang w:val="en-US"/>
        </w:rPr>
        <w:t xml:space="preserve"> </w:t>
      </w:r>
      <w:r w:rsidRPr="00726798">
        <w:rPr>
          <w:lang w:val="hy-AM"/>
        </w:rPr>
        <w:t>On July 23</w:t>
      </w:r>
      <w:r w:rsidRPr="00726798">
        <w:rPr>
          <w:lang w:val="en-US"/>
        </w:rPr>
        <w:t xml:space="preserve">, </w:t>
      </w:r>
      <w:r w:rsidRPr="00726798">
        <w:rPr>
          <w:color w:val="000000" w:themeColor="text1"/>
          <w:shd w:val="clear" w:color="auto" w:fill="FFFFFF"/>
          <w:lang w:val="en-US"/>
        </w:rPr>
        <w:t>t</w:t>
      </w:r>
      <w:r w:rsidRPr="00726798">
        <w:rPr>
          <w:color w:val="000000" w:themeColor="text1"/>
          <w:shd w:val="clear" w:color="auto" w:fill="FFFFFF"/>
          <w:lang w:val="hy-AM"/>
        </w:rPr>
        <w:t xml:space="preserve">he court </w:t>
      </w:r>
      <w:r w:rsidRPr="00726798">
        <w:rPr>
          <w:color w:val="000000" w:themeColor="text1"/>
          <w:shd w:val="clear" w:color="auto" w:fill="FFFFFF"/>
          <w:lang w:val="en-US"/>
        </w:rPr>
        <w:t xml:space="preserve">rejected the lawsuit and </w:t>
      </w:r>
      <w:r w:rsidRPr="00726798">
        <w:rPr>
          <w:color w:val="000000" w:themeColor="text1"/>
          <w:shd w:val="clear" w:color="auto" w:fill="FFFFFF"/>
          <w:lang w:val="hy-AM"/>
        </w:rPr>
        <w:t xml:space="preserve">also ordered to pay 100,000 AMD </w:t>
      </w:r>
      <w:r w:rsidRPr="00726798">
        <w:rPr>
          <w:color w:val="000000" w:themeColor="text1"/>
          <w:shd w:val="clear" w:color="auto" w:fill="FFFFFF"/>
          <w:lang w:val="en-US"/>
        </w:rPr>
        <w:t xml:space="preserve">in favor of </w:t>
      </w:r>
      <w:r w:rsidRPr="00726798">
        <w:rPr>
          <w:color w:val="000000" w:themeColor="text1"/>
          <w:shd w:val="clear" w:color="auto" w:fill="FFFFFF"/>
          <w:lang w:val="hy-AM"/>
        </w:rPr>
        <w:t xml:space="preserve">the defendant as an attorney's reasonable fee. The decision </w:t>
      </w:r>
      <w:r w:rsidRPr="00726798">
        <w:rPr>
          <w:color w:val="000000" w:themeColor="text1"/>
          <w:shd w:val="clear" w:color="auto" w:fill="FFFFFF"/>
          <w:lang w:val="en-US"/>
        </w:rPr>
        <w:t>was</w:t>
      </w:r>
      <w:r w:rsidRPr="00726798">
        <w:rPr>
          <w:color w:val="000000" w:themeColor="text1"/>
          <w:shd w:val="clear" w:color="auto" w:fill="FFFFFF"/>
          <w:lang w:val="hy-AM"/>
        </w:rPr>
        <w:t xml:space="preserve"> based on the fact that the statute of limitations ha</w:t>
      </w:r>
      <w:r w:rsidRPr="00726798">
        <w:rPr>
          <w:color w:val="000000" w:themeColor="text1"/>
          <w:shd w:val="clear" w:color="auto" w:fill="FFFFFF"/>
          <w:lang w:val="en-US"/>
        </w:rPr>
        <w:t>d</w:t>
      </w:r>
      <w:r w:rsidRPr="00726798">
        <w:rPr>
          <w:color w:val="000000" w:themeColor="text1"/>
          <w:shd w:val="clear" w:color="auto" w:fill="FFFFFF"/>
          <w:lang w:val="hy-AM"/>
        </w:rPr>
        <w:t xml:space="preserve"> expired.</w:t>
      </w:r>
      <w:r w:rsidRPr="00726798">
        <w:rPr>
          <w:color w:val="000000" w:themeColor="text1"/>
          <w:shd w:val="clear" w:color="auto" w:fill="FFFFFF"/>
          <w:lang w:val="en-US"/>
        </w:rPr>
        <w:t xml:space="preserve"> </w:t>
      </w:r>
      <w:r w:rsidRPr="00726798">
        <w:rPr>
          <w:color w:val="000000" w:themeColor="text1"/>
          <w:lang w:val="hy-AM"/>
        </w:rPr>
        <w:t xml:space="preserve">(For details see CPFE’s </w:t>
      </w:r>
      <w:r w:rsidRPr="00726798">
        <w:rPr>
          <w:color w:val="000000" w:themeColor="text1"/>
          <w:lang w:val="en-US"/>
        </w:rPr>
        <w:t>annual</w:t>
      </w:r>
      <w:r w:rsidRPr="00726798">
        <w:rPr>
          <w:color w:val="000000" w:themeColor="text1"/>
          <w:lang w:val="hy-AM"/>
        </w:rPr>
        <w:t xml:space="preserve"> report for 2021</w:t>
      </w:r>
      <w:r w:rsidRPr="00726798">
        <w:rPr>
          <w:color w:val="000000" w:themeColor="text1"/>
          <w:lang w:val="en-US"/>
        </w:rPr>
        <w:t xml:space="preserve"> and 2022 quarterly reports</w:t>
      </w:r>
      <w:r w:rsidRPr="00726798">
        <w:rPr>
          <w:color w:val="000000" w:themeColor="text1"/>
          <w:lang w:val="hy-AM"/>
        </w:rPr>
        <w:t xml:space="preserve"> in the </w:t>
      </w:r>
      <w:r w:rsidRPr="00726798">
        <w:rPr>
          <w:i/>
          <w:color w:val="000000" w:themeColor="text1"/>
          <w:lang w:val="hy-AM"/>
        </w:rPr>
        <w:t>Reports</w:t>
      </w:r>
      <w:r w:rsidRPr="00726798">
        <w:rPr>
          <w:color w:val="000000" w:themeColor="text1"/>
          <w:lang w:val="hy-AM"/>
        </w:rPr>
        <w:t xml:space="preserve"> section on khosq.am website)</w:t>
      </w:r>
    </w:p>
    <w:p w14:paraId="2311DEEE" w14:textId="77777777" w:rsidR="00926524" w:rsidRPr="00726798" w:rsidRDefault="00926524" w:rsidP="00926524">
      <w:pPr>
        <w:spacing w:after="0" w:line="240" w:lineRule="auto"/>
        <w:ind w:firstLine="720"/>
        <w:jc w:val="both"/>
        <w:rPr>
          <w:rFonts w:ascii="Times New Roman" w:eastAsia="Times New Roman" w:hAnsi="Times New Roman" w:cs="Times New Roman"/>
          <w:sz w:val="24"/>
          <w:szCs w:val="24"/>
          <w:shd w:val="clear" w:color="auto" w:fill="FFFFFF"/>
          <w:lang w:val="hy-AM" w:eastAsia="ru-RU"/>
        </w:rPr>
      </w:pPr>
      <w:r w:rsidRPr="00726798">
        <w:rPr>
          <w:rFonts w:ascii="Times New Roman" w:eastAsia="Times New Roman" w:hAnsi="Times New Roman" w:cs="Times New Roman"/>
          <w:sz w:val="24"/>
          <w:szCs w:val="24"/>
          <w:shd w:val="clear" w:color="auto" w:fill="FFFFFF"/>
          <w:lang w:val="hy-AM" w:eastAsia="ru-RU"/>
        </w:rPr>
        <w:t>The Court of Appeal found that the appellant had not presented any grounds about influence on the outcome of the case due to the violations attributed to the court, and the decision of the first instance was left unchanged.</w:t>
      </w:r>
    </w:p>
    <w:p w14:paraId="0E1501C2" w14:textId="77777777" w:rsidR="00926524" w:rsidRPr="00726798" w:rsidRDefault="00926524" w:rsidP="00926524">
      <w:pPr>
        <w:spacing w:after="0" w:line="240" w:lineRule="auto"/>
        <w:rPr>
          <w:rFonts w:ascii="Times New Roman" w:hAnsi="Times New Roman" w:cs="Times New Roman"/>
          <w:sz w:val="24"/>
          <w:szCs w:val="24"/>
          <w:shd w:val="clear" w:color="auto" w:fill="FFFFFF"/>
          <w:lang w:val="hy-AM"/>
        </w:rPr>
      </w:pPr>
    </w:p>
    <w:p w14:paraId="241B9A31" w14:textId="66B77814" w:rsidR="00926524" w:rsidRPr="00726798" w:rsidRDefault="00926524" w:rsidP="00926524">
      <w:pPr>
        <w:pStyle w:val="NormalWeb"/>
        <w:shd w:val="clear" w:color="auto" w:fill="FFFFFF"/>
        <w:spacing w:before="0" w:beforeAutospacing="0" w:after="0" w:afterAutospacing="0" w:line="240" w:lineRule="auto"/>
        <w:ind w:firstLine="567"/>
        <w:jc w:val="both"/>
        <w:rPr>
          <w:bCs/>
          <w:lang w:val="hy-AM"/>
        </w:rPr>
      </w:pPr>
      <w:r w:rsidRPr="00726798">
        <w:rPr>
          <w:b/>
          <w:lang w:val="hy-AM"/>
        </w:rPr>
        <w:t xml:space="preserve">On February 25, </w:t>
      </w:r>
      <w:r w:rsidRPr="00726798">
        <w:rPr>
          <w:bCs/>
          <w:lang w:val="hy-AM"/>
        </w:rPr>
        <w:t xml:space="preserve">the Court of General Jurisdiction of Yerevan decided to </w:t>
      </w:r>
      <w:r w:rsidRPr="00726798">
        <w:rPr>
          <w:bCs/>
          <w:lang w:val="en-US"/>
        </w:rPr>
        <w:t>dismiss</w:t>
      </w:r>
      <w:r w:rsidRPr="00726798">
        <w:rPr>
          <w:bCs/>
          <w:lang w:val="hy-AM"/>
        </w:rPr>
        <w:t xml:space="preserve"> the proceedings of the case of Rector of Yerevan State Medical University Armen Muradyan v. Minister of Health Arsen Torosyan (</w:t>
      </w:r>
      <w:r w:rsidRPr="00726798">
        <w:rPr>
          <w:bCs/>
          <w:lang w:val="en-US"/>
        </w:rPr>
        <w:t>with</w:t>
      </w:r>
      <w:r w:rsidRPr="00726798">
        <w:rPr>
          <w:bCs/>
          <w:lang w:val="hy-AM"/>
        </w:rPr>
        <w:t xml:space="preserve"> </w:t>
      </w:r>
      <w:r w:rsidRPr="00726798">
        <w:rPr>
          <w:bCs/>
          <w:i/>
          <w:iCs/>
          <w:lang w:val="hy-AM"/>
        </w:rPr>
        <w:t>Public TV Company of Armenia</w:t>
      </w:r>
      <w:r w:rsidRPr="00726798">
        <w:rPr>
          <w:bCs/>
          <w:i/>
          <w:iCs/>
          <w:lang w:val="en-US"/>
        </w:rPr>
        <w:t xml:space="preserve"> </w:t>
      </w:r>
      <w:r w:rsidRPr="00726798">
        <w:rPr>
          <w:bCs/>
          <w:lang w:val="en-US"/>
        </w:rPr>
        <w:t>involved as the third party</w:t>
      </w:r>
      <w:r w:rsidRPr="00726798">
        <w:rPr>
          <w:bCs/>
          <w:lang w:val="hy-AM"/>
        </w:rPr>
        <w:t>) on the grounds that the plaintiff withdrew the lawsuit. Besides, the court decided to confiscate 110,000 AMD from Armen Muradyan in favor of Arsen Torosyan as an attorney's reasonable fee.</w:t>
      </w:r>
    </w:p>
    <w:p w14:paraId="51F708E4" w14:textId="77777777" w:rsidR="00926524" w:rsidRPr="00726798" w:rsidRDefault="00926524" w:rsidP="00926524">
      <w:pPr>
        <w:pStyle w:val="NormalWeb"/>
        <w:shd w:val="clear" w:color="auto" w:fill="FFFFFF"/>
        <w:spacing w:before="0" w:beforeAutospacing="0" w:after="0" w:afterAutospacing="0" w:line="240" w:lineRule="auto"/>
        <w:ind w:firstLine="567"/>
        <w:jc w:val="both"/>
        <w:rPr>
          <w:lang w:val="hy-AM"/>
        </w:rPr>
      </w:pPr>
      <w:r w:rsidRPr="00726798">
        <w:rPr>
          <w:lang w:val="hy-AM"/>
        </w:rPr>
        <w:t xml:space="preserve">We should remind </w:t>
      </w:r>
      <w:r w:rsidRPr="00726798">
        <w:rPr>
          <w:lang w:val="en-US"/>
        </w:rPr>
        <w:t>that t</w:t>
      </w:r>
      <w:r w:rsidRPr="00726798">
        <w:rPr>
          <w:lang w:val="hy-AM"/>
        </w:rPr>
        <w:t xml:space="preserve">he lawsuit was filed on October 2, 2019, </w:t>
      </w:r>
      <w:r w:rsidRPr="00726798">
        <w:rPr>
          <w:lang w:val="en-US"/>
        </w:rPr>
        <w:t>and was caused</w:t>
      </w:r>
      <w:r w:rsidRPr="00726798">
        <w:rPr>
          <w:lang w:val="hy-AM"/>
        </w:rPr>
        <w:t xml:space="preserve"> by statements made by Arsen Torosyan on </w:t>
      </w:r>
      <w:r w:rsidRPr="00726798">
        <w:rPr>
          <w:i/>
          <w:iCs/>
          <w:lang w:val="hy-AM"/>
        </w:rPr>
        <w:t>Public TV</w:t>
      </w:r>
      <w:r w:rsidRPr="00726798">
        <w:rPr>
          <w:lang w:val="hy-AM"/>
        </w:rPr>
        <w:t>, according to which some of Armen Muradyan's statements were rendered as false</w:t>
      </w:r>
      <w:r w:rsidRPr="00726798">
        <w:rPr>
          <w:lang w:val="en-US"/>
        </w:rPr>
        <w:t>.</w:t>
      </w:r>
      <w:r w:rsidRPr="00726798">
        <w:rPr>
          <w:rStyle w:val="FootnoteReference"/>
          <w:rFonts w:eastAsiaTheme="minorEastAsia"/>
          <w:lang w:val="hy-AM"/>
        </w:rPr>
        <w:footnoteReference w:id="77"/>
      </w:r>
      <w:r w:rsidRPr="00726798">
        <w:rPr>
          <w:lang w:val="hy-AM"/>
        </w:rPr>
        <w:t xml:space="preserve"> Arsen Torosyan also said that Armen Muradyan had organized a campaign against him. The plaintiff </w:t>
      </w:r>
      <w:r w:rsidRPr="00726798">
        <w:rPr>
          <w:lang w:val="en-US"/>
        </w:rPr>
        <w:t>claims</w:t>
      </w:r>
      <w:r w:rsidRPr="00726798">
        <w:rPr>
          <w:lang w:val="hy-AM"/>
        </w:rPr>
        <w:t xml:space="preserve"> </w:t>
      </w:r>
      <w:r w:rsidRPr="00726798">
        <w:rPr>
          <w:lang w:val="en-US"/>
        </w:rPr>
        <w:t>refutation</w:t>
      </w:r>
      <w:r w:rsidRPr="00726798">
        <w:rPr>
          <w:lang w:val="hy-AM"/>
        </w:rPr>
        <w:t xml:space="preserve"> of defamatory statements on Facebook and Public </w:t>
      </w:r>
      <w:r w:rsidRPr="00726798">
        <w:rPr>
          <w:lang w:val="en-US"/>
        </w:rPr>
        <w:t>TV air and a</w:t>
      </w:r>
      <w:r w:rsidRPr="00726798">
        <w:rPr>
          <w:lang w:val="hy-AM"/>
        </w:rPr>
        <w:t xml:space="preserve"> compensation </w:t>
      </w:r>
      <w:r w:rsidRPr="00726798">
        <w:rPr>
          <w:lang w:val="en-US"/>
        </w:rPr>
        <w:t xml:space="preserve">in the amount of 2 million AMD </w:t>
      </w:r>
      <w:r w:rsidRPr="00726798">
        <w:rPr>
          <w:lang w:val="hy-AM"/>
        </w:rPr>
        <w:t xml:space="preserve">for </w:t>
      </w:r>
      <w:r w:rsidRPr="00726798">
        <w:rPr>
          <w:lang w:val="en-US"/>
        </w:rPr>
        <w:t xml:space="preserve">the </w:t>
      </w:r>
      <w:r w:rsidRPr="00726798">
        <w:rPr>
          <w:lang w:val="hy-AM"/>
        </w:rPr>
        <w:t xml:space="preserve">damage </w:t>
      </w:r>
      <w:r w:rsidRPr="00726798">
        <w:rPr>
          <w:lang w:val="en-US"/>
        </w:rPr>
        <w:t>caused</w:t>
      </w:r>
      <w:r w:rsidRPr="00726798">
        <w:rPr>
          <w:lang w:val="hy-AM"/>
        </w:rPr>
        <w:t>.</w:t>
      </w:r>
    </w:p>
    <w:p w14:paraId="13A460A0" w14:textId="77777777" w:rsidR="00926524" w:rsidRPr="00726798" w:rsidRDefault="00926524" w:rsidP="00D86368">
      <w:pPr>
        <w:pStyle w:val="NormalWeb"/>
        <w:shd w:val="clear" w:color="auto" w:fill="FFFFFF"/>
        <w:spacing w:before="0" w:beforeAutospacing="0" w:after="0" w:afterAutospacing="0" w:line="240" w:lineRule="auto"/>
        <w:ind w:firstLine="567"/>
        <w:rPr>
          <w:lang w:val="hy-AM"/>
        </w:rPr>
      </w:pPr>
    </w:p>
    <w:p w14:paraId="04E8303B" w14:textId="270699C8" w:rsidR="00926524" w:rsidRPr="00726798" w:rsidRDefault="00926524" w:rsidP="00926524">
      <w:pPr>
        <w:pStyle w:val="NormalWeb"/>
        <w:shd w:val="clear" w:color="auto" w:fill="FFFFFF"/>
        <w:spacing w:before="0" w:beforeAutospacing="0" w:after="0" w:afterAutospacing="0" w:line="240" w:lineRule="auto"/>
        <w:ind w:firstLine="567"/>
        <w:jc w:val="both"/>
        <w:rPr>
          <w:lang w:val="en-US"/>
        </w:rPr>
      </w:pPr>
      <w:r w:rsidRPr="00726798">
        <w:rPr>
          <w:b/>
          <w:lang w:val="hy-AM"/>
        </w:rPr>
        <w:t xml:space="preserve">On </w:t>
      </w:r>
      <w:r w:rsidRPr="00726798">
        <w:rPr>
          <w:b/>
          <w:lang w:val="en-US"/>
        </w:rPr>
        <w:t>February</w:t>
      </w:r>
      <w:r w:rsidRPr="00726798">
        <w:rPr>
          <w:b/>
          <w:lang w:val="hy-AM"/>
        </w:rPr>
        <w:t xml:space="preserve"> 2</w:t>
      </w:r>
      <w:r w:rsidRPr="00726798">
        <w:rPr>
          <w:b/>
          <w:lang w:val="en-US"/>
        </w:rPr>
        <w:t>8</w:t>
      </w:r>
      <w:r w:rsidRPr="00726798">
        <w:rPr>
          <w:lang w:val="hy-AM"/>
        </w:rPr>
        <w:t xml:space="preserve">, the Court of General Jurisdiction of Yerevan </w:t>
      </w:r>
      <w:r w:rsidRPr="00726798">
        <w:rPr>
          <w:lang w:val="en-US"/>
        </w:rPr>
        <w:t xml:space="preserve"> decided to terminate the case of </w:t>
      </w:r>
      <w:r w:rsidRPr="00726798">
        <w:rPr>
          <w:i/>
          <w:iCs/>
          <w:lang w:val="en-US"/>
        </w:rPr>
        <w:t>Arevik</w:t>
      </w:r>
      <w:r w:rsidRPr="00726798">
        <w:rPr>
          <w:i/>
          <w:iCs/>
          <w:lang w:val="hy-AM"/>
        </w:rPr>
        <w:t xml:space="preserve"> Anapiosyan, former Deputy Minister of Education, Science, Culture and Sport, </w:t>
      </w:r>
      <w:r w:rsidRPr="00726798">
        <w:rPr>
          <w:i/>
          <w:iCs/>
          <w:lang w:val="en-US"/>
        </w:rPr>
        <w:t>v.</w:t>
      </w:r>
      <w:r w:rsidRPr="00726798">
        <w:rPr>
          <w:i/>
          <w:iCs/>
          <w:lang w:val="hy-AM"/>
        </w:rPr>
        <w:t xml:space="preserve"> Media Plus LLC</w:t>
      </w:r>
      <w:r w:rsidRPr="00726798">
        <w:rPr>
          <w:lang w:val="en-US"/>
        </w:rPr>
        <w:t>, on the grounds of a settlement between the parties.</w:t>
      </w:r>
    </w:p>
    <w:p w14:paraId="5A8F0C97" w14:textId="6A698E26" w:rsidR="00926524" w:rsidRPr="00726798" w:rsidRDefault="00926524" w:rsidP="00926524">
      <w:pPr>
        <w:pStyle w:val="NormalWeb"/>
        <w:shd w:val="clear" w:color="auto" w:fill="FFFFFF"/>
        <w:spacing w:before="0" w:beforeAutospacing="0" w:after="0" w:afterAutospacing="0" w:line="240" w:lineRule="auto"/>
        <w:ind w:firstLine="567"/>
        <w:jc w:val="both"/>
        <w:rPr>
          <w:lang w:val="hy-AM"/>
        </w:rPr>
      </w:pPr>
      <w:r w:rsidRPr="00726798">
        <w:rPr>
          <w:lang w:val="en-US"/>
        </w:rPr>
        <w:t>We should remind that the lawsuit was filed on April 20, 2020, demanding</w:t>
      </w:r>
      <w:r w:rsidRPr="00726798">
        <w:rPr>
          <w:lang w:val="hy-AM"/>
        </w:rPr>
        <w:t xml:space="preserve"> public </w:t>
      </w:r>
      <w:r w:rsidRPr="00726798">
        <w:rPr>
          <w:lang w:val="en-US"/>
        </w:rPr>
        <w:t>refutation of</w:t>
      </w:r>
      <w:r w:rsidRPr="00726798">
        <w:rPr>
          <w:lang w:val="hy-AM"/>
        </w:rPr>
        <w:t xml:space="preserve"> defamatory information and claiming 2 million AMD in compensation from the plaintiff. The </w:t>
      </w:r>
      <w:r w:rsidRPr="00726798">
        <w:rPr>
          <w:lang w:val="hy-AM"/>
        </w:rPr>
        <w:lastRenderedPageBreak/>
        <w:t xml:space="preserve">lawsuit was caused by articles published on the </w:t>
      </w:r>
      <w:r w:rsidRPr="00726798">
        <w:rPr>
          <w:i/>
          <w:lang w:val="hy-AM"/>
        </w:rPr>
        <w:t>Yerevan.Today</w:t>
      </w:r>
      <w:r w:rsidRPr="00726798">
        <w:rPr>
          <w:lang w:val="hy-AM"/>
        </w:rPr>
        <w:t xml:space="preserve"> website owned by the company on March 26 (“Arevik Anapiosyan Speaks about Her Involvement in the Case under Investigation by the NSS and Her Resignation”)</w:t>
      </w:r>
      <w:r w:rsidRPr="00726798">
        <w:rPr>
          <w:rStyle w:val="FootnoteReference"/>
          <w:lang w:val="hy-AM"/>
        </w:rPr>
        <w:footnoteReference w:id="78"/>
      </w:r>
      <w:r w:rsidRPr="00726798">
        <w:rPr>
          <w:lang w:val="hy-AM"/>
        </w:rPr>
        <w:t xml:space="preserve"> and on April 8 (“NSS Confirms It is Investigating  a Criminal Case against MoESCS </w:t>
      </w:r>
      <w:r w:rsidRPr="00726798">
        <w:rPr>
          <w:lang w:val="en-US"/>
        </w:rPr>
        <w:t>O</w:t>
      </w:r>
      <w:r w:rsidRPr="00726798">
        <w:rPr>
          <w:lang w:val="hy-AM"/>
        </w:rPr>
        <w:t>fficials”)</w:t>
      </w:r>
      <w:r w:rsidRPr="00726798">
        <w:rPr>
          <w:lang w:val="en-US"/>
        </w:rPr>
        <w:t>.</w:t>
      </w:r>
      <w:r w:rsidRPr="00726798">
        <w:rPr>
          <w:rStyle w:val="FootnoteReference"/>
          <w:lang w:val="hy-AM"/>
        </w:rPr>
        <w:footnoteReference w:id="79"/>
      </w:r>
      <w:r w:rsidRPr="00726798">
        <w:rPr>
          <w:lang w:val="en-US"/>
        </w:rPr>
        <w:t xml:space="preserve"> </w:t>
      </w:r>
    </w:p>
    <w:p w14:paraId="3CE2EFCC" w14:textId="31C61380" w:rsidR="00926524" w:rsidRPr="00726798" w:rsidRDefault="00926524" w:rsidP="00926524">
      <w:pPr>
        <w:pStyle w:val="NormalWeb"/>
        <w:shd w:val="clear" w:color="auto" w:fill="FFFFFF"/>
        <w:spacing w:before="0" w:beforeAutospacing="0" w:after="0" w:afterAutospacing="0" w:line="240" w:lineRule="auto"/>
        <w:ind w:firstLine="567"/>
        <w:jc w:val="both"/>
        <w:rPr>
          <w:lang w:val="hy-AM"/>
        </w:rPr>
      </w:pPr>
      <w:r w:rsidRPr="00726798">
        <w:rPr>
          <w:lang w:val="hy-AM"/>
        </w:rPr>
        <w:t xml:space="preserve">  As a result of the </w:t>
      </w:r>
      <w:r w:rsidRPr="00726798">
        <w:rPr>
          <w:lang w:val="en-US"/>
        </w:rPr>
        <w:t>judgment,</w:t>
      </w:r>
      <w:r w:rsidRPr="00726798">
        <w:rPr>
          <w:lang w:val="hy-AM"/>
        </w:rPr>
        <w:t xml:space="preserve"> the parties also renounced all material claims against each other.</w:t>
      </w:r>
    </w:p>
    <w:p w14:paraId="5DE9D764" w14:textId="6869A18C" w:rsidR="00926524" w:rsidRPr="00726798" w:rsidRDefault="00D86368" w:rsidP="00926524">
      <w:pPr>
        <w:spacing w:after="0" w:line="240" w:lineRule="auto"/>
        <w:ind w:firstLine="567"/>
        <w:rPr>
          <w:rFonts w:ascii="Times New Roman" w:hAnsi="Times New Roman" w:cs="Times New Roman"/>
          <w:sz w:val="24"/>
          <w:szCs w:val="24"/>
          <w:lang w:val="hy-AM"/>
        </w:rPr>
      </w:pPr>
      <w:r w:rsidRPr="00726798">
        <w:rPr>
          <w:rFonts w:ascii="Times New Roman" w:hAnsi="Times New Roman" w:cs="Times New Roman"/>
          <w:sz w:val="24"/>
          <w:szCs w:val="24"/>
          <w:lang w:val="hy-AM"/>
        </w:rPr>
        <w:br/>
      </w:r>
      <w:r w:rsidRPr="00726798">
        <w:rPr>
          <w:rFonts w:ascii="Times New Roman" w:hAnsi="Times New Roman" w:cs="Times New Roman"/>
          <w:sz w:val="24"/>
          <w:szCs w:val="24"/>
          <w:lang w:val="hy-AM"/>
        </w:rPr>
        <w:tab/>
      </w:r>
      <w:r w:rsidR="00926524" w:rsidRPr="00726798">
        <w:rPr>
          <w:rFonts w:ascii="Times New Roman" w:hAnsi="Times New Roman" w:cs="Times New Roman"/>
          <w:b/>
          <w:sz w:val="24"/>
          <w:szCs w:val="24"/>
          <w:lang w:val="hy-AM"/>
        </w:rPr>
        <w:t xml:space="preserve">On </w:t>
      </w:r>
      <w:r w:rsidR="00926524" w:rsidRPr="00726798">
        <w:rPr>
          <w:rFonts w:ascii="Times New Roman" w:hAnsi="Times New Roman" w:cs="Times New Roman"/>
          <w:b/>
          <w:sz w:val="24"/>
          <w:szCs w:val="24"/>
        </w:rPr>
        <w:t>February</w:t>
      </w:r>
      <w:r w:rsidR="00926524" w:rsidRPr="00726798">
        <w:rPr>
          <w:rFonts w:ascii="Times New Roman" w:hAnsi="Times New Roman" w:cs="Times New Roman"/>
          <w:b/>
          <w:sz w:val="24"/>
          <w:szCs w:val="24"/>
          <w:lang w:val="hy-AM"/>
        </w:rPr>
        <w:t xml:space="preserve"> </w:t>
      </w:r>
      <w:r w:rsidR="00926524" w:rsidRPr="00726798">
        <w:rPr>
          <w:rFonts w:ascii="Times New Roman" w:hAnsi="Times New Roman" w:cs="Times New Roman"/>
          <w:b/>
          <w:sz w:val="24"/>
          <w:szCs w:val="24"/>
        </w:rPr>
        <w:t>2</w:t>
      </w:r>
      <w:r w:rsidR="00926524" w:rsidRPr="00726798">
        <w:rPr>
          <w:rFonts w:ascii="Times New Roman" w:hAnsi="Times New Roman" w:cs="Times New Roman"/>
          <w:b/>
          <w:sz w:val="24"/>
          <w:szCs w:val="24"/>
          <w:lang w:val="hy-AM"/>
        </w:rPr>
        <w:t xml:space="preserve">8, </w:t>
      </w:r>
      <w:r w:rsidR="00926524" w:rsidRPr="00726798">
        <w:rPr>
          <w:rFonts w:ascii="Times New Roman" w:hAnsi="Times New Roman" w:cs="Times New Roman"/>
          <w:bCs/>
          <w:sz w:val="24"/>
          <w:szCs w:val="24"/>
          <w:lang w:val="hy-AM"/>
        </w:rPr>
        <w:t xml:space="preserve">the Court of General Jurisdiction of Yerevan held a regular court hearing on the case of </w:t>
      </w:r>
      <w:r w:rsidR="00926524" w:rsidRPr="00726798">
        <w:rPr>
          <w:rFonts w:ascii="Times New Roman" w:hAnsi="Times New Roman" w:cs="Times New Roman"/>
          <w:bCs/>
          <w:i/>
          <w:iCs/>
          <w:sz w:val="24"/>
          <w:szCs w:val="24"/>
          <w:lang w:val="hy-AM"/>
        </w:rPr>
        <w:t>citizen Arusyak Mkrtchyan v</w:t>
      </w:r>
      <w:r w:rsidR="00926524" w:rsidRPr="00726798">
        <w:rPr>
          <w:rFonts w:ascii="Times New Roman" w:hAnsi="Times New Roman" w:cs="Times New Roman"/>
          <w:bCs/>
          <w:i/>
          <w:iCs/>
          <w:sz w:val="24"/>
          <w:szCs w:val="24"/>
        </w:rPr>
        <w:t>s</w:t>
      </w:r>
      <w:r w:rsidR="00926524" w:rsidRPr="00726798">
        <w:rPr>
          <w:rFonts w:ascii="Times New Roman" w:hAnsi="Times New Roman" w:cs="Times New Roman"/>
          <w:bCs/>
          <w:i/>
          <w:iCs/>
          <w:sz w:val="24"/>
          <w:szCs w:val="24"/>
          <w:lang w:val="hy-AM"/>
        </w:rPr>
        <w:t xml:space="preserve">. Zhoghovurd </w:t>
      </w:r>
      <w:r w:rsidR="00926524" w:rsidRPr="00726798">
        <w:rPr>
          <w:rFonts w:ascii="Times New Roman" w:hAnsi="Times New Roman" w:cs="Times New Roman"/>
          <w:bCs/>
          <w:i/>
          <w:iCs/>
          <w:sz w:val="24"/>
          <w:szCs w:val="24"/>
        </w:rPr>
        <w:t>Daily Editorial Office LLC</w:t>
      </w:r>
      <w:r w:rsidR="00926524" w:rsidRPr="00726798">
        <w:rPr>
          <w:rFonts w:ascii="Times New Roman" w:hAnsi="Times New Roman" w:cs="Times New Roman"/>
          <w:bCs/>
          <w:sz w:val="24"/>
          <w:szCs w:val="24"/>
          <w:lang w:val="hy-AM"/>
        </w:rPr>
        <w:t xml:space="preserve">, demanding refutation </w:t>
      </w:r>
      <w:r w:rsidR="00926524" w:rsidRPr="00726798">
        <w:rPr>
          <w:rFonts w:ascii="Times New Roman" w:hAnsi="Times New Roman" w:cs="Times New Roman"/>
          <w:bCs/>
          <w:sz w:val="24"/>
          <w:szCs w:val="24"/>
        </w:rPr>
        <w:t>of</w:t>
      </w:r>
      <w:r w:rsidR="00926524" w:rsidRPr="00726798">
        <w:rPr>
          <w:rFonts w:ascii="Times New Roman" w:hAnsi="Times New Roman" w:cs="Times New Roman"/>
          <w:bCs/>
          <w:sz w:val="24"/>
          <w:szCs w:val="24"/>
          <w:lang w:val="hy-AM"/>
        </w:rPr>
        <w:t xml:space="preserve"> </w:t>
      </w:r>
      <w:r w:rsidR="00926524" w:rsidRPr="00726798">
        <w:rPr>
          <w:rFonts w:ascii="Times New Roman" w:hAnsi="Times New Roman" w:cs="Times New Roman"/>
          <w:bCs/>
          <w:sz w:val="24"/>
          <w:szCs w:val="24"/>
        </w:rPr>
        <w:t>defamatory</w:t>
      </w:r>
      <w:r w:rsidR="00926524" w:rsidRPr="00726798">
        <w:rPr>
          <w:rFonts w:ascii="Times New Roman" w:hAnsi="Times New Roman" w:cs="Times New Roman"/>
          <w:bCs/>
          <w:sz w:val="24"/>
          <w:szCs w:val="24"/>
          <w:lang w:val="hy-AM"/>
        </w:rPr>
        <w:t xml:space="preserve"> information and compensation </w:t>
      </w:r>
      <w:r w:rsidR="00926524" w:rsidRPr="00726798">
        <w:rPr>
          <w:rFonts w:ascii="Times New Roman" w:hAnsi="Times New Roman" w:cs="Times New Roman"/>
          <w:bCs/>
          <w:sz w:val="24"/>
          <w:szCs w:val="24"/>
        </w:rPr>
        <w:t>of</w:t>
      </w:r>
      <w:r w:rsidR="00926524" w:rsidRPr="00726798">
        <w:rPr>
          <w:rFonts w:ascii="Times New Roman" w:hAnsi="Times New Roman" w:cs="Times New Roman"/>
          <w:bCs/>
          <w:sz w:val="24"/>
          <w:szCs w:val="24"/>
          <w:lang w:val="hy-AM"/>
        </w:rPr>
        <w:t xml:space="preserve"> damage.</w:t>
      </w:r>
    </w:p>
    <w:p w14:paraId="6EF8F8F5" w14:textId="376769AD" w:rsidR="00926524" w:rsidRPr="00726798" w:rsidRDefault="00926524" w:rsidP="00926524">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lang w:val="hy-AM"/>
        </w:rPr>
        <w:t xml:space="preserve">The lawsuit was filed on August 12, 2019, and was caused by an article published on </w:t>
      </w:r>
      <w:r w:rsidRPr="00726798">
        <w:rPr>
          <w:rFonts w:ascii="Times New Roman" w:hAnsi="Times New Roman" w:cs="Times New Roman"/>
          <w:i/>
          <w:iCs/>
          <w:sz w:val="24"/>
          <w:szCs w:val="24"/>
          <w:lang w:val="hy-AM"/>
        </w:rPr>
        <w:t>Armlur.am</w:t>
      </w:r>
      <w:r w:rsidRPr="00726798">
        <w:rPr>
          <w:rFonts w:ascii="Times New Roman" w:hAnsi="Times New Roman" w:cs="Times New Roman"/>
          <w:sz w:val="24"/>
          <w:szCs w:val="24"/>
          <w:lang w:val="hy-AM"/>
        </w:rPr>
        <w:t xml:space="preserve"> website on July 12, entitled: “A DJ in Healthcare Sector: Circa $ 20,000 to the Minister's Acquaintance”</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80"/>
      </w:r>
      <w:r w:rsidRPr="00726798">
        <w:rPr>
          <w:rFonts w:ascii="Times New Roman" w:hAnsi="Times New Roman" w:cs="Times New Roman"/>
          <w:sz w:val="24"/>
          <w:szCs w:val="24"/>
          <w:lang w:val="hy-AM"/>
        </w:rPr>
        <w:t xml:space="preserve"> The author </w:t>
      </w:r>
      <w:r w:rsidRPr="00726798">
        <w:rPr>
          <w:rFonts w:ascii="Times New Roman" w:hAnsi="Times New Roman" w:cs="Times New Roman"/>
          <w:sz w:val="24"/>
          <w:szCs w:val="24"/>
        </w:rPr>
        <w:t xml:space="preserve">has </w:t>
      </w:r>
      <w:r w:rsidRPr="00726798">
        <w:rPr>
          <w:rFonts w:ascii="Times New Roman" w:hAnsi="Times New Roman" w:cs="Times New Roman"/>
          <w:sz w:val="24"/>
          <w:szCs w:val="24"/>
          <w:lang w:val="hy-AM"/>
        </w:rPr>
        <w:t>note</w:t>
      </w:r>
      <w:r w:rsidRPr="00726798">
        <w:rPr>
          <w:rFonts w:ascii="Times New Roman" w:hAnsi="Times New Roman" w:cs="Times New Roman"/>
          <w:sz w:val="24"/>
          <w:szCs w:val="24"/>
        </w:rPr>
        <w:t>d</w:t>
      </w:r>
      <w:r w:rsidRPr="00726798">
        <w:rPr>
          <w:rFonts w:ascii="Times New Roman" w:hAnsi="Times New Roman" w:cs="Times New Roman"/>
          <w:sz w:val="24"/>
          <w:szCs w:val="24"/>
          <w:lang w:val="hy-AM"/>
        </w:rPr>
        <w:t xml:space="preserve"> that the RA Ministry of Health has allocated over 9.5 million </w:t>
      </w:r>
      <w:r w:rsidRPr="00726798">
        <w:rPr>
          <w:rFonts w:ascii="Times New Roman" w:hAnsi="Times New Roman" w:cs="Times New Roman"/>
          <w:sz w:val="24"/>
          <w:szCs w:val="24"/>
        </w:rPr>
        <w:t xml:space="preserve">AMD </w:t>
      </w:r>
      <w:r w:rsidRPr="00726798">
        <w:rPr>
          <w:rFonts w:ascii="Times New Roman" w:hAnsi="Times New Roman" w:cs="Times New Roman"/>
          <w:sz w:val="24"/>
          <w:szCs w:val="24"/>
          <w:lang w:val="hy-AM"/>
        </w:rPr>
        <w:t xml:space="preserve">from the state budget to </w:t>
      </w:r>
      <w:r w:rsidRPr="00726798">
        <w:rPr>
          <w:rFonts w:ascii="Times New Roman" w:hAnsi="Times New Roman" w:cs="Times New Roman"/>
          <w:i/>
          <w:iCs/>
          <w:sz w:val="24"/>
          <w:szCs w:val="24"/>
          <w:lang w:val="hy-AM"/>
        </w:rPr>
        <w:t>In Progress Production Company</w:t>
      </w:r>
      <w:r w:rsidRPr="00726798">
        <w:rPr>
          <w:rFonts w:ascii="Times New Roman" w:hAnsi="Times New Roman" w:cs="Times New Roman"/>
          <w:sz w:val="24"/>
          <w:szCs w:val="24"/>
        </w:rPr>
        <w:t xml:space="preserve">, founded by </w:t>
      </w:r>
      <w:r w:rsidRPr="00726798">
        <w:rPr>
          <w:rFonts w:ascii="Times New Roman" w:hAnsi="Times New Roman" w:cs="Times New Roman"/>
          <w:sz w:val="24"/>
          <w:szCs w:val="24"/>
          <w:lang w:val="hy-AM"/>
        </w:rPr>
        <w:t>Arusyak Mkrtchyan</w:t>
      </w:r>
      <w:r w:rsidRPr="00726798">
        <w:rPr>
          <w:rFonts w:ascii="Times New Roman" w:hAnsi="Times New Roman" w:cs="Times New Roman"/>
          <w:sz w:val="24"/>
          <w:szCs w:val="24"/>
        </w:rPr>
        <w:t>, i.e.</w:t>
      </w:r>
      <w:r w:rsidRPr="00726798">
        <w:rPr>
          <w:rFonts w:ascii="Times New Roman" w:hAnsi="Times New Roman" w:cs="Times New Roman"/>
          <w:sz w:val="24"/>
          <w:szCs w:val="24"/>
          <w:lang w:val="hy-AM"/>
        </w:rPr>
        <w:t xml:space="preserve"> DJ Vaccina</w:t>
      </w:r>
      <w:r w:rsidRPr="00726798">
        <w:rPr>
          <w:rFonts w:ascii="Times New Roman" w:hAnsi="Times New Roman" w:cs="Times New Roman"/>
          <w:sz w:val="24"/>
          <w:szCs w:val="24"/>
        </w:rPr>
        <w:t xml:space="preserve">, to film </w:t>
      </w:r>
      <w:r w:rsidRPr="00726798">
        <w:rPr>
          <w:rFonts w:ascii="Times New Roman" w:hAnsi="Times New Roman" w:cs="Times New Roman"/>
          <w:sz w:val="24"/>
          <w:szCs w:val="24"/>
          <w:lang w:val="hy-AM"/>
        </w:rPr>
        <w:t xml:space="preserve">social </w:t>
      </w:r>
      <w:r w:rsidRPr="00726798">
        <w:rPr>
          <w:rFonts w:ascii="Times New Roman" w:hAnsi="Times New Roman" w:cs="Times New Roman"/>
          <w:sz w:val="24"/>
          <w:szCs w:val="24"/>
        </w:rPr>
        <w:t>ads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 </w:t>
      </w:r>
    </w:p>
    <w:p w14:paraId="154DE851" w14:textId="35FADEF5" w:rsidR="00926524" w:rsidRPr="00726798" w:rsidRDefault="00926524" w:rsidP="00926524">
      <w:pPr>
        <w:spacing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In 2022, court hearings were also held on May 18, September 19, November 30, and the judgment of December 21 granted the claim partially. The media outlet was obliged to refute the defamatory information published about Arusyak Mkrtchyan and pay 150,000 AMD as an attorney’s fee.</w:t>
      </w:r>
    </w:p>
    <w:p w14:paraId="45719F08" w14:textId="77777777" w:rsidR="00926524" w:rsidRPr="00726798" w:rsidRDefault="00926524" w:rsidP="00D86368">
      <w:pPr>
        <w:spacing w:after="0" w:line="240" w:lineRule="auto"/>
        <w:ind w:firstLine="567"/>
        <w:rPr>
          <w:rFonts w:ascii="Times New Roman" w:hAnsi="Times New Roman" w:cs="Times New Roman"/>
          <w:b/>
          <w:sz w:val="24"/>
          <w:szCs w:val="24"/>
          <w:shd w:val="clear" w:color="auto" w:fill="FFFFFF"/>
          <w:lang w:val="hy-AM"/>
        </w:rPr>
      </w:pPr>
    </w:p>
    <w:p w14:paraId="052C9D95" w14:textId="77777777" w:rsidR="003D5B20" w:rsidRPr="00726798" w:rsidRDefault="003D5B20" w:rsidP="003D5B20">
      <w:pPr>
        <w:spacing w:after="0" w:line="240" w:lineRule="auto"/>
        <w:ind w:firstLine="567"/>
        <w:jc w:val="both"/>
        <w:rPr>
          <w:rFonts w:ascii="Times New Roman" w:hAnsi="Times New Roman" w:cs="Times New Roman"/>
          <w:bCs/>
          <w:sz w:val="24"/>
          <w:szCs w:val="24"/>
          <w:shd w:val="clear" w:color="auto" w:fill="FFFFFF"/>
          <w:lang w:val="hy-AM"/>
        </w:rPr>
      </w:pPr>
      <w:r w:rsidRPr="00726798">
        <w:rPr>
          <w:rFonts w:ascii="Times New Roman" w:hAnsi="Times New Roman" w:cs="Times New Roman"/>
          <w:b/>
          <w:sz w:val="24"/>
          <w:szCs w:val="24"/>
          <w:shd w:val="clear" w:color="auto" w:fill="FFFFFF"/>
          <w:lang w:val="hy-AM"/>
        </w:rPr>
        <w:t xml:space="preserve">On February 28, </w:t>
      </w:r>
      <w:r w:rsidRPr="00726798">
        <w:rPr>
          <w:rFonts w:ascii="Times New Roman" w:hAnsi="Times New Roman" w:cs="Times New Roman"/>
          <w:bCs/>
          <w:i/>
          <w:iCs/>
          <w:sz w:val="24"/>
          <w:szCs w:val="24"/>
          <w:shd w:val="clear" w:color="auto" w:fill="FFFFFF"/>
          <w:lang w:val="hy-AM"/>
        </w:rPr>
        <w:t>the Union of Journalists of Armenia NGO</w:t>
      </w:r>
      <w:r w:rsidRPr="00726798">
        <w:rPr>
          <w:rFonts w:ascii="Times New Roman" w:hAnsi="Times New Roman" w:cs="Times New Roman"/>
          <w:bCs/>
          <w:sz w:val="24"/>
          <w:szCs w:val="24"/>
          <w:shd w:val="clear" w:color="auto" w:fill="FFFFFF"/>
          <w:lang w:val="hy-AM"/>
        </w:rPr>
        <w:t xml:space="preserve">, its </w:t>
      </w:r>
      <w:r w:rsidRPr="00726798">
        <w:rPr>
          <w:rFonts w:ascii="Times New Roman" w:hAnsi="Times New Roman" w:cs="Times New Roman"/>
          <w:bCs/>
          <w:sz w:val="24"/>
          <w:szCs w:val="24"/>
          <w:shd w:val="clear" w:color="auto" w:fill="FFFFFF"/>
        </w:rPr>
        <w:t>President</w:t>
      </w:r>
      <w:r w:rsidRPr="00726798">
        <w:rPr>
          <w:rFonts w:ascii="Times New Roman" w:hAnsi="Times New Roman" w:cs="Times New Roman"/>
          <w:bCs/>
          <w:sz w:val="24"/>
          <w:szCs w:val="24"/>
          <w:shd w:val="clear" w:color="auto" w:fill="FFFFFF"/>
          <w:lang w:val="hy-AM"/>
        </w:rPr>
        <w:t xml:space="preserve"> Satik Seyranyan and </w:t>
      </w:r>
      <w:r w:rsidRPr="00726798">
        <w:rPr>
          <w:rFonts w:ascii="Times New Roman" w:hAnsi="Times New Roman" w:cs="Times New Roman"/>
          <w:bCs/>
          <w:i/>
          <w:iCs/>
          <w:sz w:val="24"/>
          <w:szCs w:val="24"/>
          <w:shd w:val="clear" w:color="auto" w:fill="FFFFFF"/>
          <w:lang w:val="hy-AM"/>
        </w:rPr>
        <w:t>168 Zham LLC</w:t>
      </w:r>
      <w:r w:rsidRPr="00726798">
        <w:rPr>
          <w:rFonts w:ascii="Times New Roman" w:hAnsi="Times New Roman" w:cs="Times New Roman"/>
          <w:bCs/>
          <w:sz w:val="24"/>
          <w:szCs w:val="24"/>
          <w:shd w:val="clear" w:color="auto" w:fill="FFFFFF"/>
          <w:lang w:val="hy-AM"/>
        </w:rPr>
        <w:t xml:space="preserve"> filed a lawsuit in the Court of General Jurisdiction of Yerevan against the </w:t>
      </w:r>
      <w:r w:rsidRPr="00726798">
        <w:rPr>
          <w:rFonts w:ascii="Times New Roman" w:hAnsi="Times New Roman" w:cs="Times New Roman"/>
          <w:bCs/>
          <w:i/>
          <w:iCs/>
          <w:sz w:val="24"/>
          <w:szCs w:val="24"/>
          <w:shd w:val="clear" w:color="auto" w:fill="FFFFFF"/>
          <w:lang w:val="hy-AM"/>
        </w:rPr>
        <w:t>CIVIC.AM</w:t>
      </w:r>
      <w:r w:rsidRPr="00726798">
        <w:rPr>
          <w:rFonts w:ascii="Times New Roman" w:hAnsi="Times New Roman" w:cs="Times New Roman"/>
          <w:bCs/>
          <w:sz w:val="24"/>
          <w:szCs w:val="24"/>
          <w:shd w:val="clear" w:color="auto" w:fill="FFFFFF"/>
          <w:lang w:val="hy-AM"/>
        </w:rPr>
        <w:t xml:space="preserve"> news website and Chairman of the Committee to Protect Freedom of Expression NGO Ashot Melikyan to oblige them to refute defamatory information, to publish the refutation text, as well as to demand compensation for the damage caused to honor, dignity and/or business reputation.</w:t>
      </w:r>
    </w:p>
    <w:p w14:paraId="1BA60C09" w14:textId="7C9D4B63" w:rsidR="003D5B20" w:rsidRPr="00726798" w:rsidRDefault="003D5B20" w:rsidP="003D5B20">
      <w:pPr>
        <w:spacing w:after="0" w:line="240" w:lineRule="auto"/>
        <w:ind w:firstLine="567"/>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lang w:val="hy-AM"/>
        </w:rPr>
        <w:t xml:space="preserve"> The lawsuit was caused by </w:t>
      </w:r>
      <w:r w:rsidRPr="00726798">
        <w:rPr>
          <w:rFonts w:ascii="Times New Roman" w:hAnsi="Times New Roman" w:cs="Times New Roman"/>
          <w:sz w:val="24"/>
          <w:szCs w:val="24"/>
          <w:shd w:val="clear" w:color="auto" w:fill="FFFFFF"/>
        </w:rPr>
        <w:t>an</w:t>
      </w:r>
      <w:r w:rsidRPr="00726798">
        <w:rPr>
          <w:rFonts w:ascii="Times New Roman" w:hAnsi="Times New Roman" w:cs="Times New Roman"/>
          <w:sz w:val="24"/>
          <w:szCs w:val="24"/>
          <w:shd w:val="clear" w:color="auto" w:fill="FFFFFF"/>
          <w:lang w:val="hy-AM"/>
        </w:rPr>
        <w:t xml:space="preserve"> interview with Ashot Melikyan published on </w:t>
      </w:r>
      <w:r w:rsidRPr="00726798">
        <w:rPr>
          <w:rFonts w:ascii="Times New Roman" w:hAnsi="Times New Roman" w:cs="Times New Roman"/>
          <w:i/>
          <w:iCs/>
          <w:sz w:val="24"/>
          <w:szCs w:val="24"/>
          <w:shd w:val="clear" w:color="auto" w:fill="FFFFFF"/>
          <w:lang w:val="hy-AM"/>
        </w:rPr>
        <w:t>Civic.am</w:t>
      </w:r>
      <w:r w:rsidRPr="00726798">
        <w:rPr>
          <w:rFonts w:ascii="Times New Roman" w:hAnsi="Times New Roman" w:cs="Times New Roman"/>
          <w:sz w:val="24"/>
          <w:szCs w:val="24"/>
          <w:shd w:val="clear" w:color="auto" w:fill="FFFFFF"/>
          <w:lang w:val="hy-AM"/>
        </w:rPr>
        <w:t xml:space="preserve"> news website on January 31, where the latter, referring to the January 29 congress of </w:t>
      </w:r>
      <w:r w:rsidRPr="00726798">
        <w:rPr>
          <w:rFonts w:ascii="Times New Roman" w:hAnsi="Times New Roman" w:cs="Times New Roman"/>
          <w:i/>
          <w:iCs/>
          <w:sz w:val="24"/>
          <w:szCs w:val="24"/>
          <w:shd w:val="clear" w:color="auto" w:fill="FFFFFF"/>
          <w:lang w:val="hy-AM"/>
        </w:rPr>
        <w:t>the Union of Journalists of Armenia</w:t>
      </w:r>
      <w:r w:rsidRPr="00726798">
        <w:rPr>
          <w:rFonts w:ascii="Times New Roman" w:hAnsi="Times New Roman" w:cs="Times New Roman"/>
          <w:sz w:val="24"/>
          <w:szCs w:val="24"/>
          <w:shd w:val="clear" w:color="auto" w:fill="FFFFFF"/>
          <w:lang w:val="hy-AM"/>
        </w:rPr>
        <w:t xml:space="preserve">, particularly said: </w:t>
      </w:r>
      <w:r w:rsidRPr="00726798">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lang w:val="hy-AM"/>
        </w:rPr>
        <w:t>It was not a congress of the Union of Journalists, but more an alliance of Robert Kocharyan and Serzh Sargsyan's propagandists, who had gathered to decide what to do next and to elect the head of that organization serving their camp ...</w:t>
      </w:r>
      <w:r w:rsidRPr="00726798">
        <w:rPr>
          <w:rFonts w:ascii="Times New Roman" w:hAnsi="Times New Roman" w:cs="Times New Roman"/>
          <w:sz w:val="24"/>
          <w:szCs w:val="24"/>
          <w:shd w:val="clear" w:color="auto" w:fill="FFFFFF"/>
        </w:rPr>
        <w:t xml:space="preserve"> .”</w:t>
      </w:r>
    </w:p>
    <w:p w14:paraId="19E8F12C" w14:textId="0A8FB0C6" w:rsidR="003D5B20" w:rsidRPr="00726798" w:rsidRDefault="003D5B20" w:rsidP="00D86368">
      <w:pPr>
        <w:spacing w:after="0" w:line="240" w:lineRule="auto"/>
        <w:ind w:firstLine="567"/>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On March 16, the lawsuit was returned for corrections, refiled again on March 28, and accepted for proceedings on April 11. The court hearing was held on June 30, with the next one scheduled on January 9, 2023.</w:t>
      </w:r>
    </w:p>
    <w:p w14:paraId="36C1AFF0" w14:textId="78AA3641" w:rsidR="003D5B20" w:rsidRPr="00726798" w:rsidRDefault="003D5B20" w:rsidP="00D86368">
      <w:pPr>
        <w:spacing w:after="0" w:line="240" w:lineRule="auto"/>
        <w:ind w:firstLine="567"/>
        <w:rPr>
          <w:rFonts w:ascii="Times New Roman" w:hAnsi="Times New Roman" w:cs="Times New Roman"/>
          <w:sz w:val="24"/>
          <w:szCs w:val="24"/>
          <w:lang w:val="hy-AM"/>
        </w:rPr>
      </w:pPr>
    </w:p>
    <w:p w14:paraId="3F876108" w14:textId="3B38AFEC" w:rsidR="003D5B20" w:rsidRPr="00726798" w:rsidRDefault="003D5B20" w:rsidP="003D5B20">
      <w:pPr>
        <w:spacing w:after="0" w:line="240" w:lineRule="auto"/>
        <w:ind w:firstLine="720"/>
        <w:jc w:val="both"/>
        <w:rPr>
          <w:rFonts w:ascii="Times New Roman" w:hAnsi="Times New Roman" w:cs="Times New Roman"/>
          <w:bCs/>
          <w:sz w:val="24"/>
          <w:szCs w:val="24"/>
          <w:lang w:val="hy-AM"/>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March</w:t>
      </w:r>
      <w:r w:rsidRPr="00726798">
        <w:rPr>
          <w:rFonts w:ascii="Times New Roman" w:hAnsi="Times New Roman" w:cs="Times New Roman"/>
          <w:b/>
          <w:sz w:val="24"/>
          <w:szCs w:val="24"/>
          <w:lang w:val="hy-AM"/>
        </w:rPr>
        <w:t xml:space="preserve"> 1</w:t>
      </w:r>
      <w:r w:rsidRPr="00726798">
        <w:rPr>
          <w:rFonts w:ascii="Times New Roman" w:hAnsi="Times New Roman" w:cs="Times New Roman"/>
          <w:sz w:val="24"/>
          <w:szCs w:val="24"/>
          <w:lang w:val="hy-AM"/>
        </w:rPr>
        <w:t xml:space="preserve">, </w:t>
      </w:r>
      <w:r w:rsidRPr="00726798">
        <w:rPr>
          <w:rFonts w:ascii="Times New Roman" w:hAnsi="Times New Roman" w:cs="Times New Roman"/>
          <w:bCs/>
          <w:sz w:val="24"/>
          <w:szCs w:val="24"/>
          <w:lang w:val="hy-AM"/>
        </w:rPr>
        <w:t xml:space="preserve">the Court of General Jurisdiction of Yerevan </w:t>
      </w:r>
      <w:r w:rsidRPr="00726798">
        <w:rPr>
          <w:rFonts w:ascii="Times New Roman" w:hAnsi="Times New Roman" w:cs="Times New Roman"/>
          <w:bCs/>
          <w:sz w:val="24"/>
          <w:szCs w:val="24"/>
        </w:rPr>
        <w:t xml:space="preserve">held a preliminary court hearing on the case of </w:t>
      </w:r>
      <w:r w:rsidRPr="00726798">
        <w:rPr>
          <w:rFonts w:ascii="Times New Roman" w:hAnsi="Times New Roman" w:cs="Times New Roman"/>
          <w:bCs/>
          <w:i/>
          <w:iCs/>
          <w:sz w:val="24"/>
          <w:szCs w:val="24"/>
          <w:lang w:val="hy-AM"/>
        </w:rPr>
        <w:t xml:space="preserve">NA Deputy Speaker Alen Simonyan </w:t>
      </w:r>
      <w:r w:rsidRPr="00726798">
        <w:rPr>
          <w:rFonts w:ascii="Times New Roman" w:hAnsi="Times New Roman" w:cs="Times New Roman"/>
          <w:bCs/>
          <w:i/>
          <w:iCs/>
          <w:sz w:val="24"/>
          <w:szCs w:val="24"/>
        </w:rPr>
        <w:t>(currently NA Speaker) vs.</w:t>
      </w:r>
      <w:r w:rsidRPr="00726798">
        <w:rPr>
          <w:rFonts w:ascii="Times New Roman" w:hAnsi="Times New Roman" w:cs="Times New Roman"/>
          <w:bCs/>
          <w:i/>
          <w:iCs/>
          <w:sz w:val="24"/>
          <w:szCs w:val="24"/>
          <w:lang w:val="hy-AM"/>
        </w:rPr>
        <w:t xml:space="preserve"> Tert.am journalist Ani Gevorgyan</w:t>
      </w:r>
      <w:r w:rsidRPr="00726798">
        <w:rPr>
          <w:rFonts w:ascii="Times New Roman" w:hAnsi="Times New Roman" w:cs="Times New Roman"/>
          <w:bCs/>
          <w:i/>
          <w:iCs/>
          <w:sz w:val="24"/>
          <w:szCs w:val="24"/>
        </w:rPr>
        <w:t>,</w:t>
      </w:r>
      <w:r w:rsidRPr="00726798">
        <w:rPr>
          <w:rFonts w:ascii="Times New Roman" w:hAnsi="Times New Roman" w:cs="Times New Roman"/>
          <w:bCs/>
          <w:sz w:val="24"/>
          <w:szCs w:val="24"/>
          <w:lang w:val="hy-AM"/>
        </w:rPr>
        <w:t xml:space="preserve"> demanding public refutation of information considered defamatory.</w:t>
      </w:r>
    </w:p>
    <w:p w14:paraId="47A23763" w14:textId="28E0569A" w:rsidR="003D5B20" w:rsidRPr="00726798" w:rsidRDefault="003D5B20" w:rsidP="003D5B20">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lang w:val="hy-AM"/>
        </w:rPr>
        <w:lastRenderedPageBreak/>
        <w:t xml:space="preserve">We should remind that </w:t>
      </w:r>
      <w:r w:rsidRPr="00726798">
        <w:rPr>
          <w:rFonts w:ascii="Times New Roman" w:hAnsi="Times New Roman" w:cs="Times New Roman"/>
          <w:bCs/>
          <w:sz w:val="24"/>
          <w:szCs w:val="24"/>
          <w:lang w:val="hy-AM"/>
        </w:rPr>
        <w:t xml:space="preserve">the lawsuit was filed on May 13, 2021, and was caused by the interview given by Ani Gevorgyan at the </w:t>
      </w:r>
      <w:r w:rsidRPr="00726798">
        <w:rPr>
          <w:rFonts w:ascii="Times New Roman" w:hAnsi="Times New Roman" w:cs="Times New Roman"/>
          <w:bCs/>
          <w:i/>
          <w:iCs/>
          <w:sz w:val="24"/>
          <w:szCs w:val="24"/>
          <w:lang w:val="hy-AM"/>
        </w:rPr>
        <w:t>Mirror</w:t>
      </w:r>
      <w:r w:rsidRPr="00726798">
        <w:rPr>
          <w:rFonts w:ascii="Times New Roman" w:hAnsi="Times New Roman" w:cs="Times New Roman"/>
          <w:bCs/>
          <w:sz w:val="24"/>
          <w:szCs w:val="24"/>
          <w:lang w:val="hy-AM"/>
        </w:rPr>
        <w:t xml:space="preserve"> club on April 16, where the latter accused Alen Simonyan of organizing a campaign against her with threats and insults</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81"/>
      </w:r>
      <w:r w:rsidRPr="00726798">
        <w:rPr>
          <w:rFonts w:ascii="Times New Roman" w:hAnsi="Times New Roman" w:cs="Times New Roman"/>
          <w:sz w:val="24"/>
          <w:szCs w:val="24"/>
          <w:lang w:val="hy-AM"/>
        </w:rPr>
        <w:t xml:space="preserve"> By the way</w:t>
      </w:r>
      <w:r w:rsidRPr="00726798">
        <w:rPr>
          <w:rFonts w:ascii="Times New Roman" w:hAnsi="Times New Roman" w:cs="Times New Roman"/>
          <w:sz w:val="24"/>
          <w:szCs w:val="24"/>
        </w:rPr>
        <w:t xml:space="preserve">, during the hearing on October 5 upon the decision of the court, </w:t>
      </w:r>
      <w:r w:rsidRPr="00726798">
        <w:rPr>
          <w:rFonts w:ascii="Times New Roman" w:hAnsi="Times New Roman" w:cs="Times New Roman"/>
          <w:i/>
          <w:sz w:val="24"/>
          <w:szCs w:val="24"/>
        </w:rPr>
        <w:t>News.am LLC</w:t>
      </w:r>
      <w:r w:rsidRPr="00726798">
        <w:rPr>
          <w:rFonts w:ascii="Times New Roman" w:hAnsi="Times New Roman" w:cs="Times New Roman"/>
          <w:sz w:val="24"/>
          <w:szCs w:val="24"/>
        </w:rPr>
        <w:t xml:space="preserve"> was involved as a third party siding with the defendant. Hence, a decision was made to complete the lawsuit, i.e. to urge Ani Gevorgyan to refute the slander in public on </w:t>
      </w:r>
      <w:r w:rsidRPr="00726798">
        <w:rPr>
          <w:rFonts w:ascii="Times New Roman" w:hAnsi="Times New Roman" w:cs="Times New Roman"/>
          <w:i/>
          <w:sz w:val="24"/>
          <w:szCs w:val="24"/>
        </w:rPr>
        <w:t>News.am</w:t>
      </w:r>
      <w:r w:rsidRPr="00726798">
        <w:rPr>
          <w:rFonts w:ascii="Times New Roman" w:hAnsi="Times New Roman" w:cs="Times New Roman"/>
          <w:sz w:val="24"/>
          <w:szCs w:val="24"/>
        </w:rPr>
        <w:t>, and if impossible, on the Facebook page of the defendant. Besides, a sum of 2 million AMD was to be confiscated from Ani Gevorgyan in favor of the plaintiff as compensation for slander.</w:t>
      </w:r>
    </w:p>
    <w:p w14:paraId="3533B5BF" w14:textId="3D3968F6" w:rsidR="003D5B20" w:rsidRPr="00726798" w:rsidRDefault="003D5B20" w:rsidP="003D5B20">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In 2022, court hearings on the case were held on March 21, April 26, and on May 23, Alen Simonyan’s lawsuit was partially upheld. Ani Gevorgyan was obliged to publicly refute the data considered as defamatory, pay 150,000 AMD as compensation for the damage caused by defamation, 100,000 AMD as an attorney’s reasonable fee, and 7,000 AMD as a state duty.</w:t>
      </w:r>
    </w:p>
    <w:p w14:paraId="70C57AF9" w14:textId="1E8615B3" w:rsidR="003D5B20" w:rsidRPr="00726798" w:rsidRDefault="003D5B20" w:rsidP="003D5B20">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The defendant filed an appeal on July 13, which was accepted for proceedings on August 12. By the judgment of November 15, the appeal was partially granted, namely the text for refutation was amended, and in relation to the rest, the judgment remained unchanged. On December 19, the defendant appealed to the Court of Cassation.</w:t>
      </w:r>
    </w:p>
    <w:p w14:paraId="18FB2CFA" w14:textId="76F92817" w:rsidR="007D55EE" w:rsidRPr="00726798" w:rsidRDefault="007D55EE" w:rsidP="003D5B20">
      <w:pPr>
        <w:spacing w:after="0" w:line="240" w:lineRule="auto"/>
        <w:ind w:firstLine="567"/>
        <w:jc w:val="both"/>
        <w:rPr>
          <w:rFonts w:ascii="Times New Roman" w:hAnsi="Times New Roman" w:cs="Times New Roman"/>
          <w:sz w:val="24"/>
          <w:szCs w:val="24"/>
        </w:rPr>
      </w:pPr>
    </w:p>
    <w:p w14:paraId="05D28444" w14:textId="527542F1" w:rsidR="007D55EE" w:rsidRPr="00726798" w:rsidRDefault="007D55EE" w:rsidP="007D55EE">
      <w:pPr>
        <w:spacing w:after="0"/>
        <w:ind w:firstLine="720"/>
        <w:jc w:val="both"/>
        <w:rPr>
          <w:rFonts w:ascii="Times New Roman" w:hAnsi="Times New Roman" w:cs="Times New Roman"/>
          <w:sz w:val="24"/>
          <w:szCs w:val="24"/>
        </w:rPr>
      </w:pPr>
      <w:r w:rsidRPr="00726798">
        <w:rPr>
          <w:rFonts w:ascii="Times New Roman" w:hAnsi="Times New Roman" w:cs="Times New Roman"/>
          <w:b/>
          <w:bCs/>
          <w:sz w:val="24"/>
          <w:szCs w:val="24"/>
        </w:rPr>
        <w:t xml:space="preserve">On March 2, </w:t>
      </w:r>
      <w:r w:rsidRPr="00726798">
        <w:rPr>
          <w:rFonts w:ascii="Times New Roman" w:hAnsi="Times New Roman" w:cs="Times New Roman"/>
          <w:sz w:val="24"/>
          <w:szCs w:val="24"/>
        </w:rPr>
        <w:t xml:space="preserve">the plaintiff in the case of </w:t>
      </w:r>
      <w:r w:rsidRPr="00726798">
        <w:rPr>
          <w:rFonts w:ascii="Times New Roman" w:hAnsi="Times New Roman" w:cs="Times New Roman"/>
          <w:bCs/>
          <w:i/>
          <w:iCs/>
          <w:sz w:val="24"/>
          <w:szCs w:val="24"/>
          <w:shd w:val="clear" w:color="auto" w:fill="FFFFFF"/>
        </w:rPr>
        <w:t>journalist Hasmik Arakelyan v. The Public Television of Armenia CJSC</w:t>
      </w:r>
      <w:r w:rsidRPr="00726798">
        <w:rPr>
          <w:rFonts w:ascii="Times New Roman" w:hAnsi="Times New Roman" w:cs="Times New Roman"/>
          <w:bCs/>
          <w:sz w:val="24"/>
          <w:szCs w:val="24"/>
          <w:shd w:val="clear" w:color="auto" w:fill="FFFFFF"/>
        </w:rPr>
        <w:t xml:space="preserve"> appealed the first instance judgment in the Civil Court of Appeal. </w:t>
      </w:r>
    </w:p>
    <w:p w14:paraId="7D3835A5" w14:textId="10B16801" w:rsidR="007D55EE" w:rsidRPr="00726798" w:rsidRDefault="007D55EE" w:rsidP="007D55EE">
      <w:pPr>
        <w:spacing w:after="0"/>
        <w:ind w:firstLine="720"/>
        <w:jc w:val="both"/>
        <w:rPr>
          <w:rFonts w:ascii="Times New Roman" w:hAnsi="Times New Roman" w:cs="Times New Roman"/>
          <w:bCs/>
          <w:sz w:val="24"/>
          <w:szCs w:val="24"/>
          <w:shd w:val="clear" w:color="auto" w:fill="FFFFFF"/>
        </w:rPr>
      </w:pPr>
      <w:r w:rsidRPr="00726798">
        <w:rPr>
          <w:rFonts w:ascii="Times New Roman" w:hAnsi="Times New Roman" w:cs="Times New Roman"/>
          <w:bCs/>
          <w:sz w:val="24"/>
          <w:szCs w:val="24"/>
          <w:shd w:val="clear" w:color="auto" w:fill="FFFFFF"/>
        </w:rPr>
        <w:t xml:space="preserve">We should remind that the lawsuit was filed March 10, 2020, with the demand to repeal the orders No 90-A, </w:t>
      </w:r>
      <w:proofErr w:type="gramStart"/>
      <w:r w:rsidRPr="00726798">
        <w:rPr>
          <w:rFonts w:ascii="Times New Roman" w:hAnsi="Times New Roman" w:cs="Times New Roman"/>
          <w:bCs/>
          <w:sz w:val="24"/>
          <w:szCs w:val="24"/>
          <w:shd w:val="clear" w:color="auto" w:fill="FFFFFF"/>
        </w:rPr>
        <w:t>No</w:t>
      </w:r>
      <w:proofErr w:type="gramEnd"/>
      <w:r w:rsidRPr="00726798">
        <w:rPr>
          <w:rFonts w:ascii="Times New Roman" w:hAnsi="Times New Roman" w:cs="Times New Roman"/>
          <w:bCs/>
          <w:sz w:val="24"/>
          <w:szCs w:val="24"/>
          <w:shd w:val="clear" w:color="auto" w:fill="FFFFFF"/>
        </w:rPr>
        <w:t xml:space="preserve"> 106-A, and No 147-A of the TV company leadership on imposing a penalty.</w:t>
      </w:r>
    </w:p>
    <w:p w14:paraId="706EF6CC" w14:textId="149F7142" w:rsidR="007D55EE" w:rsidRPr="00726798" w:rsidRDefault="007D55EE" w:rsidP="007D55EE">
      <w:pPr>
        <w:spacing w:after="0"/>
        <w:ind w:firstLine="720"/>
        <w:jc w:val="both"/>
        <w:rPr>
          <w:rFonts w:ascii="Times New Roman" w:hAnsi="Times New Roman" w:cs="Times New Roman"/>
          <w:bCs/>
          <w:sz w:val="24"/>
          <w:szCs w:val="24"/>
          <w:shd w:val="clear" w:color="auto" w:fill="FFFFFF"/>
        </w:rPr>
      </w:pPr>
      <w:r w:rsidRPr="00726798">
        <w:rPr>
          <w:rFonts w:ascii="Times New Roman" w:hAnsi="Times New Roman" w:cs="Times New Roman"/>
          <w:bCs/>
          <w:sz w:val="24"/>
          <w:szCs w:val="24"/>
          <w:shd w:val="clear" w:color="auto" w:fill="FFFFFF"/>
        </w:rPr>
        <w:t>On November 3, 2021, the court left the lawsuit without examination, as the plaintiff's representative, having been notified, neither appeared in two consecutive court hearings, nor filed a motion to postpone the hearing or resolve the case in his absence. The plaintiff’s appeal against this judgment was granted on April 14, 2022, the case was sent to the same court, to continue the proceedings. However, no court hearings were held by the end of the year.</w:t>
      </w:r>
    </w:p>
    <w:p w14:paraId="77F9ED8C" w14:textId="77777777" w:rsidR="00D86368" w:rsidRPr="00726798" w:rsidRDefault="00D86368" w:rsidP="00D86368">
      <w:pPr>
        <w:spacing w:after="0" w:line="240" w:lineRule="auto"/>
        <w:ind w:firstLine="720"/>
        <w:rPr>
          <w:rFonts w:ascii="Times New Roman" w:hAnsi="Times New Roman" w:cs="Times New Roman"/>
          <w:sz w:val="24"/>
          <w:szCs w:val="24"/>
          <w:lang w:val="hy-AM"/>
        </w:rPr>
      </w:pPr>
    </w:p>
    <w:p w14:paraId="096FFF3C" w14:textId="77768819" w:rsidR="007D55EE" w:rsidRPr="00726798" w:rsidRDefault="00D86368" w:rsidP="007D7987">
      <w:pPr>
        <w:spacing w:after="0" w:line="240" w:lineRule="auto"/>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lang w:val="hy-AM"/>
        </w:rPr>
        <w:tab/>
      </w:r>
      <w:r w:rsidR="007D55EE" w:rsidRPr="00726798">
        <w:rPr>
          <w:rFonts w:ascii="Times New Roman" w:hAnsi="Times New Roman" w:cs="Times New Roman"/>
          <w:b/>
          <w:sz w:val="24"/>
          <w:szCs w:val="24"/>
          <w:shd w:val="clear" w:color="auto" w:fill="FFFFFF"/>
          <w:lang w:val="hy-AM"/>
        </w:rPr>
        <w:t xml:space="preserve">On March 9, </w:t>
      </w:r>
      <w:r w:rsidR="007D55EE" w:rsidRPr="00726798">
        <w:rPr>
          <w:rFonts w:ascii="Times New Roman" w:hAnsi="Times New Roman" w:cs="Times New Roman"/>
          <w:bCs/>
          <w:sz w:val="24"/>
          <w:szCs w:val="24"/>
          <w:shd w:val="clear" w:color="auto" w:fill="FFFFFF"/>
          <w:lang w:val="hy-AM"/>
        </w:rPr>
        <w:t xml:space="preserve">NA </w:t>
      </w:r>
      <w:r w:rsidR="007D55EE" w:rsidRPr="00726798">
        <w:rPr>
          <w:rFonts w:ascii="Times New Roman" w:hAnsi="Times New Roman" w:cs="Times New Roman"/>
          <w:bCs/>
          <w:sz w:val="24"/>
          <w:szCs w:val="24"/>
          <w:shd w:val="clear" w:color="auto" w:fill="FFFFFF"/>
        </w:rPr>
        <w:t>MP</w:t>
      </w:r>
      <w:r w:rsidR="007D55EE" w:rsidRPr="00726798">
        <w:rPr>
          <w:rFonts w:ascii="Times New Roman" w:hAnsi="Times New Roman" w:cs="Times New Roman"/>
          <w:bCs/>
          <w:sz w:val="24"/>
          <w:szCs w:val="24"/>
          <w:shd w:val="clear" w:color="auto" w:fill="FFFFFF"/>
          <w:lang w:val="hy-AM"/>
        </w:rPr>
        <w:t xml:space="preserve"> Khachatur Sukiasyan filed a lawsuit in the Court of General Jurisdiction of Yerevan against the editor-in-chief of </w:t>
      </w:r>
      <w:r w:rsidR="007D55EE" w:rsidRPr="00726798">
        <w:rPr>
          <w:rFonts w:ascii="Times New Roman" w:hAnsi="Times New Roman" w:cs="Times New Roman"/>
          <w:bCs/>
          <w:i/>
          <w:iCs/>
          <w:sz w:val="24"/>
          <w:szCs w:val="24"/>
          <w:shd w:val="clear" w:color="auto" w:fill="FFFFFF"/>
          <w:lang w:val="hy-AM"/>
        </w:rPr>
        <w:t>Newsmedia.am</w:t>
      </w:r>
      <w:r w:rsidR="007D55EE" w:rsidRPr="00726798">
        <w:rPr>
          <w:rFonts w:ascii="Times New Roman" w:hAnsi="Times New Roman" w:cs="Times New Roman"/>
          <w:bCs/>
          <w:sz w:val="24"/>
          <w:szCs w:val="24"/>
          <w:shd w:val="clear" w:color="auto" w:fill="FFFFFF"/>
          <w:lang w:val="hy-AM"/>
        </w:rPr>
        <w:t xml:space="preserve"> website Gayane Zargaryan, demanding refutation of the information discrediting his honor, dignity and business reputation. The lawsuit was caused by the article published on January 31 on the above-mentioned website, entitled: </w:t>
      </w:r>
      <w:r w:rsidR="007D55EE" w:rsidRPr="00726798">
        <w:rPr>
          <w:rFonts w:ascii="Times New Roman" w:hAnsi="Times New Roman" w:cs="Times New Roman"/>
          <w:bCs/>
          <w:sz w:val="24"/>
          <w:szCs w:val="24"/>
          <w:shd w:val="clear" w:color="auto" w:fill="FFFFFF"/>
        </w:rPr>
        <w:t>“</w:t>
      </w:r>
      <w:r w:rsidR="007D55EE" w:rsidRPr="00726798">
        <w:rPr>
          <w:rFonts w:ascii="Times New Roman" w:hAnsi="Times New Roman" w:cs="Times New Roman"/>
          <w:bCs/>
          <w:sz w:val="24"/>
          <w:szCs w:val="24"/>
          <w:shd w:val="clear" w:color="auto" w:fill="FFFFFF"/>
          <w:lang w:val="hy-AM"/>
        </w:rPr>
        <w:t xml:space="preserve">In the Footsteps of Famous Criminal Kingpin Kanakertsi Tuy's Murder: Did </w:t>
      </w:r>
      <w:r w:rsidR="007D55EE" w:rsidRPr="00726798">
        <w:rPr>
          <w:rFonts w:ascii="Times New Roman" w:hAnsi="Times New Roman" w:cs="Times New Roman"/>
          <w:bCs/>
          <w:sz w:val="24"/>
          <w:szCs w:val="24"/>
          <w:shd w:val="clear" w:color="auto" w:fill="FFFFFF"/>
        </w:rPr>
        <w:t>“</w:t>
      </w:r>
      <w:r w:rsidR="007D55EE" w:rsidRPr="00726798">
        <w:rPr>
          <w:rFonts w:ascii="Times New Roman" w:hAnsi="Times New Roman" w:cs="Times New Roman"/>
          <w:bCs/>
          <w:sz w:val="24"/>
          <w:szCs w:val="24"/>
          <w:shd w:val="clear" w:color="auto" w:fill="FFFFFF"/>
          <w:lang w:val="hy-AM"/>
        </w:rPr>
        <w:t>His Majesty</w:t>
      </w:r>
      <w:r w:rsidR="007D55EE" w:rsidRPr="00726798">
        <w:rPr>
          <w:rFonts w:ascii="Times New Roman" w:hAnsi="Times New Roman" w:cs="Times New Roman"/>
          <w:bCs/>
          <w:sz w:val="24"/>
          <w:szCs w:val="24"/>
          <w:shd w:val="clear" w:color="auto" w:fill="FFFFFF"/>
        </w:rPr>
        <w:t>”</w:t>
      </w:r>
      <w:r w:rsidR="007D55EE" w:rsidRPr="00726798">
        <w:rPr>
          <w:rFonts w:ascii="Times New Roman" w:hAnsi="Times New Roman" w:cs="Times New Roman"/>
          <w:bCs/>
          <w:sz w:val="24"/>
          <w:szCs w:val="24"/>
          <w:shd w:val="clear" w:color="auto" w:fill="FFFFFF"/>
          <w:lang w:val="hy-AM"/>
        </w:rPr>
        <w:t xml:space="preserve"> Gagik Jhangiryan and Khachatur Sukiasyan, </w:t>
      </w:r>
      <w:r w:rsidR="007D55EE" w:rsidRPr="00726798">
        <w:rPr>
          <w:rFonts w:ascii="Times New Roman" w:hAnsi="Times New Roman" w:cs="Times New Roman"/>
          <w:bCs/>
          <w:sz w:val="24"/>
          <w:szCs w:val="24"/>
          <w:shd w:val="clear" w:color="auto" w:fill="FFFFFF"/>
        </w:rPr>
        <w:t>A</w:t>
      </w:r>
      <w:r w:rsidR="007D55EE" w:rsidRPr="00726798">
        <w:rPr>
          <w:rFonts w:ascii="Times New Roman" w:hAnsi="Times New Roman" w:cs="Times New Roman"/>
          <w:bCs/>
          <w:sz w:val="24"/>
          <w:szCs w:val="24"/>
          <w:shd w:val="clear" w:color="auto" w:fill="FFFFFF"/>
          <w:lang w:val="hy-AM"/>
        </w:rPr>
        <w:t xml:space="preserve">lso </w:t>
      </w:r>
      <w:r w:rsidR="007D55EE" w:rsidRPr="00726798">
        <w:rPr>
          <w:rFonts w:ascii="Times New Roman" w:hAnsi="Times New Roman" w:cs="Times New Roman"/>
          <w:bCs/>
          <w:sz w:val="24"/>
          <w:szCs w:val="24"/>
          <w:shd w:val="clear" w:color="auto" w:fill="FFFFFF"/>
        </w:rPr>
        <w:t>K</w:t>
      </w:r>
      <w:r w:rsidR="007D55EE" w:rsidRPr="00726798">
        <w:rPr>
          <w:rFonts w:ascii="Times New Roman" w:hAnsi="Times New Roman" w:cs="Times New Roman"/>
          <w:bCs/>
          <w:sz w:val="24"/>
          <w:szCs w:val="24"/>
          <w:shd w:val="clear" w:color="auto" w:fill="FFFFFF"/>
          <w:lang w:val="hy-AM"/>
        </w:rPr>
        <w:t xml:space="preserve">nown as Grzo, </w:t>
      </w:r>
      <w:r w:rsidR="007D55EE" w:rsidRPr="00726798">
        <w:rPr>
          <w:rFonts w:ascii="Times New Roman" w:hAnsi="Times New Roman" w:cs="Times New Roman"/>
          <w:bCs/>
          <w:sz w:val="24"/>
          <w:szCs w:val="24"/>
          <w:shd w:val="clear" w:color="auto" w:fill="FFFFFF"/>
        </w:rPr>
        <w:t>“G</w:t>
      </w:r>
      <w:r w:rsidR="007D55EE" w:rsidRPr="00726798">
        <w:rPr>
          <w:rFonts w:ascii="Times New Roman" w:hAnsi="Times New Roman" w:cs="Times New Roman"/>
          <w:bCs/>
          <w:sz w:val="24"/>
          <w:szCs w:val="24"/>
          <w:shd w:val="clear" w:color="auto" w:fill="FFFFFF"/>
          <w:lang w:val="hy-AM"/>
        </w:rPr>
        <w:t xml:space="preserve">ive </w:t>
      </w:r>
      <w:r w:rsidR="007D55EE" w:rsidRPr="00726798">
        <w:rPr>
          <w:rFonts w:ascii="Times New Roman" w:hAnsi="Times New Roman" w:cs="Times New Roman"/>
          <w:bCs/>
          <w:sz w:val="24"/>
          <w:szCs w:val="24"/>
          <w:shd w:val="clear" w:color="auto" w:fill="FFFFFF"/>
        </w:rPr>
        <w:t>T</w:t>
      </w:r>
      <w:r w:rsidR="007D55EE" w:rsidRPr="00726798">
        <w:rPr>
          <w:rFonts w:ascii="Times New Roman" w:hAnsi="Times New Roman" w:cs="Times New Roman"/>
          <w:bCs/>
          <w:sz w:val="24"/>
          <w:szCs w:val="24"/>
          <w:shd w:val="clear" w:color="auto" w:fill="FFFFFF"/>
          <w:lang w:val="hy-AM"/>
        </w:rPr>
        <w:t xml:space="preserve">heir </w:t>
      </w:r>
      <w:r w:rsidR="007D55EE" w:rsidRPr="00726798">
        <w:rPr>
          <w:rFonts w:ascii="Times New Roman" w:hAnsi="Times New Roman" w:cs="Times New Roman"/>
          <w:bCs/>
          <w:sz w:val="24"/>
          <w:szCs w:val="24"/>
          <w:shd w:val="clear" w:color="auto" w:fill="FFFFFF"/>
        </w:rPr>
        <w:t>B</w:t>
      </w:r>
      <w:r w:rsidR="007D55EE" w:rsidRPr="00726798">
        <w:rPr>
          <w:rFonts w:ascii="Times New Roman" w:hAnsi="Times New Roman" w:cs="Times New Roman"/>
          <w:bCs/>
          <w:sz w:val="24"/>
          <w:szCs w:val="24"/>
          <w:shd w:val="clear" w:color="auto" w:fill="FFFFFF"/>
          <w:lang w:val="hy-AM"/>
        </w:rPr>
        <w:t>lessing</w:t>
      </w:r>
      <w:r w:rsidR="007D55EE" w:rsidRPr="00726798">
        <w:rPr>
          <w:rFonts w:ascii="Times New Roman" w:hAnsi="Times New Roman" w:cs="Times New Roman"/>
          <w:bCs/>
          <w:sz w:val="24"/>
          <w:szCs w:val="24"/>
          <w:shd w:val="clear" w:color="auto" w:fill="FFFFFF"/>
        </w:rPr>
        <w:t>”</w:t>
      </w:r>
      <w:r w:rsidR="007D55EE" w:rsidRPr="00726798">
        <w:rPr>
          <w:rFonts w:ascii="Times New Roman" w:hAnsi="Times New Roman" w:cs="Times New Roman"/>
          <w:bCs/>
          <w:sz w:val="24"/>
          <w:szCs w:val="24"/>
          <w:shd w:val="clear" w:color="auto" w:fill="FFFFFF"/>
          <w:lang w:val="hy-AM"/>
        </w:rPr>
        <w:t xml:space="preserve"> to the </w:t>
      </w:r>
      <w:r w:rsidR="007D55EE" w:rsidRPr="00726798">
        <w:rPr>
          <w:rFonts w:ascii="Times New Roman" w:hAnsi="Times New Roman" w:cs="Times New Roman"/>
          <w:bCs/>
          <w:sz w:val="24"/>
          <w:szCs w:val="24"/>
          <w:shd w:val="clear" w:color="auto" w:fill="FFFFFF"/>
        </w:rPr>
        <w:t>S</w:t>
      </w:r>
      <w:r w:rsidR="007D55EE" w:rsidRPr="00726798">
        <w:rPr>
          <w:rFonts w:ascii="Times New Roman" w:hAnsi="Times New Roman" w:cs="Times New Roman"/>
          <w:bCs/>
          <w:sz w:val="24"/>
          <w:szCs w:val="24"/>
          <w:shd w:val="clear" w:color="auto" w:fill="FFFFFF"/>
          <w:lang w:val="hy-AM"/>
        </w:rPr>
        <w:t xml:space="preserve">acred </w:t>
      </w:r>
      <w:r w:rsidR="007D55EE" w:rsidRPr="00726798">
        <w:rPr>
          <w:rFonts w:ascii="Times New Roman" w:hAnsi="Times New Roman" w:cs="Times New Roman"/>
          <w:bCs/>
          <w:sz w:val="24"/>
          <w:szCs w:val="24"/>
          <w:shd w:val="clear" w:color="auto" w:fill="FFFFFF"/>
        </w:rPr>
        <w:t>T</w:t>
      </w:r>
      <w:r w:rsidR="007D55EE" w:rsidRPr="00726798">
        <w:rPr>
          <w:rFonts w:ascii="Times New Roman" w:hAnsi="Times New Roman" w:cs="Times New Roman"/>
          <w:bCs/>
          <w:sz w:val="24"/>
          <w:szCs w:val="24"/>
          <w:shd w:val="clear" w:color="auto" w:fill="FFFFFF"/>
          <w:lang w:val="hy-AM"/>
        </w:rPr>
        <w:t xml:space="preserve">ask of </w:t>
      </w:r>
      <w:r w:rsidR="007D55EE" w:rsidRPr="00726798">
        <w:rPr>
          <w:rFonts w:ascii="Times New Roman" w:hAnsi="Times New Roman" w:cs="Times New Roman"/>
          <w:bCs/>
          <w:sz w:val="24"/>
          <w:szCs w:val="24"/>
          <w:shd w:val="clear" w:color="auto" w:fill="FFFFFF"/>
        </w:rPr>
        <w:t>G</w:t>
      </w:r>
      <w:r w:rsidR="007D55EE" w:rsidRPr="00726798">
        <w:rPr>
          <w:rFonts w:ascii="Times New Roman" w:hAnsi="Times New Roman" w:cs="Times New Roman"/>
          <w:bCs/>
          <w:sz w:val="24"/>
          <w:szCs w:val="24"/>
          <w:shd w:val="clear" w:color="auto" w:fill="FFFFFF"/>
          <w:lang w:val="hy-AM"/>
        </w:rPr>
        <w:t xml:space="preserve">ranting Hakob Simonyan </w:t>
      </w:r>
      <w:r w:rsidR="007D55EE" w:rsidRPr="00726798">
        <w:rPr>
          <w:rFonts w:ascii="Times New Roman" w:hAnsi="Times New Roman" w:cs="Times New Roman"/>
          <w:bCs/>
          <w:sz w:val="24"/>
          <w:szCs w:val="24"/>
          <w:shd w:val="clear" w:color="auto" w:fill="FFFFFF"/>
        </w:rPr>
        <w:t>F</w:t>
      </w:r>
      <w:r w:rsidR="007D55EE" w:rsidRPr="00726798">
        <w:rPr>
          <w:rFonts w:ascii="Times New Roman" w:hAnsi="Times New Roman" w:cs="Times New Roman"/>
          <w:bCs/>
          <w:sz w:val="24"/>
          <w:szCs w:val="24"/>
          <w:shd w:val="clear" w:color="auto" w:fill="FFFFFF"/>
          <w:lang w:val="hy-AM"/>
        </w:rPr>
        <w:t>reedom?</w:t>
      </w:r>
      <w:r w:rsidR="007D55EE" w:rsidRPr="00726798">
        <w:rPr>
          <w:rFonts w:ascii="Times New Roman" w:hAnsi="Times New Roman" w:cs="Times New Roman"/>
          <w:bCs/>
          <w:sz w:val="24"/>
          <w:szCs w:val="24"/>
          <w:shd w:val="clear" w:color="auto" w:fill="FFFFFF"/>
        </w:rPr>
        <w:t>”</w:t>
      </w:r>
      <w:r w:rsidR="007D55EE" w:rsidRPr="00726798">
        <w:rPr>
          <w:rStyle w:val="FootnoteReference"/>
          <w:rFonts w:ascii="Times New Roman" w:hAnsi="Times New Roman" w:cs="Times New Roman"/>
          <w:sz w:val="24"/>
          <w:szCs w:val="24"/>
          <w:shd w:val="clear" w:color="auto" w:fill="FFFFFF"/>
          <w:lang w:val="hy-AM"/>
        </w:rPr>
        <w:footnoteReference w:id="82"/>
      </w:r>
      <w:r w:rsidR="007D55EE" w:rsidRPr="00726798">
        <w:rPr>
          <w:rFonts w:ascii="Times New Roman" w:hAnsi="Times New Roman" w:cs="Times New Roman"/>
          <w:sz w:val="24"/>
          <w:szCs w:val="24"/>
          <w:shd w:val="clear" w:color="auto" w:fill="FFFFFF"/>
          <w:lang w:val="hy-AM"/>
        </w:rPr>
        <w:br/>
      </w:r>
      <w:r w:rsidR="007D55EE" w:rsidRPr="00726798">
        <w:rPr>
          <w:rFonts w:ascii="Times New Roman" w:hAnsi="Times New Roman" w:cs="Times New Roman"/>
          <w:sz w:val="24"/>
          <w:szCs w:val="24"/>
          <w:shd w:val="clear" w:color="auto" w:fill="FFFFFF"/>
          <w:lang w:val="hy-AM"/>
        </w:rPr>
        <w:tab/>
        <w:t>After filing the lawsuit, on March 15, the website published a refutation, apologizing to Khachatur Sukiasyan for the concern and the damage caused.</w:t>
      </w:r>
      <w:r w:rsidR="007D55EE" w:rsidRPr="00726798">
        <w:rPr>
          <w:rStyle w:val="FootnoteReference"/>
          <w:rFonts w:ascii="Times New Roman" w:hAnsi="Times New Roman" w:cs="Times New Roman"/>
          <w:sz w:val="24"/>
          <w:szCs w:val="24"/>
          <w:shd w:val="clear" w:color="auto" w:fill="FFFFFF"/>
          <w:lang w:val="hy-AM"/>
        </w:rPr>
        <w:footnoteReference w:id="83"/>
      </w:r>
      <w:r w:rsidR="007D55EE" w:rsidRPr="00726798">
        <w:rPr>
          <w:rFonts w:ascii="Times New Roman" w:hAnsi="Times New Roman" w:cs="Times New Roman"/>
          <w:sz w:val="24"/>
          <w:szCs w:val="24"/>
          <w:shd w:val="clear" w:color="auto" w:fill="FFFFFF"/>
          <w:lang w:val="hy-AM"/>
        </w:rPr>
        <w:t xml:space="preserve"> The website's editorial office also noted that it had disseminated unfounded and untrue information on the above-mentioned articles without identifying their authenticity.</w:t>
      </w:r>
    </w:p>
    <w:p w14:paraId="289F50E7" w14:textId="77777777" w:rsidR="007D55EE" w:rsidRPr="00726798" w:rsidRDefault="007D55EE" w:rsidP="007D55EE">
      <w:pPr>
        <w:spacing w:after="0" w:line="240" w:lineRule="auto"/>
        <w:ind w:firstLine="567"/>
        <w:jc w:val="both"/>
        <w:rPr>
          <w:rFonts w:ascii="Times New Roman" w:hAnsi="Times New Roman" w:cs="Times New Roman"/>
          <w:sz w:val="18"/>
          <w:szCs w:val="18"/>
          <w:shd w:val="clear" w:color="auto" w:fill="FFFFFF"/>
          <w:lang w:val="hy-AM"/>
        </w:rPr>
      </w:pPr>
      <w:r w:rsidRPr="00726798">
        <w:rPr>
          <w:rFonts w:ascii="Times New Roman" w:hAnsi="Times New Roman" w:cs="Times New Roman"/>
          <w:sz w:val="24"/>
          <w:szCs w:val="24"/>
          <w:shd w:val="clear" w:color="auto" w:fill="FFFFFF"/>
          <w:lang w:val="hy-AM"/>
        </w:rPr>
        <w:lastRenderedPageBreak/>
        <w:t>On March 21, the court decided to return the lawsuit, as the plaintiff applied to the court on March 18 with that request.</w:t>
      </w:r>
      <w:r w:rsidRPr="00726798">
        <w:rPr>
          <w:rFonts w:ascii="Times New Roman" w:hAnsi="Times New Roman" w:cs="Times New Roman"/>
          <w:sz w:val="18"/>
          <w:szCs w:val="18"/>
          <w:shd w:val="clear" w:color="auto" w:fill="FFFFFF"/>
          <w:lang w:val="hy-AM"/>
        </w:rPr>
        <w:t> </w:t>
      </w:r>
    </w:p>
    <w:p w14:paraId="2B00905B" w14:textId="77777777" w:rsidR="007D7987" w:rsidRPr="00726798" w:rsidRDefault="007D7987" w:rsidP="007D7987">
      <w:pPr>
        <w:pStyle w:val="NormalWeb"/>
        <w:shd w:val="clear" w:color="auto" w:fill="FFFFFF"/>
        <w:spacing w:before="0" w:beforeAutospacing="0" w:after="0" w:afterAutospacing="0" w:line="240" w:lineRule="auto"/>
        <w:ind w:firstLine="567"/>
        <w:jc w:val="both"/>
        <w:rPr>
          <w:b/>
          <w:lang w:val="hy-AM"/>
        </w:rPr>
      </w:pPr>
      <w:r w:rsidRPr="00726798">
        <w:rPr>
          <w:b/>
          <w:lang w:val="hy-AM"/>
        </w:rPr>
        <w:t xml:space="preserve">On March 9, </w:t>
      </w:r>
      <w:r w:rsidRPr="00726798">
        <w:rPr>
          <w:bCs/>
          <w:lang w:val="hy-AM"/>
        </w:rPr>
        <w:t xml:space="preserve">the Court of General Jurisdiction of Yerevan held a regular court hearing on the case of </w:t>
      </w:r>
      <w:r w:rsidRPr="00726798">
        <w:rPr>
          <w:bCs/>
          <w:i/>
          <w:iCs/>
          <w:lang w:val="hy-AM"/>
        </w:rPr>
        <w:t>the Honorary Consul of the Republic of Armenia in Kazakhstan Hayk Terteryan</w:t>
      </w:r>
      <w:r w:rsidRPr="00726798">
        <w:rPr>
          <w:i/>
          <w:iCs/>
          <w:lang w:val="hy-AM"/>
        </w:rPr>
        <w:t xml:space="preserve"> </w:t>
      </w:r>
      <w:r w:rsidRPr="00726798">
        <w:rPr>
          <w:bCs/>
          <w:i/>
          <w:iCs/>
          <w:lang w:val="hy-AM"/>
        </w:rPr>
        <w:t>v. Hraparak Daily LLC</w:t>
      </w:r>
      <w:r w:rsidRPr="00726798">
        <w:rPr>
          <w:i/>
          <w:iCs/>
          <w:lang w:val="en-US"/>
        </w:rPr>
        <w:t xml:space="preserve">, </w:t>
      </w:r>
      <w:r w:rsidRPr="00726798">
        <w:rPr>
          <w:bCs/>
          <w:lang w:val="en-US"/>
        </w:rPr>
        <w:t>demanding</w:t>
      </w:r>
      <w:r w:rsidRPr="00726798">
        <w:rPr>
          <w:bCs/>
          <w:lang w:val="hy-AM"/>
        </w:rPr>
        <w:t xml:space="preserve"> refut</w:t>
      </w:r>
      <w:r w:rsidRPr="00726798">
        <w:rPr>
          <w:bCs/>
          <w:lang w:val="en-US"/>
        </w:rPr>
        <w:t>ation of</w:t>
      </w:r>
      <w:r w:rsidRPr="00726798">
        <w:rPr>
          <w:bCs/>
          <w:lang w:val="hy-AM"/>
        </w:rPr>
        <w:t xml:space="preserve"> the defamatory </w:t>
      </w:r>
      <w:r w:rsidRPr="00726798">
        <w:rPr>
          <w:bCs/>
          <w:lang w:val="en-US"/>
        </w:rPr>
        <w:t>information</w:t>
      </w:r>
      <w:r w:rsidRPr="00726798">
        <w:rPr>
          <w:bCs/>
          <w:lang w:val="hy-AM"/>
        </w:rPr>
        <w:t xml:space="preserve"> and compensation for the expression discrediting his business reputation. </w:t>
      </w:r>
    </w:p>
    <w:p w14:paraId="4FAEB36C" w14:textId="77777777" w:rsidR="007D7987" w:rsidRPr="00726798" w:rsidRDefault="007D7987" w:rsidP="007D7987">
      <w:pPr>
        <w:pStyle w:val="NormalWeb"/>
        <w:shd w:val="clear" w:color="auto" w:fill="FFFFFF"/>
        <w:spacing w:before="0" w:beforeAutospacing="0" w:after="0" w:afterAutospacing="0" w:line="240" w:lineRule="auto"/>
        <w:ind w:firstLine="567"/>
        <w:jc w:val="both"/>
        <w:rPr>
          <w:bCs/>
          <w:lang w:val="hy-AM"/>
        </w:rPr>
      </w:pPr>
      <w:r w:rsidRPr="00726798">
        <w:rPr>
          <w:bCs/>
          <w:lang w:val="en-US"/>
        </w:rPr>
        <w:t>We should remind that t</w:t>
      </w:r>
      <w:r w:rsidRPr="00726798">
        <w:rPr>
          <w:bCs/>
          <w:lang w:val="hy-AM"/>
        </w:rPr>
        <w:t xml:space="preserve">he lawsuit was </w:t>
      </w:r>
      <w:r w:rsidRPr="00726798">
        <w:rPr>
          <w:bCs/>
          <w:lang w:val="en-US"/>
        </w:rPr>
        <w:t xml:space="preserve">filed on February 2, 2021, and was </w:t>
      </w:r>
      <w:r w:rsidRPr="00726798">
        <w:rPr>
          <w:bCs/>
          <w:lang w:val="hy-AM"/>
        </w:rPr>
        <w:t xml:space="preserve">caused by an article, entitled: “The Pig Farm of the Honorary Consul of the Republic of Armenia in Kazakhstan has Caused an Ecological Disaster”, published on December 9, 2020 on </w:t>
      </w:r>
      <w:r w:rsidRPr="00726798">
        <w:rPr>
          <w:bCs/>
          <w:i/>
          <w:iCs/>
          <w:lang w:val="hy-AM"/>
        </w:rPr>
        <w:t>Hraparak.am</w:t>
      </w:r>
      <w:r w:rsidRPr="00726798">
        <w:rPr>
          <w:bCs/>
          <w:lang w:val="hy-AM"/>
        </w:rPr>
        <w:t xml:space="preserve"> website</w:t>
      </w:r>
      <w:r w:rsidRPr="00726798">
        <w:rPr>
          <w:bCs/>
          <w:lang w:val="en-US"/>
        </w:rPr>
        <w:t>.</w:t>
      </w:r>
      <w:r w:rsidRPr="00726798">
        <w:rPr>
          <w:rStyle w:val="FootnoteReference"/>
          <w:rFonts w:eastAsiaTheme="minorEastAsia"/>
          <w:bCs/>
          <w:lang w:val="hy-AM"/>
        </w:rPr>
        <w:footnoteReference w:id="84"/>
      </w:r>
      <w:r w:rsidRPr="00726798">
        <w:rPr>
          <w:bCs/>
          <w:lang w:val="hy-AM"/>
        </w:rPr>
        <w:t xml:space="preserve"> The article particularly mentions that the bodies of sick pigs were buried in the land around the pig farm belonging to Hayk Terteryan, causing enormous damage to the communities around the city of Aktoba. </w:t>
      </w:r>
      <w:r w:rsidRPr="00726798">
        <w:rPr>
          <w:bCs/>
          <w:lang w:val="en-US"/>
        </w:rPr>
        <w:t>Although o</w:t>
      </w:r>
      <w:r w:rsidRPr="00726798">
        <w:rPr>
          <w:bCs/>
          <w:lang w:val="hy-AM"/>
        </w:rPr>
        <w:t>n January 21, 2021 the website published a refutation, correcting some of the information in the article that caused the lawsuit, it did not satisfy the plaintiff</w:t>
      </w:r>
      <w:r w:rsidRPr="00726798">
        <w:rPr>
          <w:bCs/>
          <w:lang w:val="en-US"/>
        </w:rPr>
        <w:t>.</w:t>
      </w:r>
      <w:r w:rsidRPr="00726798">
        <w:rPr>
          <w:rStyle w:val="FootnoteReference"/>
          <w:rFonts w:eastAsiaTheme="minorEastAsia"/>
          <w:bCs/>
          <w:lang w:val="hy-AM"/>
        </w:rPr>
        <w:footnoteReference w:id="85"/>
      </w:r>
    </w:p>
    <w:p w14:paraId="7C261132" w14:textId="77080350" w:rsidR="007D7987" w:rsidRPr="00726798" w:rsidRDefault="007D7987" w:rsidP="007D7987">
      <w:pPr>
        <w:pStyle w:val="NormalWeb"/>
        <w:shd w:val="clear" w:color="auto" w:fill="FFFFFF"/>
        <w:spacing w:before="0" w:beforeAutospacing="0" w:after="0" w:afterAutospacing="0" w:line="240" w:lineRule="auto"/>
        <w:ind w:firstLine="567"/>
        <w:jc w:val="both"/>
        <w:rPr>
          <w:bCs/>
          <w:lang w:val="en-US"/>
        </w:rPr>
      </w:pPr>
      <w:r w:rsidRPr="00726798">
        <w:rPr>
          <w:bCs/>
          <w:lang w:val="en-US"/>
        </w:rPr>
        <w:t>In 2022, a court hearing was held on May 2, and on the 30</w:t>
      </w:r>
      <w:r w:rsidRPr="00726798">
        <w:rPr>
          <w:bCs/>
          <w:vertAlign w:val="superscript"/>
          <w:lang w:val="en-US"/>
        </w:rPr>
        <w:t>th</w:t>
      </w:r>
      <w:r w:rsidRPr="00726798">
        <w:rPr>
          <w:bCs/>
          <w:lang w:val="en-US"/>
        </w:rPr>
        <w:t>, the court upheld the lawsuit, obliging the defendant to publish a refutation and confiscate 120,000 AMD in favor of the plaintiff as an attorney’s reasonable fee and 4,000 AMD as a state duty.</w:t>
      </w:r>
    </w:p>
    <w:p w14:paraId="097417CA" w14:textId="7C5BFC5C" w:rsidR="007D7987" w:rsidRPr="00726798" w:rsidRDefault="007D7987" w:rsidP="007D7987">
      <w:pPr>
        <w:pStyle w:val="NormalWeb"/>
        <w:shd w:val="clear" w:color="auto" w:fill="FFFFFF"/>
        <w:spacing w:before="0" w:beforeAutospacing="0" w:after="0" w:afterAutospacing="0" w:line="240" w:lineRule="auto"/>
        <w:ind w:firstLine="567"/>
        <w:jc w:val="both"/>
        <w:rPr>
          <w:bCs/>
          <w:lang w:val="en-US"/>
        </w:rPr>
      </w:pPr>
      <w:r w:rsidRPr="00726798">
        <w:rPr>
          <w:bCs/>
          <w:lang w:val="en-US"/>
        </w:rPr>
        <w:t>On July 27, the defendant filed an appeal against this judgment, which was granted on December 5. Hence, the defendant was released of the obligation to publish a refutation, and the plaintiff was obliged to pay 50,000 AMD as the defendant’s attorney’s fee.</w:t>
      </w:r>
    </w:p>
    <w:p w14:paraId="6FED51BA" w14:textId="1D98D545" w:rsidR="007D7987" w:rsidRPr="00726798" w:rsidRDefault="0093551B" w:rsidP="007D7987">
      <w:pPr>
        <w:pStyle w:val="NormalWeb"/>
        <w:shd w:val="clear" w:color="auto" w:fill="FFFFFF"/>
        <w:spacing w:before="0" w:beforeAutospacing="0" w:after="0" w:afterAutospacing="0" w:line="240" w:lineRule="auto"/>
        <w:ind w:firstLine="567"/>
        <w:jc w:val="both"/>
        <w:rPr>
          <w:bCs/>
          <w:lang w:val="en-US"/>
        </w:rPr>
      </w:pPr>
      <w:r w:rsidRPr="00726798">
        <w:rPr>
          <w:bCs/>
          <w:lang w:val="en-US"/>
        </w:rPr>
        <w:t xml:space="preserve">On February 2, 2021, Hayk Terteryan’s son – </w:t>
      </w:r>
      <w:r w:rsidRPr="00726798">
        <w:rPr>
          <w:b/>
          <w:lang w:val="en-US"/>
        </w:rPr>
        <w:t>Mher Terteryan</w:t>
      </w:r>
      <w:r w:rsidRPr="00726798">
        <w:rPr>
          <w:bCs/>
          <w:lang w:val="en-US"/>
        </w:rPr>
        <w:t>, filed another lawsuit against Hraparak Daily LLC for the same reason and with the same claims.</w:t>
      </w:r>
      <w:r w:rsidR="005832E0" w:rsidRPr="00726798">
        <w:rPr>
          <w:bCs/>
          <w:lang w:val="en-US"/>
        </w:rPr>
        <w:t xml:space="preserve"> On August 24, 2022, the case was reassigned, on the grounds oof the termination of the judge’s powers. No other developments were recorded by the end of the year. </w:t>
      </w:r>
    </w:p>
    <w:p w14:paraId="7A14E4E5" w14:textId="77777777" w:rsidR="007D7987" w:rsidRPr="00726798" w:rsidRDefault="007D7987" w:rsidP="007D7987">
      <w:pPr>
        <w:pStyle w:val="NormalWeb"/>
        <w:shd w:val="clear" w:color="auto" w:fill="FFFFFF"/>
        <w:spacing w:before="0" w:beforeAutospacing="0" w:after="0" w:afterAutospacing="0" w:line="240" w:lineRule="auto"/>
        <w:ind w:firstLine="567"/>
        <w:jc w:val="both"/>
        <w:rPr>
          <w:bCs/>
          <w:lang w:val="en-US"/>
        </w:rPr>
      </w:pPr>
    </w:p>
    <w:p w14:paraId="09F0CD85" w14:textId="1FFB0B64" w:rsidR="005832E0" w:rsidRPr="00726798" w:rsidRDefault="005832E0" w:rsidP="005832E0">
      <w:pPr>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b/>
          <w:bCs/>
          <w:sz w:val="24"/>
          <w:szCs w:val="24"/>
          <w:shd w:val="clear" w:color="auto" w:fill="FFFFFF"/>
          <w:lang w:val="hy-AM"/>
        </w:rPr>
        <w:t xml:space="preserve">On </w:t>
      </w:r>
      <w:r w:rsidRPr="00726798">
        <w:rPr>
          <w:rFonts w:ascii="Times New Roman" w:hAnsi="Times New Roman" w:cs="Times New Roman"/>
          <w:b/>
          <w:bCs/>
          <w:sz w:val="24"/>
          <w:szCs w:val="24"/>
          <w:shd w:val="clear" w:color="auto" w:fill="FFFFFF"/>
        </w:rPr>
        <w:t>March</w:t>
      </w:r>
      <w:r w:rsidRPr="00726798">
        <w:rPr>
          <w:rFonts w:ascii="Times New Roman" w:hAnsi="Times New Roman" w:cs="Times New Roman"/>
          <w:b/>
          <w:bCs/>
          <w:sz w:val="24"/>
          <w:szCs w:val="24"/>
          <w:shd w:val="clear" w:color="auto" w:fill="FFFFFF"/>
          <w:lang w:val="hy-AM"/>
        </w:rPr>
        <w:t xml:space="preserve"> 10</w:t>
      </w:r>
      <w:r w:rsidRPr="00726798">
        <w:rPr>
          <w:rFonts w:ascii="Times New Roman" w:hAnsi="Times New Roman" w:cs="Times New Roman"/>
          <w:sz w:val="24"/>
          <w:szCs w:val="24"/>
          <w:shd w:val="clear" w:color="auto" w:fill="FFFFFF"/>
          <w:lang w:val="hy-AM"/>
        </w:rPr>
        <w:t xml:space="preserve">, the Court of General Jurisdiction of Yerevan </w:t>
      </w:r>
      <w:r w:rsidRPr="00726798">
        <w:rPr>
          <w:rFonts w:ascii="Times New Roman" w:hAnsi="Times New Roman" w:cs="Times New Roman"/>
          <w:sz w:val="24"/>
          <w:szCs w:val="24"/>
          <w:shd w:val="clear" w:color="auto" w:fill="FFFFFF"/>
        </w:rPr>
        <w:t xml:space="preserve">held a preliminary court hearing on the case of </w:t>
      </w:r>
      <w:r w:rsidRPr="00726798">
        <w:rPr>
          <w:rFonts w:ascii="Times New Roman" w:hAnsi="Times New Roman" w:cs="Times New Roman"/>
          <w:i/>
          <w:iCs/>
          <w:sz w:val="24"/>
          <w:szCs w:val="24"/>
          <w:shd w:val="clear" w:color="auto" w:fill="FFFFFF"/>
          <w:lang w:val="hy-AM"/>
        </w:rPr>
        <w:t xml:space="preserve">Karen Melik-Tangyan, the </w:t>
      </w:r>
      <w:r w:rsidRPr="00726798">
        <w:rPr>
          <w:rFonts w:ascii="Times New Roman" w:hAnsi="Times New Roman" w:cs="Times New Roman"/>
          <w:i/>
          <w:iCs/>
          <w:sz w:val="24"/>
          <w:szCs w:val="24"/>
          <w:shd w:val="clear" w:color="auto" w:fill="FFFFFF"/>
        </w:rPr>
        <w:t xml:space="preserve">already former </w:t>
      </w:r>
      <w:r w:rsidRPr="00726798">
        <w:rPr>
          <w:rFonts w:ascii="Times New Roman" w:hAnsi="Times New Roman" w:cs="Times New Roman"/>
          <w:i/>
          <w:iCs/>
          <w:sz w:val="24"/>
          <w:szCs w:val="24"/>
          <w:shd w:val="clear" w:color="auto" w:fill="FFFFFF"/>
          <w:lang w:val="hy-AM"/>
        </w:rPr>
        <w:t>Director of the Mother Armenia Museum of Military History at the RA Ministry of Defense</w:t>
      </w:r>
      <w:r w:rsidRPr="00726798">
        <w:rPr>
          <w:rFonts w:ascii="Times New Roman" w:hAnsi="Times New Roman" w:cs="Times New Roman"/>
          <w:i/>
          <w:iCs/>
          <w:sz w:val="24"/>
          <w:szCs w:val="24"/>
          <w:shd w:val="clear" w:color="auto" w:fill="FFFFFF"/>
        </w:rPr>
        <w:t xml:space="preserve"> v. </w:t>
      </w:r>
      <w:r w:rsidRPr="00726798">
        <w:rPr>
          <w:rFonts w:ascii="Times New Roman" w:hAnsi="Times New Roman" w:cs="Times New Roman"/>
          <w:i/>
          <w:iCs/>
          <w:sz w:val="24"/>
          <w:szCs w:val="24"/>
          <w:shd w:val="clear" w:color="auto" w:fill="FFFFFF"/>
          <w:lang w:val="hy-AM"/>
        </w:rPr>
        <w:t>Social Media LLC</w:t>
      </w:r>
      <w:r w:rsidRPr="00726798">
        <w:rPr>
          <w:rFonts w:ascii="Times New Roman" w:hAnsi="Times New Roman" w:cs="Times New Roman"/>
          <w:sz w:val="24"/>
          <w:szCs w:val="24"/>
          <w:shd w:val="clear" w:color="auto" w:fill="FFFFFF"/>
          <w:lang w:val="hy-AM"/>
        </w:rPr>
        <w:t xml:space="preserve">, demanding </w:t>
      </w:r>
      <w:r w:rsidRPr="00726798">
        <w:rPr>
          <w:rFonts w:ascii="Times New Roman" w:hAnsi="Times New Roman" w:cs="Times New Roman"/>
          <w:sz w:val="24"/>
          <w:szCs w:val="24"/>
          <w:lang w:val="hy-AM"/>
        </w:rPr>
        <w:t xml:space="preserve">compensation </w:t>
      </w:r>
      <w:r w:rsidRPr="00726798">
        <w:rPr>
          <w:rFonts w:ascii="Times New Roman" w:hAnsi="Times New Roman" w:cs="Times New Roman"/>
          <w:sz w:val="24"/>
          <w:szCs w:val="24"/>
        </w:rPr>
        <w:t>of</w:t>
      </w:r>
      <w:r w:rsidRPr="00726798">
        <w:rPr>
          <w:rFonts w:ascii="Times New Roman" w:hAnsi="Times New Roman" w:cs="Times New Roman"/>
          <w:sz w:val="24"/>
          <w:szCs w:val="24"/>
          <w:lang w:val="hy-AM"/>
        </w:rPr>
        <w:t xml:space="preserve"> the damage caused to his honor and dignity</w:t>
      </w:r>
      <w:r w:rsidRPr="00726798">
        <w:rPr>
          <w:rFonts w:ascii="Times New Roman" w:hAnsi="Times New Roman" w:cs="Times New Roman"/>
          <w:sz w:val="24"/>
          <w:szCs w:val="24"/>
          <w:shd w:val="clear" w:color="auto" w:fill="FFFFFF"/>
          <w:lang w:val="hy-AM"/>
        </w:rPr>
        <w:t>.</w:t>
      </w:r>
      <w:r w:rsidRPr="00726798">
        <w:rPr>
          <w:rFonts w:ascii="Times New Roman" w:hAnsi="Times New Roman" w:cs="Times New Roman"/>
          <w:b/>
          <w:color w:val="222222"/>
          <w:sz w:val="28"/>
          <w:szCs w:val="26"/>
          <w:shd w:val="clear" w:color="auto" w:fill="FFFFFF"/>
          <w:lang w:val="hy-AM"/>
        </w:rPr>
        <w:tab/>
      </w:r>
      <w:r w:rsidRPr="00726798">
        <w:rPr>
          <w:rFonts w:ascii="Times New Roman" w:hAnsi="Times New Roman" w:cs="Times New Roman"/>
          <w:sz w:val="21"/>
          <w:szCs w:val="21"/>
          <w:lang w:val="hy-AM"/>
        </w:rPr>
        <w:br/>
      </w:r>
      <w:r w:rsidRPr="00726798">
        <w:rPr>
          <w:rFonts w:ascii="Times New Roman" w:hAnsi="Times New Roman" w:cs="Times New Roman"/>
          <w:sz w:val="21"/>
          <w:szCs w:val="21"/>
          <w:lang w:val="hy-AM"/>
        </w:rPr>
        <w:tab/>
      </w:r>
      <w:r w:rsidRPr="00726798">
        <w:rPr>
          <w:rFonts w:ascii="Times New Roman" w:hAnsi="Times New Roman" w:cs="Times New Roman"/>
          <w:sz w:val="24"/>
          <w:szCs w:val="24"/>
          <w:shd w:val="clear" w:color="auto" w:fill="FFFFFF"/>
        </w:rPr>
        <w:t xml:space="preserve">We should remind that the lawsuit was filed on December 10, 2021, and was caused by the article, entitled: “Military or Gangster? The Head of the Museum is Out of Order” and published on the page “Spokesperson” in </w:t>
      </w:r>
      <w:r w:rsidRPr="00726798">
        <w:rPr>
          <w:rFonts w:ascii="Times New Roman" w:hAnsi="Times New Roman" w:cs="Times New Roman"/>
          <w:i/>
          <w:iCs/>
          <w:sz w:val="24"/>
          <w:szCs w:val="24"/>
          <w:shd w:val="clear" w:color="auto" w:fill="FFFFFF"/>
        </w:rPr>
        <w:t>Mamul.am</w:t>
      </w:r>
      <w:r w:rsidRPr="00726798">
        <w:rPr>
          <w:rFonts w:ascii="Times New Roman" w:hAnsi="Times New Roman" w:cs="Times New Roman"/>
          <w:sz w:val="24"/>
          <w:szCs w:val="24"/>
          <w:shd w:val="clear" w:color="auto" w:fill="FFFFFF"/>
        </w:rPr>
        <w:t xml:space="preserve"> website owned by </w:t>
      </w:r>
      <w:r w:rsidRPr="00726798">
        <w:rPr>
          <w:rFonts w:ascii="Times New Roman" w:hAnsi="Times New Roman" w:cs="Times New Roman"/>
          <w:i/>
          <w:iCs/>
          <w:sz w:val="24"/>
          <w:szCs w:val="24"/>
          <w:shd w:val="clear" w:color="auto" w:fill="FFFFFF"/>
        </w:rPr>
        <w:t>Social Media LLC</w:t>
      </w:r>
      <w:r w:rsidRPr="00726798">
        <w:rPr>
          <w:rFonts w:ascii="Times New Roman" w:hAnsi="Times New Roman" w:cs="Times New Roman"/>
          <w:sz w:val="24"/>
          <w:szCs w:val="24"/>
          <w:shd w:val="clear" w:color="auto" w:fill="FFFFFF"/>
        </w:rPr>
        <w:t xml:space="preserve"> on November 11. The article was later removed from the page.</w:t>
      </w:r>
    </w:p>
    <w:p w14:paraId="7CF0B8B1" w14:textId="12390479" w:rsidR="005832E0" w:rsidRPr="00726798" w:rsidRDefault="005832E0" w:rsidP="005832E0">
      <w:pPr>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In 2022, court hearings were held also on June 14, September 27, and December 15. The next hearing was scheduled for March 21, 2023.</w:t>
      </w:r>
    </w:p>
    <w:p w14:paraId="2D103F95" w14:textId="77777777" w:rsidR="005832E0" w:rsidRPr="00726798" w:rsidRDefault="00D86368" w:rsidP="005E01DB">
      <w:pPr>
        <w:tabs>
          <w:tab w:val="left" w:pos="720"/>
        </w:tabs>
        <w:spacing w:after="0" w:line="240" w:lineRule="auto"/>
        <w:ind w:firstLine="720"/>
        <w:jc w:val="both"/>
        <w:rPr>
          <w:rFonts w:ascii="Times New Roman" w:hAnsi="Times New Roman" w:cs="Times New Roman"/>
          <w:bCs/>
          <w:sz w:val="24"/>
          <w:szCs w:val="24"/>
          <w:lang w:val="hy-AM"/>
        </w:rPr>
      </w:pPr>
      <w:r w:rsidRPr="00726798">
        <w:rPr>
          <w:rFonts w:ascii="Times New Roman" w:hAnsi="Times New Roman" w:cs="Times New Roman"/>
          <w:sz w:val="24"/>
          <w:szCs w:val="24"/>
          <w:lang w:val="hy-AM"/>
        </w:rPr>
        <w:br/>
      </w:r>
      <w:r w:rsidRPr="00726798">
        <w:rPr>
          <w:rFonts w:ascii="Times New Roman" w:hAnsi="Times New Roman" w:cs="Times New Roman"/>
          <w:sz w:val="24"/>
          <w:szCs w:val="24"/>
          <w:lang w:val="hy-AM"/>
        </w:rPr>
        <w:tab/>
      </w:r>
      <w:r w:rsidR="005832E0" w:rsidRPr="00726798">
        <w:rPr>
          <w:rFonts w:ascii="Times New Roman" w:hAnsi="Times New Roman" w:cs="Times New Roman"/>
          <w:b/>
          <w:bCs/>
          <w:sz w:val="24"/>
          <w:szCs w:val="24"/>
        </w:rPr>
        <w:t xml:space="preserve">On March 10, </w:t>
      </w:r>
      <w:r w:rsidR="005832E0" w:rsidRPr="00726798">
        <w:rPr>
          <w:rFonts w:ascii="Times New Roman" w:hAnsi="Times New Roman" w:cs="Times New Roman"/>
          <w:sz w:val="24"/>
          <w:szCs w:val="24"/>
        </w:rPr>
        <w:t xml:space="preserve">the Court of General Jurisdiction of Yerevan held the preliminary court hearing on the case of </w:t>
      </w:r>
      <w:r w:rsidR="005832E0" w:rsidRPr="00726798">
        <w:rPr>
          <w:rFonts w:ascii="Times New Roman" w:hAnsi="Times New Roman" w:cs="Times New Roman"/>
          <w:bCs/>
          <w:i/>
          <w:iCs/>
          <w:sz w:val="24"/>
          <w:szCs w:val="24"/>
          <w:lang w:val="hy-AM"/>
        </w:rPr>
        <w:t xml:space="preserve">Vanadzor office of the Helsinki Citizens' Assembly </w:t>
      </w:r>
      <w:r w:rsidR="005832E0" w:rsidRPr="00726798">
        <w:rPr>
          <w:rFonts w:ascii="Times New Roman" w:hAnsi="Times New Roman" w:cs="Times New Roman"/>
          <w:bCs/>
          <w:i/>
          <w:iCs/>
          <w:sz w:val="24"/>
          <w:szCs w:val="24"/>
        </w:rPr>
        <w:t>NGO</w:t>
      </w:r>
      <w:r w:rsidR="005832E0" w:rsidRPr="00726798">
        <w:rPr>
          <w:rFonts w:ascii="Times New Roman" w:hAnsi="Times New Roman" w:cs="Times New Roman"/>
          <w:bCs/>
          <w:sz w:val="24"/>
          <w:szCs w:val="24"/>
        </w:rPr>
        <w:t xml:space="preserve"> </w:t>
      </w:r>
      <w:r w:rsidR="005832E0" w:rsidRPr="00726798">
        <w:rPr>
          <w:rFonts w:ascii="Times New Roman" w:hAnsi="Times New Roman" w:cs="Times New Roman"/>
          <w:bCs/>
          <w:sz w:val="24"/>
          <w:szCs w:val="24"/>
          <w:lang w:val="hy-AM"/>
        </w:rPr>
        <w:t xml:space="preserve">filed a lawsuit in the Court of General Jurisdiction of Yerevan against the </w:t>
      </w:r>
      <w:r w:rsidR="005832E0" w:rsidRPr="00726798">
        <w:rPr>
          <w:rFonts w:ascii="Times New Roman" w:hAnsi="Times New Roman" w:cs="Times New Roman"/>
          <w:bCs/>
          <w:i/>
          <w:iCs/>
          <w:sz w:val="24"/>
          <w:szCs w:val="24"/>
          <w:lang w:val="hy-AM"/>
        </w:rPr>
        <w:t>Antifake.am</w:t>
      </w:r>
      <w:r w:rsidR="005832E0" w:rsidRPr="00726798">
        <w:rPr>
          <w:rFonts w:ascii="Times New Roman" w:hAnsi="Times New Roman" w:cs="Times New Roman"/>
          <w:bCs/>
          <w:sz w:val="24"/>
          <w:szCs w:val="24"/>
          <w:lang w:val="hy-AM"/>
        </w:rPr>
        <w:t xml:space="preserve"> website, demanding public refutation of the defamatory </w:t>
      </w:r>
      <w:r w:rsidR="005832E0" w:rsidRPr="00726798">
        <w:rPr>
          <w:rFonts w:ascii="Times New Roman" w:hAnsi="Times New Roman" w:cs="Times New Roman"/>
          <w:bCs/>
          <w:sz w:val="24"/>
          <w:szCs w:val="24"/>
        </w:rPr>
        <w:t>information</w:t>
      </w:r>
      <w:r w:rsidR="005832E0" w:rsidRPr="00726798">
        <w:rPr>
          <w:rFonts w:ascii="Times New Roman" w:hAnsi="Times New Roman" w:cs="Times New Roman"/>
          <w:bCs/>
          <w:sz w:val="24"/>
          <w:szCs w:val="24"/>
          <w:lang w:val="hy-AM"/>
        </w:rPr>
        <w:t xml:space="preserve"> and compensation for the damage caused.</w:t>
      </w:r>
    </w:p>
    <w:p w14:paraId="0C78D2DD" w14:textId="4CC287F5" w:rsidR="005832E0" w:rsidRPr="00726798" w:rsidRDefault="005832E0" w:rsidP="005E01DB">
      <w:pPr>
        <w:tabs>
          <w:tab w:val="left" w:pos="720"/>
        </w:tabs>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Cs/>
          <w:sz w:val="24"/>
          <w:szCs w:val="24"/>
        </w:rPr>
        <w:t xml:space="preserve">We should remind that the lawsuit was caused by the article, entitled: “How Much Money did the NGOs Operating in Armenia Receive for Supporting the Handover of Artsakh,” published </w:t>
      </w:r>
      <w:r w:rsidRPr="00726798">
        <w:rPr>
          <w:rFonts w:ascii="Times New Roman" w:hAnsi="Times New Roman" w:cs="Times New Roman"/>
          <w:bCs/>
          <w:sz w:val="24"/>
          <w:szCs w:val="24"/>
        </w:rPr>
        <w:lastRenderedPageBreak/>
        <w:t>on the website on December 29, 2020, where, among other organizations, the name of the plaintiff was mentioned.</w:t>
      </w:r>
      <w:r w:rsidRPr="00726798">
        <w:rPr>
          <w:rStyle w:val="FootnoteReference"/>
          <w:rFonts w:ascii="Times New Roman" w:hAnsi="Times New Roman" w:cs="Times New Roman"/>
          <w:sz w:val="24"/>
          <w:szCs w:val="24"/>
          <w:lang w:val="hy-AM"/>
        </w:rPr>
        <w:footnoteReference w:id="86"/>
      </w:r>
    </w:p>
    <w:p w14:paraId="754B6788" w14:textId="72D580FB" w:rsidR="005832E0" w:rsidRPr="00726798" w:rsidRDefault="005832E0" w:rsidP="005E01DB">
      <w:pPr>
        <w:tabs>
          <w:tab w:val="left" w:pos="720"/>
        </w:tabs>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 xml:space="preserve">On December 21, 2022, the court published a judgment, rejecting the lawsuit and mentioning that the </w:t>
      </w:r>
      <w:r w:rsidR="001C5BFC" w:rsidRPr="00726798">
        <w:rPr>
          <w:rFonts w:ascii="Times New Roman" w:hAnsi="Times New Roman" w:cs="Times New Roman"/>
          <w:sz w:val="24"/>
          <w:szCs w:val="24"/>
        </w:rPr>
        <w:t xml:space="preserve">impugned </w:t>
      </w:r>
      <w:r w:rsidRPr="00726798">
        <w:rPr>
          <w:rFonts w:ascii="Times New Roman" w:hAnsi="Times New Roman" w:cs="Times New Roman"/>
          <w:sz w:val="24"/>
          <w:szCs w:val="24"/>
        </w:rPr>
        <w:t>statements</w:t>
      </w:r>
      <w:r w:rsidR="007D75B2" w:rsidRPr="00726798">
        <w:rPr>
          <w:rFonts w:ascii="Times New Roman" w:hAnsi="Times New Roman" w:cs="Times New Roman"/>
          <w:sz w:val="24"/>
          <w:szCs w:val="24"/>
        </w:rPr>
        <w:t xml:space="preserve"> </w:t>
      </w:r>
      <w:r w:rsidR="001C5BFC" w:rsidRPr="00726798">
        <w:rPr>
          <w:rFonts w:ascii="Times New Roman" w:hAnsi="Times New Roman" w:cs="Times New Roman"/>
          <w:sz w:val="24"/>
          <w:szCs w:val="24"/>
        </w:rPr>
        <w:t xml:space="preserve">used </w:t>
      </w:r>
      <w:r w:rsidR="007D75B2" w:rsidRPr="00726798">
        <w:rPr>
          <w:rFonts w:ascii="Times New Roman" w:hAnsi="Times New Roman" w:cs="Times New Roman"/>
          <w:sz w:val="24"/>
          <w:szCs w:val="24"/>
        </w:rPr>
        <w:t>in the article were abstract judgments, they were not facts and were not about the plaintiff. The judgment was not appealed as of the end of the year.</w:t>
      </w:r>
    </w:p>
    <w:p w14:paraId="626576C6" w14:textId="073CAA99" w:rsidR="005832E0" w:rsidRPr="00726798" w:rsidRDefault="005832E0" w:rsidP="005832E0">
      <w:pPr>
        <w:tabs>
          <w:tab w:val="left" w:pos="720"/>
        </w:tabs>
        <w:spacing w:after="0" w:line="240" w:lineRule="auto"/>
        <w:ind w:firstLine="720"/>
        <w:rPr>
          <w:rFonts w:ascii="Times New Roman" w:hAnsi="Times New Roman" w:cs="Times New Roman"/>
          <w:bCs/>
          <w:sz w:val="24"/>
          <w:szCs w:val="24"/>
        </w:rPr>
      </w:pPr>
    </w:p>
    <w:p w14:paraId="0D796792" w14:textId="77777777" w:rsidR="007D75B2" w:rsidRPr="00726798" w:rsidRDefault="007D75B2" w:rsidP="007D75B2">
      <w:pPr>
        <w:spacing w:after="0" w:line="240" w:lineRule="auto"/>
        <w:ind w:firstLine="567"/>
        <w:jc w:val="both"/>
        <w:rPr>
          <w:rFonts w:ascii="Times New Roman" w:hAnsi="Times New Roman" w:cs="Times New Roman"/>
          <w:b/>
          <w:sz w:val="24"/>
          <w:szCs w:val="24"/>
          <w:lang w:val="hy-AM"/>
        </w:rPr>
      </w:pPr>
      <w:r w:rsidRPr="00726798">
        <w:rPr>
          <w:rFonts w:ascii="Times New Roman" w:hAnsi="Times New Roman" w:cs="Times New Roman"/>
          <w:b/>
          <w:bCs/>
          <w:sz w:val="24"/>
          <w:szCs w:val="24"/>
          <w:lang w:val="hy-AM"/>
        </w:rPr>
        <w:t xml:space="preserve">On </w:t>
      </w:r>
      <w:r w:rsidRPr="00726798">
        <w:rPr>
          <w:rFonts w:ascii="Times New Roman" w:hAnsi="Times New Roman" w:cs="Times New Roman"/>
          <w:b/>
          <w:bCs/>
          <w:sz w:val="24"/>
          <w:szCs w:val="24"/>
        </w:rPr>
        <w:t>March</w:t>
      </w:r>
      <w:r w:rsidRPr="00726798">
        <w:rPr>
          <w:rFonts w:ascii="Times New Roman" w:hAnsi="Times New Roman" w:cs="Times New Roman"/>
          <w:b/>
          <w:bCs/>
          <w:sz w:val="24"/>
          <w:szCs w:val="24"/>
          <w:lang w:val="hy-AM"/>
        </w:rPr>
        <w:t xml:space="preserve"> </w:t>
      </w:r>
      <w:r w:rsidRPr="00726798">
        <w:rPr>
          <w:rFonts w:ascii="Times New Roman" w:hAnsi="Times New Roman" w:cs="Times New Roman"/>
          <w:b/>
          <w:bCs/>
          <w:sz w:val="24"/>
          <w:szCs w:val="24"/>
        </w:rPr>
        <w:t>1</w:t>
      </w:r>
      <w:r w:rsidRPr="00726798">
        <w:rPr>
          <w:rFonts w:ascii="Times New Roman" w:hAnsi="Times New Roman" w:cs="Times New Roman"/>
          <w:b/>
          <w:bCs/>
          <w:sz w:val="24"/>
          <w:szCs w:val="24"/>
          <w:lang w:val="hy-AM"/>
        </w:rPr>
        <w:t xml:space="preserve">1, </w:t>
      </w:r>
      <w:r w:rsidRPr="00726798">
        <w:rPr>
          <w:rFonts w:ascii="Times New Roman" w:hAnsi="Times New Roman" w:cs="Times New Roman"/>
          <w:sz w:val="24"/>
          <w:szCs w:val="24"/>
          <w:lang w:val="hy-AM"/>
        </w:rPr>
        <w:t xml:space="preserve">the Court of General Jurisdiction of Yerevan </w:t>
      </w:r>
      <w:r w:rsidRPr="00726798">
        <w:rPr>
          <w:rFonts w:ascii="Times New Roman" w:hAnsi="Times New Roman" w:cs="Times New Roman"/>
          <w:sz w:val="24"/>
          <w:szCs w:val="24"/>
        </w:rPr>
        <w:t>held a regular court hearing</w:t>
      </w:r>
      <w:r w:rsidRPr="00726798">
        <w:rPr>
          <w:rFonts w:ascii="Times New Roman" w:hAnsi="Times New Roman" w:cs="Times New Roman"/>
          <w:sz w:val="24"/>
          <w:szCs w:val="24"/>
          <w:lang w:val="hy-AM"/>
        </w:rPr>
        <w:t xml:space="preserve"> on the case of </w:t>
      </w:r>
      <w:r w:rsidRPr="00726798">
        <w:rPr>
          <w:rFonts w:ascii="Times New Roman" w:hAnsi="Times New Roman" w:cs="Times New Roman"/>
          <w:i/>
          <w:iCs/>
          <w:sz w:val="24"/>
          <w:szCs w:val="24"/>
          <w:lang w:val="hy-AM"/>
        </w:rPr>
        <w:t xml:space="preserve">the </w:t>
      </w:r>
      <w:r w:rsidRPr="00726798">
        <w:rPr>
          <w:rFonts w:ascii="Times New Roman" w:hAnsi="Times New Roman" w:cs="Times New Roman"/>
          <w:i/>
          <w:iCs/>
          <w:sz w:val="24"/>
          <w:szCs w:val="24"/>
        </w:rPr>
        <w:t xml:space="preserve">former </w:t>
      </w:r>
      <w:r w:rsidRPr="00726798">
        <w:rPr>
          <w:rFonts w:ascii="Times New Roman" w:hAnsi="Times New Roman" w:cs="Times New Roman"/>
          <w:i/>
          <w:iCs/>
          <w:sz w:val="24"/>
          <w:szCs w:val="24"/>
          <w:lang w:val="hy-AM"/>
        </w:rPr>
        <w:t xml:space="preserve">Minister of Territorial Administration and Infrastructure </w:t>
      </w:r>
      <w:r w:rsidRPr="00726798">
        <w:rPr>
          <w:rFonts w:ascii="Times New Roman" w:hAnsi="Times New Roman" w:cs="Times New Roman"/>
          <w:i/>
          <w:iCs/>
          <w:sz w:val="24"/>
          <w:szCs w:val="24"/>
        </w:rPr>
        <w:t xml:space="preserve">and current Minister of Defense </w:t>
      </w:r>
      <w:r w:rsidRPr="00726798">
        <w:rPr>
          <w:rFonts w:ascii="Times New Roman" w:hAnsi="Times New Roman" w:cs="Times New Roman"/>
          <w:i/>
          <w:iCs/>
          <w:sz w:val="24"/>
          <w:szCs w:val="24"/>
          <w:lang w:val="hy-AM"/>
        </w:rPr>
        <w:t xml:space="preserve">Suren Papikyan </w:t>
      </w:r>
      <w:r w:rsidRPr="00726798">
        <w:rPr>
          <w:rFonts w:ascii="Times New Roman" w:hAnsi="Times New Roman" w:cs="Times New Roman"/>
          <w:i/>
          <w:iCs/>
          <w:sz w:val="24"/>
          <w:szCs w:val="24"/>
        </w:rPr>
        <w:t>v.</w:t>
      </w:r>
      <w:r w:rsidRPr="00726798">
        <w:rPr>
          <w:rFonts w:ascii="Times New Roman" w:hAnsi="Times New Roman" w:cs="Times New Roman"/>
          <w:i/>
          <w:iCs/>
          <w:sz w:val="24"/>
          <w:szCs w:val="24"/>
          <w:lang w:val="hy-AM"/>
        </w:rPr>
        <w:t xml:space="preserve"> Anna G</w:t>
      </w:r>
      <w:r w:rsidRPr="00726798">
        <w:rPr>
          <w:rFonts w:ascii="Times New Roman" w:hAnsi="Times New Roman" w:cs="Times New Roman"/>
          <w:i/>
          <w:iCs/>
          <w:sz w:val="24"/>
          <w:szCs w:val="24"/>
        </w:rPr>
        <w:t>ev</w:t>
      </w:r>
      <w:r w:rsidRPr="00726798">
        <w:rPr>
          <w:rFonts w:ascii="Times New Roman" w:hAnsi="Times New Roman" w:cs="Times New Roman"/>
          <w:i/>
          <w:iCs/>
          <w:sz w:val="24"/>
          <w:szCs w:val="24"/>
          <w:lang w:val="hy-AM"/>
        </w:rPr>
        <w:t>orgyan Private Entrepreneur</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founder of </w:t>
      </w:r>
      <w:r w:rsidRPr="00726798">
        <w:rPr>
          <w:rFonts w:ascii="Times New Roman" w:hAnsi="Times New Roman" w:cs="Times New Roman"/>
          <w:i/>
          <w:iCs/>
          <w:sz w:val="24"/>
          <w:szCs w:val="24"/>
          <w:lang w:val="hy-AM"/>
        </w:rPr>
        <w:t>Hzham.am</w:t>
      </w:r>
      <w:r w:rsidRPr="00726798">
        <w:rPr>
          <w:rFonts w:ascii="Times New Roman" w:hAnsi="Times New Roman" w:cs="Times New Roman"/>
          <w:sz w:val="24"/>
          <w:szCs w:val="24"/>
          <w:lang w:val="hy-AM"/>
        </w:rPr>
        <w:t xml:space="preserve"> news </w:t>
      </w:r>
      <w:r w:rsidRPr="00726798">
        <w:rPr>
          <w:rFonts w:ascii="Times New Roman" w:hAnsi="Times New Roman" w:cs="Times New Roman"/>
          <w:sz w:val="24"/>
          <w:szCs w:val="24"/>
        </w:rPr>
        <w:t>web</w:t>
      </w:r>
      <w:r w:rsidRPr="00726798">
        <w:rPr>
          <w:rFonts w:ascii="Times New Roman" w:hAnsi="Times New Roman" w:cs="Times New Roman"/>
          <w:sz w:val="24"/>
          <w:szCs w:val="24"/>
          <w:lang w:val="hy-AM"/>
        </w:rPr>
        <w:t>site).</w:t>
      </w:r>
      <w:r w:rsidRPr="00726798">
        <w:rPr>
          <w:rFonts w:ascii="Times New Roman" w:hAnsi="Times New Roman" w:cs="Times New Roman"/>
          <w:b/>
          <w:sz w:val="24"/>
          <w:szCs w:val="24"/>
          <w:lang w:val="hy-AM"/>
        </w:rPr>
        <w:t xml:space="preserve"> </w:t>
      </w:r>
    </w:p>
    <w:p w14:paraId="05870F1B" w14:textId="77777777" w:rsidR="007D75B2" w:rsidRPr="00726798" w:rsidRDefault="007D75B2" w:rsidP="007D75B2">
      <w:pPr>
        <w:spacing w:after="0" w:line="240" w:lineRule="auto"/>
        <w:ind w:firstLine="567"/>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rPr>
        <w:t xml:space="preserve">The lawsuit was filed on June 22, 2020, demanding public refutation of the defamatory information and payment of a compensation. The lawsuit was caused by an article published on </w:t>
      </w:r>
      <w:r w:rsidRPr="00726798">
        <w:rPr>
          <w:rFonts w:ascii="Times New Roman" w:hAnsi="Times New Roman" w:cs="Times New Roman"/>
          <w:i/>
          <w:iCs/>
          <w:sz w:val="24"/>
          <w:szCs w:val="24"/>
        </w:rPr>
        <w:t>Hzham.am</w:t>
      </w:r>
      <w:r w:rsidRPr="00726798">
        <w:rPr>
          <w:rFonts w:ascii="Times New Roman" w:hAnsi="Times New Roman" w:cs="Times New Roman"/>
          <w:sz w:val="24"/>
          <w:szCs w:val="24"/>
        </w:rPr>
        <w:t xml:space="preserve"> website on May 15, entitled: “My Step Party Members are Interested in the Real Estate Market”, which states in particular that the province governors, led by Minister Suren Papikyan, are buying houses in the capital “without paying” as they provide services, demanding an apartment as a donation.</w:t>
      </w:r>
      <w:r w:rsidRPr="00726798">
        <w:rPr>
          <w:rStyle w:val="FootnoteReference"/>
          <w:rFonts w:ascii="Times New Roman" w:hAnsi="Times New Roman" w:cs="Times New Roman"/>
          <w:sz w:val="24"/>
          <w:szCs w:val="24"/>
          <w:shd w:val="clear" w:color="auto" w:fill="FFFFFF"/>
          <w:lang w:val="hy-AM"/>
        </w:rPr>
        <w:footnoteReference w:id="87"/>
      </w:r>
      <w:r w:rsidRPr="00726798">
        <w:rPr>
          <w:rFonts w:ascii="Times New Roman" w:hAnsi="Times New Roman" w:cs="Times New Roman"/>
          <w:sz w:val="24"/>
          <w:szCs w:val="24"/>
          <w:shd w:val="clear" w:color="auto" w:fill="FFFFFF"/>
        </w:rPr>
        <w:t xml:space="preserve"> </w:t>
      </w:r>
      <w:r w:rsidRPr="00726798">
        <w:rPr>
          <w:rFonts w:ascii="Times New Roman" w:hAnsi="Times New Roman" w:cs="Times New Roman"/>
          <w:sz w:val="24"/>
          <w:szCs w:val="24"/>
          <w:shd w:val="clear" w:color="auto" w:fill="FFFFFF"/>
          <w:lang w:val="hy-AM"/>
        </w:rPr>
        <w:t xml:space="preserve">On December 17, the motion to apply </w:t>
      </w:r>
      <w:r w:rsidRPr="00726798">
        <w:rPr>
          <w:rFonts w:ascii="Times New Roman" w:hAnsi="Times New Roman" w:cs="Times New Roman"/>
          <w:sz w:val="24"/>
          <w:szCs w:val="24"/>
          <w:shd w:val="clear" w:color="auto" w:fill="FFFFFF"/>
        </w:rPr>
        <w:t>injunction of a freezing order</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 xml:space="preserve">on </w:t>
      </w:r>
      <w:r w:rsidRPr="00726798">
        <w:rPr>
          <w:rFonts w:ascii="Times New Roman" w:hAnsi="Times New Roman" w:cs="Times New Roman"/>
          <w:sz w:val="24"/>
          <w:szCs w:val="24"/>
          <w:shd w:val="clear" w:color="auto" w:fill="FFFFFF"/>
          <w:lang w:val="hy-AM"/>
        </w:rPr>
        <w:t xml:space="preserve">the property was upheld. </w:t>
      </w:r>
    </w:p>
    <w:p w14:paraId="295B21BA" w14:textId="156F1F5A" w:rsidR="007D75B2" w:rsidRPr="00726798" w:rsidRDefault="007D75B2" w:rsidP="007D75B2">
      <w:pPr>
        <w:spacing w:after="0" w:line="240" w:lineRule="auto"/>
        <w:ind w:firstLine="567"/>
        <w:jc w:val="both"/>
        <w:rPr>
          <w:rFonts w:ascii="Times New Roman" w:hAnsi="Times New Roman" w:cs="Times New Roman"/>
          <w:bCs/>
          <w:sz w:val="24"/>
          <w:szCs w:val="24"/>
          <w:shd w:val="clear" w:color="auto" w:fill="FFFFFF"/>
        </w:rPr>
      </w:pPr>
      <w:r w:rsidRPr="00726798">
        <w:rPr>
          <w:rFonts w:ascii="Times New Roman" w:hAnsi="Times New Roman" w:cs="Times New Roman"/>
          <w:sz w:val="24"/>
          <w:szCs w:val="24"/>
          <w:shd w:val="clear" w:color="auto" w:fill="FFFFFF"/>
          <w:lang w:val="hy-AM"/>
        </w:rPr>
        <w:t>On March 31, 2022, the court ruled to reject Suren Papikyan's lawsuit and maintain the injunction of a freezing order on the private entrepreneur in the amount of 1,200,000 AMD, until the decision enters into force.</w:t>
      </w:r>
      <w:r w:rsidRPr="00726798">
        <w:rPr>
          <w:rFonts w:ascii="Times New Roman" w:hAnsi="Times New Roman" w:cs="Times New Roman"/>
          <w:sz w:val="24"/>
          <w:szCs w:val="24"/>
          <w:shd w:val="clear" w:color="auto" w:fill="FFFFFF"/>
        </w:rPr>
        <w:t xml:space="preserve"> </w:t>
      </w:r>
      <w:r w:rsidRPr="00726798">
        <w:rPr>
          <w:rFonts w:ascii="Times New Roman" w:hAnsi="Times New Roman" w:cs="Times New Roman"/>
          <w:bCs/>
          <w:sz w:val="24"/>
          <w:szCs w:val="24"/>
          <w:shd w:val="clear" w:color="auto" w:fill="FFFFFF"/>
          <w:lang w:val="hy-AM"/>
        </w:rPr>
        <w:t xml:space="preserve">The court </w:t>
      </w:r>
      <w:r w:rsidRPr="00726798">
        <w:rPr>
          <w:rFonts w:ascii="Times New Roman" w:hAnsi="Times New Roman" w:cs="Times New Roman"/>
          <w:bCs/>
          <w:sz w:val="24"/>
          <w:szCs w:val="24"/>
          <w:shd w:val="clear" w:color="auto" w:fill="FFFFFF"/>
        </w:rPr>
        <w:t>recorded</w:t>
      </w:r>
      <w:r w:rsidRPr="00726798">
        <w:rPr>
          <w:rFonts w:ascii="Times New Roman" w:hAnsi="Times New Roman" w:cs="Times New Roman"/>
          <w:bCs/>
          <w:sz w:val="24"/>
          <w:szCs w:val="24"/>
          <w:shd w:val="clear" w:color="auto" w:fill="FFFFFF"/>
          <w:lang w:val="hy-AM"/>
        </w:rPr>
        <w:t xml:space="preserve"> that the name of the author of the article, Armen Sargsyan, was posted at the end of the disputed article, that is, a proper reference was made to the source of the information - the author, and this is a sufficient ground to release the defendant on the case from liability</w:t>
      </w:r>
      <w:r w:rsidRPr="00726798">
        <w:rPr>
          <w:rFonts w:ascii="Times New Roman" w:hAnsi="Times New Roman" w:cs="Times New Roman"/>
          <w:bCs/>
          <w:sz w:val="24"/>
          <w:szCs w:val="24"/>
          <w:shd w:val="clear" w:color="auto" w:fill="FFFFFF"/>
        </w:rPr>
        <w:t xml:space="preserve"> under Article 1087.1(6) of the RA Civil Code.</w:t>
      </w:r>
    </w:p>
    <w:p w14:paraId="5C9995C0" w14:textId="25AF179C" w:rsidR="007D75B2" w:rsidRPr="00726798" w:rsidRDefault="007D75B2" w:rsidP="007D75B2">
      <w:pPr>
        <w:ind w:firstLine="567"/>
        <w:jc w:val="both"/>
        <w:rPr>
          <w:rFonts w:ascii="Times New Roman" w:hAnsi="Times New Roman" w:cs="Times New Roman"/>
          <w:sz w:val="24"/>
          <w:szCs w:val="24"/>
        </w:rPr>
      </w:pPr>
      <w:r w:rsidRPr="00726798">
        <w:rPr>
          <w:rFonts w:ascii="Times New Roman" w:hAnsi="Times New Roman" w:cs="Times New Roman"/>
          <w:bCs/>
          <w:sz w:val="24"/>
          <w:szCs w:val="24"/>
          <w:shd w:val="clear" w:color="auto" w:fill="FFFFFF"/>
        </w:rPr>
        <w:t xml:space="preserve">On April 29, the plaintiff </w:t>
      </w:r>
      <w:r w:rsidRPr="00726798">
        <w:rPr>
          <w:rFonts w:ascii="Times New Roman" w:hAnsi="Times New Roman" w:cs="Times New Roman"/>
          <w:sz w:val="24"/>
          <w:szCs w:val="24"/>
        </w:rPr>
        <w:t>appealed the judgment in the Court of Appeal. On September 6, the appeal was granted. The Court of Appeal overturned the judgment of the Court of General Jurisidction in relation to the claims of obliging the defendant to refute the information considered as defamatory, and the case was sent to the same court for a new trial in relation to this part. The court hearing was scheduled for January 11, 2023.</w:t>
      </w:r>
    </w:p>
    <w:p w14:paraId="7E7C9BFE" w14:textId="77777777" w:rsidR="007D75B2" w:rsidRPr="00726798" w:rsidRDefault="007D75B2" w:rsidP="00D86368">
      <w:pPr>
        <w:pStyle w:val="NormalWeb"/>
        <w:shd w:val="clear" w:color="auto" w:fill="FFFFFF"/>
        <w:spacing w:before="0" w:beforeAutospacing="0" w:after="0" w:afterAutospacing="0" w:line="240" w:lineRule="auto"/>
        <w:ind w:firstLine="720"/>
        <w:textAlignment w:val="baseline"/>
        <w:rPr>
          <w:bCs/>
          <w:lang w:val="hy-AM"/>
        </w:rPr>
      </w:pPr>
    </w:p>
    <w:p w14:paraId="4F901688" w14:textId="1E053D64" w:rsidR="007D75B2" w:rsidRPr="00726798" w:rsidRDefault="007D75B2" w:rsidP="007D75B2">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b/>
          <w:sz w:val="24"/>
          <w:szCs w:val="24"/>
          <w:lang w:val="hy-AM"/>
        </w:rPr>
        <w:t xml:space="preserve">On March </w:t>
      </w:r>
      <w:r w:rsidRPr="00726798">
        <w:rPr>
          <w:rFonts w:ascii="Times New Roman" w:hAnsi="Times New Roman" w:cs="Times New Roman"/>
          <w:b/>
          <w:sz w:val="24"/>
          <w:szCs w:val="24"/>
        </w:rPr>
        <w:t>11</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 xml:space="preserve">the Civil Court of Appeal rejected the plaintiff’s appeal against the judgment of </w:t>
      </w:r>
      <w:r w:rsidRPr="00726798">
        <w:rPr>
          <w:rFonts w:ascii="Times New Roman" w:hAnsi="Times New Roman" w:cs="Times New Roman"/>
          <w:bCs/>
          <w:sz w:val="24"/>
          <w:szCs w:val="24"/>
          <w:lang w:val="hy-AM"/>
        </w:rPr>
        <w:t xml:space="preserve">the Court of </w:t>
      </w:r>
      <w:r w:rsidRPr="00726798">
        <w:rPr>
          <w:rFonts w:ascii="Times New Roman" w:hAnsi="Times New Roman" w:cs="Times New Roman"/>
          <w:bCs/>
          <w:sz w:val="24"/>
          <w:szCs w:val="24"/>
        </w:rPr>
        <w:t>First Instance</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on</w:t>
      </w:r>
      <w:r w:rsidRPr="00726798">
        <w:rPr>
          <w:rFonts w:ascii="Times New Roman" w:hAnsi="Times New Roman" w:cs="Times New Roman"/>
          <w:bCs/>
          <w:sz w:val="24"/>
          <w:szCs w:val="24"/>
          <w:lang w:val="hy-AM"/>
        </w:rPr>
        <w:t xml:space="preserve"> the case of citizen </w:t>
      </w:r>
      <w:r w:rsidRPr="00726798">
        <w:rPr>
          <w:rFonts w:ascii="Times New Roman" w:hAnsi="Times New Roman" w:cs="Times New Roman"/>
          <w:bCs/>
          <w:i/>
          <w:iCs/>
          <w:sz w:val="24"/>
          <w:szCs w:val="24"/>
          <w:lang w:val="hy-AM"/>
        </w:rPr>
        <w:t>Emma Kirakosyan v</w:t>
      </w:r>
      <w:r w:rsidR="006E2780" w:rsidRPr="00726798">
        <w:rPr>
          <w:rFonts w:ascii="Times New Roman" w:hAnsi="Times New Roman" w:cs="Times New Roman"/>
          <w:bCs/>
          <w:i/>
          <w:iCs/>
          <w:sz w:val="24"/>
          <w:szCs w:val="24"/>
        </w:rPr>
        <w:t>s</w:t>
      </w:r>
      <w:r w:rsidRPr="00726798">
        <w:rPr>
          <w:rFonts w:ascii="Times New Roman" w:hAnsi="Times New Roman" w:cs="Times New Roman"/>
          <w:bCs/>
          <w:i/>
          <w:iCs/>
          <w:sz w:val="24"/>
          <w:szCs w:val="24"/>
          <w:lang w:val="hy-AM"/>
        </w:rPr>
        <w:t>. A-TV Television LLC</w:t>
      </w:r>
      <w:r w:rsidRPr="00726798">
        <w:rPr>
          <w:rFonts w:ascii="Times New Roman" w:hAnsi="Times New Roman" w:cs="Times New Roman"/>
          <w:bCs/>
          <w:sz w:val="24"/>
          <w:szCs w:val="24"/>
          <w:lang w:val="hy-AM"/>
        </w:rPr>
        <w:t xml:space="preserve"> </w:t>
      </w:r>
      <w:r w:rsidRPr="00726798">
        <w:rPr>
          <w:rFonts w:ascii="Times New Roman" w:hAnsi="Times New Roman" w:cs="Times New Roman"/>
          <w:bCs/>
          <w:i/>
          <w:iCs/>
          <w:sz w:val="24"/>
          <w:szCs w:val="24"/>
          <w:lang w:val="hy-AM"/>
        </w:rPr>
        <w:t>and other citizens</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and the judgment was left unchanged.</w:t>
      </w:r>
    </w:p>
    <w:p w14:paraId="7B97D7A6" w14:textId="0F70AA41" w:rsidR="007D75B2" w:rsidRPr="00726798" w:rsidRDefault="007D75B2" w:rsidP="007D75B2">
      <w:pPr>
        <w:spacing w:after="0" w:line="240" w:lineRule="auto"/>
        <w:ind w:firstLine="567"/>
        <w:jc w:val="both"/>
        <w:rPr>
          <w:rFonts w:ascii="Times New Roman" w:hAnsi="Times New Roman" w:cs="Times New Roman"/>
          <w:sz w:val="24"/>
          <w:szCs w:val="24"/>
          <w:lang w:eastAsia="ru-RU"/>
        </w:rPr>
      </w:pPr>
      <w:r w:rsidRPr="00726798">
        <w:rPr>
          <w:rFonts w:ascii="Times New Roman" w:hAnsi="Times New Roman" w:cs="Times New Roman"/>
          <w:bCs/>
          <w:sz w:val="24"/>
          <w:szCs w:val="24"/>
        </w:rPr>
        <w:t xml:space="preserve">We should remind that </w:t>
      </w:r>
      <w:r w:rsidRPr="00726798">
        <w:rPr>
          <w:rFonts w:ascii="Times New Roman" w:hAnsi="Times New Roman" w:cs="Times New Roman"/>
          <w:sz w:val="24"/>
          <w:szCs w:val="24"/>
          <w:lang w:val="hy-AM" w:eastAsia="ru-RU"/>
        </w:rPr>
        <w:t>the lawsuit</w:t>
      </w:r>
      <w:r w:rsidRPr="00726798">
        <w:rPr>
          <w:rFonts w:ascii="Times New Roman" w:hAnsi="Times New Roman" w:cs="Times New Roman"/>
          <w:sz w:val="24"/>
          <w:szCs w:val="24"/>
          <w:lang w:eastAsia="ru-RU"/>
        </w:rPr>
        <w:t>, filed on</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 xml:space="preserve">March 22, 2019, </w:t>
      </w:r>
      <w:r w:rsidRPr="00726798">
        <w:rPr>
          <w:rFonts w:ascii="Times New Roman" w:hAnsi="Times New Roman" w:cs="Times New Roman"/>
          <w:bCs/>
          <w:sz w:val="24"/>
          <w:szCs w:val="24"/>
          <w:lang w:val="hy-AM"/>
        </w:rPr>
        <w:t>with the demand to pay compensation for the damage caused to honor and dignity</w:t>
      </w:r>
      <w:r w:rsidRPr="00726798">
        <w:rPr>
          <w:rFonts w:ascii="Times New Roman" w:hAnsi="Times New Roman" w:cs="Times New Roman"/>
          <w:bCs/>
          <w:sz w:val="24"/>
          <w:szCs w:val="24"/>
        </w:rPr>
        <w:t>, was caused by</w:t>
      </w:r>
      <w:r w:rsidRPr="00726798">
        <w:rPr>
          <w:rFonts w:ascii="Times New Roman" w:hAnsi="Times New Roman" w:cs="Times New Roman"/>
          <w:sz w:val="24"/>
          <w:szCs w:val="24"/>
          <w:lang w:val="hy-AM" w:eastAsia="ru-RU"/>
        </w:rPr>
        <w:t xml:space="preserve"> the February 22, 2019 issue of </w:t>
      </w:r>
      <w:r w:rsidRPr="00726798">
        <w:rPr>
          <w:rFonts w:ascii="Times New Roman" w:hAnsi="Times New Roman" w:cs="Times New Roman"/>
          <w:i/>
          <w:iCs/>
          <w:sz w:val="24"/>
          <w:szCs w:val="24"/>
          <w:lang w:val="hy-AM" w:eastAsia="ru-RU"/>
        </w:rPr>
        <w:t>the Semi-open windows program</w:t>
      </w:r>
      <w:r w:rsidRPr="00726798">
        <w:rPr>
          <w:rFonts w:ascii="Times New Roman" w:hAnsi="Times New Roman" w:cs="Times New Roman"/>
          <w:sz w:val="24"/>
          <w:szCs w:val="24"/>
          <w:lang w:val="hy-AM" w:eastAsia="ru-RU"/>
        </w:rPr>
        <w:t xml:space="preserve"> of the above-mentioned TV company about 20 years of litigation, the reason for which, according to the voiced opinion, is Emma Kirakosyan</w:t>
      </w:r>
      <w:r w:rsidRPr="00726798">
        <w:rPr>
          <w:rFonts w:ascii="Times New Roman" w:hAnsi="Times New Roman" w:cs="Times New Roman"/>
          <w:bCs/>
          <w:sz w:val="24"/>
          <w:szCs w:val="24"/>
          <w:lang w:val="hy-AM"/>
        </w:rPr>
        <w:t>.</w:t>
      </w:r>
      <w:r w:rsidRPr="00726798">
        <w:rPr>
          <w:rStyle w:val="FootnoteReference"/>
          <w:rFonts w:ascii="Times New Roman" w:hAnsi="Times New Roman" w:cs="Times New Roman"/>
          <w:sz w:val="24"/>
          <w:szCs w:val="24"/>
          <w:lang w:val="hy-AM" w:eastAsia="ru-RU"/>
        </w:rPr>
        <w:footnoteReference w:id="88"/>
      </w:r>
      <w:r w:rsidRPr="00726798">
        <w:rPr>
          <w:rFonts w:ascii="Times New Roman" w:hAnsi="Times New Roman" w:cs="Times New Roman"/>
          <w:sz w:val="24"/>
          <w:szCs w:val="24"/>
          <w:lang w:val="hy-AM" w:eastAsia="ru-RU"/>
        </w:rPr>
        <w:t xml:space="preserve"> On July 10, 2020 the lawsuit was rejected on the ground</w:t>
      </w:r>
      <w:r w:rsidRPr="00726798">
        <w:rPr>
          <w:rFonts w:ascii="Times New Roman" w:hAnsi="Times New Roman" w:cs="Times New Roman"/>
          <w:sz w:val="24"/>
          <w:szCs w:val="24"/>
          <w:lang w:eastAsia="ru-RU"/>
        </w:rPr>
        <w:t>s</w:t>
      </w:r>
      <w:r w:rsidRPr="00726798">
        <w:rPr>
          <w:rFonts w:ascii="Times New Roman" w:hAnsi="Times New Roman" w:cs="Times New Roman"/>
          <w:sz w:val="24"/>
          <w:szCs w:val="24"/>
          <w:lang w:val="hy-AM" w:eastAsia="ru-RU"/>
        </w:rPr>
        <w:t xml:space="preserve"> that the statements made during the broadcast were </w:t>
      </w:r>
      <w:r w:rsidRPr="00726798">
        <w:rPr>
          <w:rFonts w:ascii="Times New Roman" w:hAnsi="Times New Roman" w:cs="Times New Roman"/>
          <w:sz w:val="24"/>
          <w:szCs w:val="24"/>
          <w:lang w:eastAsia="ru-RU"/>
        </w:rPr>
        <w:t xml:space="preserve">value </w:t>
      </w:r>
      <w:r w:rsidRPr="00726798">
        <w:rPr>
          <w:rFonts w:ascii="Times New Roman" w:hAnsi="Times New Roman" w:cs="Times New Roman"/>
          <w:sz w:val="24"/>
          <w:szCs w:val="24"/>
          <w:lang w:val="hy-AM" w:eastAsia="ru-RU"/>
        </w:rPr>
        <w:t>judgments that had been expressed in accordance with Article 10 of the European Convention on the Right to Freedom of Expression</w:t>
      </w:r>
      <w:r w:rsidRPr="00726798">
        <w:rPr>
          <w:rFonts w:ascii="Times New Roman" w:hAnsi="Times New Roman" w:cs="Times New Roman"/>
          <w:sz w:val="24"/>
          <w:szCs w:val="24"/>
          <w:lang w:eastAsia="ru-RU"/>
        </w:rPr>
        <w:t xml:space="preserve">. </w:t>
      </w:r>
      <w:r w:rsidRPr="00726798">
        <w:rPr>
          <w:rFonts w:ascii="Times New Roman" w:hAnsi="Times New Roman" w:cs="Times New Roman"/>
          <w:color w:val="000000" w:themeColor="text1"/>
          <w:sz w:val="24"/>
          <w:szCs w:val="24"/>
          <w:lang w:val="hy-AM"/>
        </w:rPr>
        <w:t xml:space="preserve">(For details see CPFE’s </w:t>
      </w:r>
      <w:r w:rsidRPr="00726798">
        <w:rPr>
          <w:rFonts w:ascii="Times New Roman" w:hAnsi="Times New Roman" w:cs="Times New Roman"/>
          <w:color w:val="000000" w:themeColor="text1"/>
          <w:sz w:val="24"/>
          <w:szCs w:val="24"/>
        </w:rPr>
        <w:t>2019 – 2022 annual</w:t>
      </w:r>
      <w:r w:rsidRPr="00726798">
        <w:rPr>
          <w:rFonts w:ascii="Times New Roman" w:hAnsi="Times New Roman" w:cs="Times New Roman"/>
          <w:color w:val="000000" w:themeColor="text1"/>
          <w:sz w:val="24"/>
          <w:szCs w:val="24"/>
          <w:lang w:val="hy-AM"/>
        </w:rPr>
        <w:t xml:space="preserve"> </w:t>
      </w:r>
      <w:r w:rsidRPr="00726798">
        <w:rPr>
          <w:rFonts w:ascii="Times New Roman" w:hAnsi="Times New Roman" w:cs="Times New Roman"/>
          <w:color w:val="000000" w:themeColor="text1"/>
          <w:sz w:val="24"/>
          <w:szCs w:val="24"/>
        </w:rPr>
        <w:t>and quarterly reports</w:t>
      </w:r>
      <w:r w:rsidRPr="00726798">
        <w:rPr>
          <w:rFonts w:ascii="Times New Roman" w:hAnsi="Times New Roman" w:cs="Times New Roman"/>
          <w:color w:val="000000" w:themeColor="text1"/>
          <w:sz w:val="24"/>
          <w:szCs w:val="24"/>
          <w:lang w:val="hy-AM"/>
        </w:rPr>
        <w:t xml:space="preserve"> in the </w:t>
      </w:r>
      <w:r w:rsidRPr="00726798">
        <w:rPr>
          <w:rFonts w:ascii="Times New Roman" w:hAnsi="Times New Roman" w:cs="Times New Roman"/>
          <w:i/>
          <w:color w:val="000000" w:themeColor="text1"/>
          <w:sz w:val="24"/>
          <w:szCs w:val="24"/>
          <w:lang w:val="hy-AM"/>
        </w:rPr>
        <w:t>Reports</w:t>
      </w:r>
      <w:r w:rsidRPr="00726798">
        <w:rPr>
          <w:rFonts w:ascii="Times New Roman" w:hAnsi="Times New Roman" w:cs="Times New Roman"/>
          <w:color w:val="000000" w:themeColor="text1"/>
          <w:sz w:val="24"/>
          <w:szCs w:val="24"/>
          <w:lang w:val="hy-AM"/>
        </w:rPr>
        <w:t xml:space="preserve"> section on khosq.am website)</w:t>
      </w:r>
      <w:r w:rsidRPr="00726798">
        <w:rPr>
          <w:rFonts w:ascii="Times New Roman" w:hAnsi="Times New Roman" w:cs="Times New Roman"/>
          <w:color w:val="000000" w:themeColor="text1"/>
          <w:sz w:val="24"/>
          <w:szCs w:val="24"/>
        </w:rPr>
        <w:t>.</w:t>
      </w:r>
    </w:p>
    <w:p w14:paraId="29E4D98E" w14:textId="4A0AC3FC" w:rsidR="007D75B2" w:rsidRPr="00726798" w:rsidRDefault="007D75B2" w:rsidP="00082BD5">
      <w:pPr>
        <w:spacing w:after="0" w:line="240" w:lineRule="auto"/>
        <w:ind w:firstLine="567"/>
        <w:jc w:val="both"/>
        <w:rPr>
          <w:rFonts w:ascii="Times New Roman" w:hAnsi="Times New Roman" w:cs="Times New Roman"/>
          <w:sz w:val="24"/>
          <w:szCs w:val="24"/>
          <w:lang w:val="hy-AM" w:eastAsia="ru-RU"/>
        </w:rPr>
      </w:pPr>
      <w:r w:rsidRPr="00726798">
        <w:rPr>
          <w:rFonts w:ascii="Times New Roman" w:hAnsi="Times New Roman" w:cs="Times New Roman"/>
          <w:sz w:val="24"/>
          <w:szCs w:val="24"/>
          <w:lang w:val="hy-AM" w:eastAsia="ru-RU"/>
        </w:rPr>
        <w:lastRenderedPageBreak/>
        <w:t>On October 22, 2021, the lawsuit was rejected. The Court of General Jurisdiction again found that the TV company had acted in good faith</w:t>
      </w:r>
      <w:r w:rsidR="006E2780" w:rsidRPr="00726798">
        <w:rPr>
          <w:rFonts w:ascii="Times New Roman" w:hAnsi="Times New Roman" w:cs="Times New Roman"/>
          <w:sz w:val="24"/>
          <w:szCs w:val="24"/>
          <w:lang w:eastAsia="ru-RU"/>
        </w:rPr>
        <w:t xml:space="preserve">, since the </w:t>
      </w:r>
      <w:r w:rsidR="001C5BFC" w:rsidRPr="00726798">
        <w:rPr>
          <w:rFonts w:ascii="Times New Roman" w:hAnsi="Times New Roman" w:cs="Times New Roman"/>
          <w:sz w:val="24"/>
          <w:szCs w:val="24"/>
        </w:rPr>
        <w:t xml:space="preserve">impugned </w:t>
      </w:r>
      <w:r w:rsidR="006E2780" w:rsidRPr="00726798">
        <w:rPr>
          <w:rFonts w:ascii="Times New Roman" w:hAnsi="Times New Roman" w:cs="Times New Roman"/>
          <w:sz w:val="24"/>
          <w:szCs w:val="24"/>
          <w:lang w:eastAsia="ru-RU"/>
        </w:rPr>
        <w:t>expressions were made by the citizens in the vox-pop, and they were to be the ones to publish a refutation, should the claim be potentially granted</w:t>
      </w:r>
      <w:r w:rsidRPr="00726798">
        <w:rPr>
          <w:rFonts w:ascii="Times New Roman" w:hAnsi="Times New Roman" w:cs="Times New Roman"/>
          <w:sz w:val="24"/>
          <w:szCs w:val="24"/>
          <w:lang w:val="hy-AM" w:eastAsia="ru-RU"/>
        </w:rPr>
        <w:t>. On November 25, the plaintiff appealed to the Court of Appeal.</w:t>
      </w:r>
    </w:p>
    <w:p w14:paraId="03F281A8" w14:textId="51FA5A0E" w:rsidR="006E2780" w:rsidRPr="00726798" w:rsidRDefault="006E2780" w:rsidP="00082BD5">
      <w:pPr>
        <w:spacing w:after="0" w:line="240" w:lineRule="auto"/>
        <w:ind w:firstLine="567"/>
        <w:jc w:val="both"/>
        <w:rPr>
          <w:rFonts w:ascii="Times New Roman" w:hAnsi="Times New Roman" w:cs="Times New Roman"/>
          <w:sz w:val="24"/>
          <w:szCs w:val="24"/>
          <w:lang w:eastAsia="ru-RU"/>
        </w:rPr>
      </w:pPr>
      <w:r w:rsidRPr="00726798">
        <w:rPr>
          <w:rFonts w:ascii="Times New Roman" w:hAnsi="Times New Roman" w:cs="Times New Roman"/>
          <w:sz w:val="24"/>
          <w:szCs w:val="24"/>
          <w:lang w:eastAsia="ru-RU"/>
        </w:rPr>
        <w:t>On April 11, 2022, the plaintiff appealed to the Court of Cassation and returned on May 4. On June 7, the plaintiff refiled it, and on June 22, the appeal to the Court of Cassation rejected its acceptance for proceedings.</w:t>
      </w:r>
    </w:p>
    <w:p w14:paraId="69AE4B16" w14:textId="77777777" w:rsidR="00D86368" w:rsidRPr="00726798" w:rsidRDefault="00D86368" w:rsidP="00D86368">
      <w:pPr>
        <w:spacing w:after="0" w:line="240" w:lineRule="auto"/>
        <w:ind w:firstLine="567"/>
        <w:rPr>
          <w:rFonts w:ascii="Times New Roman" w:hAnsi="Times New Roman" w:cs="Times New Roman"/>
          <w:b/>
          <w:sz w:val="24"/>
          <w:szCs w:val="24"/>
          <w:lang w:val="hy-AM"/>
        </w:rPr>
      </w:pPr>
    </w:p>
    <w:p w14:paraId="4EE3CCBA" w14:textId="77777777" w:rsidR="006E2780" w:rsidRPr="00726798" w:rsidRDefault="006E2780" w:rsidP="006E2780">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March</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14</w:t>
      </w:r>
      <w:r w:rsidRPr="00726798">
        <w:rPr>
          <w:rFonts w:ascii="Times New Roman" w:hAnsi="Times New Roman" w:cs="Times New Roman"/>
          <w:b/>
          <w:sz w:val="24"/>
          <w:szCs w:val="24"/>
          <w:lang w:val="hy-AM"/>
        </w:rPr>
        <w:t xml:space="preserve">, </w:t>
      </w:r>
      <w:r w:rsidRPr="00726798">
        <w:rPr>
          <w:rFonts w:ascii="Times New Roman" w:hAnsi="Times New Roman" w:cs="Times New Roman"/>
          <w:bCs/>
          <w:sz w:val="24"/>
          <w:szCs w:val="24"/>
          <w:lang w:val="hy-AM"/>
        </w:rPr>
        <w:t xml:space="preserve">the Court of </w:t>
      </w:r>
      <w:r w:rsidRPr="00726798">
        <w:rPr>
          <w:rFonts w:ascii="Times New Roman" w:hAnsi="Times New Roman" w:cs="Times New Roman"/>
          <w:bCs/>
          <w:sz w:val="24"/>
          <w:szCs w:val="24"/>
        </w:rPr>
        <w:t>Cassation accepted for proceedings the plaintiff’s appeal against the decision of the Court of Appeal on the</w:t>
      </w:r>
      <w:r w:rsidRPr="00726798">
        <w:rPr>
          <w:rFonts w:ascii="Times New Roman" w:hAnsi="Times New Roman" w:cs="Times New Roman"/>
          <w:bCs/>
          <w:sz w:val="24"/>
          <w:szCs w:val="24"/>
          <w:lang w:val="hy-AM"/>
        </w:rPr>
        <w:t xml:space="preserve"> case of </w:t>
      </w:r>
      <w:r w:rsidRPr="00726798">
        <w:rPr>
          <w:rFonts w:ascii="Times New Roman" w:hAnsi="Times New Roman" w:cs="Times New Roman"/>
          <w:bCs/>
          <w:i/>
          <w:iCs/>
          <w:sz w:val="24"/>
          <w:szCs w:val="24"/>
          <w:lang w:val="hy-AM"/>
        </w:rPr>
        <w:t xml:space="preserve">NA </w:t>
      </w:r>
      <w:r w:rsidRPr="00726798">
        <w:rPr>
          <w:rFonts w:ascii="Times New Roman" w:hAnsi="Times New Roman" w:cs="Times New Roman"/>
          <w:bCs/>
          <w:i/>
          <w:iCs/>
          <w:sz w:val="24"/>
          <w:szCs w:val="24"/>
        </w:rPr>
        <w:t>MP</w:t>
      </w:r>
      <w:r w:rsidRPr="00726798">
        <w:rPr>
          <w:rFonts w:ascii="Times New Roman" w:hAnsi="Times New Roman" w:cs="Times New Roman"/>
          <w:bCs/>
          <w:i/>
          <w:iCs/>
          <w:sz w:val="24"/>
          <w:szCs w:val="24"/>
          <w:lang w:val="hy-AM"/>
        </w:rPr>
        <w:t xml:space="preserve"> Hayk Sargsyan </w:t>
      </w:r>
      <w:r w:rsidRPr="00726798">
        <w:rPr>
          <w:rFonts w:ascii="Times New Roman" w:hAnsi="Times New Roman" w:cs="Times New Roman"/>
          <w:bCs/>
          <w:i/>
          <w:iCs/>
          <w:sz w:val="24"/>
          <w:szCs w:val="24"/>
        </w:rPr>
        <w:t xml:space="preserve">v. </w:t>
      </w:r>
      <w:r w:rsidRPr="00726798">
        <w:rPr>
          <w:rFonts w:ascii="Times New Roman" w:hAnsi="Times New Roman" w:cs="Times New Roman"/>
          <w:bCs/>
          <w:i/>
          <w:iCs/>
          <w:sz w:val="24"/>
          <w:szCs w:val="24"/>
          <w:lang w:val="hy-AM"/>
        </w:rPr>
        <w:t>Iravunk Media LLC</w:t>
      </w:r>
      <w:r w:rsidRPr="00726798">
        <w:rPr>
          <w:rFonts w:ascii="Times New Roman" w:hAnsi="Times New Roman" w:cs="Times New Roman"/>
          <w:bCs/>
          <w:sz w:val="24"/>
          <w:szCs w:val="24"/>
          <w:lang w:val="hy-AM"/>
        </w:rPr>
        <w:t xml:space="preserve"> </w:t>
      </w:r>
      <w:r w:rsidRPr="00726798">
        <w:rPr>
          <w:rFonts w:ascii="Times New Roman" w:hAnsi="Times New Roman" w:cs="Times New Roman"/>
          <w:bCs/>
          <w:i/>
          <w:iCs/>
          <w:sz w:val="24"/>
          <w:szCs w:val="24"/>
          <w:lang w:val="hy-AM"/>
        </w:rPr>
        <w:t>and Journalist Ilona Azaryan</w:t>
      </w:r>
      <w:r w:rsidRPr="00726798">
        <w:rPr>
          <w:rFonts w:ascii="Times New Roman" w:hAnsi="Times New Roman" w:cs="Times New Roman"/>
          <w:bCs/>
          <w:sz w:val="24"/>
          <w:szCs w:val="24"/>
        </w:rPr>
        <w:t>.</w:t>
      </w:r>
    </w:p>
    <w:p w14:paraId="1431E2AD" w14:textId="77777777" w:rsidR="006E2780" w:rsidRPr="00726798" w:rsidRDefault="006E2780" w:rsidP="006E2780">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bCs/>
          <w:sz w:val="24"/>
          <w:szCs w:val="24"/>
        </w:rPr>
        <w:t>We should remind that the l</w:t>
      </w:r>
      <w:r w:rsidRPr="00726798">
        <w:rPr>
          <w:rFonts w:ascii="Times New Roman" w:hAnsi="Times New Roman" w:cs="Times New Roman"/>
          <w:sz w:val="24"/>
          <w:szCs w:val="24"/>
          <w:lang w:val="hy-AM"/>
        </w:rPr>
        <w:t>awsuit</w:t>
      </w:r>
      <w:r w:rsidRPr="00726798">
        <w:rPr>
          <w:rFonts w:ascii="Times New Roman" w:hAnsi="Times New Roman" w:cs="Times New Roman"/>
          <w:sz w:val="24"/>
          <w:szCs w:val="24"/>
        </w:rPr>
        <w:t xml:space="preserve">, filed </w:t>
      </w:r>
      <w:r w:rsidRPr="00726798">
        <w:rPr>
          <w:rFonts w:ascii="Times New Roman" w:hAnsi="Times New Roman" w:cs="Times New Roman"/>
          <w:bCs/>
          <w:sz w:val="24"/>
          <w:szCs w:val="24"/>
        </w:rPr>
        <w:t>o</w:t>
      </w:r>
      <w:r w:rsidRPr="00726798">
        <w:rPr>
          <w:rFonts w:ascii="Times New Roman" w:hAnsi="Times New Roman" w:cs="Times New Roman"/>
          <w:bCs/>
          <w:sz w:val="24"/>
          <w:szCs w:val="24"/>
          <w:lang w:val="hy-AM"/>
        </w:rPr>
        <w:t>n June 13</w:t>
      </w:r>
      <w:r w:rsidRPr="00726798">
        <w:rPr>
          <w:rFonts w:ascii="Times New Roman" w:hAnsi="Times New Roman" w:cs="Times New Roman"/>
          <w:sz w:val="24"/>
          <w:szCs w:val="24"/>
          <w:lang w:val="hy-AM"/>
        </w:rPr>
        <w:t>,</w:t>
      </w:r>
      <w:r w:rsidRPr="00726798">
        <w:rPr>
          <w:rFonts w:ascii="Times New Roman" w:hAnsi="Times New Roman" w:cs="Times New Roman"/>
          <w:sz w:val="24"/>
          <w:szCs w:val="24"/>
        </w:rPr>
        <w:t xml:space="preserve"> 2019, </w:t>
      </w:r>
      <w:r w:rsidRPr="00726798">
        <w:rPr>
          <w:rFonts w:ascii="Times New Roman" w:hAnsi="Times New Roman" w:cs="Times New Roman"/>
          <w:bCs/>
          <w:sz w:val="24"/>
          <w:szCs w:val="24"/>
          <w:lang w:val="hy-AM"/>
        </w:rPr>
        <w:t>demanding 1 million AMD in compensation for insult and defamation</w:t>
      </w:r>
      <w:r w:rsidRPr="00726798">
        <w:rPr>
          <w:rFonts w:ascii="Times New Roman" w:hAnsi="Times New Roman" w:cs="Times New Roman"/>
          <w:bCs/>
          <w:sz w:val="24"/>
          <w:szCs w:val="24"/>
        </w:rPr>
        <w:t>,</w:t>
      </w:r>
      <w:r w:rsidRPr="00726798">
        <w:rPr>
          <w:rFonts w:ascii="Times New Roman" w:hAnsi="Times New Roman" w:cs="Times New Roman"/>
          <w:sz w:val="24"/>
          <w:szCs w:val="24"/>
          <w:lang w:val="hy-AM"/>
        </w:rPr>
        <w:t xml:space="preserve"> was </w:t>
      </w:r>
      <w:r w:rsidRPr="00726798">
        <w:rPr>
          <w:rFonts w:ascii="Times New Roman" w:hAnsi="Times New Roman" w:cs="Times New Roman"/>
          <w:sz w:val="24"/>
          <w:szCs w:val="24"/>
        </w:rPr>
        <w:t>caused by</w:t>
      </w:r>
      <w:r w:rsidRPr="00726798">
        <w:rPr>
          <w:rFonts w:ascii="Times New Roman" w:hAnsi="Times New Roman" w:cs="Times New Roman"/>
          <w:sz w:val="24"/>
          <w:szCs w:val="24"/>
          <w:lang w:val="hy-AM"/>
        </w:rPr>
        <w:t xml:space="preserve"> an article published in the </w:t>
      </w:r>
      <w:r w:rsidRPr="00726798">
        <w:rPr>
          <w:rFonts w:ascii="Times New Roman" w:hAnsi="Times New Roman" w:cs="Times New Roman"/>
          <w:i/>
          <w:sz w:val="24"/>
          <w:szCs w:val="24"/>
          <w:lang w:val="hy-AM"/>
        </w:rPr>
        <w:t>Iravunk</w:t>
      </w:r>
      <w:r w:rsidRPr="00726798">
        <w:rPr>
          <w:rFonts w:ascii="Times New Roman" w:hAnsi="Times New Roman" w:cs="Times New Roman"/>
          <w:sz w:val="24"/>
          <w:szCs w:val="24"/>
          <w:lang w:val="hy-AM"/>
        </w:rPr>
        <w:t xml:space="preserve"> newspaper on May 14, stating that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the entire information package against David Sanasaryan</w:t>
      </w:r>
      <w:r w:rsidRPr="00726798">
        <w:rPr>
          <w:rFonts w:ascii="Times New Roman" w:hAnsi="Times New Roman" w:cs="Times New Roman"/>
          <w:sz w:val="24"/>
          <w:szCs w:val="24"/>
        </w:rPr>
        <w:t xml:space="preserve"> (Former Head of the State Control Service- </w:t>
      </w:r>
      <w:r w:rsidRPr="00726798">
        <w:rPr>
          <w:rFonts w:ascii="Times New Roman" w:hAnsi="Times New Roman" w:cs="Times New Roman"/>
          <w:b/>
          <w:bCs/>
          <w:sz w:val="24"/>
          <w:szCs w:val="24"/>
        </w:rPr>
        <w:t>CPFE</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reached the NSS with Hayk Sargsyan</w:t>
      </w:r>
      <w:r w:rsidRPr="00726798">
        <w:rPr>
          <w:rFonts w:ascii="Times New Roman" w:hAnsi="Times New Roman" w:cs="Times New Roman"/>
          <w:sz w:val="24"/>
          <w:szCs w:val="24"/>
        </w:rPr>
        <w:t>’s help</w:t>
      </w:r>
      <w:r w:rsidRPr="00726798">
        <w:rPr>
          <w:rFonts w:ascii="Times New Roman" w:hAnsi="Times New Roman" w:cs="Times New Roman"/>
          <w:sz w:val="24"/>
          <w:szCs w:val="24"/>
          <w:lang w:val="hy-AM"/>
        </w:rPr>
        <w:t>.</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p>
    <w:p w14:paraId="58D1B7ED" w14:textId="31B19A81" w:rsidR="006E2780" w:rsidRPr="00726798" w:rsidRDefault="006E2780" w:rsidP="006E2780">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rPr>
        <w:t>O</w:t>
      </w:r>
      <w:r w:rsidRPr="00726798">
        <w:rPr>
          <w:rFonts w:ascii="Times New Roman" w:hAnsi="Times New Roman" w:cs="Times New Roman"/>
          <w:sz w:val="24"/>
          <w:szCs w:val="24"/>
          <w:lang w:val="hy-AM"/>
        </w:rPr>
        <w:t>n March 2</w:t>
      </w:r>
      <w:r w:rsidRPr="00726798">
        <w:rPr>
          <w:rFonts w:ascii="Times New Roman" w:hAnsi="Times New Roman" w:cs="Times New Roman"/>
          <w:sz w:val="24"/>
          <w:szCs w:val="24"/>
        </w:rPr>
        <w:t>, 2021,</w:t>
      </w:r>
      <w:r w:rsidRPr="00726798">
        <w:rPr>
          <w:rFonts w:ascii="Times New Roman" w:hAnsi="Times New Roman" w:cs="Times New Roman"/>
          <w:sz w:val="24"/>
          <w:szCs w:val="24"/>
          <w:lang w:val="hy-AM"/>
        </w:rPr>
        <w:t xml:space="preserve"> the court partially </w:t>
      </w:r>
      <w:r w:rsidRPr="00726798">
        <w:rPr>
          <w:rFonts w:ascii="Times New Roman" w:hAnsi="Times New Roman" w:cs="Times New Roman"/>
          <w:sz w:val="24"/>
          <w:szCs w:val="24"/>
        </w:rPr>
        <w:t>upheld</w:t>
      </w:r>
      <w:r w:rsidRPr="00726798">
        <w:rPr>
          <w:rFonts w:ascii="Times New Roman" w:hAnsi="Times New Roman" w:cs="Times New Roman"/>
          <w:sz w:val="24"/>
          <w:szCs w:val="24"/>
          <w:lang w:val="hy-AM"/>
        </w:rPr>
        <w:t xml:space="preserve"> the </w:t>
      </w:r>
      <w:r w:rsidRPr="00726798">
        <w:rPr>
          <w:rFonts w:ascii="Times New Roman" w:hAnsi="Times New Roman" w:cs="Times New Roman"/>
          <w:sz w:val="24"/>
          <w:szCs w:val="24"/>
        </w:rPr>
        <w:t>lawsuit</w:t>
      </w:r>
      <w:r w:rsidRPr="00726798">
        <w:rPr>
          <w:rFonts w:ascii="Times New Roman" w:hAnsi="Times New Roman" w:cs="Times New Roman"/>
          <w:sz w:val="24"/>
          <w:szCs w:val="24"/>
          <w:lang w:val="hy-AM"/>
        </w:rPr>
        <w:t>. Accordingly, the defendant was oblig</w:t>
      </w:r>
      <w:r w:rsidRPr="00726798">
        <w:rPr>
          <w:rFonts w:ascii="Times New Roman" w:hAnsi="Times New Roman" w:cs="Times New Roman"/>
          <w:sz w:val="24"/>
          <w:szCs w:val="24"/>
        </w:rPr>
        <w:t>at</w:t>
      </w:r>
      <w:r w:rsidRPr="00726798">
        <w:rPr>
          <w:rFonts w:ascii="Times New Roman" w:hAnsi="Times New Roman" w:cs="Times New Roman"/>
          <w:sz w:val="24"/>
          <w:szCs w:val="24"/>
          <w:lang w:val="hy-AM"/>
        </w:rPr>
        <w:t>ed to pay 90,000 AMD in compensation for the damage caused to the plaintiff's honor and dignity</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I</w:t>
      </w:r>
      <w:r w:rsidRPr="00726798">
        <w:rPr>
          <w:rFonts w:ascii="Times New Roman" w:hAnsi="Times New Roman" w:cs="Times New Roman"/>
          <w:sz w:val="24"/>
          <w:szCs w:val="24"/>
          <w:lang w:val="hy-AM"/>
        </w:rPr>
        <w:t xml:space="preserve">n addition, it was decided to confiscate 200,000 AMD from the plaintiff in favor of the defendant Ilona Azaryan and 48,200 AMD in favor of </w:t>
      </w:r>
      <w:r w:rsidRPr="00726798">
        <w:rPr>
          <w:rFonts w:ascii="Times New Roman" w:hAnsi="Times New Roman" w:cs="Times New Roman"/>
          <w:i/>
          <w:iCs/>
          <w:sz w:val="24"/>
          <w:szCs w:val="24"/>
          <w:lang w:val="hy-AM"/>
        </w:rPr>
        <w:t>Iravunk Media LLC</w:t>
      </w:r>
      <w:r w:rsidRPr="00726798">
        <w:rPr>
          <w:rFonts w:ascii="Times New Roman" w:hAnsi="Times New Roman" w:cs="Times New Roman"/>
          <w:sz w:val="24"/>
          <w:szCs w:val="24"/>
          <w:lang w:val="hy-AM"/>
        </w:rPr>
        <w:t>, as a</w:t>
      </w:r>
      <w:r w:rsidRPr="00726798">
        <w:rPr>
          <w:rFonts w:ascii="Times New Roman" w:hAnsi="Times New Roman" w:cs="Times New Roman"/>
          <w:sz w:val="24"/>
          <w:szCs w:val="24"/>
        </w:rPr>
        <w:t>n attorney’s</w:t>
      </w:r>
      <w:r w:rsidRPr="00726798">
        <w:rPr>
          <w:rFonts w:ascii="Times New Roman" w:hAnsi="Times New Roman" w:cs="Times New Roman"/>
          <w:sz w:val="24"/>
          <w:szCs w:val="24"/>
          <w:lang w:val="hy-AM"/>
        </w:rPr>
        <w:t xml:space="preserve"> reasonable </w:t>
      </w:r>
      <w:r w:rsidRPr="00726798">
        <w:rPr>
          <w:rFonts w:ascii="Times New Roman" w:hAnsi="Times New Roman" w:cs="Times New Roman"/>
          <w:sz w:val="24"/>
          <w:szCs w:val="24"/>
        </w:rPr>
        <w:t>fee</w:t>
      </w:r>
      <w:r w:rsidRPr="00726798">
        <w:rPr>
          <w:rFonts w:ascii="Times New Roman" w:hAnsi="Times New Roman" w:cs="Times New Roman"/>
          <w:sz w:val="24"/>
          <w:szCs w:val="24"/>
          <w:lang w:val="hy-AM"/>
        </w:rPr>
        <w:t xml:space="preserve">. On April 19, the defendant and on April 30, the plaintiff appealed to the Civil Court of Appeal. At the September 28 hearing, this court decided to overturn the decision of the Court of General Jurisdiction regarding the claim against </w:t>
      </w:r>
      <w:r w:rsidRPr="00726798">
        <w:rPr>
          <w:rFonts w:ascii="Times New Roman" w:hAnsi="Times New Roman" w:cs="Times New Roman"/>
          <w:i/>
          <w:iCs/>
          <w:sz w:val="24"/>
          <w:szCs w:val="24"/>
          <w:lang w:val="hy-AM"/>
        </w:rPr>
        <w:t>Iravunk Media LLC</w:t>
      </w:r>
      <w:r w:rsidRPr="00726798">
        <w:rPr>
          <w:rFonts w:ascii="Times New Roman" w:hAnsi="Times New Roman" w:cs="Times New Roman"/>
          <w:sz w:val="24"/>
          <w:szCs w:val="24"/>
          <w:lang w:val="hy-AM"/>
        </w:rPr>
        <w:t xml:space="preserve"> and to reject the lawsuit, to overturn the case regarding Ilona Azaryan, and to send it to the same court for a </w:t>
      </w:r>
      <w:r w:rsidRPr="00726798">
        <w:rPr>
          <w:rFonts w:ascii="Times New Roman" w:hAnsi="Times New Roman" w:cs="Times New Roman"/>
          <w:sz w:val="24"/>
          <w:szCs w:val="24"/>
        </w:rPr>
        <w:t>re</w:t>
      </w:r>
      <w:r w:rsidRPr="00726798">
        <w:rPr>
          <w:rFonts w:ascii="Times New Roman" w:hAnsi="Times New Roman" w:cs="Times New Roman"/>
          <w:sz w:val="24"/>
          <w:szCs w:val="24"/>
          <w:lang w:val="hy-AM"/>
        </w:rPr>
        <w:t xml:space="preserve">trial. Besides, it was decided to confiscate 150,000 AMD from Hayk Sargsyan in favor of </w:t>
      </w:r>
      <w:r w:rsidRPr="00726798">
        <w:rPr>
          <w:rFonts w:ascii="Times New Roman" w:hAnsi="Times New Roman" w:cs="Times New Roman"/>
          <w:i/>
          <w:iCs/>
          <w:sz w:val="24"/>
          <w:szCs w:val="24"/>
          <w:lang w:val="hy-AM"/>
        </w:rPr>
        <w:t>Iravunk Media LLC</w:t>
      </w:r>
      <w:r w:rsidRPr="00726798">
        <w:rPr>
          <w:rFonts w:ascii="Times New Roman" w:hAnsi="Times New Roman" w:cs="Times New Roman"/>
          <w:sz w:val="24"/>
          <w:szCs w:val="24"/>
          <w:lang w:val="hy-AM"/>
        </w:rPr>
        <w:t xml:space="preserve"> as an attorney's fee. On November 23, the plaintiff appealed the decision </w:t>
      </w:r>
      <w:r w:rsidRPr="00726798">
        <w:rPr>
          <w:rFonts w:ascii="Times New Roman" w:hAnsi="Times New Roman" w:cs="Times New Roman"/>
          <w:sz w:val="24"/>
          <w:szCs w:val="24"/>
        </w:rPr>
        <w:t xml:space="preserve">in </w:t>
      </w:r>
      <w:r w:rsidRPr="00726798">
        <w:rPr>
          <w:rFonts w:ascii="Times New Roman" w:hAnsi="Times New Roman" w:cs="Times New Roman"/>
          <w:sz w:val="24"/>
          <w:szCs w:val="24"/>
          <w:lang w:val="hy-AM"/>
        </w:rPr>
        <w:t xml:space="preserve">the Court of Cassation. </w:t>
      </w:r>
    </w:p>
    <w:p w14:paraId="058113BE" w14:textId="3D9C05DE" w:rsidR="006E2780" w:rsidRPr="00726798" w:rsidRDefault="006E2780" w:rsidP="006E2780">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On October 7, 2022, the appeal was granted by the Court of Cassation, and on November 11, the case was accepted for new proceedings, and the preliminary court hearing was scheduled for February 16, 2023.</w:t>
      </w:r>
    </w:p>
    <w:p w14:paraId="32E5F18C" w14:textId="30FE6B31" w:rsidR="00D86368" w:rsidRPr="00726798" w:rsidRDefault="00D86368" w:rsidP="00D86368">
      <w:pPr>
        <w:spacing w:after="0" w:line="240" w:lineRule="auto"/>
        <w:rPr>
          <w:rFonts w:ascii="Times New Roman" w:hAnsi="Times New Roman" w:cs="Times New Roman"/>
          <w:sz w:val="24"/>
          <w:szCs w:val="24"/>
          <w:shd w:val="clear" w:color="auto" w:fill="FFFFFF"/>
          <w:lang w:val="hy-AM"/>
        </w:rPr>
      </w:pPr>
      <w:r w:rsidRPr="00726798">
        <w:rPr>
          <w:rFonts w:ascii="Times New Roman" w:hAnsi="Times New Roman" w:cs="Times New Roman"/>
          <w:b/>
          <w:sz w:val="24"/>
          <w:szCs w:val="24"/>
          <w:lang w:val="hy-AM" w:eastAsia="ru-RU"/>
        </w:rPr>
        <w:tab/>
      </w:r>
    </w:p>
    <w:p w14:paraId="43D146B6" w14:textId="77777777" w:rsidR="00FB35C6" w:rsidRPr="00726798" w:rsidRDefault="00FB35C6" w:rsidP="00FB35C6">
      <w:pPr>
        <w:pStyle w:val="NormalWeb"/>
        <w:shd w:val="clear" w:color="auto" w:fill="FFFFFF"/>
        <w:spacing w:before="0" w:beforeAutospacing="0" w:after="0" w:afterAutospacing="0" w:line="240" w:lineRule="auto"/>
        <w:ind w:firstLine="567"/>
        <w:jc w:val="both"/>
        <w:rPr>
          <w:bCs/>
          <w:shd w:val="clear" w:color="auto" w:fill="FFFFFF"/>
          <w:lang w:val="hy-AM"/>
        </w:rPr>
      </w:pPr>
      <w:r w:rsidRPr="00726798">
        <w:rPr>
          <w:b/>
          <w:shd w:val="clear" w:color="auto" w:fill="FFFFFF"/>
          <w:lang w:val="hy-AM"/>
        </w:rPr>
        <w:t xml:space="preserve">On </w:t>
      </w:r>
      <w:r w:rsidRPr="00726798">
        <w:rPr>
          <w:b/>
          <w:shd w:val="clear" w:color="auto" w:fill="FFFFFF"/>
          <w:lang w:val="en-US"/>
        </w:rPr>
        <w:t>March</w:t>
      </w:r>
      <w:r w:rsidRPr="00726798">
        <w:rPr>
          <w:b/>
          <w:shd w:val="clear" w:color="auto" w:fill="FFFFFF"/>
          <w:lang w:val="hy-AM"/>
        </w:rPr>
        <w:t xml:space="preserve"> </w:t>
      </w:r>
      <w:r w:rsidRPr="00726798">
        <w:rPr>
          <w:b/>
          <w:shd w:val="clear" w:color="auto" w:fill="FFFFFF"/>
          <w:lang w:val="en-US"/>
        </w:rPr>
        <w:t>15</w:t>
      </w:r>
      <w:r w:rsidRPr="00726798">
        <w:rPr>
          <w:b/>
          <w:shd w:val="clear" w:color="auto" w:fill="FFFFFF"/>
          <w:lang w:val="hy-AM"/>
        </w:rPr>
        <w:t xml:space="preserve">, </w:t>
      </w:r>
      <w:r w:rsidRPr="00726798">
        <w:rPr>
          <w:bCs/>
          <w:shd w:val="clear" w:color="auto" w:fill="FFFFFF"/>
          <w:lang w:val="hy-AM"/>
        </w:rPr>
        <w:t xml:space="preserve">the Court of General Jurisdiction of Yerevan held a regular court hearing on the case of </w:t>
      </w:r>
      <w:r w:rsidRPr="00726798">
        <w:rPr>
          <w:bCs/>
          <w:i/>
          <w:iCs/>
          <w:shd w:val="clear" w:color="auto" w:fill="FFFFFF"/>
          <w:lang w:val="hy-AM"/>
        </w:rPr>
        <w:t xml:space="preserve">NA </w:t>
      </w:r>
      <w:r w:rsidRPr="00726798">
        <w:rPr>
          <w:bCs/>
          <w:i/>
          <w:iCs/>
          <w:shd w:val="clear" w:color="auto" w:fill="FFFFFF"/>
          <w:lang w:val="en-US"/>
        </w:rPr>
        <w:t>MP</w:t>
      </w:r>
      <w:r w:rsidRPr="00726798">
        <w:rPr>
          <w:bCs/>
          <w:i/>
          <w:iCs/>
          <w:shd w:val="clear" w:color="auto" w:fill="FFFFFF"/>
          <w:lang w:val="hy-AM"/>
        </w:rPr>
        <w:t xml:space="preserve"> Hayk Sargsyan </w:t>
      </w:r>
      <w:r w:rsidRPr="00726798">
        <w:rPr>
          <w:bCs/>
          <w:i/>
          <w:iCs/>
          <w:shd w:val="clear" w:color="auto" w:fill="FFFFFF"/>
          <w:lang w:val="en-US"/>
        </w:rPr>
        <w:t>v.</w:t>
      </w:r>
      <w:r w:rsidRPr="00726798">
        <w:rPr>
          <w:bCs/>
          <w:i/>
          <w:iCs/>
          <w:shd w:val="clear" w:color="auto" w:fill="FFFFFF"/>
          <w:lang w:val="hy-AM"/>
        </w:rPr>
        <w:t xml:space="preserve"> Armenuhi Hovsepyan,  founder of Newspress.am website</w:t>
      </w:r>
      <w:r w:rsidRPr="00726798">
        <w:rPr>
          <w:bCs/>
          <w:shd w:val="clear" w:color="auto" w:fill="FFFFFF"/>
          <w:lang w:val="hy-AM"/>
        </w:rPr>
        <w:t xml:space="preserve">,  demanding </w:t>
      </w:r>
      <w:r w:rsidRPr="00726798">
        <w:rPr>
          <w:bCs/>
          <w:shd w:val="clear" w:color="auto" w:fill="FFFFFF"/>
          <w:lang w:val="en-US"/>
        </w:rPr>
        <w:t xml:space="preserve">a </w:t>
      </w:r>
      <w:r w:rsidRPr="00726798">
        <w:rPr>
          <w:bCs/>
          <w:shd w:val="clear" w:color="auto" w:fill="FFFFFF"/>
          <w:lang w:val="hy-AM"/>
        </w:rPr>
        <w:t xml:space="preserve">compensation </w:t>
      </w:r>
      <w:r w:rsidRPr="00726798">
        <w:rPr>
          <w:bCs/>
          <w:shd w:val="clear" w:color="auto" w:fill="FFFFFF"/>
          <w:lang w:val="en-US"/>
        </w:rPr>
        <w:t xml:space="preserve">of </w:t>
      </w:r>
      <w:r w:rsidRPr="00726798">
        <w:rPr>
          <w:bCs/>
          <w:shd w:val="clear" w:color="auto" w:fill="FFFFFF"/>
          <w:lang w:val="hy-AM"/>
        </w:rPr>
        <w:t xml:space="preserve">the damage caused to the honor, dignity and good reputation through </w:t>
      </w:r>
      <w:r w:rsidRPr="00726798">
        <w:rPr>
          <w:bCs/>
          <w:shd w:val="clear" w:color="auto" w:fill="FFFFFF"/>
          <w:lang w:val="en-US"/>
        </w:rPr>
        <w:t>slander</w:t>
      </w:r>
      <w:r w:rsidRPr="00726798">
        <w:rPr>
          <w:bCs/>
          <w:shd w:val="clear" w:color="auto" w:fill="FFFFFF"/>
          <w:lang w:val="hy-AM"/>
        </w:rPr>
        <w:t xml:space="preserve"> and insult.</w:t>
      </w:r>
    </w:p>
    <w:p w14:paraId="4E9293CD" w14:textId="77777777" w:rsidR="00FB35C6" w:rsidRPr="00726798" w:rsidRDefault="00FB35C6" w:rsidP="00FB35C6">
      <w:pPr>
        <w:pStyle w:val="NormalWeb"/>
        <w:shd w:val="clear" w:color="auto" w:fill="FFFFFF"/>
        <w:spacing w:before="0" w:beforeAutospacing="0" w:after="0" w:afterAutospacing="0" w:line="240" w:lineRule="auto"/>
        <w:ind w:firstLine="567"/>
        <w:jc w:val="both"/>
        <w:rPr>
          <w:lang w:val="en-US"/>
        </w:rPr>
      </w:pPr>
      <w:r w:rsidRPr="00726798">
        <w:rPr>
          <w:lang w:val="en-US"/>
        </w:rPr>
        <w:t>The lawsuit, filed on April 13, 2020, was caused by posts and live broadcasts on the defendant's Facebook page, dated March 20, where, according to Hayk Sargsyan, a number of expressions were made in the plaintiff’s address in an ironic and insulting tone, criminal slang and street jargon. In particular, “Tell little Hayk, who used to hold the water bottle for Nikol, that I have collected good bottles for him to hold”, etc.</w:t>
      </w:r>
    </w:p>
    <w:p w14:paraId="683CF796" w14:textId="02370F7B" w:rsidR="00FB35C6" w:rsidRPr="00726798" w:rsidRDefault="00FB35C6" w:rsidP="00FB35C6">
      <w:pPr>
        <w:pStyle w:val="NormalWeb"/>
        <w:shd w:val="clear" w:color="auto" w:fill="FFFFFF"/>
        <w:spacing w:before="0" w:beforeAutospacing="0" w:after="0" w:afterAutospacing="0" w:line="240" w:lineRule="auto"/>
        <w:ind w:firstLine="567"/>
        <w:jc w:val="both"/>
        <w:rPr>
          <w:shd w:val="clear" w:color="auto" w:fill="FFFFFF"/>
          <w:lang w:val="hy-AM"/>
        </w:rPr>
      </w:pPr>
      <w:r w:rsidRPr="00726798">
        <w:rPr>
          <w:shd w:val="clear" w:color="auto" w:fill="FFFFFF"/>
          <w:lang w:val="en-US"/>
        </w:rPr>
        <w:t xml:space="preserve">In 2022, court hearings on the case were held also on May 31, September 26, and November 22, with the next one scheduled for March 22, 2023. </w:t>
      </w:r>
    </w:p>
    <w:p w14:paraId="04A76604" w14:textId="77777777" w:rsidR="00D86368" w:rsidRPr="00726798" w:rsidRDefault="00D86368" w:rsidP="00D86368">
      <w:pPr>
        <w:pStyle w:val="NormalWeb"/>
        <w:shd w:val="clear" w:color="auto" w:fill="FFFFFF"/>
        <w:spacing w:before="0" w:beforeAutospacing="0" w:after="0" w:afterAutospacing="0" w:line="240" w:lineRule="auto"/>
        <w:ind w:firstLine="567"/>
        <w:rPr>
          <w:shd w:val="clear" w:color="auto" w:fill="FFFFFF"/>
          <w:lang w:val="hy-AM"/>
        </w:rPr>
      </w:pPr>
    </w:p>
    <w:p w14:paraId="5D8D68DA" w14:textId="77777777" w:rsidR="00FB35C6" w:rsidRPr="00726798" w:rsidRDefault="00FB35C6" w:rsidP="00FB35C6">
      <w:pPr>
        <w:pStyle w:val="NormalWeb"/>
        <w:shd w:val="clear" w:color="auto" w:fill="FFFFFF"/>
        <w:spacing w:before="0" w:beforeAutospacing="0" w:after="0" w:afterAutospacing="0" w:line="240" w:lineRule="auto"/>
        <w:ind w:firstLine="567"/>
        <w:jc w:val="both"/>
        <w:textAlignment w:val="baseline"/>
        <w:rPr>
          <w:lang w:val="en-US"/>
        </w:rPr>
      </w:pPr>
      <w:r w:rsidRPr="00726798">
        <w:rPr>
          <w:b/>
          <w:lang w:val="en-US"/>
        </w:rPr>
        <w:t xml:space="preserve">On </w:t>
      </w:r>
      <w:r w:rsidRPr="00726798">
        <w:rPr>
          <w:b/>
          <w:shd w:val="clear" w:color="auto" w:fill="FFFFFF"/>
          <w:lang w:val="en-US"/>
        </w:rPr>
        <w:t>March</w:t>
      </w:r>
      <w:r w:rsidRPr="00726798">
        <w:rPr>
          <w:b/>
          <w:shd w:val="clear" w:color="auto" w:fill="FFFFFF"/>
          <w:lang w:val="hy-AM"/>
        </w:rPr>
        <w:t xml:space="preserve"> </w:t>
      </w:r>
      <w:r w:rsidRPr="00726798">
        <w:rPr>
          <w:b/>
          <w:shd w:val="clear" w:color="auto" w:fill="FFFFFF"/>
          <w:lang w:val="en-US"/>
        </w:rPr>
        <w:t>15</w:t>
      </w:r>
      <w:r w:rsidRPr="00726798">
        <w:rPr>
          <w:b/>
          <w:shd w:val="clear" w:color="auto" w:fill="FFFFFF"/>
          <w:lang w:val="hy-AM"/>
        </w:rPr>
        <w:t xml:space="preserve">, </w:t>
      </w:r>
      <w:r w:rsidRPr="00726798">
        <w:rPr>
          <w:lang w:val="en-US"/>
        </w:rPr>
        <w:t xml:space="preserve">the Court of General Jurisdiction of Yerevan continued the preliminary court hearing on the case of </w:t>
      </w:r>
      <w:r w:rsidRPr="00726798">
        <w:rPr>
          <w:i/>
          <w:iCs/>
          <w:lang w:val="en-US"/>
        </w:rPr>
        <w:t>NA MP Sophia Hovsepyan v. Anna Gevorgyan, editor of Haykakan Zham analytical agency</w:t>
      </w:r>
      <w:r w:rsidRPr="00726798">
        <w:rPr>
          <w:lang w:val="en-US"/>
        </w:rPr>
        <w:t xml:space="preserve">, demanding refutation of slander and a compensation of the damage caused to honor, dignity and business reputation. </w:t>
      </w:r>
    </w:p>
    <w:p w14:paraId="14FC49AA" w14:textId="77777777" w:rsidR="00FB35C6" w:rsidRPr="00726798" w:rsidRDefault="00FB35C6" w:rsidP="00FB35C6">
      <w:pPr>
        <w:pStyle w:val="NormalWeb"/>
        <w:shd w:val="clear" w:color="auto" w:fill="FFFFFF"/>
        <w:spacing w:before="0" w:beforeAutospacing="0" w:after="0" w:afterAutospacing="0" w:line="240" w:lineRule="auto"/>
        <w:ind w:firstLine="567"/>
        <w:jc w:val="both"/>
        <w:textAlignment w:val="baseline"/>
        <w:rPr>
          <w:lang w:val="hy-AM"/>
        </w:rPr>
      </w:pPr>
      <w:r w:rsidRPr="00726798">
        <w:rPr>
          <w:lang w:val="en-US"/>
        </w:rPr>
        <w:lastRenderedPageBreak/>
        <w:t xml:space="preserve">We should remind that the lawsuit was filed on July 29, 2020, and was caused by an array of publications on </w:t>
      </w:r>
      <w:r w:rsidRPr="00726798">
        <w:rPr>
          <w:i/>
          <w:lang w:val="en-US"/>
        </w:rPr>
        <w:t>Hzham.am</w:t>
      </w:r>
      <w:r w:rsidRPr="00726798">
        <w:rPr>
          <w:lang w:val="en-US"/>
        </w:rPr>
        <w:t>. Thus, on March 13, it was mentioned in the article, entitled: “Concerned that Money Could be Allocated” that “The candidate, who Sophia Hovsepyan supports, will distribute “presents” in the form of money in Geghanist, prior to the local self-government bodies’ elections, to be held on Sunday.”</w:t>
      </w:r>
      <w:r w:rsidRPr="00726798">
        <w:rPr>
          <w:rStyle w:val="FootnoteReference"/>
          <w:rFonts w:eastAsia="Calibri"/>
          <w:iCs/>
          <w:lang w:val="hy-AM"/>
        </w:rPr>
        <w:footnoteReference w:id="89"/>
      </w:r>
      <w:r w:rsidRPr="00726798">
        <w:rPr>
          <w:rFonts w:eastAsia="Calibri"/>
          <w:iCs/>
          <w:lang w:val="hy-AM"/>
        </w:rPr>
        <w:t xml:space="preserve"> </w:t>
      </w:r>
      <w:r w:rsidRPr="00726798">
        <w:rPr>
          <w:lang w:val="hy-AM"/>
        </w:rPr>
        <w:t>On June 1, it was mentioned in the article, entitled: “Velvet Corruption” that “Sophia Hovsepyan, NA current MP, who used to hold the office of Shirak’s Deputy Governor, would extort presents from the heads of provincial infrastructures</w:t>
      </w:r>
      <w:r w:rsidRPr="00726798">
        <w:rPr>
          <w:lang w:val="en-US"/>
        </w:rPr>
        <w:t>.</w:t>
      </w:r>
      <w:r w:rsidRPr="00726798">
        <w:rPr>
          <w:lang w:val="hy-AM"/>
        </w:rPr>
        <w:t>”</w:t>
      </w:r>
      <w:r w:rsidRPr="00726798">
        <w:rPr>
          <w:rStyle w:val="FootnoteReference"/>
          <w:rFonts w:eastAsia="Calibri"/>
          <w:iCs/>
          <w:lang w:val="hy-AM"/>
        </w:rPr>
        <w:footnoteReference w:id="90"/>
      </w:r>
      <w:r w:rsidRPr="00726798">
        <w:rPr>
          <w:rFonts w:eastAsia="Calibri"/>
          <w:iCs/>
          <w:lang w:val="hy-AM"/>
        </w:rPr>
        <w:t xml:space="preserve"> </w:t>
      </w:r>
      <w:r w:rsidRPr="00726798">
        <w:rPr>
          <w:lang w:val="hy-AM"/>
        </w:rPr>
        <w:t>It was stated in the article “</w:t>
      </w:r>
      <w:r w:rsidRPr="00726798">
        <w:rPr>
          <w:lang w:val="en-US"/>
        </w:rPr>
        <w:t>T</w:t>
      </w:r>
      <w:r w:rsidRPr="00726798">
        <w:rPr>
          <w:lang w:val="hy-AM"/>
        </w:rPr>
        <w:t xml:space="preserve">he MPs of Civil Contract about </w:t>
      </w:r>
      <w:r w:rsidRPr="00726798">
        <w:rPr>
          <w:lang w:val="en-US"/>
        </w:rPr>
        <w:t>T</w:t>
      </w:r>
      <w:r w:rsidRPr="00726798">
        <w:rPr>
          <w:lang w:val="hy-AM"/>
        </w:rPr>
        <w:t xml:space="preserve">heir </w:t>
      </w:r>
      <w:r w:rsidRPr="00726798">
        <w:rPr>
          <w:lang w:val="en-US"/>
        </w:rPr>
        <w:t>O</w:t>
      </w:r>
      <w:r w:rsidRPr="00726798">
        <w:rPr>
          <w:lang w:val="hy-AM"/>
        </w:rPr>
        <w:t>wn Accomplishments”, published on July 10, that the MP has bought two apartments thanks to the bonuses.</w:t>
      </w:r>
      <w:r w:rsidRPr="00726798">
        <w:rPr>
          <w:rStyle w:val="FootnoteReference"/>
          <w:rFonts w:eastAsia="Calibri"/>
          <w:iCs/>
          <w:lang w:val="hy-AM"/>
        </w:rPr>
        <w:footnoteReference w:id="91"/>
      </w:r>
    </w:p>
    <w:p w14:paraId="159DB09E" w14:textId="7AE9355A" w:rsidR="00FB35C6" w:rsidRPr="00726798" w:rsidRDefault="00B1530F" w:rsidP="00082BD5">
      <w:pPr>
        <w:pStyle w:val="NormalWeb"/>
        <w:shd w:val="clear" w:color="auto" w:fill="FFFFFF"/>
        <w:spacing w:before="0" w:beforeAutospacing="0" w:after="0" w:afterAutospacing="0" w:line="240" w:lineRule="auto"/>
        <w:ind w:firstLine="567"/>
        <w:jc w:val="both"/>
        <w:textAlignment w:val="baseline"/>
        <w:rPr>
          <w:rFonts w:eastAsia="Calibri"/>
          <w:lang w:val="hy-AM"/>
        </w:rPr>
      </w:pPr>
      <w:r w:rsidRPr="00726798">
        <w:rPr>
          <w:rFonts w:eastAsia="Calibri"/>
          <w:iCs/>
          <w:lang w:val="en-US"/>
        </w:rPr>
        <w:t xml:space="preserve">In 2022, </w:t>
      </w:r>
      <w:r w:rsidR="008A38D5" w:rsidRPr="00726798">
        <w:rPr>
          <w:rFonts w:eastAsia="Calibri"/>
          <w:iCs/>
          <w:lang w:val="en-US"/>
        </w:rPr>
        <w:t>court hearings were held also on June 22 and November 8. The next one was scheduled for February 15, 2023.</w:t>
      </w:r>
    </w:p>
    <w:p w14:paraId="76E399DC" w14:textId="77777777" w:rsidR="00D86368" w:rsidRPr="00726798" w:rsidRDefault="00D86368" w:rsidP="00D86368">
      <w:pPr>
        <w:pStyle w:val="NormalWeb"/>
        <w:shd w:val="clear" w:color="auto" w:fill="FFFFFF"/>
        <w:spacing w:before="0" w:beforeAutospacing="0" w:after="0" w:afterAutospacing="0" w:line="240" w:lineRule="auto"/>
        <w:ind w:firstLine="567"/>
        <w:textAlignment w:val="baseline"/>
        <w:rPr>
          <w:b/>
          <w:lang w:val="hy-AM"/>
        </w:rPr>
      </w:pPr>
    </w:p>
    <w:p w14:paraId="752F8479" w14:textId="260BE33C" w:rsidR="00FF1C52" w:rsidRPr="00726798" w:rsidRDefault="00FF1C52" w:rsidP="00FF1C52">
      <w:pPr>
        <w:pStyle w:val="NormalWeb"/>
        <w:shd w:val="clear" w:color="auto" w:fill="FFFFFF"/>
        <w:spacing w:before="0" w:beforeAutospacing="0" w:after="0" w:afterAutospacing="0" w:line="240" w:lineRule="auto"/>
        <w:ind w:firstLine="567"/>
        <w:jc w:val="both"/>
        <w:textAlignment w:val="baseline"/>
        <w:rPr>
          <w:lang w:val="hy-AM"/>
        </w:rPr>
      </w:pPr>
      <w:r w:rsidRPr="00726798">
        <w:rPr>
          <w:rFonts w:eastAsiaTheme="minorHAnsi"/>
          <w:b/>
          <w:lang w:val="hy-AM"/>
        </w:rPr>
        <w:t xml:space="preserve">On </w:t>
      </w:r>
      <w:r w:rsidRPr="00726798">
        <w:rPr>
          <w:rFonts w:eastAsiaTheme="minorHAnsi"/>
          <w:b/>
          <w:lang w:val="en-US"/>
        </w:rPr>
        <w:t xml:space="preserve">March </w:t>
      </w:r>
      <w:r w:rsidRPr="00726798">
        <w:rPr>
          <w:rFonts w:eastAsiaTheme="minorHAnsi"/>
          <w:b/>
          <w:lang w:val="hy-AM"/>
        </w:rPr>
        <w:t>1</w:t>
      </w:r>
      <w:r w:rsidRPr="00726798">
        <w:rPr>
          <w:rFonts w:eastAsiaTheme="minorHAnsi"/>
          <w:b/>
          <w:lang w:val="en-US"/>
        </w:rPr>
        <w:t>6</w:t>
      </w:r>
      <w:r w:rsidRPr="00726798">
        <w:rPr>
          <w:rFonts w:eastAsiaTheme="minorHAnsi"/>
          <w:b/>
          <w:lang w:val="hy-AM"/>
        </w:rPr>
        <w:t xml:space="preserve">, </w:t>
      </w:r>
      <w:r w:rsidRPr="00726798">
        <w:rPr>
          <w:rFonts w:eastAsiaTheme="minorHAnsi"/>
          <w:bCs/>
          <w:lang w:val="hy-AM"/>
        </w:rPr>
        <w:t xml:space="preserve">the Court of General Jurisdiction of Yerevan </w:t>
      </w:r>
      <w:r w:rsidRPr="00726798">
        <w:rPr>
          <w:rFonts w:eastAsiaTheme="minorHAnsi"/>
          <w:bCs/>
          <w:lang w:val="en-US"/>
        </w:rPr>
        <w:t xml:space="preserve">held a preliminary court hearing on the case of </w:t>
      </w:r>
      <w:r w:rsidRPr="00726798">
        <w:rPr>
          <w:rFonts w:eastAsiaTheme="minorHAnsi"/>
          <w:bCs/>
          <w:i/>
          <w:iCs/>
          <w:lang w:val="hy-AM"/>
        </w:rPr>
        <w:t>the Minister of Territorial Administration and Infrastructure Suren Papikyan</w:t>
      </w:r>
      <w:r w:rsidRPr="00726798">
        <w:rPr>
          <w:rFonts w:eastAsiaTheme="minorHAnsi"/>
          <w:bCs/>
          <w:i/>
          <w:iCs/>
          <w:lang w:val="en-US"/>
        </w:rPr>
        <w:t xml:space="preserve"> (currently Minister of Defense)</w:t>
      </w:r>
      <w:r w:rsidRPr="00726798">
        <w:rPr>
          <w:rFonts w:eastAsiaTheme="minorHAnsi"/>
          <w:bCs/>
          <w:i/>
          <w:iCs/>
          <w:lang w:val="hy-AM"/>
        </w:rPr>
        <w:t xml:space="preserve"> </w:t>
      </w:r>
      <w:r w:rsidRPr="00726798">
        <w:rPr>
          <w:rFonts w:eastAsiaTheme="minorHAnsi"/>
          <w:bCs/>
          <w:i/>
          <w:iCs/>
          <w:lang w:val="en-US"/>
        </w:rPr>
        <w:t>vs.</w:t>
      </w:r>
      <w:r w:rsidRPr="00726798">
        <w:rPr>
          <w:rFonts w:eastAsiaTheme="minorHAnsi"/>
          <w:bCs/>
          <w:i/>
          <w:iCs/>
          <w:lang w:val="hy-AM"/>
        </w:rPr>
        <w:t xml:space="preserve"> Media Plus LLC</w:t>
      </w:r>
      <w:r w:rsidRPr="00726798">
        <w:rPr>
          <w:rFonts w:eastAsiaTheme="minorHAnsi"/>
          <w:bCs/>
          <w:lang w:val="hy-AM"/>
        </w:rPr>
        <w:t xml:space="preserve">, demanding public refutation of the data considered defamatory presented in the article, published on June 11 on its website </w:t>
      </w:r>
      <w:r w:rsidRPr="00726798">
        <w:rPr>
          <w:rFonts w:eastAsiaTheme="minorHAnsi"/>
          <w:bCs/>
          <w:i/>
          <w:iCs/>
          <w:lang w:val="hy-AM"/>
        </w:rPr>
        <w:t>Yerevan.today</w:t>
      </w:r>
      <w:r w:rsidRPr="00726798">
        <w:rPr>
          <w:rFonts w:eastAsiaTheme="minorHAnsi"/>
          <w:bCs/>
          <w:lang w:val="hy-AM"/>
        </w:rPr>
        <w:t xml:space="preserve">, </w:t>
      </w:r>
      <w:r w:rsidRPr="00726798">
        <w:rPr>
          <w:bCs/>
          <w:lang w:val="en-US"/>
        </w:rPr>
        <w:t>en</w:t>
      </w:r>
      <w:r w:rsidRPr="00726798">
        <w:rPr>
          <w:rFonts w:eastAsiaTheme="minorHAnsi"/>
          <w:bCs/>
          <w:lang w:val="hy-AM"/>
        </w:rPr>
        <w:t>titled</w:t>
      </w:r>
      <w:r w:rsidRPr="00726798">
        <w:rPr>
          <w:bCs/>
          <w:lang w:val="en-US"/>
        </w:rPr>
        <w:t>:</w:t>
      </w:r>
      <w:r w:rsidRPr="00726798">
        <w:rPr>
          <w:rFonts w:eastAsiaTheme="minorHAnsi"/>
          <w:bCs/>
          <w:lang w:val="hy-AM"/>
        </w:rPr>
        <w:t xml:space="preserve"> </w:t>
      </w:r>
      <w:r w:rsidRPr="00726798">
        <w:rPr>
          <w:rFonts w:eastAsiaTheme="minorHAnsi"/>
          <w:bCs/>
          <w:lang w:val="en-US"/>
        </w:rPr>
        <w:t>“</w:t>
      </w:r>
      <w:r w:rsidRPr="00726798">
        <w:rPr>
          <w:rFonts w:eastAsiaTheme="minorHAnsi"/>
          <w:bCs/>
          <w:lang w:val="hy-AM"/>
        </w:rPr>
        <w:t xml:space="preserve">Armenia's New Millionaires. Papikyan </w:t>
      </w:r>
      <w:r w:rsidRPr="00726798">
        <w:rPr>
          <w:bCs/>
          <w:lang w:val="hy-AM"/>
        </w:rPr>
        <w:t>B</w:t>
      </w:r>
      <w:r w:rsidRPr="00726798">
        <w:rPr>
          <w:rFonts w:eastAsiaTheme="minorHAnsi"/>
          <w:bCs/>
          <w:lang w:val="hy-AM"/>
        </w:rPr>
        <w:t xml:space="preserve">ecame a </w:t>
      </w:r>
      <w:r w:rsidRPr="00726798">
        <w:rPr>
          <w:bCs/>
          <w:lang w:val="hy-AM"/>
        </w:rPr>
        <w:t>D</w:t>
      </w:r>
      <w:r w:rsidRPr="00726798">
        <w:rPr>
          <w:rFonts w:eastAsiaTheme="minorHAnsi"/>
          <w:bCs/>
          <w:lang w:val="hy-AM"/>
        </w:rPr>
        <w:t xml:space="preserve">ollar </w:t>
      </w:r>
      <w:r w:rsidRPr="00726798">
        <w:rPr>
          <w:bCs/>
          <w:lang w:val="hy-AM"/>
        </w:rPr>
        <w:t>M</w:t>
      </w:r>
      <w:r w:rsidRPr="00726798">
        <w:rPr>
          <w:rFonts w:eastAsiaTheme="minorHAnsi"/>
          <w:bCs/>
          <w:lang w:val="hy-AM"/>
        </w:rPr>
        <w:t xml:space="preserve">illionaire on the </w:t>
      </w:r>
      <w:r w:rsidRPr="00726798">
        <w:rPr>
          <w:bCs/>
          <w:lang w:val="hy-AM"/>
        </w:rPr>
        <w:t>I</w:t>
      </w:r>
      <w:r w:rsidRPr="00726798">
        <w:rPr>
          <w:rFonts w:eastAsiaTheme="minorHAnsi"/>
          <w:bCs/>
          <w:lang w:val="hy-AM"/>
        </w:rPr>
        <w:t xml:space="preserve">ncomes from </w:t>
      </w:r>
      <w:r w:rsidRPr="00726798">
        <w:rPr>
          <w:bCs/>
          <w:lang w:val="hy-AM"/>
        </w:rPr>
        <w:t>A</w:t>
      </w:r>
      <w:r w:rsidRPr="00726798">
        <w:rPr>
          <w:rFonts w:eastAsiaTheme="minorHAnsi"/>
          <w:bCs/>
          <w:lang w:val="hy-AM"/>
        </w:rPr>
        <w:t xml:space="preserve">sphalt in 3 </w:t>
      </w:r>
      <w:r w:rsidRPr="00726798">
        <w:rPr>
          <w:bCs/>
          <w:lang w:val="hy-AM"/>
        </w:rPr>
        <w:t>Y</w:t>
      </w:r>
      <w:r w:rsidRPr="00726798">
        <w:rPr>
          <w:rFonts w:eastAsiaTheme="minorHAnsi"/>
          <w:bCs/>
          <w:lang w:val="hy-AM"/>
        </w:rPr>
        <w:t>ears</w:t>
      </w:r>
      <w:r w:rsidRPr="00726798">
        <w:rPr>
          <w:rFonts w:eastAsiaTheme="minorHAnsi"/>
          <w:bCs/>
          <w:lang w:val="en-US"/>
        </w:rPr>
        <w:t>”.</w:t>
      </w:r>
      <w:r w:rsidRPr="00726798">
        <w:rPr>
          <w:rStyle w:val="FootnoteReference"/>
          <w:rFonts w:eastAsiaTheme="minorEastAsia"/>
          <w:lang w:val="hy-AM"/>
        </w:rPr>
        <w:footnoteReference w:id="92"/>
      </w:r>
      <w:r w:rsidRPr="00726798">
        <w:rPr>
          <w:lang w:val="hy-AM"/>
        </w:rPr>
        <w:t xml:space="preserve"> The lawsuit was filed on </w:t>
      </w:r>
      <w:r w:rsidRPr="00726798">
        <w:rPr>
          <w:lang w:val="en-US"/>
        </w:rPr>
        <w:t xml:space="preserve">June 17, </w:t>
      </w:r>
      <w:r w:rsidRPr="00726798">
        <w:rPr>
          <w:lang w:val="hy-AM"/>
        </w:rPr>
        <w:t xml:space="preserve">2021. </w:t>
      </w:r>
    </w:p>
    <w:p w14:paraId="14928A6E" w14:textId="0B851287" w:rsidR="00D86368" w:rsidRPr="00726798" w:rsidRDefault="00FF1C52" w:rsidP="00FF1C52">
      <w:pPr>
        <w:pStyle w:val="NormalWeb"/>
        <w:shd w:val="clear" w:color="auto" w:fill="FFFFFF"/>
        <w:spacing w:before="0" w:beforeAutospacing="0" w:after="0" w:afterAutospacing="0" w:line="240" w:lineRule="auto"/>
        <w:ind w:firstLine="567"/>
        <w:jc w:val="both"/>
        <w:textAlignment w:val="baseline"/>
        <w:rPr>
          <w:lang w:val="en-US"/>
        </w:rPr>
      </w:pPr>
      <w:r w:rsidRPr="00726798">
        <w:rPr>
          <w:rFonts w:eastAsia="Calibri"/>
          <w:iCs/>
          <w:lang w:val="en-US"/>
        </w:rPr>
        <w:t>In 2022, court hearings were also held on April 29, June 29, and on July 21, the court upheld the claim, demanding a refutation of the data considered as defamatory, also obliging the defendant to pay 200,000 AMD as an attorney’s fee and 4,000 AMD as a state duty. No appeal on this judgment was filed, the judicial act entered into legal force. The website published a refutation on October 17.</w:t>
      </w:r>
      <w:r w:rsidR="00D86368" w:rsidRPr="00726798">
        <w:rPr>
          <w:rStyle w:val="FootnoteReference"/>
          <w:rFonts w:eastAsiaTheme="minorEastAsia"/>
          <w:lang w:val="hy-AM"/>
        </w:rPr>
        <w:footnoteReference w:id="93"/>
      </w:r>
      <w:r w:rsidR="00D86368" w:rsidRPr="00726798">
        <w:rPr>
          <w:lang w:val="hy-AM"/>
        </w:rPr>
        <w:t xml:space="preserve"> </w:t>
      </w:r>
    </w:p>
    <w:p w14:paraId="54D55B07" w14:textId="77777777" w:rsidR="00D86368" w:rsidRPr="00726798" w:rsidRDefault="00D86368" w:rsidP="00D86368">
      <w:pPr>
        <w:pStyle w:val="NormalWeb"/>
        <w:shd w:val="clear" w:color="auto" w:fill="FFFFFF"/>
        <w:spacing w:before="0" w:beforeAutospacing="0" w:after="0" w:afterAutospacing="0" w:line="240" w:lineRule="auto"/>
        <w:ind w:firstLine="567"/>
        <w:textAlignment w:val="baseline"/>
        <w:rPr>
          <w:rFonts w:eastAsia="Calibri"/>
          <w:bCs/>
          <w:lang w:val="hy-AM"/>
        </w:rPr>
      </w:pPr>
    </w:p>
    <w:p w14:paraId="3AE32EBE" w14:textId="77777777" w:rsidR="00FF1C52" w:rsidRPr="00726798" w:rsidRDefault="00FF1C52" w:rsidP="00FF1C52">
      <w:pPr>
        <w:pStyle w:val="NormalWeb"/>
        <w:shd w:val="clear" w:color="auto" w:fill="FFFFFF"/>
        <w:spacing w:before="0" w:beforeAutospacing="0" w:after="0" w:afterAutospacing="0" w:line="240" w:lineRule="auto"/>
        <w:ind w:firstLine="567"/>
        <w:jc w:val="both"/>
        <w:textAlignment w:val="baseline"/>
        <w:rPr>
          <w:rFonts w:eastAsia="Calibri"/>
          <w:bCs/>
          <w:lang w:val="hy-AM"/>
        </w:rPr>
      </w:pPr>
      <w:r w:rsidRPr="00726798">
        <w:rPr>
          <w:rFonts w:eastAsia="Calibri"/>
          <w:b/>
          <w:lang w:val="hy-AM"/>
        </w:rPr>
        <w:t>On March 1</w:t>
      </w:r>
      <w:r w:rsidRPr="00726798">
        <w:rPr>
          <w:rFonts w:eastAsia="Calibri"/>
          <w:b/>
          <w:lang w:val="en-US"/>
        </w:rPr>
        <w:t>6</w:t>
      </w:r>
      <w:r w:rsidRPr="00726798">
        <w:rPr>
          <w:rFonts w:eastAsia="Calibri"/>
          <w:b/>
          <w:lang w:val="hy-AM"/>
        </w:rPr>
        <w:t xml:space="preserve">, </w:t>
      </w:r>
      <w:r w:rsidRPr="00726798">
        <w:rPr>
          <w:rFonts w:eastAsia="Calibri"/>
          <w:bCs/>
          <w:lang w:val="hy-AM"/>
        </w:rPr>
        <w:t xml:space="preserve">the Court of General Jurisdiction of Yerevan held a regular court hearing on the case of </w:t>
      </w:r>
      <w:r w:rsidRPr="00726798">
        <w:rPr>
          <w:rFonts w:eastAsia="Calibri"/>
          <w:bCs/>
          <w:i/>
          <w:iCs/>
          <w:lang w:val="hy-AM"/>
        </w:rPr>
        <w:t xml:space="preserve">Yeghitsi Luys-BK Ltd. v. Public </w:t>
      </w:r>
      <w:r w:rsidRPr="00726798">
        <w:rPr>
          <w:rFonts w:eastAsia="Calibri"/>
          <w:bCs/>
          <w:i/>
          <w:iCs/>
          <w:lang w:val="en-US"/>
        </w:rPr>
        <w:t>TV Company</w:t>
      </w:r>
      <w:r w:rsidRPr="00726798">
        <w:rPr>
          <w:rFonts w:eastAsia="Calibri"/>
          <w:bCs/>
          <w:i/>
          <w:iCs/>
          <w:lang w:val="hy-AM"/>
        </w:rPr>
        <w:t xml:space="preserve"> of Armenia and </w:t>
      </w:r>
      <w:r w:rsidRPr="00726798">
        <w:rPr>
          <w:rFonts w:eastAsia="Calibri"/>
          <w:bCs/>
          <w:i/>
          <w:iCs/>
          <w:lang w:val="en-US"/>
        </w:rPr>
        <w:t>H</w:t>
      </w:r>
      <w:r w:rsidRPr="00726798">
        <w:rPr>
          <w:rFonts w:eastAsia="Calibri"/>
          <w:bCs/>
          <w:i/>
          <w:iCs/>
          <w:lang w:val="hy-AM"/>
        </w:rPr>
        <w:t xml:space="preserve">ead of Charentsavan </w:t>
      </w:r>
      <w:r w:rsidRPr="00726798">
        <w:rPr>
          <w:rFonts w:eastAsia="Calibri"/>
          <w:bCs/>
          <w:i/>
          <w:iCs/>
          <w:lang w:val="en-US"/>
        </w:rPr>
        <w:t>C</w:t>
      </w:r>
      <w:r w:rsidRPr="00726798">
        <w:rPr>
          <w:rFonts w:eastAsia="Calibri"/>
          <w:bCs/>
          <w:i/>
          <w:iCs/>
          <w:lang w:val="hy-AM"/>
        </w:rPr>
        <w:t>ommunity Hakob Shahgaldyan</w:t>
      </w:r>
      <w:r w:rsidRPr="00726798">
        <w:rPr>
          <w:rFonts w:eastAsia="Calibri"/>
          <w:bCs/>
          <w:lang w:val="hy-AM"/>
        </w:rPr>
        <w:t xml:space="preserve">, demanding refutation of the information considered as </w:t>
      </w:r>
      <w:r w:rsidRPr="00726798">
        <w:rPr>
          <w:rFonts w:eastAsia="Calibri"/>
          <w:bCs/>
          <w:lang w:val="en-US"/>
        </w:rPr>
        <w:t>defamatory</w:t>
      </w:r>
      <w:r w:rsidRPr="00726798">
        <w:rPr>
          <w:rFonts w:eastAsia="Calibri"/>
          <w:bCs/>
          <w:lang w:val="hy-AM"/>
        </w:rPr>
        <w:t>.</w:t>
      </w:r>
    </w:p>
    <w:p w14:paraId="38850411" w14:textId="77777777" w:rsidR="00FF1C52" w:rsidRPr="00726798" w:rsidRDefault="00FF1C52" w:rsidP="00FF1C52">
      <w:pPr>
        <w:pStyle w:val="NormalWeb"/>
        <w:shd w:val="clear" w:color="auto" w:fill="FFFFFF"/>
        <w:spacing w:before="0" w:beforeAutospacing="0" w:after="0" w:afterAutospacing="0" w:line="240" w:lineRule="auto"/>
        <w:ind w:firstLine="720"/>
        <w:jc w:val="both"/>
        <w:textAlignment w:val="baseline"/>
        <w:rPr>
          <w:iCs/>
          <w:lang w:val="en-US"/>
        </w:rPr>
      </w:pPr>
      <w:r w:rsidRPr="00726798">
        <w:rPr>
          <w:rFonts w:eastAsia="Calibri"/>
          <w:lang w:val="hy-AM"/>
        </w:rPr>
        <w:t>We should remind that the lawsuit, filed on January 10, 2020, was caused by</w:t>
      </w:r>
      <w:r w:rsidRPr="00726798">
        <w:rPr>
          <w:iCs/>
          <w:lang w:val="hy-AM"/>
        </w:rPr>
        <w:t xml:space="preserve"> the broadcast of a report on issues related to the use of community owned territories during the news program on the </w:t>
      </w:r>
      <w:r w:rsidRPr="00726798">
        <w:rPr>
          <w:i/>
          <w:lang w:val="hy-AM"/>
        </w:rPr>
        <w:t>First Channel of Public TV</w:t>
      </w:r>
      <w:r w:rsidRPr="00726798">
        <w:rPr>
          <w:iCs/>
          <w:lang w:val="hy-AM"/>
        </w:rPr>
        <w:t xml:space="preserve"> </w:t>
      </w:r>
      <w:r w:rsidRPr="00726798">
        <w:rPr>
          <w:i/>
          <w:lang w:val="hy-AM"/>
        </w:rPr>
        <w:t>– News in 60 Minutes</w:t>
      </w:r>
      <w:r w:rsidRPr="00726798">
        <w:rPr>
          <w:iCs/>
          <w:lang w:val="hy-AM"/>
        </w:rPr>
        <w:t xml:space="preserve"> on November 30, 2019</w:t>
      </w:r>
      <w:r w:rsidRPr="00726798">
        <w:rPr>
          <w:iCs/>
          <w:lang w:val="en-US"/>
        </w:rPr>
        <w:t>.</w:t>
      </w:r>
      <w:r w:rsidRPr="00726798">
        <w:rPr>
          <w:rStyle w:val="FootnoteReference"/>
          <w:rFonts w:eastAsia="Calibri"/>
          <w:bCs/>
          <w:lang w:val="hy-AM"/>
        </w:rPr>
        <w:footnoteReference w:id="94"/>
      </w:r>
      <w:r w:rsidRPr="00726798">
        <w:rPr>
          <w:rFonts w:eastAsia="Calibri"/>
          <w:lang w:val="en-US"/>
        </w:rPr>
        <w:t xml:space="preserve"> </w:t>
      </w:r>
      <w:r w:rsidRPr="00726798">
        <w:rPr>
          <w:iCs/>
          <w:lang w:val="hy-AM"/>
        </w:rPr>
        <w:t xml:space="preserve">The plaintiff considered </w:t>
      </w:r>
      <w:r w:rsidRPr="00726798">
        <w:rPr>
          <w:iCs/>
          <w:lang w:val="en-US"/>
        </w:rPr>
        <w:t xml:space="preserve">Hakob Shahgaldyan’s comment on the quality of his work as </w:t>
      </w:r>
      <w:r w:rsidRPr="00726798">
        <w:rPr>
          <w:rFonts w:eastAsia="Calibri"/>
          <w:bCs/>
          <w:lang w:val="en-US"/>
        </w:rPr>
        <w:t>defamatory</w:t>
      </w:r>
      <w:r w:rsidRPr="00726798">
        <w:rPr>
          <w:iCs/>
          <w:lang w:val="en-US"/>
        </w:rPr>
        <w:t>.</w:t>
      </w:r>
      <w:r w:rsidRPr="00726798">
        <w:rPr>
          <w:iCs/>
          <w:lang w:val="hy-AM"/>
        </w:rPr>
        <w:t xml:space="preserve"> </w:t>
      </w:r>
      <w:r w:rsidRPr="00726798">
        <w:rPr>
          <w:i/>
          <w:lang w:val="en-US"/>
        </w:rPr>
        <w:t>Yeghitsi Luys</w:t>
      </w:r>
      <w:r w:rsidRPr="00726798">
        <w:rPr>
          <w:i/>
          <w:lang w:val="hy-AM"/>
        </w:rPr>
        <w:t>-B</w:t>
      </w:r>
      <w:r w:rsidRPr="00726798">
        <w:rPr>
          <w:i/>
          <w:lang w:val="en-US"/>
        </w:rPr>
        <w:t>K</w:t>
      </w:r>
      <w:r w:rsidRPr="00726798">
        <w:rPr>
          <w:i/>
          <w:lang w:val="hy-AM"/>
        </w:rPr>
        <w:t xml:space="preserve"> </w:t>
      </w:r>
      <w:r w:rsidRPr="00726798">
        <w:rPr>
          <w:i/>
          <w:lang w:val="en-US"/>
        </w:rPr>
        <w:t>Ltd</w:t>
      </w:r>
      <w:r w:rsidRPr="00726798">
        <w:rPr>
          <w:iCs/>
          <w:lang w:val="en-US"/>
        </w:rPr>
        <w:t>.</w:t>
      </w:r>
      <w:r w:rsidRPr="00726798">
        <w:rPr>
          <w:iCs/>
          <w:lang w:val="hy-AM"/>
        </w:rPr>
        <w:t xml:space="preserve"> demanded from </w:t>
      </w:r>
      <w:r w:rsidRPr="00726798">
        <w:rPr>
          <w:i/>
          <w:lang w:val="hy-AM"/>
        </w:rPr>
        <w:t>Public TV</w:t>
      </w:r>
      <w:r w:rsidRPr="00726798">
        <w:rPr>
          <w:iCs/>
          <w:lang w:val="hy-AM"/>
        </w:rPr>
        <w:t xml:space="preserve"> to publicly </w:t>
      </w:r>
      <w:r w:rsidRPr="00726798">
        <w:rPr>
          <w:iCs/>
          <w:lang w:val="en-US"/>
        </w:rPr>
        <w:t xml:space="preserve">refute </w:t>
      </w:r>
      <w:r w:rsidRPr="00726798">
        <w:rPr>
          <w:iCs/>
          <w:lang w:val="hy-AM"/>
        </w:rPr>
        <w:t xml:space="preserve">the </w:t>
      </w:r>
      <w:r w:rsidRPr="00726798">
        <w:rPr>
          <w:rFonts w:eastAsia="Calibri"/>
          <w:bCs/>
          <w:lang w:val="en-US"/>
        </w:rPr>
        <w:t>defamatory</w:t>
      </w:r>
      <w:r w:rsidRPr="00726798">
        <w:rPr>
          <w:iCs/>
          <w:lang w:val="hy-AM"/>
        </w:rPr>
        <w:t xml:space="preserve"> </w:t>
      </w:r>
      <w:r w:rsidRPr="00726798">
        <w:rPr>
          <w:iCs/>
          <w:lang w:val="en-US"/>
        </w:rPr>
        <w:t>information</w:t>
      </w:r>
      <w:r w:rsidRPr="00726798">
        <w:rPr>
          <w:iCs/>
          <w:lang w:val="hy-AM"/>
        </w:rPr>
        <w:t xml:space="preserve"> </w:t>
      </w:r>
      <w:r w:rsidRPr="00726798">
        <w:rPr>
          <w:iCs/>
          <w:lang w:val="en-US"/>
        </w:rPr>
        <w:t>on air</w:t>
      </w:r>
      <w:r w:rsidRPr="00726798">
        <w:rPr>
          <w:iCs/>
          <w:lang w:val="hy-AM"/>
        </w:rPr>
        <w:t xml:space="preserve">, and </w:t>
      </w:r>
      <w:r w:rsidRPr="00726798">
        <w:rPr>
          <w:iCs/>
          <w:lang w:val="en-US"/>
        </w:rPr>
        <w:t xml:space="preserve">claimed from </w:t>
      </w:r>
      <w:r w:rsidRPr="00726798">
        <w:rPr>
          <w:iCs/>
          <w:lang w:val="hy-AM"/>
        </w:rPr>
        <w:t xml:space="preserve">the head of Charentsavan </w:t>
      </w:r>
      <w:r w:rsidRPr="00726798">
        <w:rPr>
          <w:iCs/>
          <w:lang w:val="en-US"/>
        </w:rPr>
        <w:t>C</w:t>
      </w:r>
      <w:r w:rsidRPr="00726798">
        <w:rPr>
          <w:iCs/>
          <w:lang w:val="hy-AM"/>
        </w:rPr>
        <w:t xml:space="preserve">ommunity Hakob Shahgaldyan </w:t>
      </w:r>
      <w:r w:rsidRPr="00726798">
        <w:rPr>
          <w:iCs/>
          <w:lang w:val="en-US"/>
        </w:rPr>
        <w:t>the</w:t>
      </w:r>
      <w:r w:rsidRPr="00726798">
        <w:rPr>
          <w:iCs/>
          <w:lang w:val="hy-AM"/>
        </w:rPr>
        <w:t xml:space="preserve"> pay</w:t>
      </w:r>
      <w:r w:rsidRPr="00726798">
        <w:rPr>
          <w:iCs/>
          <w:lang w:val="en-US"/>
        </w:rPr>
        <w:t>ment of</w:t>
      </w:r>
      <w:r w:rsidRPr="00726798">
        <w:rPr>
          <w:iCs/>
          <w:lang w:val="hy-AM"/>
        </w:rPr>
        <w:t xml:space="preserve"> monetary compensation </w:t>
      </w:r>
      <w:r w:rsidRPr="00726798">
        <w:rPr>
          <w:iCs/>
          <w:lang w:val="en-US"/>
        </w:rPr>
        <w:t>of 2 million AMD.</w:t>
      </w:r>
    </w:p>
    <w:p w14:paraId="6B7D2436" w14:textId="13D85670" w:rsidR="00FF1C52" w:rsidRPr="00726798" w:rsidRDefault="00FF1C52" w:rsidP="00FF1C52">
      <w:pPr>
        <w:pStyle w:val="NormalWeb"/>
        <w:shd w:val="clear" w:color="auto" w:fill="FFFFFF"/>
        <w:spacing w:before="0" w:beforeAutospacing="0" w:after="0" w:afterAutospacing="0" w:line="240" w:lineRule="auto"/>
        <w:ind w:firstLine="567"/>
        <w:textAlignment w:val="baseline"/>
        <w:rPr>
          <w:rFonts w:eastAsia="Calibri"/>
          <w:lang w:val="hy-AM"/>
        </w:rPr>
      </w:pPr>
      <w:r w:rsidRPr="00726798">
        <w:rPr>
          <w:iCs/>
          <w:lang w:val="en-US"/>
        </w:rPr>
        <w:lastRenderedPageBreak/>
        <w:t>In 2022, court hearings on the case were also held on June 8 and October 13. The next court hearing on the case was scheduled for January 24, 2023.</w:t>
      </w:r>
    </w:p>
    <w:p w14:paraId="73C6714B" w14:textId="77777777" w:rsidR="00324002" w:rsidRPr="00726798" w:rsidRDefault="00324002" w:rsidP="00D86368">
      <w:pPr>
        <w:pStyle w:val="NormalWeb"/>
        <w:shd w:val="clear" w:color="auto" w:fill="FFFFFF"/>
        <w:spacing w:before="0" w:beforeAutospacing="0" w:after="0" w:afterAutospacing="0" w:line="240" w:lineRule="auto"/>
        <w:ind w:firstLine="720"/>
        <w:textAlignment w:val="baseline"/>
        <w:rPr>
          <w:shd w:val="clear" w:color="auto" w:fill="FFFFFF"/>
          <w:lang w:val="hy-AM"/>
        </w:rPr>
      </w:pPr>
    </w:p>
    <w:p w14:paraId="668CAF34" w14:textId="71017DB5" w:rsidR="00324002" w:rsidRPr="00726798" w:rsidRDefault="00324002" w:rsidP="00324002">
      <w:pPr>
        <w:pStyle w:val="NormalWeb"/>
        <w:shd w:val="clear" w:color="auto" w:fill="FFFFFF"/>
        <w:spacing w:before="0" w:beforeAutospacing="0" w:after="0" w:afterAutospacing="0" w:line="240" w:lineRule="auto"/>
        <w:ind w:firstLine="720"/>
        <w:jc w:val="both"/>
        <w:textAlignment w:val="baseline"/>
        <w:rPr>
          <w:rFonts w:eastAsiaTheme="minorEastAsia"/>
          <w:shd w:val="clear" w:color="auto" w:fill="FFFFFF"/>
          <w:lang w:val="en-US"/>
        </w:rPr>
      </w:pPr>
      <w:r w:rsidRPr="00726798">
        <w:rPr>
          <w:rFonts w:eastAsiaTheme="minorEastAsia"/>
          <w:b/>
          <w:shd w:val="clear" w:color="auto" w:fill="FFFFFF"/>
          <w:lang w:val="hy-AM"/>
        </w:rPr>
        <w:t xml:space="preserve">On March 16, </w:t>
      </w:r>
      <w:r w:rsidRPr="00726798">
        <w:rPr>
          <w:rFonts w:eastAsiaTheme="minorEastAsia"/>
          <w:bCs/>
          <w:shd w:val="clear" w:color="auto" w:fill="FFFFFF"/>
          <w:lang w:val="hy-AM"/>
        </w:rPr>
        <w:t xml:space="preserve">NA Deputy Speaker Hakob Arshakyan filed a lawsuit against </w:t>
      </w:r>
      <w:r w:rsidRPr="00726798">
        <w:rPr>
          <w:rFonts w:eastAsiaTheme="minorEastAsia"/>
          <w:bCs/>
          <w:i/>
          <w:iCs/>
          <w:shd w:val="clear" w:color="auto" w:fill="FFFFFF"/>
          <w:lang w:val="hy-AM"/>
        </w:rPr>
        <w:t>Lurer.com</w:t>
      </w:r>
      <w:r w:rsidRPr="00726798">
        <w:rPr>
          <w:rFonts w:eastAsiaTheme="minorEastAsia"/>
          <w:bCs/>
          <w:shd w:val="clear" w:color="auto" w:fill="FFFFFF"/>
          <w:lang w:val="hy-AM"/>
        </w:rPr>
        <w:t xml:space="preserve"> and </w:t>
      </w:r>
      <w:r w:rsidRPr="00726798">
        <w:rPr>
          <w:rFonts w:eastAsiaTheme="minorEastAsia"/>
          <w:bCs/>
          <w:i/>
          <w:iCs/>
          <w:shd w:val="clear" w:color="auto" w:fill="FFFFFF"/>
          <w:lang w:val="hy-AM"/>
        </w:rPr>
        <w:t>ArmDay.am</w:t>
      </w:r>
      <w:r w:rsidRPr="00726798">
        <w:rPr>
          <w:rFonts w:eastAsiaTheme="minorEastAsia"/>
          <w:bCs/>
          <w:shd w:val="clear" w:color="auto" w:fill="FFFFFF"/>
          <w:lang w:val="hy-AM"/>
        </w:rPr>
        <w:t xml:space="preserve"> news websites, demanding public refutation of the defamatory information contained in the mentioned websites and a compensation in the amount of 500,000 AMD from each.</w:t>
      </w:r>
      <w:r w:rsidRPr="00726798">
        <w:rPr>
          <w:rFonts w:eastAsiaTheme="minorEastAsia"/>
          <w:b/>
          <w:shd w:val="clear" w:color="auto" w:fill="FFFFFF"/>
          <w:lang w:val="en-US"/>
        </w:rPr>
        <w:t xml:space="preserve"> </w:t>
      </w:r>
      <w:r w:rsidRPr="00726798">
        <w:rPr>
          <w:rFonts w:eastAsiaTheme="minorEastAsia"/>
          <w:bCs/>
          <w:shd w:val="clear" w:color="auto" w:fill="FFFFFF"/>
          <w:lang w:val="en-US"/>
        </w:rPr>
        <w:t>The lawsuit was caused by the article, entitled: “Post-Revolutionary “Accomplishments” of Former Employers of Civil Contract Officials. Part I”, published on February 14 first on the former</w:t>
      </w:r>
      <w:r w:rsidRPr="00726798">
        <w:rPr>
          <w:rStyle w:val="FootnoteReference"/>
          <w:rFonts w:eastAsia="Calibri"/>
          <w:bCs/>
          <w:lang w:val="hy-AM"/>
        </w:rPr>
        <w:footnoteReference w:id="95"/>
      </w:r>
      <w:r w:rsidRPr="00726798">
        <w:rPr>
          <w:rFonts w:eastAsiaTheme="minorEastAsia"/>
          <w:shd w:val="clear" w:color="auto" w:fill="FFFFFF"/>
          <w:lang w:val="hy-AM"/>
        </w:rPr>
        <w:t xml:space="preserve">, </w:t>
      </w:r>
      <w:r w:rsidRPr="00726798">
        <w:rPr>
          <w:rFonts w:eastAsiaTheme="minorEastAsia"/>
          <w:shd w:val="clear" w:color="auto" w:fill="FFFFFF"/>
          <w:lang w:val="en-US"/>
        </w:rPr>
        <w:t>then on the latter</w:t>
      </w:r>
      <w:r w:rsidRPr="00726798">
        <w:rPr>
          <w:rStyle w:val="FootnoteReference"/>
          <w:rFonts w:eastAsia="Calibri"/>
          <w:bCs/>
          <w:lang w:val="hy-AM"/>
        </w:rPr>
        <w:footnoteReference w:id="96"/>
      </w:r>
      <w:r w:rsidRPr="00726798">
        <w:rPr>
          <w:rFonts w:eastAsiaTheme="minorEastAsia"/>
          <w:shd w:val="clear" w:color="auto" w:fill="FFFFFF"/>
          <w:lang w:val="hy-AM"/>
        </w:rPr>
        <w:t xml:space="preserve"> </w:t>
      </w:r>
      <w:r w:rsidRPr="00726798">
        <w:rPr>
          <w:rFonts w:eastAsiaTheme="minorEastAsia"/>
          <w:shd w:val="clear" w:color="auto" w:fill="FFFFFF"/>
          <w:lang w:val="en-US"/>
        </w:rPr>
        <w:t>websites with a difference of a few minutes. The article particularly states:</w:t>
      </w:r>
      <w:r w:rsidRPr="00726798">
        <w:rPr>
          <w:rFonts w:eastAsiaTheme="minorEastAsia"/>
          <w:shd w:val="clear" w:color="auto" w:fill="FFFFFF"/>
          <w:lang w:val="hy-AM"/>
        </w:rPr>
        <w:t xml:space="preserve"> </w:t>
      </w:r>
      <w:r w:rsidRPr="00726798">
        <w:rPr>
          <w:rFonts w:eastAsiaTheme="minorEastAsia"/>
          <w:shd w:val="clear" w:color="auto" w:fill="FFFFFF"/>
          <w:lang w:val="en-US"/>
        </w:rPr>
        <w:t>“</w:t>
      </w:r>
      <w:r w:rsidRPr="00726798">
        <w:rPr>
          <w:rFonts w:eastAsiaTheme="minorEastAsia"/>
          <w:shd w:val="clear" w:color="auto" w:fill="FFFFFF"/>
          <w:lang w:val="hy-AM"/>
        </w:rPr>
        <w:t xml:space="preserve">Hakob Arshakyan has made </w:t>
      </w:r>
      <w:r w:rsidRPr="00726798">
        <w:rPr>
          <w:rFonts w:eastAsiaTheme="minorEastAsia"/>
          <w:shd w:val="clear" w:color="auto" w:fill="FFFFFF"/>
          <w:lang w:val="en-US"/>
        </w:rPr>
        <w:t xml:space="preserve">the </w:t>
      </w:r>
      <w:r w:rsidRPr="00726798">
        <w:rPr>
          <w:rFonts w:eastAsiaTheme="minorEastAsia"/>
          <w:shd w:val="clear" w:color="auto" w:fill="FFFFFF"/>
          <w:lang w:val="hy-AM"/>
        </w:rPr>
        <w:t>Government adopt a decision, by which the state shall take a loan in the amount of $10 million from the World Bank to build an Engineering City in Jrvezh in cooperation with Hakob's former employer (National Instruments), Hakob's own firm (Araxis Engineering) and several other companies.</w:t>
      </w:r>
      <w:r w:rsidRPr="00726798">
        <w:rPr>
          <w:rFonts w:eastAsiaTheme="minorEastAsia"/>
          <w:shd w:val="clear" w:color="auto" w:fill="FFFFFF"/>
          <w:lang w:val="en-US"/>
        </w:rPr>
        <w:t>” The lawsuit was returned on April 25 for corrections. On June 9, it was refiled and returned on June 22 again. On July 19, Hakob Arshakyan filed a lawsuit for the third time, this time claiming the refutation of the data considered as defamatory and the payment of 5 million AMD as compensation</w:t>
      </w:r>
      <w:r w:rsidR="007262D1" w:rsidRPr="00726798">
        <w:rPr>
          <w:rFonts w:eastAsiaTheme="minorEastAsia"/>
          <w:shd w:val="clear" w:color="auto" w:fill="FFFFFF"/>
          <w:lang w:val="en-US"/>
        </w:rPr>
        <w:t xml:space="preserve">. </w:t>
      </w:r>
    </w:p>
    <w:p w14:paraId="61408E6D" w14:textId="301E2F39" w:rsidR="007262D1" w:rsidRPr="00726798" w:rsidRDefault="007262D1" w:rsidP="00324002">
      <w:pPr>
        <w:pStyle w:val="NormalWeb"/>
        <w:shd w:val="clear" w:color="auto" w:fill="FFFFFF"/>
        <w:spacing w:before="0" w:beforeAutospacing="0" w:after="0" w:afterAutospacing="0" w:line="240" w:lineRule="auto"/>
        <w:ind w:firstLine="720"/>
        <w:jc w:val="both"/>
        <w:textAlignment w:val="baseline"/>
        <w:rPr>
          <w:rFonts w:eastAsiaTheme="minorEastAsia"/>
          <w:shd w:val="clear" w:color="auto" w:fill="FFFFFF"/>
          <w:lang w:val="en-US"/>
        </w:rPr>
      </w:pPr>
      <w:r w:rsidRPr="00726798">
        <w:rPr>
          <w:rFonts w:eastAsiaTheme="minorEastAsia"/>
          <w:shd w:val="clear" w:color="auto" w:fill="FFFFFF"/>
          <w:lang w:val="en-US"/>
        </w:rPr>
        <w:t>On July 28, the lawsuit was accepted for proceedings. No court hearing was scheduled as of the end of the year.</w:t>
      </w:r>
    </w:p>
    <w:p w14:paraId="0BE80DB8" w14:textId="77777777" w:rsidR="00D86368" w:rsidRPr="00726798" w:rsidRDefault="00D86368" w:rsidP="00D86368">
      <w:pPr>
        <w:rPr>
          <w:rFonts w:ascii="Times New Roman" w:hAnsi="Times New Roman" w:cs="Times New Roman"/>
          <w:sz w:val="24"/>
          <w:szCs w:val="24"/>
          <w:lang w:val="hy-AM"/>
        </w:rPr>
      </w:pPr>
    </w:p>
    <w:p w14:paraId="20DBA187" w14:textId="472E9D6A" w:rsidR="000A3AB8" w:rsidRPr="00726798" w:rsidRDefault="00D86368" w:rsidP="005E01DB">
      <w:pPr>
        <w:spacing w:after="0" w:line="240" w:lineRule="auto"/>
        <w:jc w:val="both"/>
        <w:rPr>
          <w:rFonts w:ascii="Times New Roman" w:hAnsi="Times New Roman" w:cs="Times New Roman"/>
          <w:sz w:val="24"/>
          <w:szCs w:val="24"/>
          <w:shd w:val="clear" w:color="auto" w:fill="FFFFFF"/>
          <w:lang w:val="hy-AM"/>
        </w:rPr>
      </w:pPr>
      <w:r w:rsidRPr="00726798">
        <w:rPr>
          <w:rFonts w:ascii="Times New Roman" w:hAnsi="Times New Roman" w:cs="Times New Roman"/>
          <w:color w:val="222222"/>
          <w:sz w:val="24"/>
          <w:szCs w:val="24"/>
          <w:shd w:val="clear" w:color="auto" w:fill="FFFFFF"/>
          <w:lang w:val="hy-AM"/>
        </w:rPr>
        <w:tab/>
      </w:r>
      <w:r w:rsidR="000A3AB8" w:rsidRPr="00726798">
        <w:rPr>
          <w:rFonts w:ascii="Times New Roman" w:hAnsi="Times New Roman" w:cs="Times New Roman"/>
          <w:b/>
          <w:sz w:val="24"/>
          <w:szCs w:val="24"/>
          <w:shd w:val="clear" w:color="auto" w:fill="FFFFFF"/>
          <w:lang w:val="hy-AM"/>
        </w:rPr>
        <w:t xml:space="preserve">On March 17, </w:t>
      </w:r>
      <w:r w:rsidR="000A3AB8" w:rsidRPr="00726798">
        <w:rPr>
          <w:rFonts w:ascii="Times New Roman" w:hAnsi="Times New Roman" w:cs="Times New Roman"/>
          <w:bCs/>
          <w:sz w:val="24"/>
          <w:szCs w:val="24"/>
          <w:shd w:val="clear" w:color="auto" w:fill="FFFFFF"/>
          <w:lang w:val="hy-AM"/>
        </w:rPr>
        <w:t xml:space="preserve">Senik Julhakyan, director of Armhydroenergy Project CJSC, filed two lawsuits in the Court of General Jurisdiction of Yerevan against Hmayak Hovhannisyan, Chairman of </w:t>
      </w:r>
      <w:r w:rsidR="000A3AB8" w:rsidRPr="00726798">
        <w:rPr>
          <w:rFonts w:ascii="Times New Roman" w:hAnsi="Times New Roman" w:cs="Times New Roman"/>
          <w:bCs/>
          <w:i/>
          <w:iCs/>
          <w:sz w:val="24"/>
          <w:szCs w:val="24"/>
          <w:shd w:val="clear" w:color="auto" w:fill="FFFFFF"/>
          <w:lang w:val="hy-AM"/>
        </w:rPr>
        <w:t>the Political Scientists Union of Armenia</w:t>
      </w:r>
      <w:r w:rsidR="000A3AB8" w:rsidRPr="00726798">
        <w:rPr>
          <w:rFonts w:ascii="Times New Roman" w:hAnsi="Times New Roman" w:cs="Times New Roman"/>
          <w:bCs/>
          <w:sz w:val="24"/>
          <w:szCs w:val="24"/>
          <w:shd w:val="clear" w:color="auto" w:fill="FFFFFF"/>
          <w:lang w:val="hy-AM"/>
        </w:rPr>
        <w:t xml:space="preserve"> and </w:t>
      </w:r>
      <w:r w:rsidR="000A3AB8" w:rsidRPr="00726798">
        <w:rPr>
          <w:rFonts w:ascii="Times New Roman" w:hAnsi="Times New Roman" w:cs="Times New Roman"/>
          <w:bCs/>
          <w:i/>
          <w:iCs/>
          <w:sz w:val="24"/>
          <w:szCs w:val="24"/>
          <w:shd w:val="clear" w:color="auto" w:fill="FFFFFF"/>
          <w:lang w:val="hy-AM"/>
        </w:rPr>
        <w:t>BAC TV online</w:t>
      </w:r>
      <w:r w:rsidR="000A3AB8" w:rsidRPr="00726798">
        <w:rPr>
          <w:rFonts w:ascii="Times New Roman" w:hAnsi="Times New Roman" w:cs="Times New Roman"/>
          <w:bCs/>
          <w:sz w:val="24"/>
          <w:szCs w:val="24"/>
          <w:shd w:val="clear" w:color="auto" w:fill="FFFFFF"/>
          <w:lang w:val="hy-AM"/>
        </w:rPr>
        <w:t xml:space="preserve"> TV Company, demanding a public apology for insult, as well as refutation of information and confiscation of </w:t>
      </w:r>
      <w:r w:rsidR="000A3AB8" w:rsidRPr="00726798">
        <w:rPr>
          <w:rFonts w:ascii="Times New Roman" w:hAnsi="Times New Roman" w:cs="Times New Roman"/>
          <w:bCs/>
          <w:sz w:val="24"/>
          <w:szCs w:val="24"/>
          <w:shd w:val="clear" w:color="auto" w:fill="FFFFFF"/>
        </w:rPr>
        <w:t xml:space="preserve">a </w:t>
      </w:r>
      <w:r w:rsidR="000A3AB8" w:rsidRPr="00726798">
        <w:rPr>
          <w:rFonts w:ascii="Times New Roman" w:hAnsi="Times New Roman" w:cs="Times New Roman"/>
          <w:bCs/>
          <w:sz w:val="24"/>
          <w:szCs w:val="24"/>
          <w:shd w:val="clear" w:color="auto" w:fill="FFFFFF"/>
          <w:lang w:val="hy-AM"/>
        </w:rPr>
        <w:t>compensation for defamation.</w:t>
      </w:r>
      <w:r w:rsidR="000A3AB8" w:rsidRPr="00726798">
        <w:rPr>
          <w:rFonts w:ascii="Times New Roman" w:hAnsi="Times New Roman" w:cs="Times New Roman"/>
          <w:b/>
          <w:sz w:val="24"/>
          <w:szCs w:val="24"/>
          <w:shd w:val="clear" w:color="auto" w:fill="FFFFFF"/>
        </w:rPr>
        <w:t xml:space="preserve"> </w:t>
      </w:r>
      <w:r w:rsidR="000A3AB8" w:rsidRPr="00726798">
        <w:rPr>
          <w:rFonts w:ascii="Times New Roman" w:hAnsi="Times New Roman" w:cs="Times New Roman"/>
          <w:bCs/>
          <w:sz w:val="24"/>
          <w:szCs w:val="24"/>
          <w:shd w:val="clear" w:color="auto" w:fill="FFFFFF"/>
        </w:rPr>
        <w:t>The lawsuit was caused by the political scientsit’s thoughts expressed on the air of the TV Company on December 21, 2021</w:t>
      </w:r>
      <w:r w:rsidR="000A3AB8" w:rsidRPr="00726798">
        <w:rPr>
          <w:rStyle w:val="FootnoteReference"/>
          <w:rFonts w:ascii="Times New Roman" w:hAnsi="Times New Roman" w:cs="Times New Roman"/>
          <w:sz w:val="24"/>
          <w:szCs w:val="24"/>
          <w:shd w:val="clear" w:color="auto" w:fill="FFFFFF"/>
          <w:lang w:val="hy-AM"/>
        </w:rPr>
        <w:footnoteReference w:id="97"/>
      </w:r>
      <w:r w:rsidR="000A3AB8" w:rsidRPr="00726798">
        <w:rPr>
          <w:rFonts w:ascii="Times New Roman" w:hAnsi="Times New Roman" w:cs="Times New Roman"/>
          <w:sz w:val="24"/>
          <w:szCs w:val="24"/>
          <w:shd w:val="clear" w:color="auto" w:fill="FFFFFF"/>
          <w:lang w:val="hy-AM"/>
        </w:rPr>
        <w:t xml:space="preserve"> </w:t>
      </w:r>
      <w:r w:rsidR="000A3AB8" w:rsidRPr="00726798">
        <w:rPr>
          <w:rFonts w:ascii="Times New Roman" w:hAnsi="Times New Roman" w:cs="Times New Roman"/>
          <w:sz w:val="24"/>
          <w:szCs w:val="24"/>
          <w:shd w:val="clear" w:color="auto" w:fill="FFFFFF"/>
        </w:rPr>
        <w:t>and January 15,</w:t>
      </w:r>
      <w:r w:rsidR="000A3AB8" w:rsidRPr="00726798">
        <w:rPr>
          <w:rFonts w:ascii="Times New Roman" w:hAnsi="Times New Roman" w:cs="Times New Roman"/>
          <w:sz w:val="24"/>
          <w:szCs w:val="24"/>
          <w:shd w:val="clear" w:color="auto" w:fill="FFFFFF"/>
          <w:lang w:val="hy-AM"/>
        </w:rPr>
        <w:t xml:space="preserve"> 2022</w:t>
      </w:r>
      <w:r w:rsidR="000A3AB8" w:rsidRPr="00726798">
        <w:rPr>
          <w:rFonts w:ascii="Times New Roman" w:hAnsi="Times New Roman" w:cs="Times New Roman"/>
          <w:sz w:val="24"/>
          <w:szCs w:val="24"/>
          <w:shd w:val="clear" w:color="auto" w:fill="FFFFFF"/>
        </w:rPr>
        <w:t>,</w:t>
      </w:r>
      <w:r w:rsidR="000A3AB8" w:rsidRPr="00726798">
        <w:rPr>
          <w:rStyle w:val="FootnoteReference"/>
          <w:rFonts w:ascii="Times New Roman" w:hAnsi="Times New Roman" w:cs="Times New Roman"/>
          <w:sz w:val="24"/>
          <w:szCs w:val="24"/>
          <w:shd w:val="clear" w:color="auto" w:fill="FFFFFF"/>
          <w:lang w:val="hy-AM"/>
        </w:rPr>
        <w:footnoteReference w:id="98"/>
      </w:r>
      <w:r w:rsidR="000A3AB8" w:rsidRPr="00726798">
        <w:rPr>
          <w:rFonts w:ascii="Times New Roman" w:hAnsi="Times New Roman" w:cs="Times New Roman"/>
          <w:sz w:val="24"/>
          <w:szCs w:val="24"/>
          <w:shd w:val="clear" w:color="auto" w:fill="FFFFFF"/>
          <w:lang w:val="hy-AM"/>
        </w:rPr>
        <w:t xml:space="preserve"> </w:t>
      </w:r>
      <w:r w:rsidR="000A3AB8" w:rsidRPr="00726798">
        <w:rPr>
          <w:rFonts w:ascii="Times New Roman" w:hAnsi="Times New Roman" w:cs="Times New Roman"/>
          <w:sz w:val="24"/>
          <w:szCs w:val="24"/>
          <w:shd w:val="clear" w:color="auto" w:fill="FFFFFF"/>
        </w:rPr>
        <w:t>according to which the plaintiff obtained construction permit through corruption transactions and that through him the former RA President</w:t>
      </w:r>
      <w:r w:rsidR="000A3AB8" w:rsidRPr="00726798">
        <w:rPr>
          <w:rFonts w:ascii="Times New Roman" w:hAnsi="Times New Roman" w:cs="Times New Roman"/>
          <w:sz w:val="24"/>
          <w:szCs w:val="24"/>
          <w:shd w:val="clear" w:color="auto" w:fill="FFFFFF"/>
          <w:lang w:val="hy-AM"/>
        </w:rPr>
        <w:t xml:space="preserve"> </w:t>
      </w:r>
      <w:r w:rsidR="000A3AB8" w:rsidRPr="00726798">
        <w:rPr>
          <w:rFonts w:ascii="Times New Roman" w:hAnsi="Times New Roman" w:cs="Times New Roman"/>
          <w:sz w:val="24"/>
          <w:szCs w:val="24"/>
          <w:shd w:val="clear" w:color="auto" w:fill="FFFFFF"/>
        </w:rPr>
        <w:t xml:space="preserve">Serzh Sargsyan wants to </w:t>
      </w:r>
      <w:r w:rsidR="000A3AB8" w:rsidRPr="00726798">
        <w:rPr>
          <w:rFonts w:ascii="Times New Roman" w:hAnsi="Times New Roman" w:cs="Times New Roman"/>
          <w:sz w:val="24"/>
          <w:szCs w:val="24"/>
          <w:shd w:val="clear" w:color="auto" w:fill="FFFFFF"/>
          <w:lang w:val="hy-AM"/>
        </w:rPr>
        <w:t>take over the building of the Armhydroenergy Project Institute</w:t>
      </w:r>
      <w:r w:rsidR="000A3AB8" w:rsidRPr="00726798">
        <w:rPr>
          <w:rFonts w:ascii="Times New Roman" w:hAnsi="Times New Roman" w:cs="Times New Roman"/>
          <w:sz w:val="24"/>
          <w:szCs w:val="24"/>
          <w:shd w:val="clear" w:color="auto" w:fill="FFFFFF"/>
        </w:rPr>
        <w:t xml:space="preserve"> which houses the office of the</w:t>
      </w:r>
      <w:r w:rsidR="000A3AB8" w:rsidRPr="00726798">
        <w:rPr>
          <w:rFonts w:ascii="Times New Roman" w:hAnsi="Times New Roman" w:cs="Times New Roman"/>
          <w:sz w:val="24"/>
          <w:szCs w:val="24"/>
          <w:shd w:val="clear" w:color="auto" w:fill="FFFFFF"/>
          <w:lang w:val="hy-AM"/>
        </w:rPr>
        <w:t xml:space="preserve"> </w:t>
      </w:r>
      <w:r w:rsidR="000A3AB8" w:rsidRPr="00726798">
        <w:rPr>
          <w:rFonts w:ascii="Times New Roman" w:hAnsi="Times New Roman" w:cs="Times New Roman"/>
          <w:i/>
          <w:iCs/>
          <w:sz w:val="24"/>
          <w:szCs w:val="24"/>
          <w:shd w:val="clear" w:color="auto" w:fill="FFFFFF"/>
          <w:lang w:val="hy-AM"/>
        </w:rPr>
        <w:t>Political Scientists Union of Armenia</w:t>
      </w:r>
      <w:r w:rsidR="000A3AB8" w:rsidRPr="00726798">
        <w:rPr>
          <w:rFonts w:ascii="Times New Roman" w:hAnsi="Times New Roman" w:cs="Times New Roman"/>
          <w:sz w:val="24"/>
          <w:szCs w:val="24"/>
          <w:shd w:val="clear" w:color="auto" w:fill="FFFFFF"/>
          <w:lang w:val="hy-AM"/>
        </w:rPr>
        <w:t>.</w:t>
      </w:r>
    </w:p>
    <w:p w14:paraId="24D068F9" w14:textId="3762FAD9" w:rsidR="000A3AB8" w:rsidRPr="00726798" w:rsidRDefault="000A3AB8" w:rsidP="000A3AB8">
      <w:pPr>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lang w:val="hy-AM"/>
        </w:rPr>
        <w:t>The first lawsuit was accepted for proceedings on March 25</w:t>
      </w:r>
      <w:r w:rsidRPr="00726798">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t</w:t>
      </w:r>
      <w:r w:rsidRPr="00726798">
        <w:rPr>
          <w:rFonts w:ascii="Times New Roman" w:hAnsi="Times New Roman" w:cs="Times New Roman"/>
          <w:sz w:val="24"/>
          <w:szCs w:val="24"/>
          <w:shd w:val="clear" w:color="auto" w:fill="FFFFFF"/>
          <w:lang w:val="hy-AM"/>
        </w:rPr>
        <w:t xml:space="preserve">he second one </w:t>
      </w:r>
      <w:r w:rsidRPr="00726798">
        <w:rPr>
          <w:rFonts w:ascii="Times New Roman" w:hAnsi="Times New Roman" w:cs="Times New Roman"/>
          <w:sz w:val="24"/>
          <w:szCs w:val="24"/>
          <w:shd w:val="clear" w:color="auto" w:fill="FFFFFF"/>
        </w:rPr>
        <w:t xml:space="preserve">on May 13. A court hearing on the first case was held on October 24, and the next one was scheduled for February 3, 2023. Court hearings on the third suit were held on August 24, October 5, with the next one scheduled for Feburary 7, 2023. </w:t>
      </w:r>
    </w:p>
    <w:p w14:paraId="6DBBB69F" w14:textId="7AE6D2A1" w:rsidR="00B00AC6" w:rsidRPr="00726798" w:rsidRDefault="00D86368" w:rsidP="00D86368">
      <w:pPr>
        <w:spacing w:after="0" w:line="240" w:lineRule="auto"/>
        <w:ind w:right="-138"/>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shd w:val="clear" w:color="auto" w:fill="FFFFFF"/>
          <w:lang w:val="hy-AM"/>
        </w:rPr>
        <w:t xml:space="preserve"> </w:t>
      </w:r>
    </w:p>
    <w:p w14:paraId="5559D544" w14:textId="77777777" w:rsidR="00B00AC6" w:rsidRPr="00726798" w:rsidRDefault="00B00AC6" w:rsidP="00B00AC6">
      <w:pPr>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b/>
          <w:color w:val="000000" w:themeColor="text1"/>
          <w:sz w:val="24"/>
          <w:szCs w:val="24"/>
        </w:rPr>
        <w:t>On March 17</w:t>
      </w:r>
      <w:r w:rsidRPr="00726798">
        <w:rPr>
          <w:rFonts w:ascii="Times New Roman" w:hAnsi="Times New Roman" w:cs="Times New Roman"/>
          <w:color w:val="000000" w:themeColor="text1"/>
          <w:sz w:val="24"/>
          <w:szCs w:val="24"/>
        </w:rPr>
        <w:t xml:space="preserve">, </w:t>
      </w:r>
      <w:r w:rsidRPr="00726798">
        <w:rPr>
          <w:rFonts w:ascii="Times New Roman" w:hAnsi="Times New Roman" w:cs="Times New Roman"/>
          <w:i/>
          <w:color w:val="000000" w:themeColor="text1"/>
          <w:sz w:val="24"/>
          <w:szCs w:val="24"/>
        </w:rPr>
        <w:t>Europe in Law</w:t>
      </w:r>
      <w:r w:rsidRPr="00726798">
        <w:rPr>
          <w:rFonts w:ascii="Times New Roman" w:hAnsi="Times New Roman" w:cs="Times New Roman"/>
          <w:color w:val="000000" w:themeColor="text1"/>
          <w:sz w:val="24"/>
          <w:szCs w:val="24"/>
        </w:rPr>
        <w:t xml:space="preserve"> Association NGO, its President Lousine Hakobyan, and superior legal councilor Tigran Yegoryan, again filed a lawsuit in the Court of General Jurisdiction of Yerevan against </w:t>
      </w:r>
      <w:r w:rsidRPr="00726798">
        <w:rPr>
          <w:rFonts w:ascii="Times New Roman" w:hAnsi="Times New Roman" w:cs="Times New Roman"/>
          <w:i/>
          <w:color w:val="000000" w:themeColor="text1"/>
          <w:sz w:val="24"/>
          <w:szCs w:val="24"/>
        </w:rPr>
        <w:t xml:space="preserve">Hraparak Daily </w:t>
      </w:r>
      <w:r w:rsidRPr="00726798">
        <w:rPr>
          <w:rFonts w:ascii="Times New Roman" w:hAnsi="Times New Roman" w:cs="Times New Roman"/>
          <w:color w:val="000000" w:themeColor="text1"/>
          <w:sz w:val="24"/>
          <w:szCs w:val="24"/>
        </w:rPr>
        <w:t xml:space="preserve">LLC, demanding a compensation of the damage caused to honor and dignity. </w:t>
      </w:r>
    </w:p>
    <w:p w14:paraId="725773EE" w14:textId="77777777" w:rsidR="00B00AC6" w:rsidRPr="00726798" w:rsidRDefault="00B00AC6" w:rsidP="00B00AC6">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sz w:val="24"/>
          <w:szCs w:val="24"/>
          <w:shd w:val="clear" w:color="auto" w:fill="FFFFFF"/>
        </w:rPr>
        <w:t xml:space="preserve">The lawsuit was filed for the first time on October 7, </w:t>
      </w:r>
      <w:r w:rsidRPr="00726798">
        <w:rPr>
          <w:rFonts w:ascii="Times New Roman" w:hAnsi="Times New Roman" w:cs="Times New Roman"/>
          <w:sz w:val="24"/>
          <w:szCs w:val="24"/>
          <w:shd w:val="clear" w:color="auto" w:fill="FFFFFF"/>
          <w:lang w:val="hy-AM"/>
        </w:rPr>
        <w:t>2021</w:t>
      </w:r>
      <w:r w:rsidRPr="00726798">
        <w:rPr>
          <w:rFonts w:ascii="Times New Roman" w:hAnsi="Times New Roman" w:cs="Times New Roman"/>
          <w:sz w:val="24"/>
          <w:szCs w:val="24"/>
          <w:shd w:val="clear" w:color="auto" w:fill="FFFFFF"/>
        </w:rPr>
        <w:t xml:space="preserve"> and returned due to inaccuracies in the documents. </w:t>
      </w:r>
      <w:r w:rsidRPr="00726798">
        <w:rPr>
          <w:rFonts w:ascii="Times New Roman" w:hAnsi="Times New Roman" w:cs="Times New Roman"/>
          <w:color w:val="000000" w:themeColor="text1"/>
          <w:sz w:val="24"/>
          <w:szCs w:val="24"/>
        </w:rPr>
        <w:t xml:space="preserve">The lawsuit was caused by the article, published on August 27 on </w:t>
      </w:r>
      <w:r w:rsidRPr="00726798">
        <w:rPr>
          <w:rFonts w:ascii="Times New Roman" w:hAnsi="Times New Roman" w:cs="Times New Roman"/>
          <w:i/>
          <w:color w:val="000000" w:themeColor="text1"/>
          <w:sz w:val="24"/>
          <w:szCs w:val="24"/>
        </w:rPr>
        <w:t xml:space="preserve">Hraparak Daily </w:t>
      </w:r>
      <w:r w:rsidRPr="00726798">
        <w:rPr>
          <w:rFonts w:ascii="Times New Roman" w:hAnsi="Times New Roman" w:cs="Times New Roman"/>
          <w:color w:val="000000" w:themeColor="text1"/>
          <w:sz w:val="24"/>
          <w:szCs w:val="24"/>
        </w:rPr>
        <w:t xml:space="preserve">website, entitled: “An Open Network of Agencies under the Disguise of the Community of </w:t>
      </w:r>
      <w:r w:rsidRPr="00726798">
        <w:rPr>
          <w:rFonts w:ascii="Times New Roman" w:hAnsi="Times New Roman" w:cs="Times New Roman"/>
          <w:color w:val="000000" w:themeColor="text1"/>
          <w:sz w:val="24"/>
          <w:szCs w:val="24"/>
        </w:rPr>
        <w:lastRenderedPageBreak/>
        <w:t>Human Right Defenders”.</w:t>
      </w:r>
      <w:r w:rsidRPr="00726798">
        <w:rPr>
          <w:rStyle w:val="FootnoteReference"/>
          <w:rFonts w:ascii="Times New Roman" w:hAnsi="Times New Roman" w:cs="Times New Roman"/>
          <w:sz w:val="24"/>
          <w:szCs w:val="24"/>
          <w:shd w:val="clear" w:color="auto" w:fill="FFFFFF"/>
          <w:lang w:val="hy-AM"/>
        </w:rPr>
        <w:footnoteReference w:id="99"/>
      </w:r>
      <w:r w:rsidRPr="00726798">
        <w:rPr>
          <w:rFonts w:ascii="Times New Roman" w:hAnsi="Times New Roman" w:cs="Times New Roman"/>
          <w:color w:val="000000" w:themeColor="text1"/>
          <w:sz w:val="24"/>
          <w:szCs w:val="24"/>
        </w:rPr>
        <w:t xml:space="preserve"> The author of the article mentioned particularly that in addition to other advocating NGOs and human right defenders, the plaintiffs are also involved in the network of foreign agencies, whose hidden and at times evident motive is to change the Government in Armenia, and not to fight for human rights</w:t>
      </w:r>
    </w:p>
    <w:p w14:paraId="200776B0" w14:textId="50A82F2E" w:rsidR="00B00AC6" w:rsidRPr="00726798" w:rsidRDefault="00B00AC6" w:rsidP="00B00AC6">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sz w:val="24"/>
          <w:szCs w:val="24"/>
          <w:shd w:val="clear" w:color="auto" w:fill="FFFFFF"/>
        </w:rPr>
        <w:t>On April 5, the lawsuit was accepted for proceedings, and the petition for applying a means to secure the claim was rejected. Court hearings were held on June 22 and 27, with the next one scheduled for March 29, 2023.</w:t>
      </w:r>
    </w:p>
    <w:p w14:paraId="01B916F7" w14:textId="77777777" w:rsidR="00D86368" w:rsidRPr="00726798" w:rsidRDefault="00D86368" w:rsidP="00D86368">
      <w:pPr>
        <w:spacing w:after="0" w:line="240" w:lineRule="auto"/>
        <w:rPr>
          <w:rFonts w:ascii="Times New Roman" w:hAnsi="Times New Roman" w:cs="Times New Roman"/>
          <w:sz w:val="24"/>
          <w:szCs w:val="24"/>
          <w:shd w:val="clear" w:color="auto" w:fill="FFFFFF"/>
          <w:lang w:val="hy-AM"/>
        </w:rPr>
      </w:pPr>
    </w:p>
    <w:p w14:paraId="3179FCDE" w14:textId="77777777" w:rsidR="00811213" w:rsidRPr="00726798" w:rsidRDefault="00811213" w:rsidP="00811213">
      <w:pPr>
        <w:pStyle w:val="ListParagraph"/>
        <w:shd w:val="clear" w:color="auto" w:fill="FFFFFF"/>
        <w:spacing w:after="0" w:line="240" w:lineRule="auto"/>
        <w:ind w:left="0" w:firstLine="477"/>
        <w:jc w:val="both"/>
        <w:rPr>
          <w:rFonts w:ascii="Times New Roman" w:hAnsi="Times New Roman" w:cs="Times New Roman"/>
          <w:b/>
          <w:sz w:val="24"/>
          <w:szCs w:val="24"/>
          <w:shd w:val="clear" w:color="auto" w:fill="FFFFFF"/>
          <w:lang w:val="hy-AM"/>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 xml:space="preserve">March 18, </w:t>
      </w:r>
      <w:r w:rsidRPr="00726798">
        <w:rPr>
          <w:rFonts w:ascii="Times New Roman" w:hAnsi="Times New Roman" w:cs="Times New Roman"/>
          <w:sz w:val="24"/>
          <w:szCs w:val="24"/>
          <w:lang w:val="hy-AM"/>
        </w:rPr>
        <w:t>the Court of General Jurisdiction of Yerevan</w:t>
      </w:r>
      <w:r w:rsidRPr="00726798">
        <w:rPr>
          <w:rFonts w:ascii="Times New Roman" w:hAnsi="Times New Roman" w:cs="Times New Roman"/>
          <w:sz w:val="24"/>
          <w:szCs w:val="24"/>
        </w:rPr>
        <w:t xml:space="preserve"> held a regular court hearing on the case of </w:t>
      </w:r>
      <w:r w:rsidRPr="00726798">
        <w:rPr>
          <w:rFonts w:ascii="Times New Roman" w:hAnsi="Times New Roman" w:cs="Times New Roman"/>
          <w:sz w:val="24"/>
          <w:szCs w:val="24"/>
          <w:lang w:val="hy-AM"/>
        </w:rPr>
        <w:t xml:space="preserve">the </w:t>
      </w:r>
      <w:r w:rsidRPr="00726798">
        <w:rPr>
          <w:rFonts w:ascii="Times New Roman" w:hAnsi="Times New Roman" w:cs="Times New Roman"/>
          <w:i/>
          <w:iCs/>
          <w:sz w:val="24"/>
          <w:szCs w:val="24"/>
        </w:rPr>
        <w:t>GN</w:t>
      </w:r>
      <w:r w:rsidRPr="00726798">
        <w:rPr>
          <w:rFonts w:ascii="Times New Roman" w:hAnsi="Times New Roman" w:cs="Times New Roman"/>
          <w:i/>
          <w:iCs/>
          <w:sz w:val="24"/>
          <w:szCs w:val="24"/>
          <w:lang w:val="hy-AM"/>
        </w:rPr>
        <w:t xml:space="preserve"> Tobacco Sweden AB</w:t>
      </w:r>
      <w:r w:rsidRPr="00726798">
        <w:rPr>
          <w:rFonts w:ascii="Times New Roman" w:hAnsi="Times New Roman" w:cs="Times New Roman"/>
          <w:i/>
          <w:iCs/>
          <w:sz w:val="24"/>
          <w:szCs w:val="24"/>
        </w:rPr>
        <w:t xml:space="preserve"> </w:t>
      </w:r>
      <w:r w:rsidRPr="00726798">
        <w:rPr>
          <w:rFonts w:ascii="Times New Roman" w:hAnsi="Times New Roman" w:cs="Times New Roman"/>
          <w:sz w:val="24"/>
          <w:szCs w:val="24"/>
          <w:lang w:val="hy-AM"/>
        </w:rPr>
        <w:t>company</w:t>
      </w:r>
      <w:r w:rsidRPr="00726798">
        <w:rPr>
          <w:rFonts w:ascii="Times New Roman" w:hAnsi="Times New Roman" w:cs="Times New Roman"/>
          <w:sz w:val="24"/>
          <w:szCs w:val="24"/>
        </w:rPr>
        <w:t xml:space="preserve"> </w:t>
      </w:r>
      <w:r w:rsidRPr="00726798">
        <w:rPr>
          <w:rFonts w:ascii="Times New Roman" w:hAnsi="Times New Roman" w:cs="Times New Roman"/>
          <w:i/>
          <w:iCs/>
          <w:sz w:val="24"/>
          <w:szCs w:val="24"/>
        </w:rPr>
        <w:t>v</w:t>
      </w:r>
      <w:r w:rsidRPr="00726798">
        <w:rPr>
          <w:rFonts w:ascii="Times New Roman" w:hAnsi="Times New Roman" w:cs="Times New Roman"/>
          <w:i/>
          <w:iCs/>
          <w:sz w:val="24"/>
          <w:szCs w:val="24"/>
          <w:lang w:val="hy-AM"/>
        </w:rPr>
        <w:t xml:space="preserve"> </w:t>
      </w:r>
      <w:r w:rsidRPr="00726798">
        <w:rPr>
          <w:rFonts w:ascii="Times New Roman" w:hAnsi="Times New Roman" w:cs="Times New Roman"/>
          <w:i/>
          <w:iCs/>
          <w:sz w:val="24"/>
          <w:szCs w:val="24"/>
        </w:rPr>
        <w:t xml:space="preserve">Golos LLC, founder of </w:t>
      </w:r>
      <w:r w:rsidRPr="00726798">
        <w:rPr>
          <w:rFonts w:ascii="Times New Roman" w:hAnsi="Times New Roman" w:cs="Times New Roman"/>
          <w:i/>
          <w:iCs/>
          <w:sz w:val="24"/>
          <w:szCs w:val="24"/>
          <w:lang w:val="hy-AM"/>
        </w:rPr>
        <w:t>Golosarmenii.am</w:t>
      </w:r>
      <w:r w:rsidRPr="00726798">
        <w:rPr>
          <w:rFonts w:ascii="Times New Roman" w:hAnsi="Times New Roman" w:cs="Times New Roman"/>
          <w:sz w:val="24"/>
          <w:szCs w:val="24"/>
          <w:lang w:val="hy-AM"/>
        </w:rPr>
        <w:t xml:space="preserve"> </w:t>
      </w:r>
      <w:r w:rsidRPr="00726798">
        <w:rPr>
          <w:rFonts w:ascii="Times New Roman" w:hAnsi="Times New Roman" w:cs="Times New Roman"/>
          <w:i/>
          <w:iCs/>
          <w:sz w:val="24"/>
          <w:szCs w:val="24"/>
          <w:lang w:val="hy-AM"/>
        </w:rPr>
        <w:t>website</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demanding refutation and a compensation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of the</w:t>
      </w:r>
      <w:r w:rsidRPr="00726798">
        <w:rPr>
          <w:rFonts w:ascii="Times New Roman" w:hAnsi="Times New Roman" w:cs="Times New Roman"/>
          <w:sz w:val="24"/>
          <w:szCs w:val="24"/>
          <w:lang w:val="hy-AM"/>
        </w:rPr>
        <w:t xml:space="preserve"> damage (3 million </w:t>
      </w:r>
      <w:r w:rsidRPr="00726798">
        <w:rPr>
          <w:rFonts w:ascii="Times New Roman" w:hAnsi="Times New Roman" w:cs="Times New Roman"/>
          <w:sz w:val="24"/>
          <w:szCs w:val="24"/>
        </w:rPr>
        <w:t>AMD</w:t>
      </w:r>
      <w:r w:rsidRPr="00726798">
        <w:rPr>
          <w:rFonts w:ascii="Times New Roman" w:hAnsi="Times New Roman" w:cs="Times New Roman"/>
          <w:sz w:val="24"/>
          <w:szCs w:val="24"/>
          <w:lang w:val="hy-AM"/>
        </w:rPr>
        <w:t>) caused to its business reputation.</w:t>
      </w:r>
    </w:p>
    <w:p w14:paraId="2FE6A7DE" w14:textId="092CF106" w:rsidR="00811213" w:rsidRPr="00726798" w:rsidRDefault="00811213" w:rsidP="00811213">
      <w:pPr>
        <w:pStyle w:val="NormalWeb"/>
        <w:shd w:val="clear" w:color="auto" w:fill="FFFFFF"/>
        <w:spacing w:before="0" w:beforeAutospacing="0" w:after="0" w:afterAutospacing="0" w:line="240" w:lineRule="auto"/>
        <w:ind w:firstLine="567"/>
        <w:jc w:val="both"/>
        <w:rPr>
          <w:shd w:val="clear" w:color="auto" w:fill="FFFFFF"/>
          <w:lang w:val="hy-AM"/>
        </w:rPr>
      </w:pPr>
      <w:r w:rsidRPr="00726798">
        <w:rPr>
          <w:bCs/>
          <w:lang w:val="en-US"/>
        </w:rPr>
        <w:t>We should remind that the lawsuit was filed</w:t>
      </w:r>
      <w:r w:rsidRPr="00726798">
        <w:rPr>
          <w:b/>
          <w:lang w:val="en-US"/>
        </w:rPr>
        <w:t xml:space="preserve"> </w:t>
      </w:r>
      <w:r w:rsidRPr="00726798">
        <w:rPr>
          <w:bCs/>
          <w:lang w:val="en-US"/>
        </w:rPr>
        <w:t>o</w:t>
      </w:r>
      <w:r w:rsidRPr="00726798">
        <w:rPr>
          <w:bCs/>
          <w:lang w:val="hy-AM"/>
        </w:rPr>
        <w:t>n June 22</w:t>
      </w:r>
      <w:r w:rsidRPr="00726798">
        <w:rPr>
          <w:lang w:val="en-US"/>
        </w:rPr>
        <w:t>, 2020</w:t>
      </w:r>
      <w:r w:rsidRPr="00726798">
        <w:rPr>
          <w:lang w:val="hy-AM"/>
        </w:rPr>
        <w:t xml:space="preserve">, </w:t>
      </w:r>
      <w:r w:rsidRPr="00726798">
        <w:rPr>
          <w:lang w:val="en-US"/>
        </w:rPr>
        <w:t>and was</w:t>
      </w:r>
      <w:r w:rsidRPr="00726798">
        <w:rPr>
          <w:lang w:val="hy-AM"/>
        </w:rPr>
        <w:t xml:space="preserve"> </w:t>
      </w:r>
      <w:r w:rsidRPr="00726798">
        <w:rPr>
          <w:lang w:val="en-US"/>
        </w:rPr>
        <w:t>caused by</w:t>
      </w:r>
      <w:r w:rsidRPr="00726798">
        <w:rPr>
          <w:lang w:val="hy-AM"/>
        </w:rPr>
        <w:t xml:space="preserve"> </w:t>
      </w:r>
      <w:r w:rsidRPr="00726798">
        <w:rPr>
          <w:lang w:val="en-US"/>
        </w:rPr>
        <w:t>an</w:t>
      </w:r>
      <w:r w:rsidRPr="00726798">
        <w:rPr>
          <w:lang w:val="hy-AM"/>
        </w:rPr>
        <w:t xml:space="preserve"> article</w:t>
      </w:r>
      <w:r w:rsidRPr="00726798">
        <w:rPr>
          <w:lang w:val="en-US"/>
        </w:rPr>
        <w:t>,</w:t>
      </w:r>
      <w:r w:rsidRPr="00726798">
        <w:rPr>
          <w:lang w:val="hy-AM"/>
        </w:rPr>
        <w:t xml:space="preserve"> published on </w:t>
      </w:r>
      <w:r w:rsidRPr="00726798">
        <w:rPr>
          <w:i/>
          <w:iCs/>
          <w:lang w:val="hy-AM"/>
        </w:rPr>
        <w:t>Golosarmenii.am</w:t>
      </w:r>
      <w:r w:rsidRPr="00726798">
        <w:rPr>
          <w:lang w:val="hy-AM"/>
        </w:rPr>
        <w:t xml:space="preserve"> website on May 23, </w:t>
      </w:r>
      <w:r w:rsidRPr="00726798">
        <w:rPr>
          <w:lang w:val="en-US"/>
        </w:rPr>
        <w:t>entitled: “</w:t>
      </w:r>
      <w:r w:rsidRPr="00726798">
        <w:rPr>
          <w:lang w:val="hy-AM"/>
        </w:rPr>
        <w:t xml:space="preserve">A </w:t>
      </w:r>
      <w:r w:rsidRPr="00726798">
        <w:rPr>
          <w:lang w:val="en-US"/>
        </w:rPr>
        <w:t>B</w:t>
      </w:r>
      <w:r w:rsidRPr="00726798">
        <w:rPr>
          <w:lang w:val="hy-AM"/>
        </w:rPr>
        <w:t xml:space="preserve">owl of </w:t>
      </w:r>
      <w:r w:rsidRPr="00726798">
        <w:rPr>
          <w:lang w:val="en-US"/>
        </w:rPr>
        <w:t>Press Cake</w:t>
      </w:r>
      <w:r w:rsidRPr="00726798">
        <w:rPr>
          <w:lang w:val="hy-AM"/>
        </w:rPr>
        <w:t xml:space="preserve">, or </w:t>
      </w:r>
      <w:r w:rsidRPr="00726798">
        <w:rPr>
          <w:lang w:val="en-US"/>
        </w:rPr>
        <w:t>W</w:t>
      </w:r>
      <w:r w:rsidRPr="00726798">
        <w:rPr>
          <w:lang w:val="hy-AM"/>
        </w:rPr>
        <w:t xml:space="preserve">hy Swedish </w:t>
      </w:r>
      <w:r w:rsidRPr="00726798">
        <w:rPr>
          <w:lang w:val="en-US"/>
        </w:rPr>
        <w:t>S</w:t>
      </w:r>
      <w:r w:rsidRPr="00726798">
        <w:rPr>
          <w:lang w:val="hy-AM"/>
        </w:rPr>
        <w:t xml:space="preserve">nus was </w:t>
      </w:r>
      <w:r w:rsidRPr="00726798">
        <w:rPr>
          <w:lang w:val="en-US"/>
        </w:rPr>
        <w:t>B</w:t>
      </w:r>
      <w:r w:rsidRPr="00726798">
        <w:rPr>
          <w:lang w:val="hy-AM"/>
        </w:rPr>
        <w:t>rought to Armenia</w:t>
      </w:r>
      <w:r w:rsidRPr="00726798">
        <w:rPr>
          <w:lang w:val="en-US"/>
        </w:rPr>
        <w:t>”</w:t>
      </w:r>
      <w:r w:rsidRPr="00726798">
        <w:rPr>
          <w:lang w:val="hy-AM"/>
        </w:rPr>
        <w:t xml:space="preserve">. The author referred to the Swedish product called </w:t>
      </w:r>
      <w:r w:rsidRPr="00726798">
        <w:rPr>
          <w:lang w:val="en-US"/>
        </w:rPr>
        <w:t>“</w:t>
      </w:r>
      <w:r w:rsidRPr="00726798">
        <w:rPr>
          <w:lang w:val="hy-AM"/>
        </w:rPr>
        <w:t>snus</w:t>
      </w:r>
      <w:r w:rsidRPr="00726798">
        <w:rPr>
          <w:lang w:val="en-US"/>
        </w:rPr>
        <w:t>”</w:t>
      </w:r>
      <w:r w:rsidRPr="00726798">
        <w:rPr>
          <w:lang w:val="hy-AM"/>
        </w:rPr>
        <w:t xml:space="preserve">, </w:t>
      </w:r>
      <w:r w:rsidRPr="00726798">
        <w:rPr>
          <w:lang w:val="en-US"/>
        </w:rPr>
        <w:t xml:space="preserve">a tobacco substitute that, according tot eh publication, is of dubious reputation and is </w:t>
      </w:r>
      <w:r w:rsidRPr="00726798">
        <w:rPr>
          <w:lang w:val="hy-AM"/>
        </w:rPr>
        <w:t xml:space="preserve">sold in the </w:t>
      </w:r>
      <w:r w:rsidRPr="00726798">
        <w:rPr>
          <w:lang w:val="en-US"/>
        </w:rPr>
        <w:t>supermarket chain</w:t>
      </w:r>
      <w:r w:rsidRPr="00726798">
        <w:rPr>
          <w:lang w:val="hy-AM"/>
        </w:rPr>
        <w:t xml:space="preserve"> belonging to businessman Samvel Aleksanyan. Its sale is prohibited in the European Union (except Sweden) </w:t>
      </w:r>
      <w:r w:rsidRPr="00726798">
        <w:rPr>
          <w:lang w:val="en-US"/>
        </w:rPr>
        <w:t>and</w:t>
      </w:r>
      <w:r w:rsidRPr="00726798">
        <w:rPr>
          <w:lang w:val="hy-AM"/>
        </w:rPr>
        <w:t xml:space="preserve"> in</w:t>
      </w:r>
      <w:r w:rsidRPr="00726798">
        <w:rPr>
          <w:lang w:val="en-US"/>
        </w:rPr>
        <w:t xml:space="preserve"> the</w:t>
      </w:r>
      <w:r w:rsidRPr="00726798">
        <w:rPr>
          <w:lang w:val="hy-AM"/>
        </w:rPr>
        <w:t xml:space="preserve"> Russia</w:t>
      </w:r>
      <w:r w:rsidRPr="00726798">
        <w:rPr>
          <w:lang w:val="en-US"/>
        </w:rPr>
        <w:t>n Federation</w:t>
      </w:r>
      <w:r w:rsidRPr="00726798">
        <w:rPr>
          <w:lang w:val="hy-AM"/>
        </w:rPr>
        <w:t xml:space="preserve">. </w:t>
      </w:r>
    </w:p>
    <w:p w14:paraId="3EC2B39C" w14:textId="3F69730B" w:rsidR="00811213" w:rsidRPr="00726798" w:rsidRDefault="00811213" w:rsidP="00811213">
      <w:pPr>
        <w:pStyle w:val="NormalWeb"/>
        <w:shd w:val="clear" w:color="auto" w:fill="FFFFFF"/>
        <w:spacing w:before="0" w:beforeAutospacing="0" w:after="0" w:afterAutospacing="0" w:line="240" w:lineRule="auto"/>
        <w:ind w:firstLine="567"/>
        <w:jc w:val="both"/>
        <w:rPr>
          <w:lang w:val="en-US"/>
        </w:rPr>
      </w:pPr>
      <w:r w:rsidRPr="00726798">
        <w:rPr>
          <w:shd w:val="clear" w:color="auto" w:fill="FFFFFF"/>
          <w:lang w:val="en-US"/>
        </w:rPr>
        <w:t xml:space="preserve">On May 31, 2022, the court dismissed the proceedings of the case on the grounds of a settlement between the parties. The media outlet was obligated to publish the refutation text, proposed by the plaintiff, and the plaintiff waivered the material claim. </w:t>
      </w:r>
    </w:p>
    <w:p w14:paraId="45EFF46D" w14:textId="5F7B75AD" w:rsidR="001C5BFC" w:rsidRPr="00726798" w:rsidRDefault="00D86368" w:rsidP="001C5BFC">
      <w:pPr>
        <w:spacing w:after="0"/>
        <w:ind w:firstLine="720"/>
        <w:jc w:val="both"/>
        <w:rPr>
          <w:rFonts w:ascii="Times New Roman" w:hAnsi="Times New Roman" w:cs="Times New Roman"/>
          <w:sz w:val="24"/>
          <w:szCs w:val="24"/>
          <w:lang w:val="hy-AM"/>
        </w:rPr>
      </w:pPr>
      <w:r w:rsidRPr="00726798">
        <w:rPr>
          <w:rFonts w:ascii="Times New Roman" w:hAnsi="Times New Roman" w:cs="Times New Roman"/>
          <w:sz w:val="24"/>
          <w:szCs w:val="24"/>
          <w:shd w:val="clear" w:color="auto" w:fill="FFFFFF"/>
          <w:lang w:val="hy-AM"/>
        </w:rPr>
        <w:br/>
      </w:r>
      <w:r w:rsidRPr="00726798">
        <w:rPr>
          <w:rFonts w:ascii="Times New Roman" w:hAnsi="Times New Roman" w:cs="Times New Roman"/>
          <w:sz w:val="24"/>
          <w:szCs w:val="24"/>
          <w:shd w:val="clear" w:color="auto" w:fill="FFFFFF"/>
          <w:lang w:val="hy-AM"/>
        </w:rPr>
        <w:tab/>
      </w:r>
      <w:r w:rsidR="001C5BFC" w:rsidRPr="00726798">
        <w:rPr>
          <w:rFonts w:ascii="Times New Roman" w:hAnsi="Times New Roman" w:cs="Times New Roman"/>
          <w:b/>
          <w:sz w:val="24"/>
          <w:szCs w:val="24"/>
          <w:lang w:val="hy-AM"/>
        </w:rPr>
        <w:t xml:space="preserve">On </w:t>
      </w:r>
      <w:r w:rsidR="001C5BFC" w:rsidRPr="00726798">
        <w:rPr>
          <w:rFonts w:ascii="Times New Roman" w:hAnsi="Times New Roman" w:cs="Times New Roman"/>
          <w:b/>
          <w:sz w:val="24"/>
          <w:szCs w:val="24"/>
        </w:rPr>
        <w:t>March 23</w:t>
      </w:r>
      <w:r w:rsidR="001C5BFC" w:rsidRPr="00726798">
        <w:rPr>
          <w:rFonts w:ascii="Times New Roman" w:hAnsi="Times New Roman" w:cs="Times New Roman"/>
          <w:sz w:val="24"/>
          <w:szCs w:val="24"/>
          <w:lang w:val="hy-AM"/>
        </w:rPr>
        <w:t xml:space="preserve">, </w:t>
      </w:r>
      <w:r w:rsidR="001C5BFC" w:rsidRPr="00726798">
        <w:rPr>
          <w:rFonts w:ascii="Times New Roman" w:hAnsi="Times New Roman" w:cs="Times New Roman"/>
          <w:sz w:val="24"/>
          <w:szCs w:val="24"/>
        </w:rPr>
        <w:t xml:space="preserve">the </w:t>
      </w:r>
      <w:r w:rsidR="001C5BFC" w:rsidRPr="00726798">
        <w:rPr>
          <w:rFonts w:ascii="Times New Roman" w:hAnsi="Times New Roman" w:cs="Times New Roman"/>
          <w:sz w:val="24"/>
          <w:szCs w:val="24"/>
          <w:lang w:val="hy-AM"/>
        </w:rPr>
        <w:t xml:space="preserve">Court of General Jurisdiction </w:t>
      </w:r>
      <w:r w:rsidR="001C5BFC" w:rsidRPr="00726798">
        <w:rPr>
          <w:rFonts w:ascii="Times New Roman" w:hAnsi="Times New Roman" w:cs="Times New Roman"/>
          <w:sz w:val="24"/>
          <w:szCs w:val="24"/>
        </w:rPr>
        <w:t xml:space="preserve">of </w:t>
      </w:r>
      <w:r w:rsidR="001C5BFC" w:rsidRPr="00726798">
        <w:rPr>
          <w:rFonts w:ascii="Times New Roman" w:hAnsi="Times New Roman" w:cs="Times New Roman"/>
          <w:sz w:val="24"/>
          <w:szCs w:val="24"/>
          <w:lang w:val="hy-AM"/>
        </w:rPr>
        <w:t xml:space="preserve">Yerevan </w:t>
      </w:r>
      <w:r w:rsidR="001C5BFC" w:rsidRPr="00726798">
        <w:rPr>
          <w:rFonts w:ascii="Times New Roman" w:hAnsi="Times New Roman" w:cs="Times New Roman"/>
          <w:sz w:val="24"/>
          <w:szCs w:val="24"/>
        </w:rPr>
        <w:t xml:space="preserve"> held a regular court hearing on the case of </w:t>
      </w:r>
      <w:r w:rsidR="001C5BFC" w:rsidRPr="00726798">
        <w:rPr>
          <w:rFonts w:ascii="Times New Roman" w:hAnsi="Times New Roman" w:cs="Times New Roman"/>
          <w:i/>
          <w:iCs/>
          <w:sz w:val="24"/>
          <w:szCs w:val="24"/>
          <w:lang w:val="hy-AM"/>
        </w:rPr>
        <w:t xml:space="preserve">Anriva Tour LLC </w:t>
      </w:r>
      <w:r w:rsidR="001C5BFC" w:rsidRPr="00726798">
        <w:rPr>
          <w:rFonts w:ascii="Times New Roman" w:hAnsi="Times New Roman" w:cs="Times New Roman"/>
          <w:i/>
          <w:iCs/>
          <w:sz w:val="24"/>
          <w:szCs w:val="24"/>
        </w:rPr>
        <w:t>v.</w:t>
      </w:r>
      <w:r w:rsidR="001C5BFC" w:rsidRPr="00726798">
        <w:rPr>
          <w:rFonts w:ascii="Times New Roman" w:hAnsi="Times New Roman" w:cs="Times New Roman"/>
          <w:i/>
          <w:iCs/>
          <w:sz w:val="24"/>
          <w:szCs w:val="24"/>
          <w:lang w:val="hy-AM"/>
        </w:rPr>
        <w:t xml:space="preserve"> Ani Alexanyan</w:t>
      </w:r>
      <w:r w:rsidR="001C5BFC" w:rsidRPr="00726798">
        <w:rPr>
          <w:rFonts w:ascii="Times New Roman" w:hAnsi="Times New Roman" w:cs="Times New Roman"/>
          <w:sz w:val="24"/>
          <w:szCs w:val="24"/>
          <w:lang w:val="hy-AM"/>
        </w:rPr>
        <w:t xml:space="preserve"> (</w:t>
      </w:r>
      <w:r w:rsidR="001C5BFC" w:rsidRPr="00726798">
        <w:rPr>
          <w:rFonts w:ascii="Times New Roman" w:hAnsi="Times New Roman" w:cs="Times New Roman"/>
          <w:sz w:val="24"/>
          <w:szCs w:val="24"/>
        </w:rPr>
        <w:t>with</w:t>
      </w:r>
      <w:r w:rsidR="001C5BFC" w:rsidRPr="00726798">
        <w:rPr>
          <w:rFonts w:ascii="Times New Roman" w:hAnsi="Times New Roman" w:cs="Times New Roman"/>
          <w:sz w:val="24"/>
          <w:szCs w:val="24"/>
          <w:lang w:val="hy-AM"/>
        </w:rPr>
        <w:t xml:space="preserve"> </w:t>
      </w:r>
      <w:r w:rsidR="001C5BFC" w:rsidRPr="00726798">
        <w:rPr>
          <w:rFonts w:ascii="Times New Roman" w:hAnsi="Times New Roman" w:cs="Times New Roman"/>
          <w:i/>
          <w:iCs/>
          <w:sz w:val="24"/>
          <w:szCs w:val="24"/>
          <w:lang w:val="hy-AM"/>
        </w:rPr>
        <w:t>Public T</w:t>
      </w:r>
      <w:r w:rsidR="001C5BFC" w:rsidRPr="00726798">
        <w:rPr>
          <w:rFonts w:ascii="Times New Roman" w:hAnsi="Times New Roman" w:cs="Times New Roman"/>
          <w:i/>
          <w:iCs/>
          <w:sz w:val="24"/>
          <w:szCs w:val="24"/>
        </w:rPr>
        <w:t>V Company</w:t>
      </w:r>
      <w:r w:rsidR="001C5BFC" w:rsidRPr="00726798">
        <w:rPr>
          <w:rFonts w:ascii="Times New Roman" w:hAnsi="Times New Roman" w:cs="Times New Roman"/>
          <w:i/>
          <w:iCs/>
          <w:sz w:val="24"/>
          <w:szCs w:val="24"/>
          <w:lang w:val="hy-AM"/>
        </w:rPr>
        <w:t xml:space="preserve"> of Armenia</w:t>
      </w:r>
      <w:r w:rsidR="001C5BFC" w:rsidRPr="00726798">
        <w:rPr>
          <w:rFonts w:ascii="Times New Roman" w:hAnsi="Times New Roman" w:cs="Times New Roman"/>
          <w:sz w:val="24"/>
          <w:szCs w:val="24"/>
          <w:lang w:val="hy-AM"/>
        </w:rPr>
        <w:t xml:space="preserve"> CJSC</w:t>
      </w:r>
      <w:r w:rsidR="001C5BFC" w:rsidRPr="00726798">
        <w:rPr>
          <w:rFonts w:ascii="Times New Roman" w:hAnsi="Times New Roman" w:cs="Times New Roman"/>
          <w:sz w:val="24"/>
          <w:szCs w:val="24"/>
        </w:rPr>
        <w:t xml:space="preserve"> and</w:t>
      </w:r>
      <w:r w:rsidR="001C5BFC" w:rsidRPr="00726798">
        <w:rPr>
          <w:rFonts w:ascii="Times New Roman" w:hAnsi="Times New Roman" w:cs="Times New Roman"/>
          <w:sz w:val="24"/>
          <w:szCs w:val="24"/>
          <w:lang w:val="hy-AM"/>
        </w:rPr>
        <w:t xml:space="preserve"> </w:t>
      </w:r>
      <w:r w:rsidR="001C5BFC" w:rsidRPr="00726798">
        <w:rPr>
          <w:rFonts w:ascii="Times New Roman" w:hAnsi="Times New Roman" w:cs="Times New Roman"/>
          <w:i/>
          <w:iCs/>
          <w:sz w:val="24"/>
          <w:szCs w:val="24"/>
        </w:rPr>
        <w:t>Educational</w:t>
      </w:r>
      <w:r w:rsidR="001C5BFC" w:rsidRPr="00726798">
        <w:rPr>
          <w:rFonts w:ascii="Times New Roman" w:hAnsi="Times New Roman" w:cs="Times New Roman"/>
          <w:i/>
          <w:iCs/>
          <w:sz w:val="24"/>
          <w:szCs w:val="24"/>
          <w:lang w:val="hy-AM"/>
        </w:rPr>
        <w:t xml:space="preserve"> Planet</w:t>
      </w:r>
      <w:r w:rsidR="001C5BFC" w:rsidRPr="00726798">
        <w:rPr>
          <w:rFonts w:ascii="Times New Roman" w:hAnsi="Times New Roman" w:cs="Times New Roman"/>
          <w:sz w:val="24"/>
          <w:szCs w:val="24"/>
          <w:lang w:val="hy-AM"/>
        </w:rPr>
        <w:t xml:space="preserve"> </w:t>
      </w:r>
      <w:r w:rsidR="001C5BFC" w:rsidRPr="00726798">
        <w:rPr>
          <w:rFonts w:ascii="Times New Roman" w:hAnsi="Times New Roman" w:cs="Times New Roman"/>
          <w:sz w:val="24"/>
          <w:szCs w:val="24"/>
        </w:rPr>
        <w:t>LLC as third party</w:t>
      </w:r>
      <w:r w:rsidR="001C5BFC" w:rsidRPr="00726798">
        <w:rPr>
          <w:rFonts w:ascii="Times New Roman" w:hAnsi="Times New Roman" w:cs="Times New Roman"/>
          <w:sz w:val="24"/>
          <w:szCs w:val="24"/>
          <w:lang w:val="hy-AM"/>
        </w:rPr>
        <w:t>)</w:t>
      </w:r>
      <w:r w:rsidR="001C5BFC" w:rsidRPr="00726798">
        <w:rPr>
          <w:rFonts w:ascii="Times New Roman" w:hAnsi="Times New Roman" w:cs="Times New Roman"/>
          <w:sz w:val="24"/>
          <w:szCs w:val="24"/>
        </w:rPr>
        <w:t>, demanding compensation for the damage caused to</w:t>
      </w:r>
      <w:r w:rsidR="001C5BFC" w:rsidRPr="00726798">
        <w:rPr>
          <w:rFonts w:ascii="Times New Roman" w:hAnsi="Times New Roman" w:cs="Times New Roman"/>
          <w:sz w:val="24"/>
          <w:szCs w:val="24"/>
          <w:lang w:val="hy-AM"/>
        </w:rPr>
        <w:t xml:space="preserve"> business reputation. </w:t>
      </w:r>
    </w:p>
    <w:p w14:paraId="2180C953" w14:textId="77777777" w:rsidR="001C5BFC" w:rsidRPr="00726798" w:rsidRDefault="001C5BFC" w:rsidP="001C5BFC">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We should remind that the lawsuit, filed on August 1, 2019, was caused by the statements made on the </w:t>
      </w:r>
      <w:r w:rsidRPr="00726798">
        <w:rPr>
          <w:rFonts w:ascii="Times New Roman" w:hAnsi="Times New Roman" w:cs="Times New Roman"/>
          <w:i/>
          <w:iCs/>
          <w:sz w:val="24"/>
          <w:szCs w:val="24"/>
          <w:lang w:val="hy-AM"/>
        </w:rPr>
        <w:t>One Window</w:t>
      </w:r>
      <w:r w:rsidRPr="00726798">
        <w:rPr>
          <w:rFonts w:ascii="Times New Roman" w:hAnsi="Times New Roman" w:cs="Times New Roman"/>
          <w:sz w:val="24"/>
          <w:szCs w:val="24"/>
          <w:lang w:val="hy-AM"/>
        </w:rPr>
        <w:t xml:space="preserve"> program about </w:t>
      </w:r>
      <w:r w:rsidRPr="00726798">
        <w:rPr>
          <w:rFonts w:ascii="Times New Roman" w:hAnsi="Times New Roman" w:cs="Times New Roman"/>
          <w:i/>
          <w:iCs/>
          <w:sz w:val="24"/>
          <w:szCs w:val="24"/>
          <w:lang w:val="hy-AM"/>
        </w:rPr>
        <w:t>Anriva-Tour</w:t>
      </w:r>
      <w:r w:rsidRPr="00726798">
        <w:rPr>
          <w:rFonts w:ascii="Times New Roman" w:hAnsi="Times New Roman" w:cs="Times New Roman"/>
          <w:sz w:val="24"/>
          <w:szCs w:val="24"/>
          <w:lang w:val="hy-AM"/>
        </w:rPr>
        <w:t xml:space="preserve"> on the Public TV Channel on July 1, which the plaintiff considers to be defamatory</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shd w:val="clear" w:color="auto" w:fill="FFFFFF"/>
          <w:lang w:val="hy-AM" w:eastAsia="ru-RU"/>
        </w:rPr>
        <w:footnoteReference w:id="100"/>
      </w:r>
    </w:p>
    <w:p w14:paraId="16DE6F3F" w14:textId="77777777" w:rsidR="008069CC" w:rsidRPr="00726798" w:rsidRDefault="001C5BFC" w:rsidP="008069CC">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 xml:space="preserve">On July 13, 2022, the preliminary investigation of the case was completed, a trial was held on October 13, and on the 21st, it was decided to reject the claim. The court noted that no evidence was presented to support that the impugned statements tarnished the plaintiff's business reputation. The </w:t>
      </w:r>
      <w:r w:rsidR="008069CC" w:rsidRPr="00726798">
        <w:rPr>
          <w:rFonts w:ascii="Times New Roman" w:hAnsi="Times New Roman" w:cs="Times New Roman"/>
          <w:sz w:val="24"/>
          <w:szCs w:val="24"/>
        </w:rPr>
        <w:t>judgment</w:t>
      </w:r>
      <w:r w:rsidRPr="00726798">
        <w:rPr>
          <w:rFonts w:ascii="Times New Roman" w:hAnsi="Times New Roman" w:cs="Times New Roman"/>
          <w:sz w:val="24"/>
          <w:szCs w:val="24"/>
        </w:rPr>
        <w:t xml:space="preserve"> was not appealed.</w:t>
      </w:r>
    </w:p>
    <w:p w14:paraId="1685B0B7" w14:textId="6E5E9089" w:rsidR="00D86368" w:rsidRPr="00726798" w:rsidRDefault="00D86368" w:rsidP="008069CC">
      <w:pPr>
        <w:spacing w:after="0" w:line="240" w:lineRule="auto"/>
        <w:ind w:firstLine="720"/>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lang w:val="hy-AM"/>
        </w:rPr>
        <w:tab/>
      </w:r>
    </w:p>
    <w:p w14:paraId="4FA48153" w14:textId="7922E017" w:rsidR="008069CC" w:rsidRPr="00726798" w:rsidRDefault="00D86368" w:rsidP="005E01DB">
      <w:pPr>
        <w:pStyle w:val="NormalWeb"/>
        <w:shd w:val="clear" w:color="auto" w:fill="FFFFFF"/>
        <w:spacing w:before="0" w:beforeAutospacing="0" w:after="0" w:afterAutospacing="0" w:line="240" w:lineRule="auto"/>
        <w:jc w:val="both"/>
        <w:rPr>
          <w:bCs/>
          <w:lang w:val="hy-AM"/>
        </w:rPr>
      </w:pPr>
      <w:r w:rsidRPr="00726798">
        <w:rPr>
          <w:b/>
          <w:lang w:val="hy-AM"/>
        </w:rPr>
        <w:tab/>
      </w:r>
      <w:r w:rsidR="008069CC" w:rsidRPr="00726798">
        <w:rPr>
          <w:b/>
          <w:lang w:val="hy-AM"/>
        </w:rPr>
        <w:t xml:space="preserve">On </w:t>
      </w:r>
      <w:r w:rsidR="008069CC" w:rsidRPr="00726798">
        <w:rPr>
          <w:b/>
          <w:lang w:val="en-US"/>
        </w:rPr>
        <w:t>March</w:t>
      </w:r>
      <w:r w:rsidR="008069CC" w:rsidRPr="00726798">
        <w:rPr>
          <w:b/>
          <w:lang w:val="hy-AM"/>
        </w:rPr>
        <w:t xml:space="preserve"> </w:t>
      </w:r>
      <w:r w:rsidR="008069CC" w:rsidRPr="00726798">
        <w:rPr>
          <w:b/>
          <w:lang w:val="en-US"/>
        </w:rPr>
        <w:t>24</w:t>
      </w:r>
      <w:r w:rsidR="008069CC" w:rsidRPr="00726798">
        <w:rPr>
          <w:b/>
          <w:lang w:val="hy-AM"/>
        </w:rPr>
        <w:t xml:space="preserve">, </w:t>
      </w:r>
      <w:r w:rsidR="008069CC" w:rsidRPr="00726798">
        <w:rPr>
          <w:bCs/>
          <w:lang w:val="en-US"/>
        </w:rPr>
        <w:t xml:space="preserve">the Court of General Jurisdiction held a preliminary court hearing on the case of </w:t>
      </w:r>
      <w:r w:rsidR="008069CC" w:rsidRPr="00726798">
        <w:rPr>
          <w:bCs/>
          <w:i/>
          <w:iCs/>
          <w:lang w:val="hy-AM"/>
        </w:rPr>
        <w:t xml:space="preserve">Demi Pharm LLC </w:t>
      </w:r>
      <w:r w:rsidR="008069CC" w:rsidRPr="00726798">
        <w:rPr>
          <w:bCs/>
          <w:i/>
          <w:iCs/>
          <w:lang w:val="en-US"/>
        </w:rPr>
        <w:t>v.</w:t>
      </w:r>
      <w:r w:rsidR="008069CC" w:rsidRPr="00726798">
        <w:rPr>
          <w:bCs/>
          <w:i/>
          <w:iCs/>
          <w:lang w:val="hy-AM"/>
        </w:rPr>
        <w:t xml:space="preserve"> Hetq LLC</w:t>
      </w:r>
      <w:r w:rsidR="008069CC" w:rsidRPr="00726798">
        <w:rPr>
          <w:bCs/>
          <w:lang w:val="hy-AM"/>
        </w:rPr>
        <w:t xml:space="preserve">, demanding public refutation of the information considered defamatory and </w:t>
      </w:r>
      <w:r w:rsidR="008069CC" w:rsidRPr="00726798">
        <w:rPr>
          <w:bCs/>
          <w:lang w:val="en-US"/>
        </w:rPr>
        <w:t>confiscation of</w:t>
      </w:r>
      <w:r w:rsidR="008069CC" w:rsidRPr="00726798">
        <w:rPr>
          <w:bCs/>
          <w:lang w:val="hy-AM"/>
        </w:rPr>
        <w:t xml:space="preserve"> </w:t>
      </w:r>
      <w:r w:rsidR="008069CC" w:rsidRPr="00726798">
        <w:rPr>
          <w:bCs/>
          <w:lang w:val="en-US"/>
        </w:rPr>
        <w:t xml:space="preserve">a </w:t>
      </w:r>
      <w:r w:rsidR="008069CC" w:rsidRPr="00726798">
        <w:rPr>
          <w:bCs/>
          <w:lang w:val="hy-AM"/>
        </w:rPr>
        <w:t xml:space="preserve">compensation. </w:t>
      </w:r>
    </w:p>
    <w:p w14:paraId="75022D22" w14:textId="77777777" w:rsidR="008069CC" w:rsidRPr="00726798" w:rsidRDefault="008069CC" w:rsidP="008069CC">
      <w:pPr>
        <w:pStyle w:val="NormalWeb"/>
        <w:shd w:val="clear" w:color="auto" w:fill="FFFFFF"/>
        <w:spacing w:before="0" w:beforeAutospacing="0" w:after="0" w:afterAutospacing="0" w:line="240" w:lineRule="auto"/>
        <w:ind w:firstLine="567"/>
        <w:jc w:val="both"/>
        <w:rPr>
          <w:lang w:val="hy-AM"/>
        </w:rPr>
      </w:pPr>
      <w:r w:rsidRPr="00726798">
        <w:rPr>
          <w:bCs/>
          <w:lang w:val="hy-AM"/>
        </w:rPr>
        <w:t xml:space="preserve">The lawsuit was </w:t>
      </w:r>
      <w:r w:rsidRPr="00726798">
        <w:rPr>
          <w:bCs/>
          <w:lang w:val="en-US"/>
        </w:rPr>
        <w:t xml:space="preserve">filed on June 10, 2021, and was </w:t>
      </w:r>
      <w:r w:rsidRPr="00726798">
        <w:rPr>
          <w:bCs/>
          <w:lang w:val="hy-AM"/>
        </w:rPr>
        <w:t xml:space="preserve">caused by the article published on </w:t>
      </w:r>
      <w:r w:rsidRPr="00726798">
        <w:rPr>
          <w:bCs/>
          <w:i/>
          <w:iCs/>
          <w:lang w:val="hy-AM"/>
        </w:rPr>
        <w:t>Hetq.am</w:t>
      </w:r>
      <w:r w:rsidRPr="00726798">
        <w:rPr>
          <w:bCs/>
          <w:lang w:val="hy-AM"/>
        </w:rPr>
        <w:t xml:space="preserve"> website on May 6, entitled: “National Institute of Health Registers Children's Vitamins with Violations.</w:t>
      </w:r>
      <w:r w:rsidRPr="00726798">
        <w:rPr>
          <w:rStyle w:val="FootnoteReference"/>
          <w:rFonts w:eastAsiaTheme="minorEastAsia"/>
          <w:lang w:val="hy-AM"/>
        </w:rPr>
        <w:footnoteReference w:id="101"/>
      </w:r>
      <w:r w:rsidRPr="00726798">
        <w:rPr>
          <w:lang w:val="en-US"/>
        </w:rPr>
        <w:t xml:space="preserve"> </w:t>
      </w:r>
      <w:r w:rsidRPr="00726798">
        <w:rPr>
          <w:lang w:val="hy-AM"/>
        </w:rPr>
        <w:t xml:space="preserve">The article mentions that </w:t>
      </w:r>
      <w:r w:rsidRPr="00726798">
        <w:rPr>
          <w:i/>
          <w:iCs/>
          <w:lang w:val="hy-AM"/>
        </w:rPr>
        <w:t>Demi Pharm</w:t>
      </w:r>
      <w:r w:rsidRPr="00726798">
        <w:rPr>
          <w:lang w:val="hy-AM"/>
        </w:rPr>
        <w:t xml:space="preserve"> assured the website that children's vitamins </w:t>
      </w:r>
      <w:r w:rsidRPr="00726798">
        <w:rPr>
          <w:lang w:val="en-US"/>
        </w:rPr>
        <w:lastRenderedPageBreak/>
        <w:t>had to have</w:t>
      </w:r>
      <w:r w:rsidRPr="00726798">
        <w:rPr>
          <w:lang w:val="hy-AM"/>
        </w:rPr>
        <w:t xml:space="preserve"> a state registration</w:t>
      </w:r>
      <w:r w:rsidRPr="00726798">
        <w:rPr>
          <w:lang w:val="en-US"/>
        </w:rPr>
        <w:t xml:space="preserve">, and it was </w:t>
      </w:r>
      <w:r w:rsidRPr="00726798">
        <w:rPr>
          <w:lang w:val="hy-AM"/>
        </w:rPr>
        <w:t xml:space="preserve">trying </w:t>
      </w:r>
      <w:r w:rsidRPr="00726798">
        <w:rPr>
          <w:lang w:val="en-US"/>
        </w:rPr>
        <w:t xml:space="preserve">to </w:t>
      </w:r>
      <w:r w:rsidRPr="00726798">
        <w:rPr>
          <w:lang w:val="hy-AM"/>
        </w:rPr>
        <w:t>buy some time to make</w:t>
      </w:r>
      <w:r w:rsidRPr="00726798">
        <w:rPr>
          <w:lang w:val="en-US"/>
        </w:rPr>
        <w:t xml:space="preserve"> up for</w:t>
      </w:r>
      <w:r w:rsidRPr="00726798">
        <w:rPr>
          <w:lang w:val="hy-AM"/>
        </w:rPr>
        <w:t xml:space="preserve"> the </w:t>
      </w:r>
      <w:r w:rsidRPr="00726798">
        <w:rPr>
          <w:lang w:val="en-US"/>
        </w:rPr>
        <w:t xml:space="preserve">inexistent </w:t>
      </w:r>
      <w:r w:rsidRPr="00726798">
        <w:rPr>
          <w:lang w:val="hy-AM"/>
        </w:rPr>
        <w:t xml:space="preserve">registration </w:t>
      </w:r>
      <w:r w:rsidRPr="00726798">
        <w:rPr>
          <w:lang w:val="en-US"/>
        </w:rPr>
        <w:t>document</w:t>
      </w:r>
      <w:r w:rsidRPr="00726798">
        <w:rPr>
          <w:lang w:val="hy-AM"/>
        </w:rPr>
        <w:t xml:space="preserve">, which was </w:t>
      </w:r>
      <w:r w:rsidRPr="00726798">
        <w:rPr>
          <w:lang w:val="en-US"/>
        </w:rPr>
        <w:t>granted</w:t>
      </w:r>
      <w:r w:rsidRPr="00726798">
        <w:rPr>
          <w:lang w:val="hy-AM"/>
        </w:rPr>
        <w:t xml:space="preserve"> by the National Institute of Health in a suspiciously short period and with various violations. </w:t>
      </w:r>
    </w:p>
    <w:p w14:paraId="6F8A6557" w14:textId="08A2B44D" w:rsidR="008069CC" w:rsidRPr="00726798" w:rsidRDefault="00C066CF" w:rsidP="008069CC">
      <w:pPr>
        <w:pStyle w:val="NormalWeb"/>
        <w:shd w:val="clear" w:color="auto" w:fill="FFFFFF"/>
        <w:spacing w:before="0" w:beforeAutospacing="0" w:after="0" w:afterAutospacing="0" w:line="240" w:lineRule="auto"/>
        <w:ind w:firstLine="567"/>
        <w:jc w:val="both"/>
        <w:rPr>
          <w:lang w:val="en-US"/>
        </w:rPr>
      </w:pPr>
      <w:r w:rsidRPr="00726798">
        <w:rPr>
          <w:lang w:val="en-US"/>
        </w:rPr>
        <w:t>C</w:t>
      </w:r>
      <w:r w:rsidR="008069CC" w:rsidRPr="00726798">
        <w:rPr>
          <w:lang w:val="hy-AM"/>
        </w:rPr>
        <w:t>ourt hearing</w:t>
      </w:r>
      <w:r w:rsidRPr="00726798">
        <w:rPr>
          <w:lang w:val="en-US"/>
        </w:rPr>
        <w:t>s on the case were held on June 14 and December 1, with the next one scheduled January 18, 2023.</w:t>
      </w:r>
    </w:p>
    <w:p w14:paraId="650017F8" w14:textId="77777777" w:rsidR="008069CC" w:rsidRPr="00726798" w:rsidRDefault="008069CC" w:rsidP="00D86368">
      <w:pPr>
        <w:pStyle w:val="NormalWeb"/>
        <w:shd w:val="clear" w:color="auto" w:fill="FFFFFF"/>
        <w:spacing w:before="0" w:beforeAutospacing="0" w:after="0" w:afterAutospacing="0" w:line="240" w:lineRule="auto"/>
        <w:rPr>
          <w:b/>
          <w:lang w:val="hy-AM"/>
        </w:rPr>
      </w:pPr>
    </w:p>
    <w:p w14:paraId="651E58F9" w14:textId="4EF373E5" w:rsidR="00C066CF" w:rsidRPr="00726798" w:rsidRDefault="00D86368" w:rsidP="005E01DB">
      <w:pPr>
        <w:spacing w:after="0"/>
        <w:jc w:val="both"/>
        <w:rPr>
          <w:rFonts w:ascii="Times New Roman" w:hAnsi="Times New Roman" w:cs="Times New Roman"/>
          <w:color w:val="000000" w:themeColor="text1"/>
          <w:sz w:val="24"/>
          <w:szCs w:val="24"/>
          <w:lang w:val="hy-AM"/>
        </w:rPr>
      </w:pPr>
      <w:r w:rsidRPr="00726798">
        <w:rPr>
          <w:rFonts w:ascii="Times New Roman" w:hAnsi="Times New Roman" w:cs="Times New Roman"/>
          <w:sz w:val="24"/>
          <w:szCs w:val="24"/>
          <w:shd w:val="clear" w:color="auto" w:fill="FFFFFF"/>
          <w:lang w:val="hy-AM"/>
        </w:rPr>
        <w:tab/>
      </w:r>
      <w:r w:rsidR="00C066CF" w:rsidRPr="00726798">
        <w:rPr>
          <w:rFonts w:ascii="Times New Roman" w:hAnsi="Times New Roman" w:cs="Times New Roman"/>
          <w:b/>
          <w:color w:val="000000" w:themeColor="text1"/>
          <w:sz w:val="24"/>
          <w:szCs w:val="24"/>
          <w:lang w:val="hy-AM"/>
        </w:rPr>
        <w:t xml:space="preserve">On </w:t>
      </w:r>
      <w:r w:rsidR="00C066CF" w:rsidRPr="00726798">
        <w:rPr>
          <w:rFonts w:ascii="Times New Roman" w:hAnsi="Times New Roman" w:cs="Times New Roman"/>
          <w:b/>
          <w:color w:val="000000" w:themeColor="text1"/>
          <w:sz w:val="24"/>
          <w:szCs w:val="24"/>
        </w:rPr>
        <w:t>March</w:t>
      </w:r>
      <w:r w:rsidR="00C066CF" w:rsidRPr="00726798">
        <w:rPr>
          <w:rFonts w:ascii="Times New Roman" w:hAnsi="Times New Roman" w:cs="Times New Roman"/>
          <w:b/>
          <w:color w:val="000000" w:themeColor="text1"/>
          <w:sz w:val="24"/>
          <w:szCs w:val="24"/>
          <w:lang w:val="hy-AM"/>
        </w:rPr>
        <w:t xml:space="preserve"> </w:t>
      </w:r>
      <w:r w:rsidR="00C066CF" w:rsidRPr="00726798">
        <w:rPr>
          <w:rFonts w:ascii="Times New Roman" w:hAnsi="Times New Roman" w:cs="Times New Roman"/>
          <w:b/>
          <w:color w:val="000000" w:themeColor="text1"/>
          <w:sz w:val="24"/>
          <w:szCs w:val="24"/>
        </w:rPr>
        <w:t>25</w:t>
      </w:r>
      <w:r w:rsidR="00C066CF" w:rsidRPr="00726798">
        <w:rPr>
          <w:rFonts w:ascii="Times New Roman" w:hAnsi="Times New Roman" w:cs="Times New Roman"/>
          <w:color w:val="000000" w:themeColor="text1"/>
          <w:sz w:val="24"/>
          <w:szCs w:val="24"/>
          <w:lang w:val="hy-AM"/>
        </w:rPr>
        <w:t xml:space="preserve">, the Court of General Jurisdiction of Yerevan </w:t>
      </w:r>
      <w:r w:rsidR="00C066CF" w:rsidRPr="00726798">
        <w:rPr>
          <w:rFonts w:ascii="Times New Roman" w:hAnsi="Times New Roman" w:cs="Times New Roman"/>
          <w:color w:val="000000" w:themeColor="text1"/>
          <w:sz w:val="24"/>
          <w:szCs w:val="24"/>
        </w:rPr>
        <w:t xml:space="preserve">held a preliminary court hearing on the case of </w:t>
      </w:r>
      <w:r w:rsidR="00C066CF" w:rsidRPr="00726798">
        <w:rPr>
          <w:rFonts w:ascii="Times New Roman" w:hAnsi="Times New Roman" w:cs="Times New Roman"/>
          <w:i/>
          <w:iCs/>
          <w:color w:val="000000" w:themeColor="text1"/>
          <w:sz w:val="24"/>
          <w:szCs w:val="24"/>
          <w:lang w:val="hy-AM"/>
        </w:rPr>
        <w:t xml:space="preserve">Mher Terteryan, the leader of the United Homeland Party and an advisor to former Prime Minister Karen Karapetyan, </w:t>
      </w:r>
      <w:r w:rsidR="00C066CF" w:rsidRPr="00726798">
        <w:rPr>
          <w:rFonts w:ascii="Times New Roman" w:hAnsi="Times New Roman" w:cs="Times New Roman"/>
          <w:i/>
          <w:iCs/>
          <w:color w:val="000000" w:themeColor="text1"/>
          <w:sz w:val="24"/>
          <w:szCs w:val="24"/>
        </w:rPr>
        <w:t>v.</w:t>
      </w:r>
      <w:r w:rsidR="00C066CF" w:rsidRPr="00726798">
        <w:rPr>
          <w:rFonts w:ascii="Times New Roman" w:hAnsi="Times New Roman" w:cs="Times New Roman"/>
          <w:i/>
          <w:iCs/>
          <w:color w:val="000000" w:themeColor="text1"/>
          <w:sz w:val="24"/>
          <w:szCs w:val="24"/>
          <w:lang w:val="hy-AM"/>
        </w:rPr>
        <w:t xml:space="preserve"> lawyer Hakob Charoyan (</w:t>
      </w:r>
      <w:r w:rsidR="00C066CF" w:rsidRPr="00726798">
        <w:rPr>
          <w:rFonts w:ascii="Times New Roman" w:hAnsi="Times New Roman" w:cs="Times New Roman"/>
          <w:i/>
          <w:iCs/>
          <w:color w:val="000000" w:themeColor="text1"/>
          <w:sz w:val="24"/>
          <w:szCs w:val="24"/>
        </w:rPr>
        <w:t xml:space="preserve">with </w:t>
      </w:r>
      <w:r w:rsidR="00C066CF" w:rsidRPr="00726798">
        <w:rPr>
          <w:rFonts w:ascii="Times New Roman" w:hAnsi="Times New Roman" w:cs="Times New Roman"/>
          <w:i/>
          <w:iCs/>
          <w:color w:val="000000" w:themeColor="text1"/>
          <w:sz w:val="24"/>
          <w:szCs w:val="24"/>
          <w:lang w:val="hy-AM"/>
        </w:rPr>
        <w:t>Live News Media</w:t>
      </w:r>
      <w:r w:rsidR="00C066CF" w:rsidRPr="00726798">
        <w:rPr>
          <w:rFonts w:ascii="Times New Roman" w:hAnsi="Times New Roman" w:cs="Times New Roman"/>
          <w:i/>
          <w:iCs/>
          <w:color w:val="000000" w:themeColor="text1"/>
          <w:sz w:val="24"/>
          <w:szCs w:val="24"/>
        </w:rPr>
        <w:t xml:space="preserve"> involved as the </w:t>
      </w:r>
      <w:r w:rsidR="00C066CF" w:rsidRPr="00726798">
        <w:rPr>
          <w:rFonts w:ascii="Times New Roman" w:hAnsi="Times New Roman" w:cs="Times New Roman"/>
          <w:i/>
          <w:iCs/>
          <w:color w:val="000000" w:themeColor="text1"/>
          <w:sz w:val="24"/>
          <w:szCs w:val="24"/>
          <w:lang w:val="hy-AM"/>
        </w:rPr>
        <w:t>third party),</w:t>
      </w:r>
      <w:r w:rsidR="00C066CF" w:rsidRPr="00726798">
        <w:rPr>
          <w:rFonts w:ascii="Times New Roman" w:hAnsi="Times New Roman" w:cs="Times New Roman"/>
          <w:color w:val="000000" w:themeColor="text1"/>
          <w:sz w:val="24"/>
          <w:szCs w:val="24"/>
          <w:lang w:val="hy-AM"/>
        </w:rPr>
        <w:t xml:space="preserve"> demanding refutation of information considered defamatory and compensation of damages caused to honor, dignity and business reputation.</w:t>
      </w:r>
      <w:r w:rsidR="00C066CF" w:rsidRPr="00726798">
        <w:rPr>
          <w:rFonts w:ascii="Times New Roman" w:hAnsi="Times New Roman" w:cs="Times New Roman"/>
          <w:sz w:val="24"/>
          <w:szCs w:val="24"/>
          <w:shd w:val="clear" w:color="auto" w:fill="FFFFFF"/>
          <w:lang w:val="hy-AM"/>
        </w:rPr>
        <w:t xml:space="preserve">   </w:t>
      </w:r>
    </w:p>
    <w:p w14:paraId="58483939" w14:textId="77777777" w:rsidR="00C066CF" w:rsidRPr="00726798" w:rsidRDefault="00C066CF" w:rsidP="00C066CF">
      <w:pPr>
        <w:spacing w:after="0" w:line="240" w:lineRule="auto"/>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lang w:val="hy-AM"/>
        </w:rPr>
        <w:tab/>
      </w:r>
      <w:r w:rsidRPr="00726798">
        <w:rPr>
          <w:rFonts w:ascii="Times New Roman" w:hAnsi="Times New Roman" w:cs="Times New Roman"/>
          <w:sz w:val="24"/>
          <w:szCs w:val="24"/>
        </w:rPr>
        <w:t xml:space="preserve">We should remind that </w:t>
      </w:r>
      <w:r w:rsidRPr="00726798">
        <w:rPr>
          <w:rFonts w:ascii="Times New Roman" w:hAnsi="Times New Roman" w:cs="Times New Roman"/>
          <w:color w:val="000000" w:themeColor="text1"/>
          <w:sz w:val="24"/>
          <w:szCs w:val="24"/>
        </w:rPr>
        <w:t>t</w:t>
      </w:r>
      <w:r w:rsidRPr="00726798">
        <w:rPr>
          <w:rFonts w:ascii="Times New Roman" w:hAnsi="Times New Roman" w:cs="Times New Roman"/>
          <w:color w:val="000000" w:themeColor="text1"/>
          <w:sz w:val="24"/>
          <w:szCs w:val="24"/>
          <w:lang w:val="hy-AM"/>
        </w:rPr>
        <w:t xml:space="preserve">he lawsuit was </w:t>
      </w:r>
      <w:r w:rsidRPr="00726798">
        <w:rPr>
          <w:rFonts w:ascii="Times New Roman" w:hAnsi="Times New Roman" w:cs="Times New Roman"/>
          <w:color w:val="000000" w:themeColor="text1"/>
          <w:sz w:val="24"/>
          <w:szCs w:val="24"/>
        </w:rPr>
        <w:t xml:space="preserve">filed on October 22, 2021, and was </w:t>
      </w:r>
      <w:r w:rsidRPr="00726798">
        <w:rPr>
          <w:rFonts w:ascii="Times New Roman" w:hAnsi="Times New Roman" w:cs="Times New Roman"/>
          <w:color w:val="000000" w:themeColor="text1"/>
          <w:sz w:val="24"/>
          <w:szCs w:val="24"/>
          <w:lang w:val="hy-AM"/>
        </w:rPr>
        <w:t xml:space="preserve">caused by the following allegations made in the authorial program </w:t>
      </w:r>
      <w:r w:rsidRPr="00726798">
        <w:rPr>
          <w:rFonts w:ascii="Times New Roman" w:hAnsi="Times New Roman" w:cs="Times New Roman"/>
          <w:i/>
          <w:iCs/>
          <w:color w:val="000000" w:themeColor="text1"/>
          <w:sz w:val="24"/>
          <w:szCs w:val="24"/>
          <w:lang w:val="hy-AM"/>
        </w:rPr>
        <w:t>Ditaket</w:t>
      </w:r>
      <w:r w:rsidRPr="00726798">
        <w:rPr>
          <w:rFonts w:ascii="Times New Roman" w:hAnsi="Times New Roman" w:cs="Times New Roman"/>
          <w:color w:val="000000" w:themeColor="text1"/>
          <w:sz w:val="24"/>
          <w:szCs w:val="24"/>
          <w:lang w:val="hy-AM"/>
        </w:rPr>
        <w:t xml:space="preserve"> on </w:t>
      </w:r>
      <w:r w:rsidRPr="00726798">
        <w:rPr>
          <w:rFonts w:ascii="Times New Roman" w:hAnsi="Times New Roman" w:cs="Times New Roman"/>
          <w:i/>
          <w:iCs/>
          <w:color w:val="000000" w:themeColor="text1"/>
          <w:sz w:val="24"/>
          <w:szCs w:val="24"/>
          <w:lang w:val="hy-AM"/>
        </w:rPr>
        <w:t>L</w:t>
      </w:r>
      <w:r w:rsidRPr="00726798">
        <w:rPr>
          <w:rFonts w:ascii="Times New Roman" w:hAnsi="Times New Roman" w:cs="Times New Roman"/>
          <w:i/>
          <w:iCs/>
          <w:color w:val="000000" w:themeColor="text1"/>
          <w:sz w:val="24"/>
          <w:szCs w:val="24"/>
        </w:rPr>
        <w:t>ive</w:t>
      </w:r>
      <w:r w:rsidRPr="00726798">
        <w:rPr>
          <w:rFonts w:ascii="Times New Roman" w:hAnsi="Times New Roman" w:cs="Times New Roman"/>
          <w:i/>
          <w:iCs/>
          <w:color w:val="000000" w:themeColor="text1"/>
          <w:sz w:val="24"/>
          <w:szCs w:val="24"/>
          <w:lang w:val="hy-AM"/>
        </w:rPr>
        <w:t>news.am</w:t>
      </w:r>
      <w:r w:rsidRPr="00726798">
        <w:rPr>
          <w:rFonts w:ascii="Times New Roman" w:hAnsi="Times New Roman" w:cs="Times New Roman"/>
          <w:color w:val="000000" w:themeColor="text1"/>
          <w:sz w:val="24"/>
          <w:szCs w:val="24"/>
          <w:lang w:val="hy-AM"/>
        </w:rPr>
        <w:t xml:space="preserve"> website on June 30: “Leader of United Homeland Party Mher Terteryan tried to kill his wife”, as well as other details of his personal life, about which Terteryan's ex-wife Naira Terteryan and his lawyer Hakob Charoyan spoke during the program.</w:t>
      </w:r>
      <w:r w:rsidRPr="00726798">
        <w:rPr>
          <w:rStyle w:val="FootnoteReference"/>
          <w:rFonts w:ascii="Times New Roman" w:hAnsi="Times New Roman" w:cs="Times New Roman"/>
          <w:sz w:val="24"/>
          <w:szCs w:val="24"/>
          <w:shd w:val="clear" w:color="auto" w:fill="FFFFFF"/>
          <w:lang w:val="hy-AM"/>
        </w:rPr>
        <w:footnoteReference w:id="102"/>
      </w:r>
    </w:p>
    <w:p w14:paraId="65C827B5" w14:textId="5FF8B5E4" w:rsidR="00C066CF" w:rsidRPr="00726798" w:rsidRDefault="00C066CF" w:rsidP="00C066CF">
      <w:pPr>
        <w:spacing w:after="0" w:line="240" w:lineRule="auto"/>
        <w:ind w:firstLine="720"/>
        <w:jc w:val="both"/>
        <w:rPr>
          <w:rFonts w:ascii="Times New Roman" w:hAnsi="Times New Roman" w:cs="Times New Roman"/>
          <w:color w:val="000000" w:themeColor="text1"/>
          <w:lang w:val="hy-AM"/>
        </w:rPr>
      </w:pPr>
      <w:r w:rsidRPr="00726798">
        <w:rPr>
          <w:rFonts w:ascii="Times New Roman" w:hAnsi="Times New Roman" w:cs="Times New Roman"/>
          <w:sz w:val="24"/>
          <w:szCs w:val="24"/>
          <w:shd w:val="clear" w:color="auto" w:fill="FFFFFF"/>
        </w:rPr>
        <w:t xml:space="preserve">In 2022, </w:t>
      </w:r>
      <w:r w:rsidRPr="00726798">
        <w:rPr>
          <w:rFonts w:ascii="Times New Roman" w:hAnsi="Times New Roman" w:cs="Times New Roman"/>
          <w:sz w:val="24"/>
          <w:szCs w:val="24"/>
          <w:lang w:val="hy-AM"/>
        </w:rPr>
        <w:t>court hearing</w:t>
      </w:r>
      <w:r w:rsidRPr="00726798">
        <w:rPr>
          <w:rFonts w:ascii="Times New Roman" w:hAnsi="Times New Roman" w:cs="Times New Roman"/>
          <w:sz w:val="24"/>
          <w:szCs w:val="24"/>
        </w:rPr>
        <w:t>s on the case were also held on May 30, September 7, November 16, with the next one</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scheduled for February 22, 2023.</w:t>
      </w:r>
    </w:p>
    <w:p w14:paraId="3F9C4327" w14:textId="07B8D421" w:rsidR="00C066CF" w:rsidRPr="00726798" w:rsidRDefault="00C066CF" w:rsidP="00C066CF">
      <w:pPr>
        <w:pStyle w:val="NormalWeb"/>
        <w:shd w:val="clear" w:color="auto" w:fill="FFFFFF"/>
        <w:spacing w:before="0" w:beforeAutospacing="0" w:after="0" w:afterAutospacing="0" w:line="240" w:lineRule="auto"/>
        <w:ind w:firstLine="720"/>
        <w:jc w:val="both"/>
        <w:textAlignment w:val="baseline"/>
        <w:rPr>
          <w:color w:val="000000" w:themeColor="text1"/>
          <w:lang w:val="hy-AM"/>
        </w:rPr>
      </w:pPr>
      <w:r w:rsidRPr="00726798">
        <w:rPr>
          <w:b/>
          <w:color w:val="000000" w:themeColor="text1"/>
          <w:lang w:val="hy-AM"/>
        </w:rPr>
        <w:t xml:space="preserve">On </w:t>
      </w:r>
      <w:r w:rsidRPr="00726798">
        <w:rPr>
          <w:b/>
          <w:color w:val="000000" w:themeColor="text1"/>
          <w:lang w:val="en-US"/>
        </w:rPr>
        <w:t>June 2</w:t>
      </w:r>
      <w:r w:rsidRPr="00726798">
        <w:rPr>
          <w:color w:val="000000" w:themeColor="text1"/>
          <w:lang w:val="hy-AM"/>
        </w:rPr>
        <w:t xml:space="preserve">, </w:t>
      </w:r>
      <w:r w:rsidRPr="00726798">
        <w:rPr>
          <w:color w:val="000000" w:themeColor="text1"/>
          <w:lang w:val="en-US"/>
        </w:rPr>
        <w:t xml:space="preserve">the Court of General Jurisdiction of Yerevan held a regular court hearing on the case of the </w:t>
      </w:r>
      <w:r w:rsidRPr="00726798">
        <w:rPr>
          <w:i/>
          <w:iCs/>
          <w:color w:val="000000" w:themeColor="text1"/>
          <w:lang w:val="en-US"/>
        </w:rPr>
        <w:t>same plaintiff</w:t>
      </w:r>
      <w:r w:rsidRPr="00726798">
        <w:rPr>
          <w:i/>
          <w:iCs/>
          <w:color w:val="000000" w:themeColor="text1"/>
          <w:lang w:val="hy-AM"/>
        </w:rPr>
        <w:t xml:space="preserve"> </w:t>
      </w:r>
      <w:r w:rsidRPr="00726798">
        <w:rPr>
          <w:i/>
          <w:iCs/>
          <w:color w:val="000000" w:themeColor="text1"/>
          <w:lang w:val="en-US"/>
        </w:rPr>
        <w:t>v.</w:t>
      </w:r>
      <w:r w:rsidRPr="00726798">
        <w:rPr>
          <w:i/>
          <w:iCs/>
          <w:color w:val="000000" w:themeColor="text1"/>
          <w:lang w:val="hy-AM"/>
        </w:rPr>
        <w:t xml:space="preserve"> Naira Terteryan (third party, Live News Media LLC)</w:t>
      </w:r>
      <w:r w:rsidRPr="00726798">
        <w:rPr>
          <w:color w:val="000000" w:themeColor="text1"/>
          <w:lang w:val="hy-AM"/>
        </w:rPr>
        <w:t xml:space="preserve">, demanding refutation of the information considered defamatory. </w:t>
      </w:r>
    </w:p>
    <w:p w14:paraId="02491077" w14:textId="51AE4FA8" w:rsidR="00C066CF" w:rsidRPr="00726798" w:rsidRDefault="00C066CF" w:rsidP="00C066CF">
      <w:pPr>
        <w:pStyle w:val="NormalWeb"/>
        <w:shd w:val="clear" w:color="auto" w:fill="FFFFFF"/>
        <w:spacing w:before="0" w:beforeAutospacing="0" w:after="0" w:afterAutospacing="0" w:line="240" w:lineRule="auto"/>
        <w:ind w:firstLine="720"/>
        <w:jc w:val="both"/>
        <w:textAlignment w:val="baseline"/>
        <w:rPr>
          <w:lang w:val="en-US"/>
        </w:rPr>
      </w:pPr>
      <w:r w:rsidRPr="00726798">
        <w:rPr>
          <w:color w:val="000000" w:themeColor="text1"/>
          <w:lang w:val="hy-AM"/>
        </w:rPr>
        <w:t xml:space="preserve">The lawsuit </w:t>
      </w:r>
      <w:r w:rsidRPr="00726798">
        <w:rPr>
          <w:color w:val="000000" w:themeColor="text1"/>
          <w:lang w:val="en-US"/>
        </w:rPr>
        <w:t>was filed on the same occasion as in the previous case on September 3, 2021. A</w:t>
      </w:r>
      <w:r w:rsidRPr="00726798">
        <w:rPr>
          <w:lang w:val="hy-AM"/>
        </w:rPr>
        <w:t xml:space="preserve"> court hearing</w:t>
      </w:r>
      <w:r w:rsidRPr="00726798">
        <w:rPr>
          <w:lang w:val="en-US"/>
        </w:rPr>
        <w:t xml:space="preserve"> was held on October 19, 2022, with the next one scheduled for March 15, 2023.</w:t>
      </w:r>
    </w:p>
    <w:p w14:paraId="60D516EC" w14:textId="0D426CCE" w:rsidR="00C066CF" w:rsidRPr="00726798" w:rsidRDefault="00D86368" w:rsidP="005E01DB">
      <w:pPr>
        <w:spacing w:after="0" w:line="240" w:lineRule="auto"/>
        <w:jc w:val="both"/>
        <w:rPr>
          <w:rFonts w:ascii="Times New Roman" w:eastAsia="Times New Roman" w:hAnsi="Times New Roman" w:cs="Times New Roman"/>
          <w:sz w:val="24"/>
          <w:szCs w:val="24"/>
          <w:lang w:val="hy-AM" w:eastAsia="ru-RU"/>
        </w:rPr>
      </w:pPr>
      <w:r w:rsidRPr="00726798">
        <w:rPr>
          <w:rFonts w:ascii="Times New Roman" w:hAnsi="Times New Roman" w:cs="Times New Roman"/>
          <w:sz w:val="24"/>
          <w:szCs w:val="24"/>
          <w:lang w:val="hy-AM"/>
        </w:rPr>
        <w:tab/>
      </w:r>
      <w:r w:rsidR="00C066CF" w:rsidRPr="00726798">
        <w:rPr>
          <w:rFonts w:ascii="Times New Roman" w:eastAsia="Times New Roman" w:hAnsi="Times New Roman" w:cs="Times New Roman"/>
          <w:b/>
          <w:bCs/>
          <w:sz w:val="24"/>
          <w:szCs w:val="24"/>
          <w:lang w:val="hy-AM" w:eastAsia="ru-RU"/>
        </w:rPr>
        <w:t>On July 13</w:t>
      </w:r>
      <w:r w:rsidR="00C066CF" w:rsidRPr="00726798">
        <w:rPr>
          <w:rFonts w:ascii="Times New Roman" w:eastAsia="Times New Roman" w:hAnsi="Times New Roman" w:cs="Times New Roman"/>
          <w:sz w:val="24"/>
          <w:szCs w:val="24"/>
          <w:lang w:val="hy-AM" w:eastAsia="ru-RU"/>
        </w:rPr>
        <w:t>, the regular session on the case of attorney Lusine Avagyan v. Naira Terteryan (Live News Media LLC as third party), with claims of refuting information considered as defamatory and compensation of damage caused to the diginity, honour and business reputation continued at the Court of General Jurisdiction of Yerevan.</w:t>
      </w:r>
    </w:p>
    <w:p w14:paraId="69DD4C93" w14:textId="77777777" w:rsidR="00C066CF" w:rsidRPr="00726798" w:rsidRDefault="00C066CF" w:rsidP="00C066CF">
      <w:pPr>
        <w:pStyle w:val="NormalWeb"/>
        <w:shd w:val="clear" w:color="auto" w:fill="FFFFFF"/>
        <w:spacing w:before="0" w:beforeAutospacing="0" w:after="0" w:afterAutospacing="0"/>
        <w:ind w:firstLine="567"/>
        <w:jc w:val="both"/>
        <w:textAlignment w:val="baseline"/>
        <w:rPr>
          <w:color w:val="000000" w:themeColor="text1"/>
          <w:lang w:val="en-US"/>
        </w:rPr>
      </w:pPr>
      <w:r w:rsidRPr="00726798">
        <w:rPr>
          <w:bCs/>
          <w:shd w:val="clear" w:color="auto" w:fill="FFFFFF"/>
          <w:lang w:val="en-US"/>
        </w:rPr>
        <w:t xml:space="preserve">The cause of the lawsuit filed on August 10, 2021 </w:t>
      </w:r>
      <w:r w:rsidRPr="00726798">
        <w:rPr>
          <w:color w:val="000000" w:themeColor="text1"/>
          <w:lang w:val="hy-AM"/>
        </w:rPr>
        <w:t xml:space="preserve">was caused by the allegations made </w:t>
      </w:r>
      <w:r w:rsidRPr="00726798">
        <w:rPr>
          <w:color w:val="000000" w:themeColor="text1"/>
          <w:lang w:val="en-US"/>
        </w:rPr>
        <w:t xml:space="preserve">by Naira Terteryan during the authorial </w:t>
      </w:r>
      <w:r w:rsidRPr="00726798">
        <w:rPr>
          <w:i/>
          <w:iCs/>
          <w:color w:val="000000" w:themeColor="text1"/>
          <w:lang w:val="hy-AM"/>
        </w:rPr>
        <w:t>Ditaket</w:t>
      </w:r>
      <w:r w:rsidRPr="00726798">
        <w:rPr>
          <w:color w:val="000000" w:themeColor="text1"/>
          <w:lang w:val="hy-AM"/>
        </w:rPr>
        <w:t xml:space="preserve"> </w:t>
      </w:r>
      <w:r w:rsidRPr="00726798">
        <w:rPr>
          <w:color w:val="000000" w:themeColor="text1"/>
          <w:lang w:val="en-US"/>
        </w:rPr>
        <w:t xml:space="preserve">program </w:t>
      </w:r>
      <w:r w:rsidRPr="00726798">
        <w:rPr>
          <w:color w:val="000000" w:themeColor="text1"/>
          <w:lang w:val="hy-AM"/>
        </w:rPr>
        <w:t xml:space="preserve">on </w:t>
      </w:r>
      <w:r w:rsidRPr="00726798">
        <w:rPr>
          <w:i/>
          <w:iCs/>
          <w:color w:val="000000" w:themeColor="text1"/>
          <w:lang w:val="hy-AM"/>
        </w:rPr>
        <w:t>Livenews.am</w:t>
      </w:r>
      <w:r w:rsidRPr="00726798">
        <w:rPr>
          <w:color w:val="000000" w:themeColor="text1"/>
          <w:lang w:val="hy-AM"/>
        </w:rPr>
        <w:t xml:space="preserve"> website </w:t>
      </w:r>
      <w:r w:rsidRPr="00726798">
        <w:rPr>
          <w:color w:val="000000" w:themeColor="text1"/>
          <w:lang w:val="en-US"/>
        </w:rPr>
        <w:t>that Lusine Avagyan who was her ex-husband Mher Terteryan’s lawyer, apart from fulfilling her professional activity, would also interfere in their private and family life.</w:t>
      </w:r>
      <w:r w:rsidRPr="00726798">
        <w:rPr>
          <w:rStyle w:val="FootnoteReference"/>
          <w:rFonts w:eastAsiaTheme="minorEastAsia"/>
          <w:shd w:val="clear" w:color="auto" w:fill="FFFFFF"/>
          <w:lang w:val="hy-AM"/>
        </w:rPr>
        <w:footnoteReference w:id="103"/>
      </w:r>
    </w:p>
    <w:p w14:paraId="7E7AFCD5" w14:textId="77777777" w:rsidR="00B64DDF" w:rsidRPr="00726798" w:rsidRDefault="00C066CF" w:rsidP="00C066CF">
      <w:pPr>
        <w:pStyle w:val="NormalWeb"/>
        <w:shd w:val="clear" w:color="auto" w:fill="FFFFFF"/>
        <w:spacing w:before="0" w:beforeAutospacing="0" w:after="0" w:afterAutospacing="0"/>
        <w:ind w:firstLine="567"/>
        <w:jc w:val="both"/>
        <w:textAlignment w:val="baseline"/>
        <w:rPr>
          <w:shd w:val="clear" w:color="auto" w:fill="FFFFFF"/>
          <w:lang w:val="en-US"/>
        </w:rPr>
      </w:pPr>
      <w:r w:rsidRPr="00726798">
        <w:rPr>
          <w:shd w:val="clear" w:color="auto" w:fill="FFFFFF"/>
          <w:lang w:val="en-US"/>
        </w:rPr>
        <w:t xml:space="preserve">The court session was </w:t>
      </w:r>
      <w:r w:rsidR="00B64DDF" w:rsidRPr="00726798">
        <w:rPr>
          <w:shd w:val="clear" w:color="auto" w:fill="FFFFFF"/>
          <w:lang w:val="en-US"/>
        </w:rPr>
        <w:t>held</w:t>
      </w:r>
      <w:r w:rsidRPr="00726798">
        <w:rPr>
          <w:shd w:val="clear" w:color="auto" w:fill="FFFFFF"/>
          <w:lang w:val="en-US"/>
        </w:rPr>
        <w:t xml:space="preserve"> on December 8</w:t>
      </w:r>
      <w:r w:rsidR="00B64DDF" w:rsidRPr="00726798">
        <w:rPr>
          <w:shd w:val="clear" w:color="auto" w:fill="FFFFFF"/>
          <w:lang w:val="en-US"/>
        </w:rPr>
        <w:t>, 2022, with the next one scheduled for May 10.</w:t>
      </w:r>
    </w:p>
    <w:p w14:paraId="5B2F20B9" w14:textId="1E0F3737" w:rsidR="00C066CF" w:rsidRPr="00726798" w:rsidRDefault="00C066CF" w:rsidP="00C066CF">
      <w:pPr>
        <w:pStyle w:val="NormalWeb"/>
        <w:shd w:val="clear" w:color="auto" w:fill="FFFFFF"/>
        <w:spacing w:before="0" w:beforeAutospacing="0" w:after="0" w:afterAutospacing="0"/>
        <w:ind w:firstLine="567"/>
        <w:jc w:val="both"/>
        <w:textAlignment w:val="baseline"/>
        <w:rPr>
          <w:shd w:val="clear" w:color="auto" w:fill="FFFFFF"/>
          <w:lang w:val="en-US"/>
        </w:rPr>
      </w:pPr>
      <w:r w:rsidRPr="00726798">
        <w:rPr>
          <w:shd w:val="clear" w:color="auto" w:fill="FFFFFF"/>
          <w:lang w:val="en-US"/>
        </w:rPr>
        <w:t xml:space="preserve">On September 27, 2021, </w:t>
      </w:r>
      <w:r w:rsidRPr="00726798">
        <w:rPr>
          <w:b/>
          <w:bCs/>
          <w:shd w:val="clear" w:color="auto" w:fill="FFFFFF"/>
          <w:lang w:val="en-US"/>
        </w:rPr>
        <w:t xml:space="preserve">Mher Terteryan </w:t>
      </w:r>
      <w:r w:rsidRPr="00726798">
        <w:rPr>
          <w:shd w:val="clear" w:color="auto" w:fill="FFFFFF"/>
          <w:lang w:val="en-US"/>
        </w:rPr>
        <w:t xml:space="preserve">filed another lawsuit against Live News Media LLC on the same occasion and the same claims. </w:t>
      </w:r>
      <w:r w:rsidR="00553A3B" w:rsidRPr="00726798">
        <w:rPr>
          <w:shd w:val="clear" w:color="auto" w:fill="FFFFFF"/>
          <w:lang w:val="en-US"/>
        </w:rPr>
        <w:t>In 2022,</w:t>
      </w:r>
      <w:r w:rsidRPr="00726798">
        <w:rPr>
          <w:shd w:val="clear" w:color="auto" w:fill="FFFFFF"/>
          <w:lang w:val="en-US"/>
        </w:rPr>
        <w:t xml:space="preserve"> court session</w:t>
      </w:r>
      <w:r w:rsidR="00553A3B" w:rsidRPr="00726798">
        <w:rPr>
          <w:shd w:val="clear" w:color="auto" w:fill="FFFFFF"/>
          <w:lang w:val="en-US"/>
        </w:rPr>
        <w:t>s</w:t>
      </w:r>
      <w:r w:rsidRPr="00726798">
        <w:rPr>
          <w:shd w:val="clear" w:color="auto" w:fill="FFFFFF"/>
          <w:lang w:val="en-US"/>
        </w:rPr>
        <w:t xml:space="preserve"> </w:t>
      </w:r>
      <w:r w:rsidR="00553A3B" w:rsidRPr="00726798">
        <w:rPr>
          <w:shd w:val="clear" w:color="auto" w:fill="FFFFFF"/>
          <w:lang w:val="en-US"/>
        </w:rPr>
        <w:t>were</w:t>
      </w:r>
      <w:r w:rsidRPr="00726798">
        <w:rPr>
          <w:shd w:val="clear" w:color="auto" w:fill="FFFFFF"/>
          <w:lang w:val="en-US"/>
        </w:rPr>
        <w:t xml:space="preserve"> held on July 20</w:t>
      </w:r>
      <w:r w:rsidR="00553A3B" w:rsidRPr="00726798">
        <w:rPr>
          <w:shd w:val="clear" w:color="auto" w:fill="FFFFFF"/>
          <w:lang w:val="en-US"/>
        </w:rPr>
        <w:t xml:space="preserve">, </w:t>
      </w:r>
      <w:r w:rsidRPr="00726798">
        <w:rPr>
          <w:shd w:val="clear" w:color="auto" w:fill="FFFFFF"/>
          <w:lang w:val="en-US"/>
        </w:rPr>
        <w:t xml:space="preserve">and October </w:t>
      </w:r>
      <w:r w:rsidR="00553A3B" w:rsidRPr="00726798">
        <w:rPr>
          <w:shd w:val="clear" w:color="auto" w:fill="FFFFFF"/>
          <w:lang w:val="en-US"/>
        </w:rPr>
        <w:t>27 the motion of the defendant Live News Media LLC on the application of the statute of limitation was granted, and the lawsuit was rejected.</w:t>
      </w:r>
    </w:p>
    <w:p w14:paraId="48C5F273" w14:textId="5C7F53AF" w:rsidR="00553A3B" w:rsidRPr="00726798" w:rsidRDefault="00553A3B" w:rsidP="00C066CF">
      <w:pPr>
        <w:pStyle w:val="NormalWeb"/>
        <w:shd w:val="clear" w:color="auto" w:fill="FFFFFF"/>
        <w:spacing w:before="0" w:beforeAutospacing="0" w:after="0" w:afterAutospacing="0"/>
        <w:ind w:firstLine="567"/>
        <w:jc w:val="both"/>
        <w:textAlignment w:val="baseline"/>
        <w:rPr>
          <w:shd w:val="clear" w:color="auto" w:fill="FFFFFF"/>
          <w:lang w:val="en-US"/>
        </w:rPr>
      </w:pPr>
      <w:r w:rsidRPr="00726798">
        <w:rPr>
          <w:shd w:val="clear" w:color="auto" w:fill="FFFFFF"/>
          <w:lang w:val="en-US"/>
        </w:rPr>
        <w:t>The judgment was not appealed.</w:t>
      </w:r>
    </w:p>
    <w:p w14:paraId="66CC7108" w14:textId="3F543F5A" w:rsidR="00D86368" w:rsidRPr="00726798" w:rsidRDefault="00D86368" w:rsidP="00D86368">
      <w:pPr>
        <w:pStyle w:val="NormalWeb"/>
        <w:shd w:val="clear" w:color="auto" w:fill="FFFFFF"/>
        <w:spacing w:before="0" w:beforeAutospacing="0" w:after="0" w:afterAutospacing="0"/>
        <w:textAlignment w:val="baseline"/>
        <w:rPr>
          <w:shd w:val="clear" w:color="auto" w:fill="FFFFFF"/>
          <w:lang w:val="hy-AM"/>
        </w:rPr>
      </w:pPr>
    </w:p>
    <w:p w14:paraId="2DA9568F" w14:textId="1C6D01F5" w:rsidR="00553A3B" w:rsidRPr="00726798" w:rsidRDefault="00553A3B" w:rsidP="00553A3B">
      <w:pPr>
        <w:spacing w:after="0" w:line="240" w:lineRule="auto"/>
        <w:ind w:firstLine="567"/>
        <w:jc w:val="both"/>
        <w:rPr>
          <w:rFonts w:ascii="Times New Roman" w:hAnsi="Times New Roman" w:cs="Times New Roman"/>
          <w:sz w:val="24"/>
          <w:szCs w:val="24"/>
          <w:shd w:val="clear" w:color="auto" w:fill="FFFFFF"/>
          <w:lang w:val="hy-AM"/>
        </w:rPr>
      </w:pPr>
      <w:r w:rsidRPr="00726798">
        <w:rPr>
          <w:rFonts w:ascii="Times New Roman" w:hAnsi="Times New Roman" w:cs="Times New Roman"/>
          <w:b/>
          <w:sz w:val="24"/>
          <w:szCs w:val="24"/>
          <w:shd w:val="clear" w:color="auto" w:fill="FFFFFF"/>
          <w:lang w:val="hy-AM"/>
        </w:rPr>
        <w:t xml:space="preserve">On March 27, </w:t>
      </w:r>
      <w:r w:rsidRPr="00726798">
        <w:rPr>
          <w:rFonts w:ascii="Times New Roman" w:hAnsi="Times New Roman" w:cs="Times New Roman"/>
          <w:bCs/>
          <w:sz w:val="24"/>
          <w:szCs w:val="24"/>
          <w:shd w:val="clear" w:color="auto" w:fill="FFFFFF"/>
          <w:lang w:val="hy-AM"/>
        </w:rPr>
        <w:t xml:space="preserve">on the day of the Vedi Community elections of the Council of Elders, one of the supporters of the ruling Civil Contract party obstructed the work of journalists, telling them </w:t>
      </w:r>
      <w:r w:rsidRPr="00726798">
        <w:rPr>
          <w:rFonts w:ascii="Times New Roman" w:hAnsi="Times New Roman" w:cs="Times New Roman"/>
          <w:bCs/>
          <w:sz w:val="24"/>
          <w:szCs w:val="24"/>
          <w:shd w:val="clear" w:color="auto" w:fill="FFFFFF"/>
          <w:lang w:val="hy-AM"/>
        </w:rPr>
        <w:lastRenderedPageBreak/>
        <w:t xml:space="preserve">rudely, </w:t>
      </w:r>
      <w:r w:rsidRPr="00726798">
        <w:rPr>
          <w:rFonts w:ascii="Times New Roman" w:hAnsi="Times New Roman" w:cs="Times New Roman"/>
          <w:bCs/>
          <w:sz w:val="24"/>
          <w:szCs w:val="24"/>
          <w:shd w:val="clear" w:color="auto" w:fill="FFFFFF"/>
        </w:rPr>
        <w:t>“</w:t>
      </w:r>
      <w:r w:rsidRPr="00726798">
        <w:rPr>
          <w:rFonts w:ascii="Times New Roman" w:hAnsi="Times New Roman" w:cs="Times New Roman"/>
          <w:bCs/>
          <w:sz w:val="24"/>
          <w:szCs w:val="24"/>
          <w:shd w:val="clear" w:color="auto" w:fill="FFFFFF"/>
          <w:lang w:val="hy-AM"/>
        </w:rPr>
        <w:t>Gather up, and clear out of here!</w:t>
      </w:r>
      <w:r w:rsidRPr="00726798">
        <w:rPr>
          <w:rFonts w:ascii="Times New Roman" w:hAnsi="Times New Roman" w:cs="Times New Roman"/>
          <w:bCs/>
          <w:sz w:val="24"/>
          <w:szCs w:val="24"/>
          <w:shd w:val="clear" w:color="auto" w:fill="FFFFFF"/>
        </w:rPr>
        <w:t>”</w:t>
      </w:r>
      <w:r w:rsidRPr="00726798">
        <w:rPr>
          <w:rStyle w:val="FootnoteReference"/>
          <w:rFonts w:ascii="Times New Roman" w:hAnsi="Times New Roman" w:cs="Times New Roman"/>
          <w:sz w:val="24"/>
          <w:szCs w:val="24"/>
          <w:shd w:val="clear" w:color="auto" w:fill="FFFFFF"/>
          <w:lang w:val="hy-AM"/>
        </w:rPr>
        <w:footnoteReference w:id="104"/>
      </w:r>
      <w:r w:rsidRPr="00726798">
        <w:rPr>
          <w:rFonts w:ascii="Times New Roman" w:hAnsi="Times New Roman" w:cs="Times New Roman"/>
          <w:sz w:val="24"/>
          <w:szCs w:val="24"/>
          <w:shd w:val="clear" w:color="auto" w:fill="FFFFFF"/>
          <w:lang w:val="hy-AM"/>
        </w:rPr>
        <w:t xml:space="preserve"> In particular, he got into an argument with Mariam Petrosyan, a correspondent at </w:t>
      </w:r>
      <w:r w:rsidRPr="00726798">
        <w:rPr>
          <w:rFonts w:ascii="Times New Roman" w:hAnsi="Times New Roman" w:cs="Times New Roman"/>
          <w:i/>
          <w:iCs/>
          <w:sz w:val="24"/>
          <w:szCs w:val="24"/>
          <w:shd w:val="clear" w:color="auto" w:fill="FFFFFF"/>
          <w:lang w:val="hy-AM"/>
        </w:rPr>
        <w:t>168</w:t>
      </w:r>
      <w:r w:rsidRPr="00726798">
        <w:rPr>
          <w:rFonts w:ascii="Times New Roman" w:eastAsia="MS Mincho" w:hAnsi="Times New Roman" w:cs="Times New Roman"/>
          <w:i/>
          <w:iCs/>
          <w:sz w:val="24"/>
          <w:szCs w:val="24"/>
          <w:shd w:val="clear" w:color="auto" w:fill="FFFFFF"/>
          <w:lang w:val="hy-AM"/>
        </w:rPr>
        <w:t>․</w:t>
      </w:r>
      <w:r w:rsidRPr="00726798">
        <w:rPr>
          <w:rFonts w:ascii="Times New Roman" w:hAnsi="Times New Roman" w:cs="Times New Roman"/>
          <w:i/>
          <w:iCs/>
          <w:sz w:val="24"/>
          <w:szCs w:val="24"/>
          <w:shd w:val="clear" w:color="auto" w:fill="FFFFFF"/>
          <w:lang w:val="hy-AM"/>
        </w:rPr>
        <w:t>am</w:t>
      </w:r>
      <w:r w:rsidRPr="00726798">
        <w:rPr>
          <w:rFonts w:ascii="Times New Roman" w:hAnsi="Times New Roman" w:cs="Times New Roman"/>
          <w:sz w:val="24"/>
          <w:szCs w:val="24"/>
          <w:shd w:val="clear" w:color="auto" w:fill="FFFFFF"/>
          <w:lang w:val="hy-AM"/>
        </w:rPr>
        <w:t xml:space="preserve"> news website, and Suzy Badoyan, a journalist at </w:t>
      </w:r>
      <w:r w:rsidRPr="00726798">
        <w:rPr>
          <w:rFonts w:ascii="Times New Roman" w:hAnsi="Times New Roman" w:cs="Times New Roman"/>
          <w:i/>
          <w:iCs/>
          <w:sz w:val="24"/>
          <w:szCs w:val="24"/>
          <w:shd w:val="clear" w:color="auto" w:fill="FFFFFF"/>
          <w:lang w:val="hy-AM"/>
        </w:rPr>
        <w:t>Yerevan.Today</w:t>
      </w:r>
      <w:r w:rsidRPr="00726798">
        <w:rPr>
          <w:rFonts w:ascii="Times New Roman" w:hAnsi="Times New Roman" w:cs="Times New Roman"/>
          <w:sz w:val="24"/>
          <w:szCs w:val="24"/>
          <w:shd w:val="clear" w:color="auto" w:fill="FFFFFF"/>
          <w:lang w:val="hy-AM"/>
        </w:rPr>
        <w:t xml:space="preserve"> website, noting that they have no right to talk about the war and ask questions about it. </w:t>
      </w:r>
    </w:p>
    <w:p w14:paraId="546A8749" w14:textId="77777777" w:rsidR="00553A3B" w:rsidRPr="00726798" w:rsidRDefault="00553A3B" w:rsidP="00553A3B">
      <w:pPr>
        <w:spacing w:after="0" w:line="240" w:lineRule="auto"/>
        <w:ind w:firstLine="567"/>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shd w:val="clear" w:color="auto" w:fill="FFFFFF"/>
          <w:lang w:val="hy-AM"/>
        </w:rPr>
        <w:t>In response to the CPFE's inquiry, the RA Prosecutor's Office stated that the facts related to the case had been sent to the Vedi Division of the RA Police in order to find out the existence of features that seriously hindered the journalists' professional activities and inflicted severe insults conditioned by their public activities. As a result of the investigative actions, including video surveillance and contacting the journalists, no obvious features of criminal acts were revealed, and the case was left with no consequences.</w:t>
      </w:r>
    </w:p>
    <w:p w14:paraId="354104B4" w14:textId="00DE81C9" w:rsidR="00D86368" w:rsidRPr="00726798" w:rsidRDefault="00D86368" w:rsidP="00553A3B">
      <w:pPr>
        <w:spacing w:after="0" w:line="240" w:lineRule="auto"/>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shd w:val="clear" w:color="auto" w:fill="FFFFFF"/>
          <w:lang w:val="hy-AM"/>
        </w:rPr>
        <w:tab/>
      </w:r>
    </w:p>
    <w:p w14:paraId="35BA4143" w14:textId="77777777" w:rsidR="00553A3B" w:rsidRPr="00726798" w:rsidRDefault="00553A3B" w:rsidP="00553A3B">
      <w:pPr>
        <w:spacing w:after="0" w:line="240" w:lineRule="auto"/>
        <w:ind w:firstLine="567"/>
        <w:jc w:val="both"/>
        <w:rPr>
          <w:rFonts w:ascii="Times New Roman" w:hAnsi="Times New Roman" w:cs="Times New Roman"/>
          <w:bCs/>
          <w:sz w:val="24"/>
          <w:szCs w:val="24"/>
          <w:shd w:val="clear" w:color="auto" w:fill="FFFFFF"/>
        </w:rPr>
      </w:pPr>
      <w:r w:rsidRPr="00726798">
        <w:rPr>
          <w:rFonts w:ascii="Times New Roman" w:hAnsi="Times New Roman" w:cs="Times New Roman"/>
          <w:b/>
          <w:sz w:val="24"/>
          <w:szCs w:val="24"/>
          <w:shd w:val="clear" w:color="auto" w:fill="FFFFFF"/>
          <w:lang w:val="hy-AM"/>
        </w:rPr>
        <w:t xml:space="preserve">On </w:t>
      </w:r>
      <w:r w:rsidRPr="00726798">
        <w:rPr>
          <w:rFonts w:ascii="Times New Roman" w:hAnsi="Times New Roman" w:cs="Times New Roman"/>
          <w:b/>
          <w:sz w:val="24"/>
          <w:szCs w:val="24"/>
          <w:shd w:val="clear" w:color="auto" w:fill="FFFFFF"/>
        </w:rPr>
        <w:t>March 28</w:t>
      </w:r>
      <w:r w:rsidRPr="00726798">
        <w:rPr>
          <w:rFonts w:ascii="Times New Roman" w:hAnsi="Times New Roman" w:cs="Times New Roman"/>
          <w:b/>
          <w:sz w:val="24"/>
          <w:szCs w:val="24"/>
          <w:shd w:val="clear" w:color="auto" w:fill="FFFFFF"/>
          <w:lang w:val="hy-AM"/>
        </w:rPr>
        <w:t xml:space="preserve">, </w:t>
      </w:r>
      <w:r w:rsidRPr="00726798">
        <w:rPr>
          <w:rFonts w:ascii="Times New Roman" w:hAnsi="Times New Roman" w:cs="Times New Roman"/>
          <w:bCs/>
          <w:sz w:val="24"/>
          <w:szCs w:val="24"/>
          <w:shd w:val="clear" w:color="auto" w:fill="FFFFFF"/>
        </w:rPr>
        <w:t xml:space="preserve">the Civil Court of Appeal rejected the defendant’s appeal against the verdict of </w:t>
      </w:r>
      <w:r w:rsidRPr="00726798">
        <w:rPr>
          <w:rFonts w:ascii="Times New Roman" w:hAnsi="Times New Roman" w:cs="Times New Roman"/>
          <w:bCs/>
          <w:sz w:val="24"/>
          <w:szCs w:val="24"/>
          <w:shd w:val="clear" w:color="auto" w:fill="FFFFFF"/>
          <w:lang w:val="hy-AM"/>
        </w:rPr>
        <w:t xml:space="preserve">the Court of General Jurisdiction of Yerevan on the case of </w:t>
      </w:r>
      <w:r w:rsidRPr="00726798">
        <w:rPr>
          <w:rFonts w:ascii="Times New Roman" w:hAnsi="Times New Roman" w:cs="Times New Roman"/>
          <w:bCs/>
          <w:i/>
          <w:iCs/>
          <w:sz w:val="24"/>
          <w:szCs w:val="24"/>
          <w:shd w:val="clear" w:color="auto" w:fill="FFFFFF"/>
          <w:lang w:val="hy-AM"/>
        </w:rPr>
        <w:t>citizen Edgar Janibekyan v. Shamshyan Media LLC and its founder Gagik Shamshyan</w:t>
      </w:r>
      <w:r w:rsidRPr="00726798">
        <w:rPr>
          <w:rFonts w:ascii="Times New Roman" w:hAnsi="Times New Roman" w:cs="Times New Roman"/>
          <w:bCs/>
          <w:sz w:val="24"/>
          <w:szCs w:val="24"/>
          <w:shd w:val="clear" w:color="auto" w:fill="FFFFFF"/>
          <w:lang w:val="hy-AM"/>
        </w:rPr>
        <w:t xml:space="preserve">, </w:t>
      </w:r>
      <w:r w:rsidRPr="00726798">
        <w:rPr>
          <w:rFonts w:ascii="Times New Roman" w:hAnsi="Times New Roman" w:cs="Times New Roman"/>
          <w:bCs/>
          <w:sz w:val="24"/>
          <w:szCs w:val="24"/>
          <w:shd w:val="clear" w:color="auto" w:fill="FFFFFF"/>
        </w:rPr>
        <w:t>by which the LLC was obligated to refute</w:t>
      </w:r>
      <w:r w:rsidRPr="00726798">
        <w:rPr>
          <w:rFonts w:ascii="Times New Roman" w:hAnsi="Times New Roman" w:cs="Times New Roman"/>
          <w:bCs/>
          <w:sz w:val="24"/>
          <w:szCs w:val="24"/>
          <w:shd w:val="clear" w:color="auto" w:fill="FFFFFF"/>
          <w:lang w:val="hy-AM"/>
        </w:rPr>
        <w:t xml:space="preserve"> </w:t>
      </w:r>
      <w:r w:rsidRPr="00726798">
        <w:rPr>
          <w:rFonts w:ascii="Times New Roman" w:hAnsi="Times New Roman" w:cs="Times New Roman"/>
          <w:bCs/>
          <w:sz w:val="24"/>
          <w:szCs w:val="24"/>
          <w:shd w:val="clear" w:color="auto" w:fill="FFFFFF"/>
        </w:rPr>
        <w:t xml:space="preserve">the </w:t>
      </w:r>
      <w:r w:rsidRPr="00726798">
        <w:rPr>
          <w:rFonts w:ascii="Times New Roman" w:hAnsi="Times New Roman" w:cs="Times New Roman"/>
          <w:bCs/>
          <w:sz w:val="24"/>
          <w:szCs w:val="24"/>
          <w:shd w:val="clear" w:color="auto" w:fill="FFFFFF"/>
          <w:lang w:val="hy-AM"/>
        </w:rPr>
        <w:t xml:space="preserve">defamatory </w:t>
      </w:r>
      <w:r w:rsidRPr="00726798">
        <w:rPr>
          <w:rFonts w:ascii="Times New Roman" w:hAnsi="Times New Roman" w:cs="Times New Roman"/>
          <w:bCs/>
          <w:sz w:val="24"/>
          <w:szCs w:val="24"/>
          <w:shd w:val="clear" w:color="auto" w:fill="FFFFFF"/>
        </w:rPr>
        <w:t xml:space="preserve">expressions through </w:t>
      </w:r>
      <w:r w:rsidRPr="00726798">
        <w:rPr>
          <w:rFonts w:ascii="Times New Roman" w:hAnsi="Times New Roman" w:cs="Times New Roman"/>
          <w:bCs/>
          <w:i/>
          <w:iCs/>
          <w:sz w:val="24"/>
          <w:szCs w:val="24"/>
          <w:shd w:val="clear" w:color="auto" w:fill="FFFFFF"/>
        </w:rPr>
        <w:t>Shamshyan.com</w:t>
      </w:r>
      <w:r w:rsidRPr="00726798">
        <w:rPr>
          <w:rFonts w:ascii="Times New Roman" w:hAnsi="Times New Roman" w:cs="Times New Roman"/>
          <w:bCs/>
          <w:sz w:val="24"/>
          <w:szCs w:val="24"/>
          <w:shd w:val="clear" w:color="auto" w:fill="FFFFFF"/>
        </w:rPr>
        <w:t xml:space="preserve"> website</w:t>
      </w:r>
      <w:r w:rsidRPr="00726798">
        <w:rPr>
          <w:rFonts w:ascii="Times New Roman" w:hAnsi="Times New Roman" w:cs="Times New Roman"/>
          <w:bCs/>
          <w:sz w:val="24"/>
          <w:szCs w:val="24"/>
          <w:shd w:val="clear" w:color="auto" w:fill="FFFFFF"/>
          <w:lang w:val="hy-AM"/>
        </w:rPr>
        <w:t xml:space="preserve"> and</w:t>
      </w:r>
      <w:r w:rsidRPr="00726798">
        <w:rPr>
          <w:rFonts w:ascii="Times New Roman" w:hAnsi="Times New Roman" w:cs="Times New Roman"/>
          <w:bCs/>
          <w:sz w:val="24"/>
          <w:szCs w:val="24"/>
          <w:shd w:val="clear" w:color="auto" w:fill="FFFFFF"/>
        </w:rPr>
        <w:t xml:space="preserve"> to pay the plaintiff </w:t>
      </w:r>
      <w:r w:rsidRPr="00726798">
        <w:rPr>
          <w:rFonts w:ascii="Times New Roman" w:hAnsi="Times New Roman" w:cs="Times New Roman"/>
          <w:sz w:val="24"/>
          <w:szCs w:val="24"/>
          <w:shd w:val="clear" w:color="auto" w:fill="FFFFFF"/>
          <w:lang w:val="hy-AM" w:eastAsia="ru-RU"/>
        </w:rPr>
        <w:t>100,000 AMD</w:t>
      </w:r>
      <w:r w:rsidRPr="00726798">
        <w:rPr>
          <w:rFonts w:ascii="Times New Roman" w:hAnsi="Times New Roman" w:cs="Times New Roman"/>
          <w:sz w:val="24"/>
          <w:szCs w:val="24"/>
          <w:shd w:val="clear" w:color="auto" w:fill="FFFFFF"/>
          <w:lang w:eastAsia="ru-RU"/>
        </w:rPr>
        <w:t xml:space="preserve"> in compensation.</w:t>
      </w:r>
    </w:p>
    <w:p w14:paraId="456680E1" w14:textId="7D871D5C" w:rsidR="00553A3B" w:rsidRPr="00726798" w:rsidRDefault="00553A3B" w:rsidP="00553A3B">
      <w:pPr>
        <w:spacing w:after="0" w:line="240" w:lineRule="auto"/>
        <w:ind w:firstLine="567"/>
        <w:jc w:val="both"/>
        <w:rPr>
          <w:rFonts w:ascii="Times New Roman" w:hAnsi="Times New Roman" w:cs="Times New Roman"/>
          <w:bCs/>
          <w:sz w:val="24"/>
          <w:szCs w:val="24"/>
          <w:shd w:val="clear" w:color="auto" w:fill="FFFFFF"/>
          <w:lang w:val="hy-AM"/>
        </w:rPr>
      </w:pPr>
      <w:r w:rsidRPr="00726798">
        <w:rPr>
          <w:rFonts w:ascii="Times New Roman" w:hAnsi="Times New Roman" w:cs="Times New Roman"/>
          <w:sz w:val="24"/>
          <w:szCs w:val="24"/>
          <w:shd w:val="clear" w:color="auto" w:fill="FFFFFF"/>
        </w:rPr>
        <w:t xml:space="preserve">We should remind that </w:t>
      </w:r>
      <w:r w:rsidRPr="00726798">
        <w:rPr>
          <w:rFonts w:ascii="Times New Roman" w:hAnsi="Times New Roman" w:cs="Times New Roman"/>
          <w:bCs/>
          <w:sz w:val="24"/>
          <w:szCs w:val="24"/>
          <w:shd w:val="clear" w:color="auto" w:fill="FFFFFF"/>
        </w:rPr>
        <w:t>t</w:t>
      </w:r>
      <w:r w:rsidRPr="00726798">
        <w:rPr>
          <w:rFonts w:ascii="Times New Roman" w:hAnsi="Times New Roman" w:cs="Times New Roman"/>
          <w:bCs/>
          <w:sz w:val="24"/>
          <w:szCs w:val="24"/>
          <w:shd w:val="clear" w:color="auto" w:fill="FFFFFF"/>
          <w:lang w:val="hy-AM"/>
        </w:rPr>
        <w:t>he lawsuit</w:t>
      </w:r>
      <w:r w:rsidRPr="00726798">
        <w:rPr>
          <w:rFonts w:ascii="Times New Roman" w:hAnsi="Times New Roman" w:cs="Times New Roman"/>
          <w:bCs/>
          <w:sz w:val="24"/>
          <w:szCs w:val="24"/>
          <w:shd w:val="clear" w:color="auto" w:fill="FFFFFF"/>
        </w:rPr>
        <w:t>, f</w:t>
      </w:r>
      <w:r w:rsidRPr="00726798">
        <w:rPr>
          <w:rFonts w:ascii="Times New Roman" w:hAnsi="Times New Roman" w:cs="Times New Roman"/>
          <w:bCs/>
          <w:sz w:val="24"/>
          <w:szCs w:val="24"/>
          <w:shd w:val="clear" w:color="auto" w:fill="FFFFFF"/>
          <w:lang w:val="hy-AM"/>
        </w:rPr>
        <w:t>iled on July 14, 2020, was</w:t>
      </w:r>
      <w:r w:rsidRPr="00726798">
        <w:rPr>
          <w:rFonts w:ascii="Times New Roman" w:hAnsi="Times New Roman" w:cs="Times New Roman"/>
          <w:bCs/>
          <w:sz w:val="24"/>
          <w:szCs w:val="24"/>
          <w:shd w:val="clear" w:color="auto" w:fill="FFFFFF"/>
        </w:rPr>
        <w:t xml:space="preserve"> caused by</w:t>
      </w:r>
      <w:r w:rsidRPr="00726798">
        <w:rPr>
          <w:rFonts w:ascii="Times New Roman" w:hAnsi="Times New Roman" w:cs="Times New Roman"/>
          <w:bCs/>
          <w:sz w:val="24"/>
          <w:szCs w:val="24"/>
          <w:shd w:val="clear" w:color="auto" w:fill="FFFFFF"/>
          <w:lang w:val="hy-AM"/>
        </w:rPr>
        <w:t xml:space="preserve"> an article on </w:t>
      </w:r>
      <w:r w:rsidRPr="00726798">
        <w:rPr>
          <w:rFonts w:ascii="Times New Roman" w:hAnsi="Times New Roman" w:cs="Times New Roman"/>
          <w:bCs/>
          <w:i/>
          <w:iCs/>
          <w:sz w:val="24"/>
          <w:szCs w:val="24"/>
          <w:shd w:val="clear" w:color="auto" w:fill="FFFFFF"/>
          <w:lang w:val="hy-AM"/>
        </w:rPr>
        <w:t>Shamshyan.com</w:t>
      </w:r>
      <w:r w:rsidRPr="00726798">
        <w:rPr>
          <w:rFonts w:ascii="Times New Roman" w:hAnsi="Times New Roman" w:cs="Times New Roman"/>
          <w:bCs/>
          <w:sz w:val="24"/>
          <w:szCs w:val="24"/>
          <w:shd w:val="clear" w:color="auto" w:fill="FFFFFF"/>
          <w:lang w:val="hy-AM"/>
        </w:rPr>
        <w:t xml:space="preserve">, </w:t>
      </w:r>
      <w:r w:rsidRPr="00726798">
        <w:rPr>
          <w:rFonts w:ascii="Times New Roman" w:hAnsi="Times New Roman" w:cs="Times New Roman"/>
          <w:bCs/>
          <w:sz w:val="24"/>
          <w:szCs w:val="24"/>
          <w:shd w:val="clear" w:color="auto" w:fill="FFFFFF"/>
        </w:rPr>
        <w:t>entitled:</w:t>
      </w:r>
      <w:r w:rsidRPr="00726798">
        <w:rPr>
          <w:rFonts w:ascii="Times New Roman" w:hAnsi="Times New Roman" w:cs="Times New Roman"/>
          <w:bCs/>
          <w:sz w:val="24"/>
          <w:szCs w:val="24"/>
          <w:shd w:val="clear" w:color="auto" w:fill="FFFFFF"/>
          <w:lang w:val="hy-AM"/>
        </w:rPr>
        <w:t xml:space="preserve"> </w:t>
      </w:r>
      <w:r w:rsidRPr="00726798">
        <w:rPr>
          <w:rFonts w:ascii="Times New Roman" w:hAnsi="Times New Roman" w:cs="Times New Roman"/>
          <w:bCs/>
          <w:sz w:val="24"/>
          <w:szCs w:val="24"/>
          <w:shd w:val="clear" w:color="auto" w:fill="FFFFFF"/>
        </w:rPr>
        <w:t>“</w:t>
      </w:r>
      <w:r w:rsidRPr="00726798">
        <w:rPr>
          <w:rFonts w:ascii="Times New Roman" w:hAnsi="Times New Roman" w:cs="Times New Roman"/>
          <w:bCs/>
          <w:sz w:val="24"/>
          <w:szCs w:val="24"/>
          <w:shd w:val="clear" w:color="auto" w:fill="FFFFFF"/>
          <w:lang w:val="hy-AM"/>
        </w:rPr>
        <w:t xml:space="preserve">Discovery of Another Large </w:t>
      </w:r>
      <w:r w:rsidRPr="00726798">
        <w:rPr>
          <w:rFonts w:ascii="Times New Roman" w:hAnsi="Times New Roman" w:cs="Times New Roman"/>
          <w:bCs/>
          <w:sz w:val="24"/>
          <w:szCs w:val="24"/>
          <w:shd w:val="clear" w:color="auto" w:fill="FFFFFF"/>
        </w:rPr>
        <w:t>Batch</w:t>
      </w:r>
      <w:r w:rsidRPr="00726798">
        <w:rPr>
          <w:rFonts w:ascii="Times New Roman" w:hAnsi="Times New Roman" w:cs="Times New Roman"/>
          <w:bCs/>
          <w:sz w:val="24"/>
          <w:szCs w:val="24"/>
          <w:shd w:val="clear" w:color="auto" w:fill="FFFFFF"/>
          <w:lang w:val="hy-AM"/>
        </w:rPr>
        <w:t xml:space="preserve"> of Drugs by the Arabkir Police in Yereva</w:t>
      </w:r>
      <w:r w:rsidRPr="00726798">
        <w:rPr>
          <w:rFonts w:ascii="Times New Roman" w:hAnsi="Times New Roman" w:cs="Times New Roman"/>
          <w:bCs/>
          <w:sz w:val="24"/>
          <w:szCs w:val="24"/>
          <w:shd w:val="clear" w:color="auto" w:fill="FFFFFF"/>
        </w:rPr>
        <w:t>n</w:t>
      </w:r>
      <w:r w:rsidRPr="00726798">
        <w:rPr>
          <w:rFonts w:ascii="Times New Roman" w:eastAsia="MS Mincho" w:hAnsi="Times New Roman" w:cs="Times New Roman"/>
          <w:bCs/>
          <w:sz w:val="24"/>
          <w:szCs w:val="24"/>
          <w:shd w:val="clear" w:color="auto" w:fill="FFFFFF"/>
        </w:rPr>
        <w:t xml:space="preserve">. </w:t>
      </w:r>
      <w:r w:rsidRPr="00726798">
        <w:rPr>
          <w:rFonts w:ascii="Times New Roman" w:hAnsi="Times New Roman" w:cs="Times New Roman"/>
          <w:bCs/>
          <w:sz w:val="24"/>
          <w:szCs w:val="24"/>
          <w:shd w:val="clear" w:color="auto" w:fill="FFFFFF"/>
          <w:lang w:val="hy-AM"/>
        </w:rPr>
        <w:t xml:space="preserve">The 26-year-old </w:t>
      </w:r>
      <w:r w:rsidRPr="00726798">
        <w:rPr>
          <w:rFonts w:ascii="Times New Roman" w:hAnsi="Times New Roman" w:cs="Times New Roman"/>
          <w:bCs/>
          <w:sz w:val="24"/>
          <w:szCs w:val="24"/>
          <w:shd w:val="clear" w:color="auto" w:fill="FFFFFF"/>
        </w:rPr>
        <w:t>S</w:t>
      </w:r>
      <w:r w:rsidRPr="00726798">
        <w:rPr>
          <w:rFonts w:ascii="Times New Roman" w:hAnsi="Times New Roman" w:cs="Times New Roman"/>
          <w:bCs/>
          <w:sz w:val="24"/>
          <w:szCs w:val="24"/>
          <w:shd w:val="clear" w:color="auto" w:fill="FFFFFF"/>
          <w:lang w:val="hy-AM"/>
        </w:rPr>
        <w:t xml:space="preserve">uspect </w:t>
      </w:r>
      <w:r w:rsidRPr="00726798">
        <w:rPr>
          <w:rFonts w:ascii="Times New Roman" w:hAnsi="Times New Roman" w:cs="Times New Roman"/>
          <w:bCs/>
          <w:sz w:val="24"/>
          <w:szCs w:val="24"/>
          <w:shd w:val="clear" w:color="auto" w:fill="FFFFFF"/>
        </w:rPr>
        <w:t>A</w:t>
      </w:r>
      <w:r w:rsidRPr="00726798">
        <w:rPr>
          <w:rFonts w:ascii="Times New Roman" w:hAnsi="Times New Roman" w:cs="Times New Roman"/>
          <w:bCs/>
          <w:sz w:val="24"/>
          <w:szCs w:val="24"/>
          <w:shd w:val="clear" w:color="auto" w:fill="FFFFFF"/>
          <w:lang w:val="hy-AM"/>
        </w:rPr>
        <w:t xml:space="preserve">cquired </w:t>
      </w:r>
      <w:r w:rsidRPr="00726798">
        <w:rPr>
          <w:rFonts w:ascii="Times New Roman" w:hAnsi="Times New Roman" w:cs="Times New Roman"/>
          <w:bCs/>
          <w:sz w:val="24"/>
          <w:szCs w:val="24"/>
          <w:shd w:val="clear" w:color="auto" w:fill="FFFFFF"/>
        </w:rPr>
        <w:t>I</w:t>
      </w:r>
      <w:r w:rsidRPr="00726798">
        <w:rPr>
          <w:rFonts w:ascii="Times New Roman" w:hAnsi="Times New Roman" w:cs="Times New Roman"/>
          <w:bCs/>
          <w:sz w:val="24"/>
          <w:szCs w:val="24"/>
          <w:shd w:val="clear" w:color="auto" w:fill="FFFFFF"/>
          <w:lang w:val="hy-AM"/>
        </w:rPr>
        <w:t xml:space="preserve">t </w:t>
      </w:r>
      <w:r w:rsidRPr="00726798">
        <w:rPr>
          <w:rFonts w:ascii="Times New Roman" w:hAnsi="Times New Roman" w:cs="Times New Roman"/>
          <w:bCs/>
          <w:sz w:val="24"/>
          <w:szCs w:val="24"/>
          <w:shd w:val="clear" w:color="auto" w:fill="FFFFFF"/>
        </w:rPr>
        <w:t>T</w:t>
      </w:r>
      <w:r w:rsidRPr="00726798">
        <w:rPr>
          <w:rFonts w:ascii="Times New Roman" w:hAnsi="Times New Roman" w:cs="Times New Roman"/>
          <w:bCs/>
          <w:sz w:val="24"/>
          <w:szCs w:val="24"/>
          <w:shd w:val="clear" w:color="auto" w:fill="FFFFFF"/>
          <w:lang w:val="hy-AM"/>
        </w:rPr>
        <w:t>hrough Telegram</w:t>
      </w:r>
      <w:r w:rsidRPr="00726798">
        <w:rPr>
          <w:rFonts w:ascii="Times New Roman" w:eastAsia="MS Mincho" w:hAnsi="Times New Roman" w:cs="Times New Roman"/>
          <w:bCs/>
          <w:sz w:val="24"/>
          <w:szCs w:val="24"/>
          <w:shd w:val="clear" w:color="auto" w:fill="FFFFFF"/>
          <w:lang w:val="hy-AM"/>
        </w:rPr>
        <w:t>․</w:t>
      </w:r>
      <w:r w:rsidRPr="00726798">
        <w:rPr>
          <w:rFonts w:ascii="Times New Roman" w:hAnsi="Times New Roman" w:cs="Times New Roman"/>
          <w:bCs/>
          <w:sz w:val="24"/>
          <w:szCs w:val="24"/>
          <w:shd w:val="clear" w:color="auto" w:fill="FFFFFF"/>
          <w:lang w:val="hy-AM"/>
        </w:rPr>
        <w:t xml:space="preserve"> Photo </w:t>
      </w:r>
      <w:r w:rsidRPr="00726798">
        <w:rPr>
          <w:rFonts w:ascii="Times New Roman" w:hAnsi="Times New Roman" w:cs="Times New Roman"/>
          <w:bCs/>
          <w:sz w:val="24"/>
          <w:szCs w:val="24"/>
          <w:shd w:val="clear" w:color="auto" w:fill="FFFFFF"/>
        </w:rPr>
        <w:t>R</w:t>
      </w:r>
      <w:r w:rsidRPr="00726798">
        <w:rPr>
          <w:rFonts w:ascii="Times New Roman" w:hAnsi="Times New Roman" w:cs="Times New Roman"/>
          <w:bCs/>
          <w:sz w:val="24"/>
          <w:szCs w:val="24"/>
          <w:shd w:val="clear" w:color="auto" w:fill="FFFFFF"/>
          <w:lang w:val="hy-AM"/>
        </w:rPr>
        <w:t>eport</w:t>
      </w:r>
      <w:r w:rsidRPr="00726798">
        <w:rPr>
          <w:rFonts w:ascii="Times New Roman" w:hAnsi="Times New Roman" w:cs="Times New Roman"/>
          <w:bCs/>
          <w:sz w:val="24"/>
          <w:szCs w:val="24"/>
          <w:shd w:val="clear" w:color="auto" w:fill="FFFFFF"/>
        </w:rPr>
        <w:t>”</w:t>
      </w:r>
      <w:r w:rsidRPr="00726798">
        <w:rPr>
          <w:rFonts w:ascii="Times New Roman" w:hAnsi="Times New Roman" w:cs="Times New Roman"/>
          <w:bCs/>
          <w:sz w:val="24"/>
          <w:szCs w:val="24"/>
          <w:shd w:val="clear" w:color="auto" w:fill="FFFFFF"/>
          <w:lang w:val="hy-AM"/>
        </w:rPr>
        <w:t xml:space="preserve">, published on June 14, where </w:t>
      </w:r>
      <w:r w:rsidRPr="00726798">
        <w:rPr>
          <w:rFonts w:ascii="Times New Roman" w:hAnsi="Times New Roman" w:cs="Times New Roman"/>
          <w:bCs/>
          <w:sz w:val="24"/>
          <w:szCs w:val="24"/>
          <w:shd w:val="clear" w:color="auto" w:fill="FFFFFF"/>
        </w:rPr>
        <w:t>it was stated</w:t>
      </w:r>
      <w:r w:rsidRPr="00726798">
        <w:rPr>
          <w:rFonts w:ascii="Times New Roman" w:hAnsi="Times New Roman" w:cs="Times New Roman"/>
          <w:bCs/>
          <w:sz w:val="24"/>
          <w:szCs w:val="24"/>
          <w:shd w:val="clear" w:color="auto" w:fill="FFFFFF"/>
          <w:lang w:val="hy-AM"/>
        </w:rPr>
        <w:t xml:space="preserve"> that Edgar Janibekyan </w:t>
      </w:r>
      <w:r w:rsidRPr="00726798">
        <w:rPr>
          <w:rFonts w:ascii="Times New Roman" w:hAnsi="Times New Roman" w:cs="Times New Roman"/>
          <w:bCs/>
          <w:sz w:val="24"/>
          <w:szCs w:val="24"/>
          <w:shd w:val="clear" w:color="auto" w:fill="FFFFFF"/>
        </w:rPr>
        <w:t>was</w:t>
      </w:r>
      <w:r w:rsidRPr="00726798">
        <w:rPr>
          <w:rFonts w:ascii="Times New Roman" w:hAnsi="Times New Roman" w:cs="Times New Roman"/>
          <w:bCs/>
          <w:sz w:val="24"/>
          <w:szCs w:val="24"/>
          <w:shd w:val="clear" w:color="auto" w:fill="FFFFFF"/>
          <w:lang w:val="hy-AM"/>
        </w:rPr>
        <w:t xml:space="preserve"> one of those detained</w:t>
      </w:r>
      <w:r w:rsidRPr="00726798">
        <w:rPr>
          <w:rFonts w:ascii="Times New Roman" w:hAnsi="Times New Roman" w:cs="Times New Roman"/>
          <w:bCs/>
          <w:sz w:val="24"/>
          <w:szCs w:val="24"/>
          <w:shd w:val="clear" w:color="auto" w:fill="FFFFFF"/>
        </w:rPr>
        <w:t>.</w:t>
      </w:r>
      <w:r w:rsidRPr="00726798">
        <w:rPr>
          <w:rStyle w:val="FootnoteReference"/>
          <w:rFonts w:ascii="Times New Roman" w:hAnsi="Times New Roman" w:cs="Times New Roman"/>
          <w:sz w:val="24"/>
          <w:szCs w:val="24"/>
          <w:shd w:val="clear" w:color="auto" w:fill="FFFFFF"/>
          <w:lang w:val="hy-AM"/>
        </w:rPr>
        <w:footnoteReference w:id="105"/>
      </w:r>
    </w:p>
    <w:p w14:paraId="4681B6D0" w14:textId="458291E6" w:rsidR="00553A3B" w:rsidRPr="00726798" w:rsidRDefault="00553A3B" w:rsidP="00553A3B">
      <w:pPr>
        <w:spacing w:after="0" w:line="240" w:lineRule="auto"/>
        <w:ind w:firstLine="567"/>
        <w:jc w:val="both"/>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shd w:val="clear" w:color="auto" w:fill="FFFFFF"/>
          <w:lang w:val="hy-AM"/>
        </w:rPr>
        <w:t xml:space="preserve">On April 28, the defendant appealed to the Court of Cassation, </w:t>
      </w:r>
      <w:r w:rsidRPr="00726798">
        <w:rPr>
          <w:rFonts w:ascii="Times New Roman" w:hAnsi="Times New Roman" w:cs="Times New Roman"/>
          <w:sz w:val="24"/>
          <w:szCs w:val="24"/>
          <w:shd w:val="clear" w:color="auto" w:fill="FFFFFF"/>
        </w:rPr>
        <w:t>which</w:t>
      </w:r>
      <w:r w:rsidRPr="00726798">
        <w:rPr>
          <w:rFonts w:ascii="Times New Roman" w:hAnsi="Times New Roman" w:cs="Times New Roman"/>
          <w:sz w:val="24"/>
          <w:szCs w:val="24"/>
          <w:shd w:val="clear" w:color="auto" w:fill="FFFFFF"/>
          <w:lang w:val="hy-AM"/>
        </w:rPr>
        <w:t xml:space="preserve"> returned </w:t>
      </w:r>
      <w:r w:rsidRPr="00726798">
        <w:rPr>
          <w:rFonts w:ascii="Times New Roman" w:hAnsi="Times New Roman" w:cs="Times New Roman"/>
          <w:sz w:val="24"/>
          <w:szCs w:val="24"/>
          <w:shd w:val="clear" w:color="auto" w:fill="FFFFFF"/>
        </w:rPr>
        <w:t xml:space="preserve">the appeal </w:t>
      </w:r>
      <w:r w:rsidRPr="00726798">
        <w:rPr>
          <w:rFonts w:ascii="Times New Roman" w:hAnsi="Times New Roman" w:cs="Times New Roman"/>
          <w:sz w:val="24"/>
          <w:szCs w:val="24"/>
          <w:shd w:val="clear" w:color="auto" w:fill="FFFFFF"/>
          <w:lang w:val="hy-AM"/>
        </w:rPr>
        <w:t xml:space="preserve">on May 25 due to document </w:t>
      </w:r>
      <w:r w:rsidRPr="00726798">
        <w:rPr>
          <w:rFonts w:ascii="Times New Roman" w:hAnsi="Times New Roman" w:cs="Times New Roman"/>
          <w:sz w:val="24"/>
          <w:szCs w:val="24"/>
          <w:shd w:val="clear" w:color="auto" w:fill="FFFFFF"/>
        </w:rPr>
        <w:t>inaccuracies</w:t>
      </w:r>
      <w:r w:rsidRPr="00726798">
        <w:rPr>
          <w:rFonts w:ascii="Times New Roman" w:hAnsi="Times New Roman" w:cs="Times New Roman"/>
          <w:sz w:val="24"/>
          <w:szCs w:val="24"/>
          <w:shd w:val="clear" w:color="auto" w:fill="FFFFFF"/>
          <w:lang w:val="hy-AM"/>
        </w:rPr>
        <w:t>. On July 4, a</w:t>
      </w:r>
      <w:r w:rsidRPr="00726798">
        <w:rPr>
          <w:rFonts w:ascii="Times New Roman" w:hAnsi="Times New Roman" w:cs="Times New Roman"/>
          <w:sz w:val="24"/>
          <w:szCs w:val="24"/>
          <w:shd w:val="clear" w:color="auto" w:fill="FFFFFF"/>
        </w:rPr>
        <w:t xml:space="preserve">n appeal </w:t>
      </w:r>
      <w:r w:rsidRPr="00726798">
        <w:rPr>
          <w:rFonts w:ascii="Times New Roman" w:hAnsi="Times New Roman" w:cs="Times New Roman"/>
          <w:sz w:val="24"/>
          <w:szCs w:val="24"/>
          <w:shd w:val="clear" w:color="auto" w:fill="FFFFFF"/>
          <w:lang w:val="hy-AM"/>
        </w:rPr>
        <w:t xml:space="preserve">was submitted for the second time. On July 13, the </w:t>
      </w:r>
      <w:r w:rsidRPr="00726798">
        <w:rPr>
          <w:rFonts w:ascii="Times New Roman" w:hAnsi="Times New Roman" w:cs="Times New Roman"/>
          <w:sz w:val="24"/>
          <w:szCs w:val="24"/>
          <w:shd w:val="clear" w:color="auto" w:fill="FFFFFF"/>
        </w:rPr>
        <w:t>C</w:t>
      </w:r>
      <w:r w:rsidRPr="00726798">
        <w:rPr>
          <w:rFonts w:ascii="Times New Roman" w:hAnsi="Times New Roman" w:cs="Times New Roman"/>
          <w:sz w:val="24"/>
          <w:szCs w:val="24"/>
          <w:shd w:val="clear" w:color="auto" w:fill="FFFFFF"/>
          <w:lang w:val="hy-AM"/>
        </w:rPr>
        <w:t xml:space="preserve">ourt of </w:t>
      </w:r>
      <w:r w:rsidRPr="00726798">
        <w:rPr>
          <w:rFonts w:ascii="Times New Roman" w:hAnsi="Times New Roman" w:cs="Times New Roman"/>
          <w:sz w:val="24"/>
          <w:szCs w:val="24"/>
          <w:shd w:val="clear" w:color="auto" w:fill="FFFFFF"/>
        </w:rPr>
        <w:t>C</w:t>
      </w:r>
      <w:r w:rsidRPr="00726798">
        <w:rPr>
          <w:rFonts w:ascii="Times New Roman" w:hAnsi="Times New Roman" w:cs="Times New Roman"/>
          <w:sz w:val="24"/>
          <w:szCs w:val="24"/>
          <w:shd w:val="clear" w:color="auto" w:fill="FFFFFF"/>
          <w:lang w:val="hy-AM"/>
        </w:rPr>
        <w:t>assation decided to leave it without examination.</w:t>
      </w:r>
    </w:p>
    <w:p w14:paraId="7AD24943" w14:textId="77777777" w:rsidR="00D86368" w:rsidRPr="00726798" w:rsidRDefault="00D86368" w:rsidP="00D86368">
      <w:pPr>
        <w:spacing w:after="0" w:line="240" w:lineRule="auto"/>
        <w:ind w:firstLine="567"/>
        <w:rPr>
          <w:rFonts w:ascii="Times New Roman" w:hAnsi="Times New Roman" w:cs="Times New Roman"/>
          <w:sz w:val="24"/>
          <w:szCs w:val="24"/>
          <w:shd w:val="clear" w:color="auto" w:fill="FFFFFF"/>
          <w:lang w:val="hy-AM"/>
        </w:rPr>
      </w:pPr>
    </w:p>
    <w:p w14:paraId="50580D34" w14:textId="572E82CC" w:rsidR="00553A3B" w:rsidRPr="00726798" w:rsidRDefault="00553A3B" w:rsidP="00553A3B">
      <w:pPr>
        <w:spacing w:after="0" w:line="240" w:lineRule="auto"/>
        <w:ind w:firstLine="567"/>
        <w:jc w:val="both"/>
        <w:rPr>
          <w:rFonts w:ascii="Times New Roman" w:hAnsi="Times New Roman" w:cs="Times New Roman"/>
          <w:color w:val="000000" w:themeColor="text1"/>
          <w:sz w:val="24"/>
          <w:szCs w:val="24"/>
        </w:rPr>
      </w:pPr>
      <w:r w:rsidRPr="00726798">
        <w:rPr>
          <w:rFonts w:ascii="Times New Roman" w:hAnsi="Times New Roman" w:cs="Times New Roman"/>
          <w:b/>
          <w:color w:val="000000" w:themeColor="text1"/>
          <w:sz w:val="24"/>
          <w:szCs w:val="24"/>
        </w:rPr>
        <w:t>On March 31</w:t>
      </w:r>
      <w:r w:rsidRPr="00726798">
        <w:rPr>
          <w:rFonts w:ascii="Times New Roman" w:hAnsi="Times New Roman" w:cs="Times New Roman"/>
          <w:color w:val="000000" w:themeColor="text1"/>
          <w:sz w:val="24"/>
          <w:szCs w:val="24"/>
        </w:rPr>
        <w:t>, the Court of General Jurisdiction of Yerevan held the court hearing on the case of</w:t>
      </w:r>
      <w:r w:rsidRPr="00726798">
        <w:rPr>
          <w:rFonts w:ascii="Times New Roman" w:hAnsi="Times New Roman" w:cs="Times New Roman"/>
          <w:i/>
          <w:color w:val="000000" w:themeColor="text1"/>
          <w:sz w:val="24"/>
          <w:szCs w:val="24"/>
        </w:rPr>
        <w:t xml:space="preserve"> Armenian National Interests Fund CJSC vs. Hraparak Daily LLC and journalist Suzan Simonyan</w:t>
      </w:r>
      <w:r w:rsidRPr="00726798">
        <w:rPr>
          <w:rFonts w:ascii="Times New Roman" w:hAnsi="Times New Roman" w:cs="Times New Roman"/>
          <w:color w:val="000000" w:themeColor="text1"/>
          <w:sz w:val="24"/>
          <w:szCs w:val="24"/>
        </w:rPr>
        <w:t xml:space="preserve">, demanding refutation of information discrediting business reputation, and a monetary compensation. </w:t>
      </w:r>
    </w:p>
    <w:p w14:paraId="5CFF53D6" w14:textId="248FB97D" w:rsidR="00553A3B" w:rsidRPr="00726798" w:rsidRDefault="00553A3B" w:rsidP="00553A3B">
      <w:pPr>
        <w:pStyle w:val="NormalWeb"/>
        <w:shd w:val="clear" w:color="auto" w:fill="FFFFFF"/>
        <w:spacing w:before="0" w:beforeAutospacing="0" w:after="0" w:afterAutospacing="0" w:line="240" w:lineRule="auto"/>
        <w:ind w:firstLine="720"/>
        <w:jc w:val="both"/>
        <w:textAlignment w:val="baseline"/>
        <w:rPr>
          <w:color w:val="000000" w:themeColor="text1"/>
          <w:lang w:val="hy-AM"/>
        </w:rPr>
      </w:pPr>
      <w:r w:rsidRPr="00726798">
        <w:rPr>
          <w:color w:val="000000" w:themeColor="text1"/>
          <w:lang w:val="en-US"/>
        </w:rPr>
        <w:t xml:space="preserve">The lawsuit was filed on August 2, 2021, and was caused by the article on </w:t>
      </w:r>
      <w:r w:rsidRPr="00726798">
        <w:rPr>
          <w:i/>
          <w:iCs/>
          <w:color w:val="000000" w:themeColor="text1"/>
          <w:lang w:val="en-US"/>
        </w:rPr>
        <w:t>Hraparak.am</w:t>
      </w:r>
      <w:r w:rsidRPr="00726798">
        <w:rPr>
          <w:color w:val="000000" w:themeColor="text1"/>
          <w:lang w:val="en-US"/>
        </w:rPr>
        <w:t xml:space="preserve"> website, published on July 24, entitled: “State Interest or Business of a Group of People?”, which particularly states that Director of the CJSC David Papazian published a Q&amp;A talk, addressing the deal signed with Air Arabia company on July 14.</w:t>
      </w:r>
      <w:r w:rsidRPr="00726798">
        <w:rPr>
          <w:rStyle w:val="FootnoteReference"/>
          <w:rFonts w:eastAsiaTheme="minorEastAsia"/>
          <w:shd w:val="clear" w:color="auto" w:fill="FFFFFF"/>
          <w:lang w:val="hy-AM"/>
        </w:rPr>
        <w:footnoteReference w:id="106"/>
      </w:r>
      <w:r w:rsidRPr="00726798">
        <w:rPr>
          <w:shd w:val="clear" w:color="auto" w:fill="FFFFFF"/>
          <w:lang w:val="hy-AM"/>
        </w:rPr>
        <w:t xml:space="preserve"> </w:t>
      </w:r>
      <w:r w:rsidRPr="00726798">
        <w:rPr>
          <w:color w:val="000000" w:themeColor="text1"/>
          <w:lang w:val="hy-AM"/>
        </w:rPr>
        <w:t xml:space="preserve">Then the journalist </w:t>
      </w:r>
      <w:r w:rsidR="00216F40" w:rsidRPr="00726798">
        <w:rPr>
          <w:color w:val="000000" w:themeColor="text1"/>
          <w:lang w:val="en-US"/>
        </w:rPr>
        <w:t>concludes</w:t>
      </w:r>
      <w:r w:rsidRPr="00726798">
        <w:rPr>
          <w:color w:val="000000" w:themeColor="text1"/>
          <w:lang w:val="hy-AM"/>
        </w:rPr>
        <w:t>, “The state invests, the businessman puts the money in his pocket...”</w:t>
      </w:r>
    </w:p>
    <w:p w14:paraId="2BAECC7F" w14:textId="5009A4D1" w:rsidR="00216F40" w:rsidRPr="00726798" w:rsidRDefault="00216F40" w:rsidP="00D86368">
      <w:pPr>
        <w:spacing w:after="0" w:line="240" w:lineRule="auto"/>
        <w:ind w:firstLine="567"/>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A court hearing was also held on May 18, with the next one scheduled on January 17, 2023.</w:t>
      </w:r>
    </w:p>
    <w:p w14:paraId="22363B4D" w14:textId="77777777" w:rsidR="00D86368" w:rsidRPr="00726798" w:rsidRDefault="00D86368" w:rsidP="00D86368">
      <w:pPr>
        <w:spacing w:after="0" w:line="240" w:lineRule="auto"/>
        <w:rPr>
          <w:rFonts w:ascii="Times New Roman" w:hAnsi="Times New Roman" w:cs="Times New Roman"/>
          <w:sz w:val="24"/>
          <w:szCs w:val="24"/>
          <w:shd w:val="clear" w:color="auto" w:fill="FFFFFF"/>
          <w:lang w:val="hy-AM"/>
        </w:rPr>
      </w:pPr>
    </w:p>
    <w:p w14:paraId="36ED187C" w14:textId="77777777" w:rsidR="00187588" w:rsidRPr="00726798" w:rsidRDefault="00187588" w:rsidP="00187588">
      <w:pPr>
        <w:spacing w:after="0" w:line="240" w:lineRule="auto"/>
        <w:ind w:firstLine="720"/>
        <w:jc w:val="both"/>
        <w:rPr>
          <w:rFonts w:ascii="Times New Roman" w:hAnsi="Times New Roman" w:cs="Times New Roman"/>
          <w:bCs/>
          <w:color w:val="000000" w:themeColor="text1"/>
          <w:sz w:val="24"/>
          <w:szCs w:val="24"/>
          <w:lang w:val="hy-AM"/>
        </w:rPr>
      </w:pPr>
      <w:r w:rsidRPr="00726798">
        <w:rPr>
          <w:rFonts w:ascii="Times New Roman" w:hAnsi="Times New Roman" w:cs="Times New Roman"/>
          <w:b/>
          <w:color w:val="000000" w:themeColor="text1"/>
          <w:sz w:val="24"/>
          <w:szCs w:val="24"/>
          <w:lang w:val="hy-AM"/>
        </w:rPr>
        <w:t xml:space="preserve">On </w:t>
      </w:r>
      <w:r w:rsidRPr="00726798">
        <w:rPr>
          <w:rFonts w:ascii="Times New Roman" w:hAnsi="Times New Roman" w:cs="Times New Roman"/>
          <w:b/>
          <w:color w:val="000000" w:themeColor="text1"/>
          <w:sz w:val="24"/>
          <w:szCs w:val="24"/>
        </w:rPr>
        <w:t>April</w:t>
      </w:r>
      <w:r w:rsidRPr="00726798">
        <w:rPr>
          <w:rFonts w:ascii="Times New Roman" w:hAnsi="Times New Roman" w:cs="Times New Roman"/>
          <w:b/>
          <w:color w:val="000000" w:themeColor="text1"/>
          <w:sz w:val="24"/>
          <w:szCs w:val="24"/>
          <w:lang w:val="hy-AM"/>
        </w:rPr>
        <w:t xml:space="preserve"> 1, </w:t>
      </w:r>
      <w:r w:rsidRPr="00726798">
        <w:rPr>
          <w:rFonts w:ascii="Times New Roman" w:hAnsi="Times New Roman" w:cs="Times New Roman"/>
          <w:bCs/>
          <w:color w:val="000000" w:themeColor="text1"/>
          <w:sz w:val="24"/>
          <w:szCs w:val="24"/>
          <w:lang w:val="hy-AM"/>
        </w:rPr>
        <w:t>the Court of General Jurisdiction of Yerevan</w:t>
      </w:r>
      <w:r w:rsidRPr="00726798">
        <w:rPr>
          <w:rFonts w:ascii="Times New Roman" w:hAnsi="Times New Roman" w:cs="Times New Roman"/>
          <w:bCs/>
          <w:color w:val="000000" w:themeColor="text1"/>
          <w:sz w:val="24"/>
          <w:szCs w:val="24"/>
        </w:rPr>
        <w:t xml:space="preserve">  held a preliminary court hearing on the case of</w:t>
      </w:r>
      <w:r w:rsidRPr="00726798">
        <w:rPr>
          <w:rFonts w:ascii="Times New Roman" w:hAnsi="Times New Roman" w:cs="Times New Roman"/>
          <w:b/>
          <w:color w:val="000000" w:themeColor="text1"/>
          <w:sz w:val="24"/>
          <w:szCs w:val="24"/>
        </w:rPr>
        <w:t xml:space="preserve"> </w:t>
      </w:r>
      <w:r w:rsidRPr="00726798">
        <w:rPr>
          <w:rFonts w:ascii="Times New Roman" w:hAnsi="Times New Roman" w:cs="Times New Roman"/>
          <w:bCs/>
          <w:i/>
          <w:color w:val="000000" w:themeColor="text1"/>
          <w:sz w:val="24"/>
          <w:szCs w:val="24"/>
          <w:lang w:val="hy-AM"/>
        </w:rPr>
        <w:t>FDA Laboratory</w:t>
      </w:r>
      <w:r w:rsidRPr="00726798">
        <w:rPr>
          <w:rFonts w:ascii="Times New Roman" w:hAnsi="Times New Roman" w:cs="Times New Roman"/>
          <w:bCs/>
          <w:color w:val="000000" w:themeColor="text1"/>
          <w:sz w:val="24"/>
          <w:szCs w:val="24"/>
          <w:lang w:val="hy-AM"/>
        </w:rPr>
        <w:t xml:space="preserve"> LLC </w:t>
      </w:r>
      <w:r w:rsidRPr="00726798">
        <w:rPr>
          <w:rFonts w:ascii="Times New Roman" w:hAnsi="Times New Roman" w:cs="Times New Roman"/>
          <w:bCs/>
          <w:color w:val="000000" w:themeColor="text1"/>
          <w:sz w:val="24"/>
          <w:szCs w:val="24"/>
        </w:rPr>
        <w:t>v.</w:t>
      </w:r>
      <w:r w:rsidRPr="00726798">
        <w:rPr>
          <w:rFonts w:ascii="Times New Roman" w:hAnsi="Times New Roman" w:cs="Times New Roman"/>
          <w:bCs/>
          <w:color w:val="000000" w:themeColor="text1"/>
          <w:sz w:val="24"/>
          <w:szCs w:val="24"/>
          <w:lang w:val="hy-AM"/>
        </w:rPr>
        <w:t xml:space="preserve"> the </w:t>
      </w:r>
      <w:r w:rsidRPr="00726798">
        <w:rPr>
          <w:rFonts w:ascii="Times New Roman" w:hAnsi="Times New Roman" w:cs="Times New Roman"/>
          <w:bCs/>
          <w:i/>
          <w:color w:val="000000" w:themeColor="text1"/>
          <w:sz w:val="24"/>
          <w:szCs w:val="24"/>
          <w:lang w:val="hy-AM"/>
        </w:rPr>
        <w:t>Investigative Journalists</w:t>
      </w:r>
      <w:r w:rsidRPr="00726798">
        <w:rPr>
          <w:rFonts w:ascii="Times New Roman" w:hAnsi="Times New Roman" w:cs="Times New Roman"/>
          <w:bCs/>
          <w:color w:val="000000" w:themeColor="text1"/>
          <w:sz w:val="24"/>
          <w:szCs w:val="24"/>
          <w:lang w:val="hy-AM"/>
        </w:rPr>
        <w:t xml:space="preserve"> NGO, demanding to post the refutation of the published information, and the presented response. </w:t>
      </w:r>
    </w:p>
    <w:p w14:paraId="40D12A7C" w14:textId="34405945" w:rsidR="00187588" w:rsidRPr="00726798" w:rsidRDefault="00187588" w:rsidP="00187588">
      <w:pPr>
        <w:spacing w:after="0" w:line="240" w:lineRule="auto"/>
        <w:ind w:firstLine="720"/>
        <w:jc w:val="both"/>
        <w:rPr>
          <w:rFonts w:ascii="Times New Roman" w:eastAsiaTheme="minorHAnsi" w:hAnsi="Times New Roman" w:cs="Times New Roman"/>
          <w:b/>
          <w:bCs/>
          <w:sz w:val="24"/>
          <w:szCs w:val="24"/>
          <w:bdr w:val="none" w:sz="0" w:space="0" w:color="auto" w:frame="1"/>
          <w:shd w:val="clear" w:color="auto" w:fill="FCFCFC"/>
          <w:lang w:val="hy-AM"/>
        </w:rPr>
      </w:pPr>
      <w:r w:rsidRPr="00726798">
        <w:rPr>
          <w:rFonts w:ascii="Times New Roman" w:hAnsi="Times New Roman" w:cs="Times New Roman"/>
          <w:bCs/>
          <w:color w:val="000000" w:themeColor="text1"/>
          <w:sz w:val="24"/>
          <w:szCs w:val="24"/>
        </w:rPr>
        <w:t>We should remind that t</w:t>
      </w:r>
      <w:r w:rsidRPr="00726798">
        <w:rPr>
          <w:rFonts w:ascii="Times New Roman" w:hAnsi="Times New Roman" w:cs="Times New Roman"/>
          <w:bCs/>
          <w:color w:val="000000" w:themeColor="text1"/>
          <w:sz w:val="24"/>
          <w:szCs w:val="24"/>
          <w:lang w:val="hy-AM"/>
        </w:rPr>
        <w:t xml:space="preserve">he lawsuit was caused by the article, entitled: </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Two of the Vitamin D</w:t>
      </w:r>
      <w:r w:rsidRPr="00726798">
        <w:rPr>
          <w:rFonts w:ascii="Times New Roman" w:hAnsi="Times New Roman" w:cs="Times New Roman"/>
          <w:bCs/>
          <w:color w:val="000000" w:themeColor="text1"/>
          <w:sz w:val="24"/>
          <w:szCs w:val="24"/>
        </w:rPr>
        <w:t xml:space="preserve"> D</w:t>
      </w:r>
      <w:r w:rsidRPr="00726798">
        <w:rPr>
          <w:rFonts w:ascii="Times New Roman" w:hAnsi="Times New Roman" w:cs="Times New Roman"/>
          <w:bCs/>
          <w:color w:val="000000" w:themeColor="text1"/>
          <w:sz w:val="24"/>
          <w:szCs w:val="24"/>
          <w:lang w:val="hy-AM"/>
        </w:rPr>
        <w:t xml:space="preserve">rugs </w:t>
      </w:r>
      <w:r w:rsidRPr="00726798">
        <w:rPr>
          <w:rFonts w:ascii="Times New Roman" w:hAnsi="Times New Roman" w:cs="Times New Roman"/>
          <w:bCs/>
          <w:color w:val="000000" w:themeColor="text1"/>
          <w:sz w:val="24"/>
          <w:szCs w:val="24"/>
        </w:rPr>
        <w:t>R</w:t>
      </w:r>
      <w:r w:rsidRPr="00726798">
        <w:rPr>
          <w:rFonts w:ascii="Times New Roman" w:hAnsi="Times New Roman" w:cs="Times New Roman"/>
          <w:bCs/>
          <w:color w:val="000000" w:themeColor="text1"/>
          <w:sz w:val="24"/>
          <w:szCs w:val="24"/>
          <w:lang w:val="hy-AM"/>
        </w:rPr>
        <w:t xml:space="preserve">egistered as </w:t>
      </w:r>
      <w:r w:rsidRPr="00726798">
        <w:rPr>
          <w:rFonts w:ascii="Times New Roman" w:hAnsi="Times New Roman" w:cs="Times New Roman"/>
          <w:bCs/>
          <w:color w:val="000000" w:themeColor="text1"/>
          <w:sz w:val="24"/>
          <w:szCs w:val="24"/>
        </w:rPr>
        <w:t>B</w:t>
      </w:r>
      <w:r w:rsidRPr="00726798">
        <w:rPr>
          <w:rFonts w:ascii="Times New Roman" w:hAnsi="Times New Roman" w:cs="Times New Roman"/>
          <w:bCs/>
          <w:color w:val="000000" w:themeColor="text1"/>
          <w:sz w:val="24"/>
          <w:szCs w:val="24"/>
          <w:lang w:val="hy-AM"/>
        </w:rPr>
        <w:t xml:space="preserve">iologically </w:t>
      </w:r>
      <w:r w:rsidRPr="00726798">
        <w:rPr>
          <w:rFonts w:ascii="Times New Roman" w:hAnsi="Times New Roman" w:cs="Times New Roman"/>
          <w:bCs/>
          <w:color w:val="000000" w:themeColor="text1"/>
          <w:sz w:val="24"/>
          <w:szCs w:val="24"/>
        </w:rPr>
        <w:t>A</w:t>
      </w:r>
      <w:r w:rsidRPr="00726798">
        <w:rPr>
          <w:rFonts w:ascii="Times New Roman" w:hAnsi="Times New Roman" w:cs="Times New Roman"/>
          <w:bCs/>
          <w:color w:val="000000" w:themeColor="text1"/>
          <w:sz w:val="24"/>
          <w:szCs w:val="24"/>
          <w:lang w:val="hy-AM"/>
        </w:rPr>
        <w:t xml:space="preserve">ctive </w:t>
      </w:r>
      <w:r w:rsidRPr="00726798">
        <w:rPr>
          <w:rFonts w:ascii="Times New Roman" w:hAnsi="Times New Roman" w:cs="Times New Roman"/>
          <w:bCs/>
          <w:color w:val="000000" w:themeColor="text1"/>
          <w:sz w:val="24"/>
          <w:szCs w:val="24"/>
        </w:rPr>
        <w:t>S</w:t>
      </w:r>
      <w:r w:rsidRPr="00726798">
        <w:rPr>
          <w:rFonts w:ascii="Times New Roman" w:hAnsi="Times New Roman" w:cs="Times New Roman"/>
          <w:bCs/>
          <w:color w:val="000000" w:themeColor="text1"/>
          <w:sz w:val="24"/>
          <w:szCs w:val="24"/>
          <w:lang w:val="hy-AM"/>
        </w:rPr>
        <w:t>upplements</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 published in </w:t>
      </w:r>
      <w:r w:rsidRPr="00726798">
        <w:rPr>
          <w:rFonts w:ascii="Times New Roman" w:hAnsi="Times New Roman" w:cs="Times New Roman"/>
          <w:bCs/>
          <w:i/>
          <w:iCs/>
          <w:color w:val="000000" w:themeColor="text1"/>
          <w:sz w:val="24"/>
          <w:szCs w:val="24"/>
          <w:lang w:val="hy-AM"/>
        </w:rPr>
        <w:t>Hetq.am</w:t>
      </w:r>
      <w:r w:rsidRPr="00726798">
        <w:rPr>
          <w:rFonts w:ascii="Times New Roman" w:hAnsi="Times New Roman" w:cs="Times New Roman"/>
          <w:bCs/>
          <w:color w:val="000000" w:themeColor="text1"/>
          <w:sz w:val="24"/>
          <w:szCs w:val="24"/>
          <w:lang w:val="hy-AM"/>
        </w:rPr>
        <w:t xml:space="preserve"> belonging to the </w:t>
      </w:r>
      <w:r w:rsidRPr="00726798">
        <w:rPr>
          <w:rFonts w:ascii="Times New Roman" w:hAnsi="Times New Roman" w:cs="Times New Roman"/>
          <w:bCs/>
          <w:color w:val="000000" w:themeColor="text1"/>
          <w:sz w:val="24"/>
          <w:szCs w:val="24"/>
          <w:lang w:val="hy-AM"/>
        </w:rPr>
        <w:lastRenderedPageBreak/>
        <w:t>NGO, which states that in order to avoid a costly and time-consuming process, medical vitamins are often registered in violation as a supplement, food</w:t>
      </w:r>
      <w:r w:rsidRPr="00726798">
        <w:rPr>
          <w:rFonts w:ascii="Times New Roman" w:hAnsi="Times New Roman" w:cs="Times New Roman"/>
          <w:bCs/>
          <w:color w:val="000000" w:themeColor="text1"/>
          <w:sz w:val="24"/>
          <w:szCs w:val="24"/>
        </w:rPr>
        <w:t>.</w:t>
      </w:r>
      <w:r w:rsidRPr="00726798">
        <w:rPr>
          <w:rStyle w:val="FootnoteReference"/>
          <w:rFonts w:ascii="Times New Roman" w:hAnsi="Times New Roman" w:cs="Times New Roman"/>
          <w:sz w:val="24"/>
          <w:szCs w:val="24"/>
          <w:lang w:val="hy-AM"/>
        </w:rPr>
        <w:footnoteReference w:id="107"/>
      </w:r>
      <w:r w:rsidRPr="00726798">
        <w:rPr>
          <w:rFonts w:ascii="Times New Roman" w:hAnsi="Times New Roman" w:cs="Times New Roman"/>
          <w:sz w:val="24"/>
          <w:szCs w:val="24"/>
          <w:lang w:val="hy-AM"/>
        </w:rPr>
        <w:t xml:space="preserve"> A court hearing on the case was also held on June 13,</w:t>
      </w:r>
      <w:r w:rsidRPr="00726798">
        <w:rPr>
          <w:rFonts w:ascii="Times New Roman" w:hAnsi="Times New Roman" w:cs="Times New Roman"/>
          <w:sz w:val="24"/>
          <w:szCs w:val="24"/>
        </w:rPr>
        <w:t xml:space="preserve"> with </w:t>
      </w:r>
      <w:r w:rsidRPr="00726798">
        <w:rPr>
          <w:rFonts w:ascii="Times New Roman" w:hAnsi="Times New Roman" w:cs="Times New Roman"/>
          <w:sz w:val="24"/>
          <w:szCs w:val="24"/>
          <w:lang w:val="hy-AM"/>
        </w:rPr>
        <w:t xml:space="preserve">the next </w:t>
      </w:r>
      <w:r w:rsidRPr="00726798">
        <w:rPr>
          <w:rFonts w:ascii="Times New Roman" w:hAnsi="Times New Roman" w:cs="Times New Roman"/>
          <w:sz w:val="24"/>
          <w:szCs w:val="24"/>
        </w:rPr>
        <w:t xml:space="preserve">one scheduled for February 24, 2023. </w:t>
      </w:r>
    </w:p>
    <w:p w14:paraId="2817534B" w14:textId="77777777" w:rsidR="00187588" w:rsidRPr="00726798" w:rsidRDefault="00187588" w:rsidP="00D86368">
      <w:pPr>
        <w:pStyle w:val="NormalWeb"/>
        <w:shd w:val="clear" w:color="auto" w:fill="FFFFFF"/>
        <w:spacing w:before="0" w:beforeAutospacing="0" w:after="0" w:afterAutospacing="0" w:line="240" w:lineRule="auto"/>
        <w:ind w:firstLine="720"/>
        <w:textAlignment w:val="baseline"/>
        <w:rPr>
          <w:color w:val="222222"/>
          <w:lang w:val="hy-AM"/>
        </w:rPr>
      </w:pPr>
    </w:p>
    <w:p w14:paraId="0C99634E" w14:textId="77777777" w:rsidR="008363E9" w:rsidRPr="00726798" w:rsidRDefault="008363E9" w:rsidP="008363E9">
      <w:pPr>
        <w:shd w:val="clear" w:color="auto" w:fill="FFFFFF"/>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b/>
          <w:bCs/>
          <w:sz w:val="24"/>
          <w:szCs w:val="24"/>
          <w:lang w:val="hy-AM"/>
        </w:rPr>
        <w:t xml:space="preserve">On </w:t>
      </w:r>
      <w:r w:rsidRPr="00726798">
        <w:rPr>
          <w:rFonts w:ascii="Times New Roman" w:hAnsi="Times New Roman" w:cs="Times New Roman"/>
          <w:b/>
          <w:bCs/>
          <w:sz w:val="24"/>
          <w:szCs w:val="24"/>
        </w:rPr>
        <w:t>April</w:t>
      </w:r>
      <w:r w:rsidRPr="00726798">
        <w:rPr>
          <w:rFonts w:ascii="Times New Roman" w:hAnsi="Times New Roman" w:cs="Times New Roman"/>
          <w:b/>
          <w:bCs/>
          <w:sz w:val="24"/>
          <w:szCs w:val="24"/>
          <w:lang w:val="hy-AM"/>
        </w:rPr>
        <w:t xml:space="preserve"> 1</w:t>
      </w:r>
      <w:r w:rsidRPr="00726798">
        <w:rPr>
          <w:rFonts w:ascii="Times New Roman" w:hAnsi="Times New Roman" w:cs="Times New Roman"/>
          <w:sz w:val="24"/>
          <w:szCs w:val="24"/>
          <w:lang w:val="hy-AM"/>
        </w:rPr>
        <w:t>, the Court of General Jurisdiction of Yerevan</w:t>
      </w:r>
      <w:r w:rsidRPr="00726798">
        <w:rPr>
          <w:rFonts w:ascii="Times New Roman" w:hAnsi="Times New Roman" w:cs="Times New Roman"/>
          <w:sz w:val="24"/>
          <w:szCs w:val="24"/>
        </w:rPr>
        <w:t>, on the grounds of the plaintiff’s withdrawal of the lawsuit, terminated the</w:t>
      </w:r>
      <w:r w:rsidRPr="00726798">
        <w:rPr>
          <w:rFonts w:ascii="Times New Roman" w:hAnsi="Times New Roman" w:cs="Times New Roman"/>
          <w:sz w:val="24"/>
          <w:szCs w:val="24"/>
          <w:lang w:val="hy-AM"/>
        </w:rPr>
        <w:t xml:space="preserve"> two lawsuits filed</w:t>
      </w:r>
      <w:r w:rsidRPr="00726798">
        <w:rPr>
          <w:rFonts w:ascii="Times New Roman" w:hAnsi="Times New Roman" w:cs="Times New Roman"/>
          <w:sz w:val="24"/>
          <w:szCs w:val="24"/>
        </w:rPr>
        <w:t xml:space="preserve"> by </w:t>
      </w:r>
      <w:r w:rsidRPr="00726798">
        <w:rPr>
          <w:rFonts w:ascii="Times New Roman" w:hAnsi="Times New Roman" w:cs="Times New Roman"/>
          <w:sz w:val="24"/>
          <w:szCs w:val="24"/>
          <w:lang w:val="hy-AM"/>
        </w:rPr>
        <w:t xml:space="preserve">Arayik Arakelyan, the former </w:t>
      </w:r>
      <w:r w:rsidRPr="00726798">
        <w:rPr>
          <w:rFonts w:ascii="Times New Roman" w:hAnsi="Times New Roman" w:cs="Times New Roman"/>
          <w:sz w:val="24"/>
          <w:szCs w:val="24"/>
        </w:rPr>
        <w:t>H</w:t>
      </w:r>
      <w:r w:rsidRPr="00726798">
        <w:rPr>
          <w:rFonts w:ascii="Times New Roman" w:hAnsi="Times New Roman" w:cs="Times New Roman"/>
          <w:sz w:val="24"/>
          <w:szCs w:val="24"/>
          <w:lang w:val="hy-AM"/>
        </w:rPr>
        <w:t xml:space="preserve">ead of the Shirak Regional Department of the Cadastre, against </w:t>
      </w:r>
      <w:r w:rsidRPr="00726798">
        <w:rPr>
          <w:rFonts w:ascii="Times New Roman" w:hAnsi="Times New Roman" w:cs="Times New Roman"/>
          <w:i/>
          <w:iCs/>
          <w:sz w:val="24"/>
          <w:szCs w:val="24"/>
          <w:lang w:val="hy-AM"/>
        </w:rPr>
        <w:t xml:space="preserve">168 Zham </w:t>
      </w:r>
      <w:r w:rsidRPr="00726798">
        <w:rPr>
          <w:rFonts w:ascii="Times New Roman" w:hAnsi="Times New Roman" w:cs="Times New Roman"/>
          <w:sz w:val="24"/>
          <w:szCs w:val="24"/>
          <w:lang w:val="hy-AM"/>
        </w:rPr>
        <w:t>LLC</w:t>
      </w:r>
      <w:r w:rsidRPr="00726798">
        <w:rPr>
          <w:rFonts w:ascii="Times New Roman" w:hAnsi="Times New Roman" w:cs="Times New Roman"/>
          <w:sz w:val="24"/>
          <w:szCs w:val="24"/>
        </w:rPr>
        <w:t>.</w:t>
      </w:r>
    </w:p>
    <w:p w14:paraId="73836E97" w14:textId="0D903A92" w:rsidR="008363E9" w:rsidRPr="00726798" w:rsidRDefault="008363E9" w:rsidP="008363E9">
      <w:pPr>
        <w:shd w:val="clear" w:color="auto" w:fill="FFFFFF"/>
        <w:spacing w:after="0" w:line="240" w:lineRule="auto"/>
        <w:ind w:firstLine="720"/>
        <w:jc w:val="both"/>
        <w:rPr>
          <w:rFonts w:ascii="Times New Roman" w:eastAsiaTheme="minorHAnsi" w:hAnsi="Times New Roman" w:cs="Times New Roman"/>
          <w:sz w:val="24"/>
          <w:szCs w:val="24"/>
        </w:rPr>
      </w:pPr>
      <w:r w:rsidRPr="00726798">
        <w:rPr>
          <w:rFonts w:ascii="Times New Roman" w:hAnsi="Times New Roman" w:cs="Times New Roman"/>
          <w:sz w:val="24"/>
          <w:szCs w:val="24"/>
        </w:rPr>
        <w:t>We should remind</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that the lawsuits were filed on June 18, 2021, </w:t>
      </w:r>
      <w:r w:rsidRPr="00726798">
        <w:rPr>
          <w:rFonts w:ascii="Times New Roman" w:hAnsi="Times New Roman" w:cs="Times New Roman"/>
          <w:sz w:val="24"/>
          <w:szCs w:val="24"/>
          <w:lang w:val="hy-AM"/>
        </w:rPr>
        <w:t xml:space="preserve">demanding compensation </w:t>
      </w:r>
      <w:r w:rsidRPr="00726798">
        <w:rPr>
          <w:rFonts w:ascii="Times New Roman" w:hAnsi="Times New Roman" w:cs="Times New Roman"/>
          <w:sz w:val="24"/>
          <w:szCs w:val="24"/>
        </w:rPr>
        <w:t xml:space="preserve">for </w:t>
      </w:r>
      <w:r w:rsidRPr="00726798">
        <w:rPr>
          <w:rFonts w:ascii="Times New Roman" w:hAnsi="Times New Roman" w:cs="Times New Roman"/>
          <w:sz w:val="24"/>
          <w:szCs w:val="24"/>
          <w:lang w:val="hy-AM"/>
        </w:rPr>
        <w:t xml:space="preserve">damages caused to honor and dignity, and public refutation of the information considered defamatory. The first lawsuit was caused by the article published on the website </w:t>
      </w:r>
      <w:r w:rsidRPr="00726798">
        <w:rPr>
          <w:rFonts w:ascii="Times New Roman" w:hAnsi="Times New Roman" w:cs="Times New Roman"/>
          <w:i/>
          <w:iCs/>
          <w:sz w:val="24"/>
          <w:szCs w:val="24"/>
          <w:lang w:val="hy-AM"/>
        </w:rPr>
        <w:t>168.am</w:t>
      </w:r>
      <w:r w:rsidRPr="00726798">
        <w:rPr>
          <w:rFonts w:ascii="Times New Roman" w:hAnsi="Times New Roman" w:cs="Times New Roman"/>
          <w:sz w:val="24"/>
          <w:szCs w:val="24"/>
          <w:lang w:val="hy-AM"/>
        </w:rPr>
        <w:t xml:space="preserve"> belonging to the LLC on April 14</w:t>
      </w:r>
      <w:r w:rsidRPr="00726798">
        <w:rPr>
          <w:rFonts w:ascii="Times New Roman" w:hAnsi="Times New Roman" w:cs="Times New Roman"/>
          <w:sz w:val="24"/>
          <w:szCs w:val="24"/>
        </w:rPr>
        <w:t>, entitled</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The </w:t>
      </w:r>
      <w:r w:rsidRPr="00726798">
        <w:rPr>
          <w:rFonts w:ascii="Times New Roman" w:hAnsi="Times New Roman" w:cs="Times New Roman"/>
          <w:sz w:val="24"/>
          <w:szCs w:val="24"/>
        </w:rPr>
        <w:t>M</w:t>
      </w:r>
      <w:r w:rsidRPr="00726798">
        <w:rPr>
          <w:rFonts w:ascii="Times New Roman" w:hAnsi="Times New Roman" w:cs="Times New Roman"/>
          <w:sz w:val="24"/>
          <w:szCs w:val="24"/>
          <w:lang w:val="hy-AM"/>
        </w:rPr>
        <w:t xml:space="preserve">ysterious </w:t>
      </w:r>
      <w:r w:rsidRPr="00726798">
        <w:rPr>
          <w:rFonts w:ascii="Times New Roman" w:hAnsi="Times New Roman" w:cs="Times New Roman"/>
          <w:sz w:val="24"/>
          <w:szCs w:val="24"/>
        </w:rPr>
        <w:t>P</w:t>
      </w:r>
      <w:r w:rsidRPr="00726798">
        <w:rPr>
          <w:rFonts w:ascii="Times New Roman" w:hAnsi="Times New Roman" w:cs="Times New Roman"/>
          <w:sz w:val="24"/>
          <w:szCs w:val="24"/>
          <w:lang w:val="hy-AM"/>
        </w:rPr>
        <w:t xml:space="preserve">erson </w:t>
      </w:r>
      <w:r w:rsidRPr="00726798">
        <w:rPr>
          <w:rFonts w:ascii="Times New Roman" w:hAnsi="Times New Roman" w:cs="Times New Roman"/>
          <w:sz w:val="24"/>
          <w:szCs w:val="24"/>
        </w:rPr>
        <w:t>Wearing</w:t>
      </w:r>
      <w:r w:rsidRPr="00726798">
        <w:rPr>
          <w:rFonts w:ascii="Times New Roman" w:hAnsi="Times New Roman" w:cs="Times New Roman"/>
          <w:sz w:val="24"/>
          <w:szCs w:val="24"/>
          <w:lang w:val="hy-AM"/>
        </w:rPr>
        <w:t xml:space="preserve"> a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ap and </w:t>
      </w:r>
      <w:r w:rsidRPr="00726798">
        <w:rPr>
          <w:rFonts w:ascii="Times New Roman" w:hAnsi="Times New Roman" w:cs="Times New Roman"/>
          <w:sz w:val="24"/>
          <w:szCs w:val="24"/>
        </w:rPr>
        <w:t>G</w:t>
      </w:r>
      <w:r w:rsidRPr="00726798">
        <w:rPr>
          <w:rFonts w:ascii="Times New Roman" w:hAnsi="Times New Roman" w:cs="Times New Roman"/>
          <w:sz w:val="24"/>
          <w:szCs w:val="24"/>
          <w:lang w:val="hy-AM"/>
        </w:rPr>
        <w:t>lasses. Who is Behind the Next Staff Mess in Shirak Marz?”</w:t>
      </w:r>
      <w:r w:rsidRPr="00726798">
        <w:rPr>
          <w:rStyle w:val="FootnoteReference"/>
          <w:rFonts w:ascii="Times New Roman" w:eastAsiaTheme="minorHAnsi" w:hAnsi="Times New Roman" w:cs="Times New Roman"/>
          <w:sz w:val="24"/>
          <w:szCs w:val="24"/>
          <w:lang w:val="hy-AM"/>
        </w:rPr>
        <w:footnoteReference w:id="108"/>
      </w:r>
      <w:r w:rsidRPr="00726798">
        <w:rPr>
          <w:rFonts w:ascii="Times New Roman" w:eastAsiaTheme="minorHAnsi" w:hAnsi="Times New Roman" w:cs="Times New Roman"/>
          <w:sz w:val="24"/>
          <w:szCs w:val="24"/>
          <w:lang w:val="hy-AM"/>
        </w:rPr>
        <w:t>,</w:t>
      </w:r>
      <w:r w:rsidRPr="00726798">
        <w:rPr>
          <w:rFonts w:ascii="Times New Roman" w:eastAsiaTheme="minorHAnsi" w:hAnsi="Times New Roman" w:cs="Times New Roman"/>
          <w:sz w:val="24"/>
          <w:szCs w:val="24"/>
        </w:rPr>
        <w:t xml:space="preserve"> </w:t>
      </w:r>
      <w:r w:rsidRPr="00726798">
        <w:rPr>
          <w:rFonts w:ascii="Times New Roman" w:hAnsi="Times New Roman" w:cs="Times New Roman"/>
          <w:sz w:val="24"/>
          <w:szCs w:val="24"/>
          <w:lang w:val="hy-AM"/>
        </w:rPr>
        <w:t>which states in particular, that Arayik Arakelyan, known for corruption scandals, is being tried for a post, while he is involved in several criminal cases. The second lawsuit is based on an article on the same topic</w:t>
      </w:r>
      <w:r w:rsidRPr="00726798">
        <w:rPr>
          <w:rFonts w:ascii="Times New Roman" w:hAnsi="Times New Roman" w:cs="Times New Roman"/>
          <w:sz w:val="24"/>
          <w:szCs w:val="24"/>
        </w:rPr>
        <w:t>, en</w:t>
      </w:r>
      <w:r w:rsidRPr="00726798">
        <w:rPr>
          <w:rFonts w:ascii="Times New Roman" w:hAnsi="Times New Roman" w:cs="Times New Roman"/>
          <w:sz w:val="24"/>
          <w:szCs w:val="24"/>
          <w:lang w:val="hy-AM"/>
        </w:rPr>
        <w:t>titled</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Is Karen Sarukhanyan from My Step, the </w:t>
      </w:r>
      <w:r w:rsidRPr="00726798">
        <w:rPr>
          <w:rFonts w:ascii="Times New Roman" w:hAnsi="Times New Roman" w:cs="Times New Roman"/>
          <w:sz w:val="24"/>
          <w:szCs w:val="24"/>
        </w:rPr>
        <w:t>“G</w:t>
      </w:r>
      <w:r w:rsidRPr="00726798">
        <w:rPr>
          <w:rFonts w:ascii="Times New Roman" w:hAnsi="Times New Roman" w:cs="Times New Roman"/>
          <w:sz w:val="24"/>
          <w:szCs w:val="24"/>
          <w:lang w:val="hy-AM"/>
        </w:rPr>
        <w:t>odfather</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of the </w:t>
      </w:r>
      <w:r w:rsidRPr="00726798">
        <w:rPr>
          <w:rFonts w:ascii="Times New Roman" w:hAnsi="Times New Roman" w:cs="Times New Roman"/>
          <w:sz w:val="24"/>
          <w:szCs w:val="24"/>
        </w:rPr>
        <w:t>F</w:t>
      </w:r>
      <w:r w:rsidRPr="00726798">
        <w:rPr>
          <w:rFonts w:ascii="Times New Roman" w:hAnsi="Times New Roman" w:cs="Times New Roman"/>
          <w:sz w:val="24"/>
          <w:szCs w:val="24"/>
          <w:lang w:val="hy-AM"/>
        </w:rPr>
        <w:t xml:space="preserve">ormer </w:t>
      </w:r>
      <w:r w:rsidRPr="00726798">
        <w:rPr>
          <w:rFonts w:ascii="Times New Roman" w:hAnsi="Times New Roman" w:cs="Times New Roman"/>
          <w:sz w:val="24"/>
          <w:szCs w:val="24"/>
        </w:rPr>
        <w:t>H</w:t>
      </w:r>
      <w:r w:rsidRPr="00726798">
        <w:rPr>
          <w:rFonts w:ascii="Times New Roman" w:hAnsi="Times New Roman" w:cs="Times New Roman"/>
          <w:sz w:val="24"/>
          <w:szCs w:val="24"/>
          <w:lang w:val="hy-AM"/>
        </w:rPr>
        <w:t xml:space="preserve">ead of the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adastre </w:t>
      </w:r>
      <w:r w:rsidRPr="00726798">
        <w:rPr>
          <w:rFonts w:ascii="Times New Roman" w:hAnsi="Times New Roman" w:cs="Times New Roman"/>
          <w:sz w:val="24"/>
          <w:szCs w:val="24"/>
        </w:rPr>
        <w:t>I</w:t>
      </w:r>
      <w:r w:rsidRPr="00726798">
        <w:rPr>
          <w:rFonts w:ascii="Times New Roman" w:hAnsi="Times New Roman" w:cs="Times New Roman"/>
          <w:sz w:val="24"/>
          <w:szCs w:val="24"/>
          <w:lang w:val="hy-AM"/>
        </w:rPr>
        <w:t xml:space="preserve">nvolved in a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orruption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ase?</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published on April 24, which mentions that Arayik Arakelyan </w:t>
      </w:r>
      <w:r w:rsidRPr="00726798">
        <w:rPr>
          <w:rFonts w:ascii="Times New Roman" w:hAnsi="Times New Roman" w:cs="Times New Roman"/>
          <w:sz w:val="24"/>
          <w:szCs w:val="24"/>
        </w:rPr>
        <w:t>was involved in a scandal, by the way, together with his family</w:t>
      </w:r>
      <w:r w:rsidRPr="00726798">
        <w:rPr>
          <w:rFonts w:ascii="Times New Roman" w:eastAsiaTheme="minorHAnsi" w:hAnsi="Times New Roman" w:cs="Times New Roman"/>
          <w:sz w:val="24"/>
          <w:szCs w:val="24"/>
        </w:rPr>
        <w:t>.</w:t>
      </w:r>
      <w:r w:rsidRPr="00726798">
        <w:rPr>
          <w:rStyle w:val="FootnoteReference"/>
          <w:rFonts w:ascii="Times New Roman" w:eastAsiaTheme="minorHAnsi" w:hAnsi="Times New Roman" w:cs="Times New Roman"/>
          <w:sz w:val="24"/>
          <w:szCs w:val="24"/>
          <w:lang w:val="hy-AM"/>
        </w:rPr>
        <w:footnoteReference w:id="109"/>
      </w:r>
    </w:p>
    <w:p w14:paraId="5FD8C755" w14:textId="1EF60E61" w:rsidR="008363E9" w:rsidRPr="00726798" w:rsidRDefault="00D86368" w:rsidP="005E01DB">
      <w:pPr>
        <w:shd w:val="clear" w:color="auto" w:fill="FFFFFF"/>
        <w:spacing w:after="0" w:line="240" w:lineRule="auto"/>
        <w:ind w:firstLine="720"/>
        <w:jc w:val="both"/>
        <w:rPr>
          <w:rStyle w:val="Strong"/>
          <w:rFonts w:ascii="Times New Roman" w:eastAsiaTheme="minorHAnsi" w:hAnsi="Times New Roman" w:cs="Times New Roman"/>
          <w:b w:val="0"/>
          <w:bCs w:val="0"/>
          <w:sz w:val="24"/>
          <w:szCs w:val="24"/>
          <w:bdr w:val="none" w:sz="0" w:space="0" w:color="auto" w:frame="1"/>
          <w:shd w:val="clear" w:color="auto" w:fill="FCFCFC"/>
          <w:lang w:val="hy-AM"/>
        </w:rPr>
      </w:pPr>
      <w:r w:rsidRPr="00726798">
        <w:rPr>
          <w:rFonts w:ascii="Times New Roman" w:eastAsiaTheme="minorHAnsi" w:hAnsi="Times New Roman" w:cs="Times New Roman"/>
          <w:sz w:val="24"/>
          <w:szCs w:val="24"/>
          <w:lang w:val="hy-AM"/>
        </w:rPr>
        <w:br/>
      </w:r>
      <w:r w:rsidRPr="00726798">
        <w:rPr>
          <w:rFonts w:ascii="Times New Roman" w:eastAsiaTheme="minorHAnsi" w:hAnsi="Times New Roman" w:cs="Times New Roman"/>
          <w:sz w:val="24"/>
          <w:szCs w:val="24"/>
          <w:lang w:val="hy-AM"/>
        </w:rPr>
        <w:tab/>
      </w:r>
      <w:r w:rsidR="008363E9" w:rsidRPr="00726798">
        <w:rPr>
          <w:rStyle w:val="Strong"/>
          <w:rFonts w:ascii="Times New Roman" w:eastAsiaTheme="minorHAnsi" w:hAnsi="Times New Roman" w:cs="Times New Roman"/>
          <w:sz w:val="24"/>
          <w:szCs w:val="24"/>
          <w:bdr w:val="none" w:sz="0" w:space="0" w:color="auto" w:frame="1"/>
          <w:shd w:val="clear" w:color="auto" w:fill="FCFCFC"/>
          <w:lang w:val="hy-AM"/>
        </w:rPr>
        <w:t>On April 4,</w:t>
      </w:r>
      <w:r w:rsidR="008363E9"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the Director of Alaverdi Medical Center CJSC Stepan Mosinyan filed a lawsuit in the Court of General Jurisdiction of Lori Marz (Alaverdi residence) against journalist Larisa Paremuzyan and </w:t>
      </w:r>
      <w:r w:rsidR="008363E9" w:rsidRPr="00726798">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CivilNet </w:t>
      </w:r>
      <w:r w:rsidR="008363E9"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online television (later </w:t>
      </w:r>
      <w:r w:rsidR="008363E9" w:rsidRPr="00726798">
        <w:rPr>
          <w:rStyle w:val="Strong"/>
          <w:rFonts w:ascii="Times New Roman" w:eastAsiaTheme="minorHAnsi" w:hAnsi="Times New Roman" w:cs="Times New Roman"/>
          <w:b w:val="0"/>
          <w:bCs w:val="0"/>
          <w:i/>
          <w:iCs/>
          <w:sz w:val="24"/>
          <w:szCs w:val="24"/>
          <w:bdr w:val="none" w:sz="0" w:space="0" w:color="auto" w:frame="1"/>
          <w:shd w:val="clear" w:color="auto" w:fill="FCFCFC"/>
          <w:lang w:val="hy-AM"/>
        </w:rPr>
        <w:t>Civilitas</w:t>
      </w:r>
      <w:r w:rsidR="008363E9"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Foundation was recognized as the proper defendant), demanding public refutation of defamatory information and compensation for damages caused to honor and dignity.</w:t>
      </w:r>
    </w:p>
    <w:p w14:paraId="1A63EC49" w14:textId="697B7F82" w:rsidR="008363E9" w:rsidRPr="00726798" w:rsidRDefault="008363E9" w:rsidP="008363E9">
      <w:pPr>
        <w:spacing w:after="0" w:line="240" w:lineRule="auto"/>
        <w:ind w:firstLine="720"/>
        <w:jc w:val="both"/>
        <w:rPr>
          <w:rStyle w:val="Strong"/>
          <w:rFonts w:ascii="Times New Roman" w:eastAsiaTheme="minorHAnsi" w:hAnsi="Times New Roman" w:cs="Times New Roman"/>
          <w:b w:val="0"/>
          <w:bCs w:val="0"/>
          <w:sz w:val="24"/>
          <w:szCs w:val="24"/>
          <w:bdr w:val="none" w:sz="0" w:space="0" w:color="auto" w:frame="1"/>
          <w:shd w:val="clear" w:color="auto" w:fill="FCFCFC"/>
          <w:lang w:val="hy-AM"/>
        </w:rPr>
      </w:pP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The lawsuit</w:t>
      </w:r>
      <w:r w:rsidRPr="00726798">
        <w:rPr>
          <w:rStyle w:val="Strong"/>
          <w:rFonts w:ascii="Times New Roman" w:eastAsiaTheme="minorHAnsi" w:hAnsi="Times New Roman" w:cs="Times New Roman"/>
          <w:b w:val="0"/>
          <w:bCs w:val="0"/>
          <w:sz w:val="24"/>
          <w:szCs w:val="24"/>
          <w:bdr w:val="none" w:sz="0" w:space="0" w:color="auto" w:frame="1"/>
          <w:shd w:val="clear" w:color="auto" w:fill="FCFCFC"/>
        </w:rPr>
        <w:t>, filed on April 4,</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was caused by </w:t>
      </w:r>
      <w:r w:rsidRPr="00726798">
        <w:rPr>
          <w:rStyle w:val="Strong"/>
          <w:rFonts w:ascii="Times New Roman" w:eastAsiaTheme="minorHAnsi" w:hAnsi="Times New Roman" w:cs="Times New Roman"/>
          <w:b w:val="0"/>
          <w:bCs w:val="0"/>
          <w:sz w:val="24"/>
          <w:szCs w:val="24"/>
          <w:bdr w:val="none" w:sz="0" w:space="0" w:color="auto" w:frame="1"/>
          <w:shd w:val="clear" w:color="auto" w:fill="FCFCFC"/>
        </w:rPr>
        <w:t>an</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article entitled: </w:t>
      </w:r>
      <w:r w:rsidR="004B4556" w:rsidRPr="00726798">
        <w:rPr>
          <w:rStyle w:val="Strong"/>
          <w:rFonts w:ascii="Times New Roman" w:eastAsiaTheme="minorHAnsi" w:hAnsi="Times New Roman" w:cs="Times New Roman"/>
          <w:b w:val="0"/>
          <w:bCs w:val="0"/>
          <w:sz w:val="24"/>
          <w:szCs w:val="24"/>
          <w:bdr w:val="none" w:sz="0" w:space="0" w:color="auto" w:frame="1"/>
          <w:shd w:val="clear" w:color="auto" w:fill="FCFCFC"/>
        </w:rPr>
        <w:t>“Alaverdi: Medical Center Surgeon's Negligence and Director's Business Interests”</w:t>
      </w:r>
      <w:r w:rsidRPr="00726798">
        <w:rPr>
          <w:rStyle w:val="FootnoteReference"/>
          <w:rFonts w:ascii="Times New Roman" w:eastAsiaTheme="minorHAnsi" w:hAnsi="Times New Roman" w:cs="Times New Roman"/>
          <w:b/>
          <w:bCs/>
          <w:sz w:val="24"/>
          <w:szCs w:val="24"/>
          <w:bdr w:val="none" w:sz="0" w:space="0" w:color="auto" w:frame="1"/>
          <w:shd w:val="clear" w:color="auto" w:fill="FCFCFC"/>
          <w:lang w:val="hy-AM"/>
        </w:rPr>
        <w:footnoteReference w:id="110"/>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published on the </w:t>
      </w:r>
      <w:r w:rsidRPr="00726798">
        <w:rPr>
          <w:rStyle w:val="Strong"/>
          <w:rFonts w:ascii="Times New Roman" w:eastAsiaTheme="minorHAnsi" w:hAnsi="Times New Roman" w:cs="Times New Roman"/>
          <w:b w:val="0"/>
          <w:bCs w:val="0"/>
          <w:i/>
          <w:iCs/>
          <w:sz w:val="24"/>
          <w:szCs w:val="24"/>
          <w:bdr w:val="none" w:sz="0" w:space="0" w:color="auto" w:frame="1"/>
          <w:shd w:val="clear" w:color="auto" w:fill="FCFCFC"/>
          <w:lang w:val="hy-AM"/>
        </w:rPr>
        <w:t>Civilnet.am</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news website on </w:t>
      </w:r>
      <w:r w:rsidRPr="00726798">
        <w:rPr>
          <w:rStyle w:val="Strong"/>
          <w:rFonts w:ascii="Times New Roman" w:eastAsiaTheme="minorHAnsi" w:hAnsi="Times New Roman" w:cs="Times New Roman"/>
          <w:b w:val="0"/>
          <w:bCs w:val="0"/>
          <w:sz w:val="24"/>
          <w:szCs w:val="24"/>
          <w:bdr w:val="none" w:sz="0" w:space="0" w:color="auto" w:frame="1"/>
          <w:shd w:val="clear" w:color="auto" w:fill="FCFCFC"/>
        </w:rPr>
        <w:t>Januray 19</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which specifically </w:t>
      </w:r>
      <w:r w:rsidRPr="00726798">
        <w:rPr>
          <w:rStyle w:val="Strong"/>
          <w:rFonts w:ascii="Times New Roman" w:eastAsiaTheme="minorHAnsi" w:hAnsi="Times New Roman" w:cs="Times New Roman"/>
          <w:b w:val="0"/>
          <w:bCs w:val="0"/>
          <w:sz w:val="24"/>
          <w:szCs w:val="24"/>
          <w:bdr w:val="none" w:sz="0" w:space="0" w:color="auto" w:frame="1"/>
          <w:shd w:val="clear" w:color="auto" w:fill="FCFCFC"/>
        </w:rPr>
        <w:t>describes the unhealthy atmosphere in Alaverdi Medical Center</w:t>
      </w:r>
      <w:r w:rsidR="004B4556" w:rsidRPr="00726798">
        <w:rPr>
          <w:rStyle w:val="Strong"/>
          <w:rFonts w:ascii="Times New Roman" w:eastAsiaTheme="minorHAnsi" w:hAnsi="Times New Roman" w:cs="Times New Roman"/>
          <w:b w:val="0"/>
          <w:bCs w:val="0"/>
          <w:sz w:val="24"/>
          <w:szCs w:val="24"/>
          <w:bdr w:val="none" w:sz="0" w:space="0" w:color="auto" w:frame="1"/>
          <w:shd w:val="clear" w:color="auto" w:fill="FCFCFC"/>
        </w:rPr>
        <w:t>, as well as the article “</w:t>
      </w:r>
      <w:r w:rsidR="004B4556"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The Director of Alaverdi MC  - the Monopolist of the </w:t>
      </w:r>
      <w:r w:rsidR="004B4556" w:rsidRPr="00726798">
        <w:rPr>
          <w:rStyle w:val="Strong"/>
          <w:rFonts w:ascii="Times New Roman" w:eastAsiaTheme="minorHAnsi" w:hAnsi="Times New Roman" w:cs="Times New Roman"/>
          <w:b w:val="0"/>
          <w:bCs w:val="0"/>
          <w:sz w:val="24"/>
          <w:szCs w:val="24"/>
          <w:bdr w:val="none" w:sz="0" w:space="0" w:color="auto" w:frame="1"/>
          <w:shd w:val="clear" w:color="auto" w:fill="FCFCFC"/>
        </w:rPr>
        <w:t>“</w:t>
      </w:r>
      <w:r w:rsidR="004B4556"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Death</w:t>
      </w:r>
      <w:r w:rsidR="004B4556" w:rsidRPr="00726798">
        <w:rPr>
          <w:rStyle w:val="Strong"/>
          <w:rFonts w:ascii="Times New Roman" w:eastAsiaTheme="minorHAnsi" w:hAnsi="Times New Roman" w:cs="Times New Roman"/>
          <w:b w:val="0"/>
          <w:bCs w:val="0"/>
          <w:sz w:val="24"/>
          <w:szCs w:val="24"/>
          <w:bdr w:val="none" w:sz="0" w:space="0" w:color="auto" w:frame="1"/>
          <w:shd w:val="clear" w:color="auto" w:fill="FCFCFC"/>
        </w:rPr>
        <w:t>”</w:t>
      </w:r>
      <w:r w:rsidR="004B4556"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Business</w:t>
      </w:r>
      <w:r w:rsidR="004B4556" w:rsidRPr="00726798">
        <w:rPr>
          <w:rStyle w:val="Strong"/>
          <w:rFonts w:ascii="Times New Roman" w:eastAsiaTheme="minorHAnsi" w:hAnsi="Times New Roman" w:cs="Times New Roman"/>
          <w:b w:val="0"/>
          <w:bCs w:val="0"/>
          <w:sz w:val="24"/>
          <w:szCs w:val="24"/>
          <w:bdr w:val="none" w:sz="0" w:space="0" w:color="auto" w:frame="1"/>
          <w:shd w:val="clear" w:color="auto" w:fill="FCFCFC"/>
        </w:rPr>
        <w:t xml:space="preserve">”, published on the same website on March 14, which </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stated: </w:t>
      </w:r>
      <w:r w:rsidRPr="00726798">
        <w:rPr>
          <w:rStyle w:val="Strong"/>
          <w:rFonts w:ascii="Times New Roman" w:eastAsiaTheme="minorHAnsi" w:hAnsi="Times New Roman" w:cs="Times New Roman"/>
          <w:b w:val="0"/>
          <w:bCs w:val="0"/>
          <w:sz w:val="24"/>
          <w:szCs w:val="24"/>
          <w:bdr w:val="none" w:sz="0" w:space="0" w:color="auto" w:frame="1"/>
          <w:shd w:val="clear" w:color="auto" w:fill="FCFCFC"/>
        </w:rPr>
        <w:t>“</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...Mosinyan uses the Patho-Anatomical Department of the Medical Center as a source of enrichment.</w:t>
      </w:r>
      <w:r w:rsidRPr="00726798">
        <w:rPr>
          <w:rStyle w:val="Strong"/>
          <w:rFonts w:ascii="Times New Roman" w:eastAsiaTheme="minorHAnsi" w:hAnsi="Times New Roman" w:cs="Times New Roman"/>
          <w:b w:val="0"/>
          <w:bCs w:val="0"/>
          <w:sz w:val="24"/>
          <w:szCs w:val="24"/>
          <w:bdr w:val="none" w:sz="0" w:space="0" w:color="auto" w:frame="1"/>
          <w:shd w:val="clear" w:color="auto" w:fill="FCFCFC"/>
        </w:rPr>
        <w:t>”</w:t>
      </w:r>
      <w:r w:rsidRPr="00726798">
        <w:rPr>
          <w:rStyle w:val="FootnoteReference"/>
          <w:rFonts w:ascii="Times New Roman" w:eastAsiaTheme="minorHAnsi" w:hAnsi="Times New Roman" w:cs="Times New Roman"/>
          <w:b/>
          <w:bCs/>
          <w:sz w:val="24"/>
          <w:szCs w:val="24"/>
          <w:bdr w:val="none" w:sz="0" w:space="0" w:color="auto" w:frame="1"/>
          <w:shd w:val="clear" w:color="auto" w:fill="FCFCFC"/>
          <w:lang w:val="hy-AM"/>
        </w:rPr>
        <w:footnoteReference w:id="111"/>
      </w:r>
    </w:p>
    <w:p w14:paraId="066C6F49" w14:textId="319C8D9B" w:rsidR="008363E9" w:rsidRPr="00726798" w:rsidRDefault="008363E9" w:rsidP="008363E9">
      <w:pPr>
        <w:spacing w:after="0" w:line="240" w:lineRule="auto"/>
        <w:ind w:firstLine="720"/>
        <w:jc w:val="both"/>
        <w:rPr>
          <w:rStyle w:val="Strong"/>
          <w:rFonts w:ascii="Times New Roman" w:eastAsiaTheme="minorHAnsi" w:hAnsi="Times New Roman" w:cs="Times New Roman"/>
          <w:b w:val="0"/>
          <w:bCs w:val="0"/>
          <w:sz w:val="24"/>
          <w:szCs w:val="24"/>
          <w:bdr w:val="none" w:sz="0" w:space="0" w:color="auto" w:frame="1"/>
          <w:shd w:val="clear" w:color="auto" w:fill="FCFCFC"/>
        </w:rPr>
      </w:pP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On April 7, the lawsuit was accepted for proceedings, the plaintiff's motion to apply injunction to put a freezing order in the amount of 3 million AMD on the property belonging to the defendants was rejected. Court hearings were also held on May 27 and 30, as well as June 16. On the basis of biased attitude, the defendant's motion for the judge's recusal was rejected. </w:t>
      </w:r>
      <w:r w:rsidR="00EF7900" w:rsidRPr="00726798">
        <w:rPr>
          <w:rStyle w:val="Strong"/>
          <w:rFonts w:ascii="Times New Roman" w:eastAsiaTheme="minorHAnsi" w:hAnsi="Times New Roman" w:cs="Times New Roman"/>
          <w:b w:val="0"/>
          <w:bCs w:val="0"/>
          <w:sz w:val="24"/>
          <w:szCs w:val="24"/>
          <w:bdr w:val="none" w:sz="0" w:space="0" w:color="auto" w:frame="1"/>
          <w:shd w:val="clear" w:color="auto" w:fill="FCFCFC"/>
        </w:rPr>
        <w:t>C</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ourt hearing</w:t>
      </w:r>
      <w:r w:rsidR="00EF7900" w:rsidRPr="00726798">
        <w:rPr>
          <w:rStyle w:val="Strong"/>
          <w:rFonts w:ascii="Times New Roman" w:eastAsiaTheme="minorHAnsi" w:hAnsi="Times New Roman" w:cs="Times New Roman"/>
          <w:b w:val="0"/>
          <w:bCs w:val="0"/>
          <w:sz w:val="24"/>
          <w:szCs w:val="24"/>
          <w:bdr w:val="none" w:sz="0" w:space="0" w:color="auto" w:frame="1"/>
          <w:shd w:val="clear" w:color="auto" w:fill="FCFCFC"/>
        </w:rPr>
        <w:t>s</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w:t>
      </w:r>
      <w:r w:rsidR="00EF7900" w:rsidRPr="00726798">
        <w:rPr>
          <w:rStyle w:val="Strong"/>
          <w:rFonts w:ascii="Times New Roman" w:eastAsiaTheme="minorHAnsi" w:hAnsi="Times New Roman" w:cs="Times New Roman"/>
          <w:b w:val="0"/>
          <w:bCs w:val="0"/>
          <w:sz w:val="24"/>
          <w:szCs w:val="24"/>
          <w:bdr w:val="none" w:sz="0" w:space="0" w:color="auto" w:frame="1"/>
          <w:shd w:val="clear" w:color="auto" w:fill="FCFCFC"/>
        </w:rPr>
        <w:t>continued on</w:t>
      </w:r>
      <w:r w:rsidRPr="0072679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July 11</w:t>
      </w:r>
      <w:r w:rsidR="00EF7900" w:rsidRPr="00726798">
        <w:rPr>
          <w:rStyle w:val="Strong"/>
          <w:rFonts w:ascii="Times New Roman" w:eastAsiaTheme="minorHAnsi" w:hAnsi="Times New Roman" w:cs="Times New Roman"/>
          <w:b w:val="0"/>
          <w:bCs w:val="0"/>
          <w:sz w:val="24"/>
          <w:szCs w:val="24"/>
          <w:bdr w:val="none" w:sz="0" w:space="0" w:color="auto" w:frame="1"/>
          <w:shd w:val="clear" w:color="auto" w:fill="FCFCFC"/>
        </w:rPr>
        <w:t>, 28, September 8, and according to the court's decision of September 20, the lawsuit regarding the publication of January 19 was rejected on the grounds of statute of limitations, and the case regarding the article of March 14 was separated, and a new case was accepted for proceedings on September 26. Court sessions were held on October 28, November 28, and the next one was scheduled for January 10, 2023.</w:t>
      </w:r>
    </w:p>
    <w:p w14:paraId="021B66AF" w14:textId="77E1EA8C" w:rsidR="00D86368" w:rsidRPr="00726798" w:rsidRDefault="00D86368" w:rsidP="00EF7900">
      <w:pPr>
        <w:shd w:val="clear" w:color="auto" w:fill="FFFFFF"/>
        <w:spacing w:after="0" w:line="240" w:lineRule="auto"/>
        <w:ind w:firstLine="720"/>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 </w:t>
      </w:r>
    </w:p>
    <w:p w14:paraId="675C892F" w14:textId="7FBE1112" w:rsidR="00EF7900" w:rsidRPr="00726798" w:rsidRDefault="00EF7900" w:rsidP="00EF7900">
      <w:pPr>
        <w:pStyle w:val="NormalWeb"/>
        <w:shd w:val="clear" w:color="auto" w:fill="FFFFFF"/>
        <w:spacing w:before="0" w:beforeAutospacing="0" w:after="0" w:afterAutospacing="0" w:line="240" w:lineRule="auto"/>
        <w:ind w:firstLine="567"/>
        <w:jc w:val="both"/>
        <w:textAlignment w:val="baseline"/>
        <w:rPr>
          <w:b/>
          <w:lang w:val="hy-AM"/>
        </w:rPr>
      </w:pPr>
      <w:r w:rsidRPr="00726798">
        <w:rPr>
          <w:lang w:val="hy-AM"/>
        </w:rPr>
        <w:lastRenderedPageBreak/>
        <w:tab/>
      </w:r>
      <w:r w:rsidRPr="00726798">
        <w:rPr>
          <w:b/>
          <w:lang w:val="hy-AM"/>
        </w:rPr>
        <w:t xml:space="preserve">On </w:t>
      </w:r>
      <w:r w:rsidRPr="00726798">
        <w:rPr>
          <w:b/>
          <w:lang w:val="en-US"/>
        </w:rPr>
        <w:t>April</w:t>
      </w:r>
      <w:r w:rsidRPr="00726798">
        <w:rPr>
          <w:b/>
          <w:lang w:val="hy-AM"/>
        </w:rPr>
        <w:t xml:space="preserve"> </w:t>
      </w:r>
      <w:r w:rsidRPr="00726798">
        <w:rPr>
          <w:b/>
          <w:lang w:val="en-US"/>
        </w:rPr>
        <w:t>4</w:t>
      </w:r>
      <w:r w:rsidRPr="00726798">
        <w:rPr>
          <w:b/>
          <w:lang w:val="hy-AM"/>
        </w:rPr>
        <w:t xml:space="preserve">, </w:t>
      </w:r>
      <w:r w:rsidRPr="00726798">
        <w:rPr>
          <w:bCs/>
          <w:lang w:val="hy-AM"/>
        </w:rPr>
        <w:t xml:space="preserve">the Court of </w:t>
      </w:r>
      <w:r w:rsidRPr="00726798">
        <w:rPr>
          <w:bCs/>
          <w:lang w:val="en-US"/>
        </w:rPr>
        <w:t>General Jurisdiction of Yerevan</w:t>
      </w:r>
      <w:r w:rsidRPr="00726798">
        <w:rPr>
          <w:bCs/>
          <w:lang w:val="hy-AM"/>
        </w:rPr>
        <w:t xml:space="preserve"> </w:t>
      </w:r>
      <w:r w:rsidRPr="00726798">
        <w:rPr>
          <w:bCs/>
          <w:lang w:val="en-US"/>
        </w:rPr>
        <w:t>continued the new trial on</w:t>
      </w:r>
      <w:r w:rsidRPr="00726798">
        <w:rPr>
          <w:bCs/>
          <w:lang w:val="hy-AM"/>
        </w:rPr>
        <w:t xml:space="preserve"> the case of </w:t>
      </w:r>
      <w:r w:rsidRPr="00726798">
        <w:rPr>
          <w:bCs/>
          <w:i/>
          <w:iCs/>
          <w:lang w:val="hy-AM"/>
        </w:rPr>
        <w:t>Mher Derdzyan</w:t>
      </w:r>
      <w:r w:rsidRPr="00726798">
        <w:rPr>
          <w:bCs/>
          <w:i/>
          <w:iCs/>
          <w:lang w:val="en-US"/>
        </w:rPr>
        <w:t xml:space="preserve"> vs.</w:t>
      </w:r>
      <w:r w:rsidRPr="00726798">
        <w:rPr>
          <w:bCs/>
          <w:i/>
          <w:iCs/>
          <w:lang w:val="hy-AM"/>
        </w:rPr>
        <w:t xml:space="preserve"> Zhoghovurd Newspaper Ltd.</w:t>
      </w:r>
      <w:r w:rsidRPr="00726798">
        <w:rPr>
          <w:bCs/>
          <w:lang w:val="hy-AM"/>
        </w:rPr>
        <w:t xml:space="preserve"> </w:t>
      </w:r>
    </w:p>
    <w:p w14:paraId="6407C6E9" w14:textId="15C3FE0F" w:rsidR="00EF7900" w:rsidRPr="00726798" w:rsidRDefault="00EF7900" w:rsidP="00EF7900">
      <w:pPr>
        <w:pStyle w:val="NormalWeb"/>
        <w:shd w:val="clear" w:color="auto" w:fill="FFFFFF"/>
        <w:spacing w:before="0" w:beforeAutospacing="0" w:after="0" w:afterAutospacing="0" w:line="240" w:lineRule="auto"/>
        <w:ind w:firstLine="567"/>
        <w:jc w:val="both"/>
        <w:textAlignment w:val="baseline"/>
        <w:rPr>
          <w:lang w:val="en-US"/>
        </w:rPr>
      </w:pPr>
      <w:r w:rsidRPr="00726798">
        <w:rPr>
          <w:lang w:val="hy-AM"/>
        </w:rPr>
        <w:t>We should remind that the lawsuit, filed on April 15, 2019, was caused by the newspaper’s concerns that Mher Derdzyan’s construction program could be a deliberate hoax</w:t>
      </w:r>
      <w:r w:rsidRPr="00726798">
        <w:rPr>
          <w:lang w:val="en-US"/>
        </w:rPr>
        <w:t>.</w:t>
      </w:r>
      <w:r w:rsidRPr="00726798">
        <w:rPr>
          <w:rStyle w:val="FootnoteReference"/>
          <w:rFonts w:eastAsiaTheme="minorEastAsia"/>
          <w:lang w:val="hy-AM"/>
        </w:rPr>
        <w:footnoteReference w:id="112"/>
      </w:r>
      <w:r w:rsidRPr="00726798">
        <w:rPr>
          <w:lang w:val="hy-AM"/>
        </w:rPr>
        <w:t xml:space="preserve"> </w:t>
      </w:r>
      <w:r w:rsidRPr="00726798">
        <w:rPr>
          <w:lang w:val="en-US"/>
        </w:rPr>
        <w:t xml:space="preserve">The plaintiff demands a public </w:t>
      </w:r>
      <w:r w:rsidRPr="00726798">
        <w:rPr>
          <w:lang w:val="hy-AM"/>
        </w:rPr>
        <w:t>apolog</w:t>
      </w:r>
      <w:r w:rsidRPr="00726798">
        <w:rPr>
          <w:lang w:val="en-US"/>
        </w:rPr>
        <w:t xml:space="preserve">y and 1,5 million AMD compensation for </w:t>
      </w:r>
      <w:r w:rsidRPr="00726798">
        <w:rPr>
          <w:lang w:val="hy-AM"/>
        </w:rPr>
        <w:t>insult</w:t>
      </w:r>
      <w:r w:rsidRPr="00726798">
        <w:rPr>
          <w:lang w:val="en-US"/>
        </w:rPr>
        <w:t xml:space="preserve"> </w:t>
      </w:r>
      <w:r w:rsidRPr="00726798">
        <w:rPr>
          <w:lang w:val="hy-AM"/>
        </w:rPr>
        <w:t xml:space="preserve">and </w:t>
      </w:r>
      <w:r w:rsidRPr="00726798">
        <w:rPr>
          <w:lang w:val="en-US"/>
        </w:rPr>
        <w:t>slander.</w:t>
      </w:r>
      <w:r w:rsidRPr="00726798">
        <w:rPr>
          <w:lang w:val="hy-AM"/>
        </w:rPr>
        <w:t xml:space="preserve"> (</w:t>
      </w:r>
      <w:r w:rsidRPr="00726798">
        <w:rPr>
          <w:lang w:val="en-US"/>
        </w:rPr>
        <w:t>For d</w:t>
      </w:r>
      <w:r w:rsidRPr="00726798">
        <w:rPr>
          <w:lang w:val="hy-AM"/>
        </w:rPr>
        <w:t xml:space="preserve">etails </w:t>
      </w:r>
      <w:r w:rsidRPr="00726798">
        <w:rPr>
          <w:lang w:val="en-US"/>
        </w:rPr>
        <w:t>see</w:t>
      </w:r>
      <w:r w:rsidRPr="00726798">
        <w:rPr>
          <w:lang w:val="hy-AM"/>
        </w:rPr>
        <w:t xml:space="preserve"> CPFE</w:t>
      </w:r>
      <w:r w:rsidRPr="00726798">
        <w:rPr>
          <w:lang w:val="en-US"/>
        </w:rPr>
        <w:t>’s</w:t>
      </w:r>
      <w:r w:rsidRPr="00726798">
        <w:rPr>
          <w:lang w:val="hy-AM"/>
        </w:rPr>
        <w:t xml:space="preserve"> annual</w:t>
      </w:r>
      <w:r w:rsidRPr="00726798">
        <w:rPr>
          <w:lang w:val="en-US"/>
        </w:rPr>
        <w:t xml:space="preserve"> and quarterly</w:t>
      </w:r>
      <w:r w:rsidRPr="00726798">
        <w:rPr>
          <w:lang w:val="hy-AM"/>
        </w:rPr>
        <w:t xml:space="preserve"> </w:t>
      </w:r>
      <w:r w:rsidRPr="00726798">
        <w:rPr>
          <w:lang w:val="en-US"/>
        </w:rPr>
        <w:t>reports for 2019-2022 in the</w:t>
      </w:r>
      <w:r w:rsidRPr="00726798">
        <w:rPr>
          <w:lang w:val="hy-AM"/>
        </w:rPr>
        <w:t xml:space="preserve"> </w:t>
      </w:r>
      <w:r w:rsidRPr="00726798">
        <w:rPr>
          <w:i/>
          <w:lang w:val="hy-AM"/>
        </w:rPr>
        <w:t>Reports</w:t>
      </w:r>
      <w:r w:rsidRPr="00726798">
        <w:rPr>
          <w:lang w:val="hy-AM"/>
        </w:rPr>
        <w:t xml:space="preserve"> section </w:t>
      </w:r>
      <w:r w:rsidRPr="00726798">
        <w:rPr>
          <w:lang w:val="en-US"/>
        </w:rPr>
        <w:t>on</w:t>
      </w:r>
      <w:r w:rsidRPr="00726798">
        <w:rPr>
          <w:i/>
          <w:iCs/>
          <w:lang w:val="en-US"/>
        </w:rPr>
        <w:t xml:space="preserve"> k</w:t>
      </w:r>
      <w:r w:rsidRPr="00726798">
        <w:rPr>
          <w:i/>
          <w:iCs/>
          <w:lang w:val="hy-AM"/>
        </w:rPr>
        <w:t>hosq.am</w:t>
      </w:r>
      <w:r w:rsidRPr="00726798">
        <w:rPr>
          <w:i/>
          <w:iCs/>
          <w:lang w:val="en-US"/>
        </w:rPr>
        <w:t xml:space="preserve"> website</w:t>
      </w:r>
      <w:r w:rsidRPr="00726798">
        <w:rPr>
          <w:lang w:val="hy-AM"/>
        </w:rPr>
        <w:t>).</w:t>
      </w:r>
      <w:r w:rsidRPr="00726798">
        <w:rPr>
          <w:lang w:val="en-US"/>
        </w:rPr>
        <w:t xml:space="preserve"> </w:t>
      </w:r>
      <w:r w:rsidRPr="00726798">
        <w:rPr>
          <w:lang w:val="hy-AM"/>
        </w:rPr>
        <w:t>The Court of General Jurisdiction rejected the lawsuit, after which the appeal was upheld at the Court of Appeal, the judgment was overturned and the case was sent for a retrial. The Court of Appeal found that the evidence in the case was not sufficient to justify that measures were taken by the defendant to verify the accuracy of the information.</w:t>
      </w:r>
    </w:p>
    <w:p w14:paraId="1966B5A2" w14:textId="7DDF9316" w:rsidR="00EF7900" w:rsidRPr="00726798" w:rsidRDefault="00EF7900" w:rsidP="00EF7900">
      <w:pPr>
        <w:pStyle w:val="NormalWeb"/>
        <w:shd w:val="clear" w:color="auto" w:fill="FFFFFF"/>
        <w:spacing w:before="0" w:beforeAutospacing="0" w:after="0" w:afterAutospacing="0" w:line="240" w:lineRule="auto"/>
        <w:ind w:firstLine="567"/>
        <w:jc w:val="both"/>
        <w:textAlignment w:val="baseline"/>
        <w:rPr>
          <w:lang w:val="hy-AM"/>
        </w:rPr>
      </w:pPr>
      <w:r w:rsidRPr="00726798">
        <w:rPr>
          <w:lang w:val="hy-AM"/>
        </w:rPr>
        <w:t xml:space="preserve">On April 19, the Court of First Instance partially upheld the claim, obliging the defendant to apologize, publish a refutation, pay 300.000 AMD for insult, 500.000 AMD as compensation for defamation, as well as 500.000 AMD as an attorney's reasonable fee and 68.000 AMD as pre-paid state duty. </w:t>
      </w:r>
    </w:p>
    <w:p w14:paraId="051AAB55" w14:textId="64944462" w:rsidR="00EF7900" w:rsidRPr="00726798" w:rsidRDefault="00EF7900" w:rsidP="00EF7900">
      <w:pPr>
        <w:pStyle w:val="NormalWeb"/>
        <w:shd w:val="clear" w:color="auto" w:fill="FFFFFF"/>
        <w:spacing w:before="0" w:beforeAutospacing="0" w:after="0" w:afterAutospacing="0" w:line="240" w:lineRule="auto"/>
        <w:ind w:firstLine="567"/>
        <w:jc w:val="both"/>
        <w:textAlignment w:val="baseline"/>
        <w:rPr>
          <w:lang w:val="en-US"/>
        </w:rPr>
      </w:pPr>
      <w:r w:rsidRPr="00726798">
        <w:rPr>
          <w:lang w:val="en-US"/>
        </w:rPr>
        <w:t>The defendant appealed this judgment at the Court of Appeal. After the replacement of the judge, the appeal was rejected twice, due to deficiencies in the documents. On September 29, the defendant went to the Court of Cassation where the appeal was received on December 16.</w:t>
      </w:r>
    </w:p>
    <w:p w14:paraId="27104EAD" w14:textId="77777777" w:rsidR="00EF7900" w:rsidRPr="00726798" w:rsidRDefault="00EF7900" w:rsidP="00EF7900">
      <w:pPr>
        <w:pStyle w:val="NormalWeb"/>
        <w:shd w:val="clear" w:color="auto" w:fill="FFFFFF"/>
        <w:spacing w:before="0" w:beforeAutospacing="0" w:after="0" w:afterAutospacing="0" w:line="240" w:lineRule="auto"/>
        <w:ind w:firstLine="567"/>
        <w:jc w:val="both"/>
        <w:textAlignment w:val="baseline"/>
        <w:rPr>
          <w:lang w:val="en-US"/>
        </w:rPr>
      </w:pPr>
    </w:p>
    <w:p w14:paraId="6FB696D9" w14:textId="0B48027E" w:rsidR="00EF7900" w:rsidRPr="00AC1479" w:rsidRDefault="00D86368" w:rsidP="00EF7900">
      <w:pPr>
        <w:pStyle w:val="NormalWeb"/>
        <w:shd w:val="clear" w:color="auto" w:fill="FFFFFF"/>
        <w:spacing w:before="0" w:beforeAutospacing="0" w:after="0" w:afterAutospacing="0" w:line="240" w:lineRule="auto"/>
        <w:textAlignment w:val="baseline"/>
        <w:rPr>
          <w:lang w:val="en-US"/>
        </w:rPr>
      </w:pPr>
      <w:r w:rsidRPr="00726798">
        <w:rPr>
          <w:lang w:val="hy-AM"/>
        </w:rPr>
        <w:tab/>
      </w:r>
      <w:r w:rsidR="00EF7900" w:rsidRPr="00726798">
        <w:rPr>
          <w:b/>
          <w:lang w:val="hy-AM"/>
        </w:rPr>
        <w:t xml:space="preserve">On </w:t>
      </w:r>
      <w:r w:rsidR="00EF7900" w:rsidRPr="00AC1479">
        <w:rPr>
          <w:b/>
          <w:lang w:val="en-US"/>
        </w:rPr>
        <w:t>April</w:t>
      </w:r>
      <w:r w:rsidR="00EF7900" w:rsidRPr="00726798">
        <w:rPr>
          <w:b/>
          <w:lang w:val="hy-AM"/>
        </w:rPr>
        <w:t xml:space="preserve"> </w:t>
      </w:r>
      <w:r w:rsidR="00EF7900" w:rsidRPr="00AC1479">
        <w:rPr>
          <w:b/>
          <w:lang w:val="en-US"/>
        </w:rPr>
        <w:t>5</w:t>
      </w:r>
      <w:r w:rsidR="00EF7900" w:rsidRPr="00726798">
        <w:rPr>
          <w:b/>
          <w:lang w:val="hy-AM"/>
        </w:rPr>
        <w:t>,</w:t>
      </w:r>
      <w:r w:rsidR="00EF7900" w:rsidRPr="00726798">
        <w:rPr>
          <w:lang w:val="hy-AM"/>
        </w:rPr>
        <w:t xml:space="preserve"> the Court of General Jurisdiction of Lori Marz (Vanadzor residence) held a regular court hearing on the case of </w:t>
      </w:r>
      <w:r w:rsidR="00EF7900" w:rsidRPr="00726798">
        <w:rPr>
          <w:i/>
          <w:iCs/>
          <w:lang w:val="hy-AM"/>
        </w:rPr>
        <w:t>teacher</w:t>
      </w:r>
      <w:r w:rsidR="00EF7900" w:rsidRPr="00726798">
        <w:rPr>
          <w:lang w:val="hy-AM"/>
        </w:rPr>
        <w:t xml:space="preserve"> </w:t>
      </w:r>
      <w:r w:rsidR="00EF7900" w:rsidRPr="00726798">
        <w:rPr>
          <w:i/>
          <w:iCs/>
          <w:lang w:val="hy-AM"/>
        </w:rPr>
        <w:t>Susanna Sargsyan v. Shushanna Grigoryan</w:t>
      </w:r>
      <w:r w:rsidR="00EF7900" w:rsidRPr="00726798">
        <w:rPr>
          <w:lang w:val="hy-AM"/>
        </w:rPr>
        <w:t xml:space="preserve">, </w:t>
      </w:r>
      <w:r w:rsidR="00EF7900" w:rsidRPr="00726798">
        <w:rPr>
          <w:i/>
          <w:iCs/>
          <w:lang w:val="hy-AM"/>
        </w:rPr>
        <w:t>the correspondent of Hraparak.am website</w:t>
      </w:r>
      <w:r w:rsidR="00EF7900" w:rsidRPr="00AC1479">
        <w:rPr>
          <w:lang w:val="en-US"/>
        </w:rPr>
        <w:t>.</w:t>
      </w:r>
    </w:p>
    <w:p w14:paraId="4AC60069" w14:textId="77777777" w:rsidR="00EF7900" w:rsidRPr="00726798" w:rsidRDefault="00EF7900" w:rsidP="00EF7900">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rPr>
        <w:t>We should remind that t</w:t>
      </w:r>
      <w:r w:rsidRPr="00726798">
        <w:rPr>
          <w:rFonts w:ascii="Times New Roman" w:hAnsi="Times New Roman" w:cs="Times New Roman"/>
          <w:sz w:val="24"/>
          <w:szCs w:val="24"/>
          <w:lang w:val="hy-AM"/>
        </w:rPr>
        <w:t xml:space="preserve">he case is being re-examined in the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ourt of </w:t>
      </w:r>
      <w:r w:rsidRPr="00726798">
        <w:rPr>
          <w:rFonts w:ascii="Times New Roman" w:hAnsi="Times New Roman" w:cs="Times New Roman"/>
          <w:sz w:val="24"/>
          <w:szCs w:val="24"/>
        </w:rPr>
        <w:t>F</w:t>
      </w:r>
      <w:r w:rsidRPr="00726798">
        <w:rPr>
          <w:rFonts w:ascii="Times New Roman" w:hAnsi="Times New Roman" w:cs="Times New Roman"/>
          <w:sz w:val="24"/>
          <w:szCs w:val="24"/>
          <w:lang w:val="hy-AM"/>
        </w:rPr>
        <w:t xml:space="preserve">irst </w:t>
      </w:r>
      <w:r w:rsidRPr="00726798">
        <w:rPr>
          <w:rFonts w:ascii="Times New Roman" w:hAnsi="Times New Roman" w:cs="Times New Roman"/>
          <w:sz w:val="24"/>
          <w:szCs w:val="24"/>
        </w:rPr>
        <w:t>I</w:t>
      </w:r>
      <w:r w:rsidRPr="00726798">
        <w:rPr>
          <w:rFonts w:ascii="Times New Roman" w:hAnsi="Times New Roman" w:cs="Times New Roman"/>
          <w:sz w:val="24"/>
          <w:szCs w:val="24"/>
          <w:lang w:val="hy-AM"/>
        </w:rPr>
        <w:t>nstance</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The lawsuit</w:t>
      </w:r>
      <w:r w:rsidRPr="00726798">
        <w:rPr>
          <w:rFonts w:ascii="Times New Roman" w:hAnsi="Times New Roman" w:cs="Times New Roman"/>
          <w:sz w:val="24"/>
          <w:szCs w:val="24"/>
        </w:rPr>
        <w:t>, filed on June 6, 2014,</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was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caused by </w:t>
      </w:r>
      <w:r w:rsidRPr="00726798">
        <w:rPr>
          <w:rFonts w:ascii="Times New Roman" w:hAnsi="Times New Roman" w:cs="Times New Roman"/>
          <w:sz w:val="24"/>
          <w:szCs w:val="24"/>
          <w:lang w:val="hy-AM"/>
        </w:rPr>
        <w:t>articles, entitled</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The </w:t>
      </w:r>
      <w:r w:rsidRPr="00726798">
        <w:rPr>
          <w:rFonts w:ascii="Times New Roman" w:hAnsi="Times New Roman" w:cs="Times New Roman"/>
          <w:sz w:val="24"/>
          <w:szCs w:val="24"/>
          <w:lang w:val="hy-AM"/>
        </w:rPr>
        <w:t>Head</w:t>
      </w:r>
      <w:r w:rsidRPr="00726798">
        <w:rPr>
          <w:rFonts w:ascii="Times New Roman" w:hAnsi="Times New Roman" w:cs="Times New Roman"/>
          <w:sz w:val="24"/>
          <w:szCs w:val="24"/>
        </w:rPr>
        <w:t>master</w:t>
      </w:r>
      <w:r w:rsidRPr="00726798">
        <w:rPr>
          <w:rFonts w:ascii="Times New Roman" w:hAnsi="Times New Roman" w:cs="Times New Roman"/>
          <w:sz w:val="24"/>
          <w:szCs w:val="24"/>
          <w:lang w:val="hy-AM"/>
        </w:rPr>
        <w:t xml:space="preserve"> of Vanadzor School N8 was Fired</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113"/>
      </w:r>
      <w:r w:rsidRPr="00726798">
        <w:rPr>
          <w:rFonts w:ascii="Times New Roman" w:hAnsi="Times New Roman" w:cs="Times New Roman"/>
          <w:sz w:val="24"/>
          <w:szCs w:val="24"/>
          <w:lang w:val="hy-AM"/>
        </w:rPr>
        <w:t xml:space="preserve"> and “A Teacher in Vanadzor Received 12 Million AMD for Forced Idle Time</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114"/>
      </w:r>
      <w:r w:rsidRPr="00726798">
        <w:rPr>
          <w:rFonts w:ascii="Times New Roman" w:hAnsi="Times New Roman" w:cs="Times New Roman"/>
          <w:sz w:val="24"/>
          <w:szCs w:val="24"/>
        </w:rPr>
        <w:t xml:space="preserve"> which were published on the aforementioned website on October 4 and December 5, 2013.</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eastAsia="ru-RU"/>
        </w:rPr>
        <w:t>For d</w:t>
      </w:r>
      <w:r w:rsidRPr="00726798">
        <w:rPr>
          <w:rFonts w:ascii="Times New Roman" w:hAnsi="Times New Roman" w:cs="Times New Roman"/>
          <w:sz w:val="24"/>
          <w:szCs w:val="24"/>
          <w:lang w:val="hy-AM" w:eastAsia="ru-RU"/>
        </w:rPr>
        <w:t xml:space="preserve">etails </w:t>
      </w:r>
      <w:r w:rsidRPr="00726798">
        <w:rPr>
          <w:rFonts w:ascii="Times New Roman" w:hAnsi="Times New Roman" w:cs="Times New Roman"/>
          <w:sz w:val="24"/>
          <w:szCs w:val="24"/>
          <w:lang w:eastAsia="ru-RU"/>
        </w:rPr>
        <w:t>see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 xml:space="preserve">the </w:t>
      </w:r>
      <w:r w:rsidRPr="00726798">
        <w:rPr>
          <w:rFonts w:ascii="Times New Roman" w:hAnsi="Times New Roman" w:cs="Times New Roman"/>
          <w:sz w:val="24"/>
          <w:szCs w:val="24"/>
          <w:lang w:val="hy-AM" w:eastAsia="ru-RU"/>
        </w:rPr>
        <w:t xml:space="preserve">annual </w:t>
      </w:r>
      <w:r w:rsidRPr="00726798">
        <w:rPr>
          <w:rFonts w:ascii="Times New Roman" w:hAnsi="Times New Roman" w:cs="Times New Roman"/>
          <w:sz w:val="24"/>
          <w:szCs w:val="24"/>
          <w:lang w:eastAsia="ru-RU"/>
        </w:rPr>
        <w:t>reports of CPFE for 2016-2021 in the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i/>
          <w:sz w:val="24"/>
          <w:szCs w:val="24"/>
          <w:lang w:val="hy-AM" w:eastAsia="ru-RU"/>
        </w:rPr>
        <w:t>Reports</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i/>
          <w:iCs/>
          <w:sz w:val="24"/>
          <w:szCs w:val="24"/>
          <w:lang w:val="hy-AM" w:eastAsia="ru-RU"/>
        </w:rPr>
        <w:t xml:space="preserve">section </w:t>
      </w:r>
      <w:r w:rsidRPr="00726798">
        <w:rPr>
          <w:rFonts w:ascii="Times New Roman" w:hAnsi="Times New Roman" w:cs="Times New Roman"/>
          <w:i/>
          <w:iCs/>
          <w:sz w:val="24"/>
          <w:szCs w:val="24"/>
          <w:lang w:eastAsia="ru-RU"/>
        </w:rPr>
        <w:t>on k</w:t>
      </w:r>
      <w:r w:rsidRPr="00726798">
        <w:rPr>
          <w:rFonts w:ascii="Times New Roman" w:hAnsi="Times New Roman" w:cs="Times New Roman"/>
          <w:i/>
          <w:iCs/>
          <w:sz w:val="24"/>
          <w:szCs w:val="24"/>
          <w:lang w:val="hy-AM" w:eastAsia="ru-RU"/>
        </w:rPr>
        <w:t>hosq.am</w:t>
      </w:r>
      <w:r w:rsidRPr="00726798">
        <w:rPr>
          <w:rFonts w:ascii="Times New Roman" w:hAnsi="Times New Roman" w:cs="Times New Roman"/>
          <w:i/>
          <w:iCs/>
          <w:sz w:val="24"/>
          <w:szCs w:val="24"/>
          <w:lang w:eastAsia="ru-RU"/>
        </w:rPr>
        <w:t xml:space="preserve"> website</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val="hy-AM"/>
        </w:rPr>
        <w:t xml:space="preserve"> </w:t>
      </w:r>
    </w:p>
    <w:p w14:paraId="290AA678" w14:textId="29EFA7E9" w:rsidR="00EF7900" w:rsidRPr="00726798" w:rsidRDefault="00EF7900" w:rsidP="00EF7900">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lang w:val="hy-AM"/>
        </w:rPr>
        <w:tab/>
        <w:t>On April 7, the court rejected Susanna Sargsyan's motion for the judge's recusal on the grounds of biased attitude, h</w:t>
      </w:r>
      <w:r w:rsidRPr="00726798">
        <w:rPr>
          <w:rFonts w:ascii="Times New Roman" w:hAnsi="Times New Roman" w:cs="Times New Roman"/>
          <w:sz w:val="24"/>
          <w:szCs w:val="24"/>
        </w:rPr>
        <w:t>owever, the judge was replaced due to the expiration of the secondment. A hearing on the case was also held on May 31. After the change of judge on July 7, the case was accepted for new proceedings, and sessions were also held on August 24, September 29, October 26, and December 14. The next hearing was scheduled for January 19, 2023.</w:t>
      </w:r>
    </w:p>
    <w:p w14:paraId="04791DA3" w14:textId="435CCC55" w:rsidR="00D86368" w:rsidRPr="00726798" w:rsidRDefault="00D86368" w:rsidP="00D86368">
      <w:pPr>
        <w:spacing w:after="0" w:line="240" w:lineRule="auto"/>
        <w:ind w:firstLine="567"/>
        <w:rPr>
          <w:rFonts w:ascii="Times New Roman" w:hAnsi="Times New Roman" w:cs="Times New Roman"/>
          <w:sz w:val="24"/>
          <w:szCs w:val="24"/>
          <w:lang w:val="hy-AM"/>
        </w:rPr>
      </w:pPr>
    </w:p>
    <w:p w14:paraId="58E57D63" w14:textId="0AF8AA43" w:rsidR="00FA56B4" w:rsidRPr="00726798" w:rsidRDefault="00FA56B4" w:rsidP="00FA56B4">
      <w:pPr>
        <w:spacing w:after="0" w:line="240" w:lineRule="auto"/>
        <w:ind w:firstLine="567"/>
        <w:jc w:val="both"/>
        <w:rPr>
          <w:rFonts w:ascii="Times New Roman" w:hAnsi="Times New Roman" w:cs="Times New Roman"/>
          <w:sz w:val="24"/>
          <w:szCs w:val="24"/>
          <w:shd w:val="clear" w:color="auto" w:fill="FFFFFF"/>
          <w:lang w:val="hy-AM"/>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April</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7</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the </w:t>
      </w:r>
      <w:r w:rsidRPr="00726798">
        <w:rPr>
          <w:rFonts w:ascii="Times New Roman" w:hAnsi="Times New Roman" w:cs="Times New Roman"/>
          <w:sz w:val="24"/>
          <w:szCs w:val="24"/>
          <w:lang w:val="hy-AM"/>
        </w:rPr>
        <w:t xml:space="preserve">Court of </w:t>
      </w:r>
      <w:r w:rsidRPr="00726798">
        <w:rPr>
          <w:rFonts w:ascii="Times New Roman" w:hAnsi="Times New Roman" w:cs="Times New Roman"/>
          <w:sz w:val="24"/>
          <w:szCs w:val="24"/>
        </w:rPr>
        <w:t>General Jurisdiction of Yerevan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held the court hearing on the case of </w:t>
      </w:r>
      <w:r w:rsidRPr="00726798">
        <w:rPr>
          <w:rFonts w:ascii="Times New Roman" w:hAnsi="Times New Roman" w:cs="Times New Roman"/>
          <w:i/>
          <w:iCs/>
          <w:sz w:val="24"/>
          <w:szCs w:val="24"/>
          <w:lang w:val="hy-AM"/>
        </w:rPr>
        <w:t>Olymp Construction L</w:t>
      </w:r>
      <w:r w:rsidRPr="00726798">
        <w:rPr>
          <w:rFonts w:ascii="Times New Roman" w:hAnsi="Times New Roman" w:cs="Times New Roman"/>
          <w:i/>
          <w:iCs/>
          <w:sz w:val="24"/>
          <w:szCs w:val="24"/>
        </w:rPr>
        <w:t>td.</w:t>
      </w:r>
      <w:r w:rsidRPr="00726798">
        <w:rPr>
          <w:rFonts w:ascii="Times New Roman" w:hAnsi="Times New Roman" w:cs="Times New Roman"/>
          <w:i/>
          <w:iCs/>
          <w:sz w:val="24"/>
          <w:szCs w:val="24"/>
          <w:lang w:val="hy-AM"/>
        </w:rPr>
        <w:t xml:space="preserve"> </w:t>
      </w:r>
      <w:r w:rsidRPr="00726798">
        <w:rPr>
          <w:rFonts w:ascii="Times New Roman" w:hAnsi="Times New Roman" w:cs="Times New Roman"/>
          <w:i/>
          <w:iCs/>
          <w:sz w:val="24"/>
          <w:szCs w:val="24"/>
        </w:rPr>
        <w:t>v.</w:t>
      </w:r>
      <w:r w:rsidRPr="00726798">
        <w:rPr>
          <w:rFonts w:ascii="Times New Roman" w:hAnsi="Times New Roman" w:cs="Times New Roman"/>
          <w:i/>
          <w:iCs/>
          <w:sz w:val="24"/>
          <w:szCs w:val="24"/>
          <w:lang w:val="hy-AM"/>
        </w:rPr>
        <w:t xml:space="preserve"> Hetq L</w:t>
      </w:r>
      <w:r w:rsidRPr="00726798">
        <w:rPr>
          <w:rFonts w:ascii="Times New Roman" w:hAnsi="Times New Roman" w:cs="Times New Roman"/>
          <w:i/>
          <w:iCs/>
          <w:sz w:val="24"/>
          <w:szCs w:val="24"/>
        </w:rPr>
        <w:t xml:space="preserve">td. </w:t>
      </w:r>
      <w:r w:rsidRPr="00726798">
        <w:rPr>
          <w:rFonts w:ascii="Times New Roman" w:hAnsi="Times New Roman" w:cs="Times New Roman"/>
          <w:sz w:val="24"/>
          <w:szCs w:val="24"/>
        </w:rPr>
        <w:t>(the founder of Hetq.am website)</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demanding</w:t>
      </w:r>
      <w:r w:rsidRPr="00726798">
        <w:rPr>
          <w:rFonts w:ascii="Times New Roman" w:hAnsi="Times New Roman" w:cs="Times New Roman"/>
          <w:sz w:val="24"/>
          <w:szCs w:val="24"/>
          <w:lang w:val="hy-AM"/>
        </w:rPr>
        <w:t xml:space="preserve"> refutation of defamatory information and </w:t>
      </w:r>
      <w:r w:rsidRPr="00726798">
        <w:rPr>
          <w:rFonts w:ascii="Times New Roman" w:hAnsi="Times New Roman" w:cs="Times New Roman"/>
          <w:sz w:val="24"/>
          <w:szCs w:val="24"/>
        </w:rPr>
        <w:t xml:space="preserve">a </w:t>
      </w:r>
      <w:r w:rsidRPr="00726798">
        <w:rPr>
          <w:rFonts w:ascii="Times New Roman" w:hAnsi="Times New Roman" w:cs="Times New Roman"/>
          <w:sz w:val="24"/>
          <w:szCs w:val="24"/>
          <w:lang w:val="hy-AM"/>
        </w:rPr>
        <w:t xml:space="preserve">compensation. </w:t>
      </w:r>
    </w:p>
    <w:p w14:paraId="55BAD09F" w14:textId="77777777" w:rsidR="00FA56B4" w:rsidRPr="00726798" w:rsidRDefault="00FA56B4" w:rsidP="00FA56B4">
      <w:pPr>
        <w:spacing w:after="0" w:line="240" w:lineRule="auto"/>
        <w:ind w:firstLine="567"/>
        <w:jc w:val="both"/>
        <w:rPr>
          <w:rFonts w:ascii="Times New Roman" w:hAnsi="Times New Roman" w:cs="Times New Roman"/>
          <w:sz w:val="24"/>
          <w:szCs w:val="24"/>
        </w:rPr>
      </w:pPr>
      <w:r w:rsidRPr="00726798">
        <w:rPr>
          <w:rFonts w:ascii="Times New Roman" w:hAnsi="Times New Roman" w:cs="Times New Roman"/>
          <w:sz w:val="24"/>
          <w:szCs w:val="24"/>
        </w:rPr>
        <w:t>We should remind that t</w:t>
      </w:r>
      <w:r w:rsidRPr="00726798">
        <w:rPr>
          <w:rFonts w:ascii="Times New Roman" w:hAnsi="Times New Roman" w:cs="Times New Roman"/>
          <w:sz w:val="24"/>
          <w:szCs w:val="24"/>
          <w:lang w:val="hy-AM"/>
        </w:rPr>
        <w:t xml:space="preserve">he lawsuit was </w:t>
      </w:r>
      <w:r w:rsidRPr="00726798">
        <w:rPr>
          <w:rFonts w:ascii="Times New Roman" w:hAnsi="Times New Roman" w:cs="Times New Roman"/>
          <w:sz w:val="24"/>
          <w:szCs w:val="24"/>
        </w:rPr>
        <w:t xml:space="preserve">filed on June 29, 2020 and was caused by </w:t>
      </w:r>
      <w:r w:rsidRPr="00726798">
        <w:rPr>
          <w:rFonts w:ascii="Times New Roman" w:hAnsi="Times New Roman" w:cs="Times New Roman"/>
          <w:sz w:val="24"/>
          <w:szCs w:val="24"/>
          <w:lang w:val="hy-AM"/>
        </w:rPr>
        <w:t xml:space="preserve">an article, </w:t>
      </w:r>
      <w:r w:rsidRPr="00726798">
        <w:rPr>
          <w:rFonts w:ascii="Times New Roman" w:hAnsi="Times New Roman" w:cs="Times New Roman"/>
          <w:sz w:val="24"/>
          <w:szCs w:val="24"/>
        </w:rPr>
        <w:t>entitled:</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The </w:t>
      </w:r>
      <w:r w:rsidRPr="00726798">
        <w:rPr>
          <w:rFonts w:ascii="Times New Roman" w:hAnsi="Times New Roman" w:cs="Times New Roman"/>
          <w:sz w:val="24"/>
          <w:szCs w:val="24"/>
        </w:rPr>
        <w:t>Construction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ompany </w:t>
      </w:r>
      <w:r w:rsidRPr="00726798">
        <w:rPr>
          <w:rFonts w:ascii="Times New Roman" w:hAnsi="Times New Roman" w:cs="Times New Roman"/>
          <w:sz w:val="24"/>
          <w:szCs w:val="24"/>
        </w:rPr>
        <w:t>Developing</w:t>
      </w:r>
      <w:r w:rsidRPr="00726798">
        <w:rPr>
          <w:rFonts w:ascii="Times New Roman" w:hAnsi="Times New Roman" w:cs="Times New Roman"/>
          <w:sz w:val="24"/>
          <w:szCs w:val="24"/>
          <w:lang w:val="hy-AM"/>
        </w:rPr>
        <w:t xml:space="preserve"> a </w:t>
      </w:r>
      <w:r w:rsidRPr="00726798">
        <w:rPr>
          <w:rFonts w:ascii="Times New Roman" w:hAnsi="Times New Roman" w:cs="Times New Roman"/>
          <w:sz w:val="24"/>
          <w:szCs w:val="24"/>
        </w:rPr>
        <w:t>N</w:t>
      </w:r>
      <w:r w:rsidRPr="00726798">
        <w:rPr>
          <w:rFonts w:ascii="Times New Roman" w:hAnsi="Times New Roman" w:cs="Times New Roman"/>
          <w:sz w:val="24"/>
          <w:szCs w:val="24"/>
          <w:lang w:val="hy-AM"/>
        </w:rPr>
        <w:t xml:space="preserve">ew </w:t>
      </w:r>
      <w:r w:rsidRPr="00726798">
        <w:rPr>
          <w:rFonts w:ascii="Times New Roman" w:hAnsi="Times New Roman" w:cs="Times New Roman"/>
          <w:sz w:val="24"/>
          <w:szCs w:val="24"/>
        </w:rPr>
        <w:t>Building R</w:t>
      </w:r>
      <w:r w:rsidRPr="00726798">
        <w:rPr>
          <w:rFonts w:ascii="Times New Roman" w:hAnsi="Times New Roman" w:cs="Times New Roman"/>
          <w:sz w:val="24"/>
          <w:szCs w:val="24"/>
          <w:lang w:val="hy-AM"/>
        </w:rPr>
        <w:t xml:space="preserve">efuses to </w:t>
      </w:r>
      <w:r w:rsidRPr="00726798">
        <w:rPr>
          <w:rFonts w:ascii="Times New Roman" w:hAnsi="Times New Roman" w:cs="Times New Roman"/>
          <w:sz w:val="24"/>
          <w:szCs w:val="24"/>
        </w:rPr>
        <w:t>H</w:t>
      </w:r>
      <w:r w:rsidRPr="00726798">
        <w:rPr>
          <w:rFonts w:ascii="Times New Roman" w:hAnsi="Times New Roman" w:cs="Times New Roman"/>
          <w:sz w:val="24"/>
          <w:szCs w:val="24"/>
          <w:lang w:val="hy-AM"/>
        </w:rPr>
        <w:t xml:space="preserve">and </w:t>
      </w:r>
      <w:r w:rsidRPr="00726798">
        <w:rPr>
          <w:rFonts w:ascii="Times New Roman" w:hAnsi="Times New Roman" w:cs="Times New Roman"/>
          <w:sz w:val="24"/>
          <w:szCs w:val="24"/>
        </w:rPr>
        <w:t>O</w:t>
      </w:r>
      <w:r w:rsidRPr="00726798">
        <w:rPr>
          <w:rFonts w:ascii="Times New Roman" w:hAnsi="Times New Roman" w:cs="Times New Roman"/>
          <w:sz w:val="24"/>
          <w:szCs w:val="24"/>
          <w:lang w:val="hy-AM"/>
        </w:rPr>
        <w:t xml:space="preserve">ver the </w:t>
      </w:r>
      <w:r w:rsidRPr="00726798">
        <w:rPr>
          <w:rFonts w:ascii="Times New Roman" w:hAnsi="Times New Roman" w:cs="Times New Roman"/>
          <w:sz w:val="24"/>
          <w:szCs w:val="24"/>
        </w:rPr>
        <w:t>P</w:t>
      </w:r>
      <w:r w:rsidRPr="00726798">
        <w:rPr>
          <w:rFonts w:ascii="Times New Roman" w:hAnsi="Times New Roman" w:cs="Times New Roman"/>
          <w:sz w:val="24"/>
          <w:szCs w:val="24"/>
          <w:lang w:val="hy-AM"/>
        </w:rPr>
        <w:t xml:space="preserve">umping </w:t>
      </w:r>
      <w:r w:rsidRPr="00726798">
        <w:rPr>
          <w:rFonts w:ascii="Times New Roman" w:hAnsi="Times New Roman" w:cs="Times New Roman"/>
          <w:sz w:val="24"/>
          <w:szCs w:val="24"/>
        </w:rPr>
        <w:t>S</w:t>
      </w:r>
      <w:r w:rsidRPr="00726798">
        <w:rPr>
          <w:rFonts w:ascii="Times New Roman" w:hAnsi="Times New Roman" w:cs="Times New Roman"/>
          <w:sz w:val="24"/>
          <w:szCs w:val="24"/>
          <w:lang w:val="hy-AM"/>
        </w:rPr>
        <w:t xml:space="preserve">tation to the Water Committee: </w:t>
      </w:r>
      <w:r w:rsidRPr="00726798">
        <w:rPr>
          <w:rFonts w:ascii="Times New Roman" w:hAnsi="Times New Roman" w:cs="Times New Roman"/>
          <w:sz w:val="24"/>
          <w:szCs w:val="24"/>
        </w:rPr>
        <w:t>R</w:t>
      </w:r>
      <w:r w:rsidRPr="00726798">
        <w:rPr>
          <w:rFonts w:ascii="Times New Roman" w:hAnsi="Times New Roman" w:cs="Times New Roman"/>
          <w:sz w:val="24"/>
          <w:szCs w:val="24"/>
          <w:lang w:val="hy-AM"/>
        </w:rPr>
        <w:t xml:space="preserve">esidents are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omplaining</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and published </w:t>
      </w:r>
      <w:r w:rsidRPr="00726798">
        <w:rPr>
          <w:rFonts w:ascii="Times New Roman" w:hAnsi="Times New Roman" w:cs="Times New Roman"/>
          <w:sz w:val="24"/>
          <w:szCs w:val="24"/>
        </w:rPr>
        <w:t>on</w:t>
      </w:r>
      <w:r w:rsidRPr="00726798">
        <w:rPr>
          <w:rFonts w:ascii="Times New Roman" w:hAnsi="Times New Roman" w:cs="Times New Roman"/>
          <w:sz w:val="24"/>
          <w:szCs w:val="24"/>
          <w:lang w:val="hy-AM"/>
        </w:rPr>
        <w:t xml:space="preserve"> </w:t>
      </w:r>
      <w:r w:rsidRPr="00726798">
        <w:rPr>
          <w:rFonts w:ascii="Times New Roman" w:hAnsi="Times New Roman" w:cs="Times New Roman"/>
          <w:i/>
          <w:iCs/>
          <w:sz w:val="24"/>
          <w:szCs w:val="24"/>
          <w:lang w:val="hy-AM"/>
        </w:rPr>
        <w:t>Hetq.am</w:t>
      </w:r>
      <w:r w:rsidRPr="00726798">
        <w:rPr>
          <w:rFonts w:ascii="Times New Roman" w:hAnsi="Times New Roman" w:cs="Times New Roman"/>
          <w:i/>
          <w:iCs/>
          <w:sz w:val="24"/>
          <w:szCs w:val="24"/>
        </w:rPr>
        <w:t xml:space="preserve"> </w:t>
      </w:r>
      <w:r w:rsidRPr="00726798">
        <w:rPr>
          <w:rFonts w:ascii="Times New Roman" w:hAnsi="Times New Roman" w:cs="Times New Roman"/>
          <w:sz w:val="24"/>
          <w:szCs w:val="24"/>
        </w:rPr>
        <w:lastRenderedPageBreak/>
        <w:t>website</w:t>
      </w:r>
      <w:r w:rsidRPr="00726798">
        <w:rPr>
          <w:rFonts w:ascii="Times New Roman" w:hAnsi="Times New Roman" w:cs="Times New Roman"/>
          <w:i/>
          <w:iCs/>
          <w:sz w:val="24"/>
          <w:szCs w:val="24"/>
        </w:rPr>
        <w:t>.</w:t>
      </w:r>
      <w:r w:rsidRPr="00726798">
        <w:rPr>
          <w:rStyle w:val="FootnoteReference"/>
          <w:rFonts w:ascii="Times New Roman" w:hAnsi="Times New Roman" w:cs="Times New Roman"/>
          <w:sz w:val="24"/>
          <w:szCs w:val="24"/>
          <w:shd w:val="clear" w:color="auto" w:fill="FFFFFF"/>
          <w:lang w:val="hy-AM"/>
        </w:rPr>
        <w:footnoteReference w:id="115"/>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rPr>
        <w:t>Alt</w:t>
      </w:r>
      <w:r w:rsidRPr="00726798">
        <w:rPr>
          <w:rFonts w:ascii="Times New Roman" w:hAnsi="Times New Roman" w:cs="Times New Roman"/>
          <w:sz w:val="24"/>
          <w:szCs w:val="24"/>
          <w:lang w:val="hy-AM"/>
        </w:rPr>
        <w:t>h</w:t>
      </w:r>
      <w:r w:rsidRPr="00726798">
        <w:rPr>
          <w:rFonts w:ascii="Times New Roman" w:hAnsi="Times New Roman" w:cs="Times New Roman"/>
          <w:sz w:val="24"/>
          <w:szCs w:val="24"/>
        </w:rPr>
        <w:t>ough the</w:t>
      </w:r>
      <w:r w:rsidRPr="00726798">
        <w:rPr>
          <w:rFonts w:ascii="Times New Roman" w:hAnsi="Times New Roman" w:cs="Times New Roman"/>
          <w:sz w:val="24"/>
          <w:szCs w:val="24"/>
          <w:lang w:val="hy-AM"/>
        </w:rPr>
        <w:t xml:space="preserve"> author of the article </w:t>
      </w:r>
      <w:r w:rsidRPr="00726798">
        <w:rPr>
          <w:rFonts w:ascii="Times New Roman" w:hAnsi="Times New Roman" w:cs="Times New Roman"/>
          <w:sz w:val="24"/>
          <w:szCs w:val="24"/>
        </w:rPr>
        <w:t>incorporated a</w:t>
      </w:r>
      <w:r w:rsidRPr="00726798">
        <w:rPr>
          <w:rFonts w:ascii="Times New Roman" w:hAnsi="Times New Roman" w:cs="Times New Roman"/>
          <w:sz w:val="24"/>
          <w:szCs w:val="24"/>
          <w:lang w:val="hy-AM"/>
        </w:rPr>
        <w:t xml:space="preserve"> comment from the representative of the construction company,</w:t>
      </w:r>
      <w:r w:rsidRPr="00726798">
        <w:rPr>
          <w:rFonts w:ascii="Times New Roman" w:hAnsi="Times New Roman" w:cs="Times New Roman"/>
          <w:sz w:val="24"/>
          <w:szCs w:val="24"/>
        </w:rPr>
        <w:t xml:space="preserve"> too,</w:t>
      </w:r>
      <w:r w:rsidRPr="00726798">
        <w:rPr>
          <w:rFonts w:ascii="Times New Roman" w:hAnsi="Times New Roman" w:cs="Times New Roman"/>
          <w:sz w:val="24"/>
          <w:szCs w:val="24"/>
          <w:lang w:val="hy-AM"/>
        </w:rPr>
        <w:t xml:space="preserve"> the plaintiff </w:t>
      </w:r>
      <w:r w:rsidRPr="00726798">
        <w:rPr>
          <w:rFonts w:ascii="Times New Roman" w:hAnsi="Times New Roman" w:cs="Times New Roman"/>
          <w:sz w:val="24"/>
          <w:szCs w:val="24"/>
        </w:rPr>
        <w:t>did</w:t>
      </w:r>
      <w:r w:rsidRPr="00726798">
        <w:rPr>
          <w:rFonts w:ascii="Times New Roman" w:hAnsi="Times New Roman" w:cs="Times New Roman"/>
          <w:sz w:val="24"/>
          <w:szCs w:val="24"/>
          <w:lang w:val="hy-AM"/>
        </w:rPr>
        <w:t xml:space="preserve"> not agree </w:t>
      </w:r>
      <w:r w:rsidRPr="00726798">
        <w:rPr>
          <w:rFonts w:ascii="Times New Roman" w:hAnsi="Times New Roman" w:cs="Times New Roman"/>
          <w:sz w:val="24"/>
          <w:szCs w:val="24"/>
        </w:rPr>
        <w:t>to</w:t>
      </w:r>
      <w:r w:rsidRPr="00726798">
        <w:rPr>
          <w:rFonts w:ascii="Times New Roman" w:hAnsi="Times New Roman" w:cs="Times New Roman"/>
          <w:sz w:val="24"/>
          <w:szCs w:val="24"/>
          <w:lang w:val="hy-AM"/>
        </w:rPr>
        <w:t xml:space="preserve"> the </w:t>
      </w:r>
      <w:r w:rsidRPr="00726798">
        <w:rPr>
          <w:rFonts w:ascii="Times New Roman" w:hAnsi="Times New Roman" w:cs="Times New Roman"/>
          <w:sz w:val="24"/>
          <w:szCs w:val="24"/>
        </w:rPr>
        <w:t xml:space="preserve">residents’ </w:t>
      </w:r>
      <w:r w:rsidRPr="00726798">
        <w:rPr>
          <w:rFonts w:ascii="Times New Roman" w:hAnsi="Times New Roman" w:cs="Times New Roman"/>
          <w:sz w:val="24"/>
          <w:szCs w:val="24"/>
          <w:lang w:val="hy-AM"/>
        </w:rPr>
        <w:t>complaint.</w:t>
      </w:r>
      <w:r w:rsidRPr="00726798">
        <w:rPr>
          <w:rFonts w:ascii="Times New Roman" w:hAnsi="Times New Roman" w:cs="Times New Roman"/>
          <w:sz w:val="24"/>
          <w:szCs w:val="24"/>
        </w:rPr>
        <w:t xml:space="preserve"> </w:t>
      </w:r>
    </w:p>
    <w:p w14:paraId="5A17AA1A" w14:textId="33D0EE19" w:rsidR="00FA56B4" w:rsidRPr="00726798" w:rsidRDefault="00FA56B4" w:rsidP="00FA56B4">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shd w:val="clear" w:color="auto" w:fill="FFFFFF"/>
        </w:rPr>
        <w:t>C</w:t>
      </w:r>
      <w:r w:rsidRPr="00726798">
        <w:rPr>
          <w:rFonts w:ascii="Times New Roman" w:hAnsi="Times New Roman" w:cs="Times New Roman"/>
          <w:sz w:val="24"/>
          <w:szCs w:val="24"/>
          <w:shd w:val="clear" w:color="auto" w:fill="FFFFFF"/>
          <w:lang w:val="hy-AM"/>
        </w:rPr>
        <w:t>ourt hearing</w:t>
      </w:r>
      <w:r w:rsidRPr="00726798">
        <w:rPr>
          <w:rFonts w:ascii="Times New Roman" w:hAnsi="Times New Roman" w:cs="Times New Roman"/>
          <w:sz w:val="24"/>
          <w:szCs w:val="24"/>
          <w:shd w:val="clear" w:color="auto" w:fill="FFFFFF"/>
        </w:rPr>
        <w:t>s</w:t>
      </w:r>
      <w:r w:rsidRPr="00726798">
        <w:rPr>
          <w:rFonts w:ascii="Times New Roman" w:hAnsi="Times New Roman" w:cs="Times New Roman"/>
          <w:sz w:val="24"/>
          <w:szCs w:val="24"/>
          <w:shd w:val="clear" w:color="auto" w:fill="FFFFFF"/>
          <w:lang w:val="hy-AM"/>
        </w:rPr>
        <w:t xml:space="preserve"> on the case </w:t>
      </w:r>
      <w:r w:rsidRPr="00726798">
        <w:rPr>
          <w:rFonts w:ascii="Times New Roman" w:hAnsi="Times New Roman" w:cs="Times New Roman"/>
          <w:sz w:val="24"/>
          <w:szCs w:val="24"/>
          <w:shd w:val="clear" w:color="auto" w:fill="FFFFFF"/>
        </w:rPr>
        <w:t>were also held on June 2</w:t>
      </w:r>
      <w:r w:rsidRPr="00726798">
        <w:rPr>
          <w:rFonts w:ascii="Times New Roman" w:hAnsi="Times New Roman" w:cs="Times New Roman"/>
          <w:sz w:val="24"/>
          <w:szCs w:val="24"/>
          <w:shd w:val="clear" w:color="auto" w:fill="FFFFFF"/>
          <w:lang w:val="hy-AM"/>
        </w:rPr>
        <w:t>0</w:t>
      </w:r>
      <w:r w:rsidRPr="00726798">
        <w:rPr>
          <w:rFonts w:ascii="Times New Roman" w:hAnsi="Times New Roman" w:cs="Times New Roman"/>
          <w:sz w:val="24"/>
          <w:szCs w:val="24"/>
          <w:shd w:val="clear" w:color="auto" w:fill="FFFFFF"/>
        </w:rPr>
        <w:t xml:space="preserve"> and September 30.</w:t>
      </w:r>
      <w:r w:rsidRPr="00726798">
        <w:rPr>
          <w:rFonts w:ascii="Times New Roman" w:hAnsi="Times New Roman" w:cs="Times New Roman"/>
          <w:sz w:val="24"/>
          <w:szCs w:val="24"/>
          <w:shd w:val="clear" w:color="auto" w:fill="FFFFFF"/>
          <w:lang w:val="hy-AM"/>
        </w:rPr>
        <w:t xml:space="preserve"> The next one </w:t>
      </w:r>
      <w:r w:rsidRPr="00726798">
        <w:rPr>
          <w:rFonts w:ascii="Times New Roman" w:hAnsi="Times New Roman" w:cs="Times New Roman"/>
          <w:sz w:val="24"/>
          <w:szCs w:val="24"/>
          <w:shd w:val="clear" w:color="auto" w:fill="FFFFFF"/>
        </w:rPr>
        <w:t>was</w:t>
      </w:r>
      <w:r w:rsidRPr="00726798">
        <w:rPr>
          <w:rFonts w:ascii="Times New Roman" w:hAnsi="Times New Roman" w:cs="Times New Roman"/>
          <w:sz w:val="24"/>
          <w:szCs w:val="24"/>
          <w:shd w:val="clear" w:color="auto" w:fill="FFFFFF"/>
          <w:lang w:val="hy-AM"/>
        </w:rPr>
        <w:t xml:space="preserve"> scheduled for </w:t>
      </w:r>
      <w:r w:rsidRPr="00726798">
        <w:rPr>
          <w:rFonts w:ascii="Times New Roman" w:hAnsi="Times New Roman" w:cs="Times New Roman"/>
          <w:sz w:val="24"/>
          <w:szCs w:val="24"/>
          <w:shd w:val="clear" w:color="auto" w:fill="FFFFFF"/>
        </w:rPr>
        <w:t>February 1, 2023</w:t>
      </w:r>
      <w:r w:rsidRPr="00726798">
        <w:rPr>
          <w:rFonts w:ascii="Times New Roman" w:hAnsi="Times New Roman" w:cs="Times New Roman"/>
          <w:sz w:val="24"/>
          <w:szCs w:val="24"/>
          <w:shd w:val="clear" w:color="auto" w:fill="FFFFFF"/>
          <w:lang w:val="hy-AM"/>
        </w:rPr>
        <w:t>.</w:t>
      </w:r>
    </w:p>
    <w:p w14:paraId="3D6B3A84" w14:textId="233CB975" w:rsidR="00D86368" w:rsidRPr="00726798" w:rsidRDefault="00D86368" w:rsidP="00D86368">
      <w:pPr>
        <w:spacing w:after="0" w:line="240" w:lineRule="auto"/>
        <w:rPr>
          <w:rFonts w:ascii="Times New Roman" w:eastAsia="Times New Roman" w:hAnsi="Times New Roman" w:cs="Times New Roman"/>
          <w:sz w:val="24"/>
          <w:szCs w:val="24"/>
          <w:lang w:val="hy-AM" w:eastAsia="ru-RU"/>
        </w:rPr>
      </w:pPr>
      <w:r w:rsidRPr="00726798">
        <w:rPr>
          <w:rFonts w:ascii="Times New Roman" w:hAnsi="Times New Roman" w:cs="Times New Roman"/>
          <w:b/>
          <w:sz w:val="24"/>
          <w:szCs w:val="24"/>
          <w:shd w:val="clear" w:color="auto" w:fill="FFFFFF"/>
          <w:lang w:val="hy-AM"/>
        </w:rPr>
        <w:tab/>
      </w:r>
      <w:r w:rsidRPr="00726798">
        <w:rPr>
          <w:rFonts w:ascii="Times New Roman" w:hAnsi="Times New Roman" w:cs="Times New Roman"/>
          <w:sz w:val="24"/>
          <w:szCs w:val="24"/>
          <w:shd w:val="clear" w:color="auto" w:fill="FFFFFF"/>
          <w:lang w:val="hy-AM"/>
        </w:rPr>
        <w:tab/>
      </w:r>
    </w:p>
    <w:p w14:paraId="5641AEC7" w14:textId="77777777" w:rsidR="00FA56B4" w:rsidRPr="00726798" w:rsidRDefault="00FA56B4" w:rsidP="00FA56B4">
      <w:pPr>
        <w:pStyle w:val="NormalWeb"/>
        <w:shd w:val="clear" w:color="auto" w:fill="FFFFFF"/>
        <w:spacing w:before="0" w:beforeAutospacing="0" w:after="0" w:afterAutospacing="0" w:line="240" w:lineRule="auto"/>
        <w:ind w:firstLine="720"/>
        <w:jc w:val="both"/>
        <w:rPr>
          <w:lang w:val="en-US"/>
        </w:rPr>
      </w:pPr>
      <w:r w:rsidRPr="00726798">
        <w:rPr>
          <w:b/>
          <w:lang w:val="en-US"/>
        </w:rPr>
        <w:t xml:space="preserve">On April 8, </w:t>
      </w:r>
      <w:r w:rsidRPr="00726798">
        <w:rPr>
          <w:bCs/>
          <w:lang w:val="en-US"/>
        </w:rPr>
        <w:t>the Court of General Jurisdiction of Yerevan</w:t>
      </w:r>
      <w:r w:rsidRPr="00726798">
        <w:rPr>
          <w:b/>
          <w:lang w:val="en-US"/>
        </w:rPr>
        <w:t xml:space="preserve"> </w:t>
      </w:r>
      <w:r w:rsidRPr="00726798">
        <w:rPr>
          <w:lang w:val="en-US"/>
        </w:rPr>
        <w:t xml:space="preserve">held a regular court hearing on the case of </w:t>
      </w:r>
      <w:r w:rsidRPr="00726798">
        <w:rPr>
          <w:i/>
          <w:iCs/>
          <w:lang w:val="en-US"/>
        </w:rPr>
        <w:t>citizen Narine Abrahamyan v. journalist Kristine Aghalaryan</w:t>
      </w:r>
      <w:r w:rsidRPr="00726798">
        <w:rPr>
          <w:lang w:val="en-US"/>
        </w:rPr>
        <w:t xml:space="preserve">, demanding public refutation of the information considered defamatory and payment of a compensation. </w:t>
      </w:r>
    </w:p>
    <w:p w14:paraId="30DAF3AB" w14:textId="771FAF1C" w:rsidR="00FA56B4" w:rsidRPr="00726798" w:rsidRDefault="00FA56B4" w:rsidP="00FA56B4">
      <w:pPr>
        <w:pStyle w:val="NormalWeb"/>
        <w:shd w:val="clear" w:color="auto" w:fill="FFFFFF"/>
        <w:spacing w:before="0" w:beforeAutospacing="0" w:after="0" w:afterAutospacing="0" w:line="240" w:lineRule="auto"/>
        <w:ind w:firstLine="720"/>
        <w:jc w:val="both"/>
        <w:rPr>
          <w:lang w:val="hy-AM"/>
        </w:rPr>
      </w:pPr>
      <w:r w:rsidRPr="00726798">
        <w:rPr>
          <w:lang w:val="en-US"/>
        </w:rPr>
        <w:t xml:space="preserve">We should remind that the lawsuit, filed on June 2, 2017, was caused by the article entitled: “Meghri Medical Center vs. SRS” published on </w:t>
      </w:r>
      <w:r w:rsidRPr="00726798">
        <w:rPr>
          <w:i/>
          <w:iCs/>
          <w:lang w:val="en-US"/>
        </w:rPr>
        <w:t>Lurer.com</w:t>
      </w:r>
      <w:r w:rsidRPr="00726798">
        <w:rPr>
          <w:lang w:val="en-US"/>
        </w:rPr>
        <w:t xml:space="preserve"> website, in which reference was made to Narine Abrahamyan appearing in the hot spot of a number of scandals during her professional activity.</w:t>
      </w:r>
      <w:r w:rsidRPr="00726798">
        <w:rPr>
          <w:rStyle w:val="FootnoteReference"/>
          <w:rFonts w:eastAsiaTheme="minorEastAsia"/>
          <w:lang w:val="hy-AM"/>
        </w:rPr>
        <w:footnoteReference w:id="116"/>
      </w:r>
    </w:p>
    <w:p w14:paraId="5984C9E1" w14:textId="1617DCD7" w:rsidR="00FA56B4" w:rsidRPr="00726798" w:rsidRDefault="00FA56B4" w:rsidP="00082BD5">
      <w:pPr>
        <w:pStyle w:val="NormalWeb"/>
        <w:shd w:val="clear" w:color="auto" w:fill="FFFFFF"/>
        <w:spacing w:before="0" w:beforeAutospacing="0" w:after="0" w:afterAutospacing="0" w:line="240" w:lineRule="auto"/>
        <w:ind w:firstLine="720"/>
        <w:jc w:val="both"/>
        <w:rPr>
          <w:lang w:val="hy-AM"/>
        </w:rPr>
      </w:pPr>
      <w:r w:rsidRPr="00726798">
        <w:rPr>
          <w:lang w:val="en-US"/>
        </w:rPr>
        <w:t>C</w:t>
      </w:r>
      <w:r w:rsidRPr="00726798">
        <w:rPr>
          <w:lang w:val="hy-AM"/>
        </w:rPr>
        <w:t>ourt hearing</w:t>
      </w:r>
      <w:r w:rsidRPr="00726798">
        <w:rPr>
          <w:lang w:val="en-US"/>
        </w:rPr>
        <w:t>s</w:t>
      </w:r>
      <w:r w:rsidRPr="00726798">
        <w:rPr>
          <w:lang w:val="hy-AM"/>
        </w:rPr>
        <w:t xml:space="preserve"> </w:t>
      </w:r>
      <w:r w:rsidRPr="00726798">
        <w:rPr>
          <w:lang w:val="en-US"/>
        </w:rPr>
        <w:t>were</w:t>
      </w:r>
      <w:r w:rsidRPr="00726798">
        <w:rPr>
          <w:lang w:val="hy-AM"/>
        </w:rPr>
        <w:t xml:space="preserve"> also held on June 7</w:t>
      </w:r>
      <w:r w:rsidRPr="00726798">
        <w:rPr>
          <w:lang w:val="en-US"/>
        </w:rPr>
        <w:t xml:space="preserve"> and August 12. No further developments were recorded by the end of the year.</w:t>
      </w:r>
    </w:p>
    <w:p w14:paraId="14111894" w14:textId="77777777" w:rsidR="00D86368" w:rsidRPr="00726798" w:rsidRDefault="00D86368" w:rsidP="00D86368">
      <w:pPr>
        <w:spacing w:after="0" w:line="240" w:lineRule="auto"/>
        <w:rPr>
          <w:rFonts w:ascii="Times New Roman" w:hAnsi="Times New Roman" w:cs="Times New Roman"/>
          <w:sz w:val="24"/>
          <w:szCs w:val="24"/>
          <w:lang w:val="hy-AM"/>
        </w:rPr>
      </w:pPr>
      <w:r w:rsidRPr="00726798">
        <w:rPr>
          <w:rFonts w:ascii="Times New Roman" w:eastAsia="Times New Roman" w:hAnsi="Times New Roman" w:cs="Times New Roman"/>
          <w:sz w:val="24"/>
          <w:szCs w:val="24"/>
          <w:lang w:val="hy-AM" w:eastAsia="ru-RU"/>
        </w:rPr>
        <w:tab/>
      </w:r>
    </w:p>
    <w:p w14:paraId="393A0123" w14:textId="32A933D0" w:rsidR="00FA56B4" w:rsidRPr="00726798" w:rsidRDefault="00FA56B4" w:rsidP="00FA56B4">
      <w:pPr>
        <w:pStyle w:val="NormalWeb"/>
        <w:shd w:val="clear" w:color="auto" w:fill="FFFFFF"/>
        <w:tabs>
          <w:tab w:val="left" w:pos="540"/>
        </w:tabs>
        <w:spacing w:before="0" w:beforeAutospacing="0" w:after="0" w:afterAutospacing="0" w:line="240" w:lineRule="auto"/>
        <w:ind w:firstLine="720"/>
        <w:jc w:val="both"/>
        <w:rPr>
          <w:bCs/>
          <w:lang w:val="en-US"/>
        </w:rPr>
      </w:pPr>
      <w:r w:rsidRPr="00726798">
        <w:rPr>
          <w:b/>
          <w:lang w:val="hy-AM"/>
        </w:rPr>
        <w:t>On April 1</w:t>
      </w:r>
      <w:r w:rsidRPr="00726798">
        <w:rPr>
          <w:b/>
          <w:lang w:val="en-US"/>
        </w:rPr>
        <w:t>2</w:t>
      </w:r>
      <w:r w:rsidRPr="00726798">
        <w:rPr>
          <w:b/>
          <w:lang w:val="hy-AM"/>
        </w:rPr>
        <w:t xml:space="preserve">, </w:t>
      </w:r>
      <w:r w:rsidRPr="00726798">
        <w:rPr>
          <w:bCs/>
          <w:lang w:val="hy-AM"/>
        </w:rPr>
        <w:t xml:space="preserve">the Court of General Jurisdiction of Yerevan </w:t>
      </w:r>
      <w:r w:rsidRPr="00726798">
        <w:rPr>
          <w:bCs/>
          <w:lang w:val="en-US"/>
        </w:rPr>
        <w:t xml:space="preserve">ruled to leave without trial the case of </w:t>
      </w:r>
      <w:r w:rsidRPr="00726798">
        <w:rPr>
          <w:bCs/>
          <w:i/>
          <w:iCs/>
          <w:lang w:val="hy-AM"/>
        </w:rPr>
        <w:t xml:space="preserve">Artak Mkhitaryan, Deputy Director for Protection of Khosrov Forest State Reserve SNCO, </w:t>
      </w:r>
      <w:r w:rsidRPr="00726798">
        <w:rPr>
          <w:bCs/>
          <w:i/>
          <w:iCs/>
          <w:lang w:val="en-US"/>
        </w:rPr>
        <w:t xml:space="preserve">v. </w:t>
      </w:r>
      <w:r w:rsidRPr="00726798">
        <w:rPr>
          <w:bCs/>
          <w:i/>
          <w:iCs/>
          <w:shd w:val="clear" w:color="auto" w:fill="FFFFFF"/>
          <w:lang w:val="hy-AM"/>
        </w:rPr>
        <w:t>journalist Narine Kirakosyan</w:t>
      </w:r>
      <w:r w:rsidRPr="00726798">
        <w:rPr>
          <w:bCs/>
          <w:lang w:val="hy-AM"/>
        </w:rPr>
        <w:t>, demanding compensation for</w:t>
      </w:r>
      <w:r w:rsidRPr="00726798">
        <w:rPr>
          <w:bCs/>
          <w:lang w:val="en-US"/>
        </w:rPr>
        <w:t xml:space="preserve"> the</w:t>
      </w:r>
      <w:r w:rsidRPr="00726798">
        <w:rPr>
          <w:bCs/>
          <w:lang w:val="hy-AM"/>
        </w:rPr>
        <w:t xml:space="preserve"> damage caused to honor and dignity through insult and slander, and publication of refutation</w:t>
      </w:r>
      <w:r w:rsidRPr="00726798">
        <w:rPr>
          <w:bCs/>
          <w:lang w:val="en-US"/>
        </w:rPr>
        <w:t xml:space="preserve">, and to consider the issue of court costs solved. The ruling was based on the fact that </w:t>
      </w:r>
      <w:r w:rsidRPr="00726798">
        <w:rPr>
          <w:lang w:val="hy-AM"/>
        </w:rPr>
        <w:t>the plaintiff</w:t>
      </w:r>
      <w:r w:rsidRPr="00726798">
        <w:rPr>
          <w:lang w:val="en-US"/>
        </w:rPr>
        <w:t>, being duly notified, had failed to</w:t>
      </w:r>
      <w:r w:rsidRPr="00726798">
        <w:rPr>
          <w:lang w:val="hy-AM"/>
        </w:rPr>
        <w:t xml:space="preserve"> </w:t>
      </w:r>
      <w:r w:rsidRPr="00726798">
        <w:rPr>
          <w:lang w:val="en-US"/>
        </w:rPr>
        <w:t>attend</w:t>
      </w:r>
      <w:r w:rsidRPr="00726798">
        <w:rPr>
          <w:lang w:val="hy-AM"/>
        </w:rPr>
        <w:t xml:space="preserve"> two </w:t>
      </w:r>
      <w:r w:rsidRPr="00726798">
        <w:rPr>
          <w:lang w:val="en-US"/>
        </w:rPr>
        <w:t>successive</w:t>
      </w:r>
      <w:r w:rsidRPr="00726798">
        <w:rPr>
          <w:lang w:val="hy-AM"/>
        </w:rPr>
        <w:t xml:space="preserve"> </w:t>
      </w:r>
      <w:r w:rsidRPr="00726798">
        <w:rPr>
          <w:lang w:val="en-US"/>
        </w:rPr>
        <w:t xml:space="preserve">court </w:t>
      </w:r>
      <w:r w:rsidRPr="00726798">
        <w:rPr>
          <w:lang w:val="hy-AM"/>
        </w:rPr>
        <w:t>hearings</w:t>
      </w:r>
      <w:r w:rsidRPr="00726798">
        <w:rPr>
          <w:lang w:val="en-US"/>
        </w:rPr>
        <w:t>.</w:t>
      </w:r>
    </w:p>
    <w:p w14:paraId="1E5EF359" w14:textId="2DDBD2CB" w:rsidR="00FA56B4" w:rsidRPr="00726798" w:rsidRDefault="00FA56B4" w:rsidP="00FA56B4">
      <w:pPr>
        <w:spacing w:after="0" w:line="240" w:lineRule="auto"/>
        <w:ind w:firstLine="720"/>
        <w:jc w:val="both"/>
        <w:rPr>
          <w:rFonts w:ascii="Times New Roman" w:hAnsi="Times New Roman" w:cs="Times New Roman"/>
          <w:bCs/>
          <w:sz w:val="28"/>
          <w:szCs w:val="28"/>
          <w:shd w:val="clear" w:color="auto" w:fill="FFFFFF"/>
        </w:rPr>
      </w:pPr>
      <w:r w:rsidRPr="00726798">
        <w:rPr>
          <w:rFonts w:ascii="Times New Roman" w:hAnsi="Times New Roman" w:cs="Times New Roman"/>
          <w:bCs/>
          <w:sz w:val="24"/>
          <w:szCs w:val="24"/>
          <w:shd w:val="clear" w:color="auto" w:fill="FFFFFF"/>
        </w:rPr>
        <w:t>We should remind that t</w:t>
      </w:r>
      <w:r w:rsidRPr="00726798">
        <w:rPr>
          <w:rFonts w:ascii="Times New Roman" w:hAnsi="Times New Roman" w:cs="Times New Roman"/>
          <w:bCs/>
          <w:sz w:val="24"/>
          <w:szCs w:val="24"/>
          <w:shd w:val="clear" w:color="auto" w:fill="FFFFFF"/>
          <w:lang w:val="hy-AM"/>
        </w:rPr>
        <w:t xml:space="preserve">he lawsuit was </w:t>
      </w:r>
      <w:r w:rsidRPr="00726798">
        <w:rPr>
          <w:rFonts w:ascii="Times New Roman" w:hAnsi="Times New Roman" w:cs="Times New Roman"/>
          <w:bCs/>
          <w:sz w:val="24"/>
          <w:szCs w:val="24"/>
          <w:shd w:val="clear" w:color="auto" w:fill="FFFFFF"/>
        </w:rPr>
        <w:t xml:space="preserve">filed on May 5, 2021, and was </w:t>
      </w:r>
      <w:r w:rsidRPr="00726798">
        <w:rPr>
          <w:rFonts w:ascii="Times New Roman" w:hAnsi="Times New Roman" w:cs="Times New Roman"/>
          <w:bCs/>
          <w:sz w:val="24"/>
          <w:szCs w:val="24"/>
          <w:shd w:val="clear" w:color="auto" w:fill="FFFFFF"/>
          <w:lang w:val="hy-AM"/>
        </w:rPr>
        <w:t>caused by the journalist's Facebook post that some officials, including Artak Mkhitaryan, carried out illegal hunting in Syunik. After filing the lawsuit, the post was removed from Facebook.</w:t>
      </w:r>
      <w:r w:rsidRPr="00726798">
        <w:rPr>
          <w:rFonts w:ascii="Times New Roman" w:hAnsi="Times New Roman" w:cs="Times New Roman"/>
          <w:lang w:val="hy-AM"/>
        </w:rPr>
        <w:br/>
      </w:r>
      <w:r w:rsidRPr="00726798">
        <w:rPr>
          <w:rFonts w:ascii="Times New Roman" w:hAnsi="Times New Roman" w:cs="Times New Roman"/>
          <w:lang w:val="hy-AM"/>
        </w:rPr>
        <w:tab/>
      </w:r>
      <w:r w:rsidRPr="00726798">
        <w:rPr>
          <w:rFonts w:ascii="Times New Roman" w:hAnsi="Times New Roman" w:cs="Times New Roman"/>
          <w:sz w:val="24"/>
          <w:szCs w:val="24"/>
          <w:lang w:val="hy-AM"/>
        </w:rPr>
        <w:t>On April 20, 2022, the defendant appealed the decision to a higher instance court, and on May 19, the appeal was accepted for proceedings. On June 30, the Civil Court of Appeal decided to partially uphold the appeal, confiscate 100,000 AMD from the plaintiff Artak Mkhitaryan in favor of the defendant Narine Kirakosyan as an attorney's reasonable fee, and consider the issue of the rest of the court costs resolved.</w:t>
      </w:r>
      <w:r w:rsidRPr="00726798">
        <w:rPr>
          <w:rFonts w:ascii="Times New Roman" w:hAnsi="Times New Roman" w:cs="Times New Roman"/>
          <w:sz w:val="24"/>
          <w:szCs w:val="24"/>
        </w:rPr>
        <w:t xml:space="preserve"> The judicial act was not appealed and entered into force.</w:t>
      </w:r>
    </w:p>
    <w:p w14:paraId="0DD2488D" w14:textId="7B615745" w:rsidR="00FA56B4" w:rsidRPr="00726798" w:rsidRDefault="00FA56B4" w:rsidP="00FA56B4">
      <w:pPr>
        <w:pStyle w:val="NormalWeb"/>
        <w:shd w:val="clear" w:color="auto" w:fill="FFFFFF"/>
        <w:tabs>
          <w:tab w:val="left" w:pos="540"/>
        </w:tabs>
        <w:spacing w:before="0" w:beforeAutospacing="0" w:after="0" w:afterAutospacing="0" w:line="240" w:lineRule="auto"/>
        <w:ind w:firstLine="720"/>
        <w:rPr>
          <w:lang w:val="hy-AM"/>
        </w:rPr>
      </w:pPr>
    </w:p>
    <w:p w14:paraId="573605B0" w14:textId="77777777" w:rsidR="00FA56B4" w:rsidRPr="00726798" w:rsidRDefault="00FA56B4" w:rsidP="00FA56B4">
      <w:pPr>
        <w:shd w:val="clear" w:color="auto" w:fill="FFFFFF"/>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April</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1</w:t>
      </w:r>
      <w:r w:rsidRPr="00726798">
        <w:rPr>
          <w:rFonts w:ascii="Times New Roman" w:hAnsi="Times New Roman" w:cs="Times New Roman"/>
          <w:b/>
          <w:sz w:val="24"/>
          <w:szCs w:val="24"/>
          <w:lang w:val="hy-AM"/>
        </w:rPr>
        <w:t>2</w:t>
      </w:r>
      <w:r w:rsidRPr="00726798">
        <w:rPr>
          <w:rFonts w:ascii="Times New Roman" w:hAnsi="Times New Roman" w:cs="Times New Roman"/>
          <w:sz w:val="24"/>
          <w:szCs w:val="24"/>
          <w:lang w:val="hy-AM"/>
        </w:rPr>
        <w:t>, the Court of General Jurisdiction of Yerevan</w:t>
      </w:r>
      <w:r w:rsidRPr="00726798">
        <w:rPr>
          <w:rFonts w:ascii="Times New Roman" w:hAnsi="Times New Roman" w:cs="Times New Roman"/>
          <w:sz w:val="24"/>
          <w:szCs w:val="24"/>
        </w:rPr>
        <w:t xml:space="preserve"> held a regular court hearing on the case of</w:t>
      </w:r>
      <w:r w:rsidRPr="00726798">
        <w:rPr>
          <w:rFonts w:ascii="Times New Roman" w:hAnsi="Times New Roman" w:cs="Times New Roman"/>
          <w:sz w:val="24"/>
          <w:szCs w:val="24"/>
          <w:lang w:val="hy-AM"/>
        </w:rPr>
        <w:t xml:space="preserve"> </w:t>
      </w:r>
      <w:r w:rsidRPr="00726798">
        <w:rPr>
          <w:rFonts w:ascii="Times New Roman" w:hAnsi="Times New Roman" w:cs="Times New Roman"/>
          <w:i/>
          <w:sz w:val="24"/>
          <w:szCs w:val="24"/>
          <w:lang w:val="hy-AM"/>
        </w:rPr>
        <w:t xml:space="preserve">Medisar LLC </w:t>
      </w:r>
      <w:r w:rsidRPr="00726798">
        <w:rPr>
          <w:rFonts w:ascii="Times New Roman" w:hAnsi="Times New Roman" w:cs="Times New Roman"/>
          <w:i/>
          <w:sz w:val="24"/>
          <w:szCs w:val="24"/>
        </w:rPr>
        <w:t>v.</w:t>
      </w:r>
      <w:r w:rsidRPr="00726798">
        <w:rPr>
          <w:rFonts w:ascii="Times New Roman" w:hAnsi="Times New Roman" w:cs="Times New Roman"/>
          <w:i/>
          <w:sz w:val="24"/>
          <w:szCs w:val="24"/>
          <w:lang w:val="hy-AM"/>
        </w:rPr>
        <w:t xml:space="preserve"> News AM LLC</w:t>
      </w:r>
      <w:r w:rsidRPr="00726798">
        <w:rPr>
          <w:rFonts w:ascii="Times New Roman" w:hAnsi="Times New Roman" w:cs="Times New Roman"/>
          <w:sz w:val="24"/>
          <w:szCs w:val="24"/>
          <w:lang w:val="hy-AM"/>
        </w:rPr>
        <w:t xml:space="preserve">, </w:t>
      </w:r>
      <w:r w:rsidRPr="00726798">
        <w:rPr>
          <w:rFonts w:ascii="Times New Roman" w:hAnsi="Times New Roman" w:cs="Times New Roman"/>
          <w:i/>
          <w:iCs/>
          <w:sz w:val="24"/>
          <w:szCs w:val="24"/>
          <w:lang w:val="hy-AM"/>
        </w:rPr>
        <w:t xml:space="preserve">the founder of News.am news </w:t>
      </w:r>
      <w:r w:rsidRPr="00726798">
        <w:rPr>
          <w:rFonts w:ascii="Times New Roman" w:hAnsi="Times New Roman" w:cs="Times New Roman"/>
          <w:i/>
          <w:iCs/>
          <w:sz w:val="24"/>
          <w:szCs w:val="24"/>
        </w:rPr>
        <w:t>website</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demanding</w:t>
      </w:r>
      <w:r w:rsidRPr="00726798">
        <w:rPr>
          <w:rFonts w:ascii="Times New Roman" w:hAnsi="Times New Roman" w:cs="Times New Roman"/>
          <w:sz w:val="24"/>
          <w:szCs w:val="24"/>
          <w:lang w:val="hy-AM"/>
        </w:rPr>
        <w:t xml:space="preserve"> compensation for the damage caused to its business reputation. </w:t>
      </w:r>
    </w:p>
    <w:p w14:paraId="4E85212E" w14:textId="77777777" w:rsidR="00FA56B4" w:rsidRPr="00726798" w:rsidRDefault="00FA56B4" w:rsidP="00FA56B4">
      <w:pPr>
        <w:shd w:val="clear" w:color="auto" w:fill="FFFFFF"/>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The lawsuit</w:t>
      </w:r>
      <w:r w:rsidRPr="00726798">
        <w:rPr>
          <w:rFonts w:ascii="Times New Roman" w:hAnsi="Times New Roman" w:cs="Times New Roman"/>
          <w:sz w:val="24"/>
          <w:szCs w:val="24"/>
        </w:rPr>
        <w:t>, filed on July 2, 2021,</w:t>
      </w:r>
      <w:r w:rsidRPr="00726798">
        <w:rPr>
          <w:rFonts w:ascii="Times New Roman" w:hAnsi="Times New Roman" w:cs="Times New Roman"/>
          <w:sz w:val="24"/>
          <w:szCs w:val="24"/>
          <w:lang w:val="hy-AM"/>
        </w:rPr>
        <w:t xml:space="preserve"> was </w:t>
      </w:r>
      <w:r w:rsidRPr="00726798">
        <w:rPr>
          <w:rFonts w:ascii="Times New Roman" w:hAnsi="Times New Roman" w:cs="Times New Roman"/>
          <w:sz w:val="24"/>
          <w:szCs w:val="24"/>
        </w:rPr>
        <w:t xml:space="preserve">caused by </w:t>
      </w:r>
      <w:r w:rsidRPr="00726798">
        <w:rPr>
          <w:rFonts w:ascii="Times New Roman" w:hAnsi="Times New Roman" w:cs="Times New Roman"/>
          <w:sz w:val="24"/>
          <w:szCs w:val="24"/>
          <w:lang w:val="hy-AM"/>
        </w:rPr>
        <w:t xml:space="preserve">an article published on May 29 on the above-mentioned website, entitled: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Did </w:t>
      </w:r>
      <w:r w:rsidRPr="00726798">
        <w:rPr>
          <w:rFonts w:ascii="Times New Roman" w:hAnsi="Times New Roman" w:cs="Times New Roman"/>
          <w:sz w:val="24"/>
          <w:szCs w:val="24"/>
        </w:rPr>
        <w:t>T</w:t>
      </w:r>
      <w:r w:rsidRPr="00726798">
        <w:rPr>
          <w:rFonts w:ascii="Times New Roman" w:hAnsi="Times New Roman" w:cs="Times New Roman"/>
          <w:sz w:val="24"/>
          <w:szCs w:val="24"/>
          <w:lang w:val="hy-AM"/>
        </w:rPr>
        <w:t xml:space="preserve">hey </w:t>
      </w:r>
      <w:r w:rsidRPr="00726798">
        <w:rPr>
          <w:rFonts w:ascii="Times New Roman" w:hAnsi="Times New Roman" w:cs="Times New Roman"/>
          <w:sz w:val="24"/>
          <w:szCs w:val="24"/>
        </w:rPr>
        <w:t>G</w:t>
      </w:r>
      <w:r w:rsidRPr="00726798">
        <w:rPr>
          <w:rFonts w:ascii="Times New Roman" w:hAnsi="Times New Roman" w:cs="Times New Roman"/>
          <w:sz w:val="24"/>
          <w:szCs w:val="24"/>
          <w:lang w:val="hy-AM"/>
        </w:rPr>
        <w:t xml:space="preserve">et </w:t>
      </w:r>
      <w:r w:rsidRPr="00726798">
        <w:rPr>
          <w:rFonts w:ascii="Times New Roman" w:hAnsi="Times New Roman" w:cs="Times New Roman"/>
          <w:sz w:val="24"/>
          <w:szCs w:val="24"/>
        </w:rPr>
        <w:t>S</w:t>
      </w:r>
      <w:r w:rsidRPr="00726798">
        <w:rPr>
          <w:rFonts w:ascii="Times New Roman" w:hAnsi="Times New Roman" w:cs="Times New Roman"/>
          <w:sz w:val="24"/>
          <w:szCs w:val="24"/>
          <w:lang w:val="hy-AM"/>
        </w:rPr>
        <w:t xml:space="preserve">uper </w:t>
      </w:r>
      <w:r w:rsidRPr="00726798">
        <w:rPr>
          <w:rFonts w:ascii="Times New Roman" w:hAnsi="Times New Roman" w:cs="Times New Roman"/>
          <w:sz w:val="24"/>
          <w:szCs w:val="24"/>
        </w:rPr>
        <w:t>P</w:t>
      </w:r>
      <w:r w:rsidRPr="00726798">
        <w:rPr>
          <w:rFonts w:ascii="Times New Roman" w:hAnsi="Times New Roman" w:cs="Times New Roman"/>
          <w:sz w:val="24"/>
          <w:szCs w:val="24"/>
          <w:lang w:val="hy-AM"/>
        </w:rPr>
        <w:t xml:space="preserve">rofit by </w:t>
      </w:r>
      <w:r w:rsidRPr="00726798">
        <w:rPr>
          <w:rFonts w:ascii="Times New Roman" w:hAnsi="Times New Roman" w:cs="Times New Roman"/>
          <w:sz w:val="24"/>
          <w:szCs w:val="24"/>
        </w:rPr>
        <w:t>P</w:t>
      </w:r>
      <w:r w:rsidRPr="00726798">
        <w:rPr>
          <w:rFonts w:ascii="Times New Roman" w:hAnsi="Times New Roman" w:cs="Times New Roman"/>
          <w:sz w:val="24"/>
          <w:szCs w:val="24"/>
          <w:lang w:val="hy-AM"/>
        </w:rPr>
        <w:t xml:space="preserve">urchasing a DNA </w:t>
      </w:r>
      <w:r w:rsidRPr="00726798">
        <w:rPr>
          <w:rFonts w:ascii="Times New Roman" w:hAnsi="Times New Roman" w:cs="Times New Roman"/>
          <w:sz w:val="24"/>
          <w:szCs w:val="24"/>
        </w:rPr>
        <w:t>I</w:t>
      </w:r>
      <w:r w:rsidRPr="00726798">
        <w:rPr>
          <w:rFonts w:ascii="Times New Roman" w:hAnsi="Times New Roman" w:cs="Times New Roman"/>
          <w:sz w:val="24"/>
          <w:szCs w:val="24"/>
          <w:lang w:val="hy-AM"/>
        </w:rPr>
        <w:t xml:space="preserve">dentification </w:t>
      </w:r>
      <w:r w:rsidRPr="00726798">
        <w:rPr>
          <w:rFonts w:ascii="Times New Roman" w:hAnsi="Times New Roman" w:cs="Times New Roman"/>
          <w:sz w:val="24"/>
          <w:szCs w:val="24"/>
        </w:rPr>
        <w:t>D</w:t>
      </w:r>
      <w:r w:rsidRPr="00726798">
        <w:rPr>
          <w:rFonts w:ascii="Times New Roman" w:hAnsi="Times New Roman" w:cs="Times New Roman"/>
          <w:sz w:val="24"/>
          <w:szCs w:val="24"/>
          <w:lang w:val="hy-AM"/>
        </w:rPr>
        <w:t xml:space="preserve">evice for </w:t>
      </w:r>
      <w:r w:rsidRPr="00726798">
        <w:rPr>
          <w:rFonts w:ascii="Times New Roman" w:hAnsi="Times New Roman" w:cs="Times New Roman"/>
          <w:sz w:val="24"/>
          <w:szCs w:val="24"/>
        </w:rPr>
        <w:t>W</w:t>
      </w:r>
      <w:r w:rsidRPr="00726798">
        <w:rPr>
          <w:rFonts w:ascii="Times New Roman" w:hAnsi="Times New Roman" w:cs="Times New Roman"/>
          <w:sz w:val="24"/>
          <w:szCs w:val="24"/>
          <w:lang w:val="hy-AM"/>
        </w:rPr>
        <w:t xml:space="preserve">ar </w:t>
      </w:r>
      <w:r w:rsidRPr="00726798">
        <w:rPr>
          <w:rFonts w:ascii="Times New Roman" w:hAnsi="Times New Roman" w:cs="Times New Roman"/>
          <w:sz w:val="24"/>
          <w:szCs w:val="24"/>
        </w:rPr>
        <w:t>V</w:t>
      </w:r>
      <w:r w:rsidRPr="00726798">
        <w:rPr>
          <w:rFonts w:ascii="Times New Roman" w:hAnsi="Times New Roman" w:cs="Times New Roman"/>
          <w:sz w:val="24"/>
          <w:szCs w:val="24"/>
          <w:lang w:val="hy-AM"/>
        </w:rPr>
        <w:t xml:space="preserve">ictims? New </w:t>
      </w:r>
      <w:r w:rsidRPr="00726798">
        <w:rPr>
          <w:rFonts w:ascii="Times New Roman" w:hAnsi="Times New Roman" w:cs="Times New Roman"/>
          <w:sz w:val="24"/>
          <w:szCs w:val="24"/>
        </w:rPr>
        <w:t>F</w:t>
      </w:r>
      <w:r w:rsidRPr="00726798">
        <w:rPr>
          <w:rFonts w:ascii="Times New Roman" w:hAnsi="Times New Roman" w:cs="Times New Roman"/>
          <w:sz w:val="24"/>
          <w:szCs w:val="24"/>
          <w:lang w:val="hy-AM"/>
        </w:rPr>
        <w:t xml:space="preserve">acts from a </w:t>
      </w:r>
      <w:r w:rsidRPr="00726798">
        <w:rPr>
          <w:rFonts w:ascii="Times New Roman" w:hAnsi="Times New Roman" w:cs="Times New Roman"/>
          <w:sz w:val="24"/>
          <w:szCs w:val="24"/>
        </w:rPr>
        <w:t>S</w:t>
      </w:r>
      <w:r w:rsidRPr="00726798">
        <w:rPr>
          <w:rFonts w:ascii="Times New Roman" w:hAnsi="Times New Roman" w:cs="Times New Roman"/>
          <w:sz w:val="24"/>
          <w:szCs w:val="24"/>
          <w:lang w:val="hy-AM"/>
        </w:rPr>
        <w:t xml:space="preserve">uspicious </w:t>
      </w:r>
      <w:r w:rsidRPr="00726798">
        <w:rPr>
          <w:rFonts w:ascii="Times New Roman" w:hAnsi="Times New Roman" w:cs="Times New Roman"/>
          <w:sz w:val="24"/>
          <w:szCs w:val="24"/>
        </w:rPr>
        <w:t>D</w:t>
      </w:r>
      <w:r w:rsidRPr="00726798">
        <w:rPr>
          <w:rFonts w:ascii="Times New Roman" w:hAnsi="Times New Roman" w:cs="Times New Roman"/>
          <w:sz w:val="24"/>
          <w:szCs w:val="24"/>
          <w:lang w:val="hy-AM"/>
        </w:rPr>
        <w:t>eal</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The website particularly stated that as a result of the tender conducted by the Scientific and Practical Center of Forensic Medicine SNCO of the RA Ministry of Justice, a contract worth 295.8 million AMD was signed with </w:t>
      </w:r>
      <w:r w:rsidRPr="00726798">
        <w:rPr>
          <w:rFonts w:ascii="Times New Roman" w:hAnsi="Times New Roman" w:cs="Times New Roman"/>
          <w:i/>
          <w:iCs/>
          <w:sz w:val="24"/>
          <w:szCs w:val="24"/>
          <w:lang w:val="hy-AM"/>
        </w:rPr>
        <w:t>Medisar LLC</w:t>
      </w:r>
      <w:r w:rsidRPr="00726798">
        <w:rPr>
          <w:rFonts w:ascii="Times New Roman" w:hAnsi="Times New Roman" w:cs="Times New Roman"/>
          <w:sz w:val="24"/>
          <w:szCs w:val="24"/>
          <w:lang w:val="hy-AM"/>
        </w:rPr>
        <w:t xml:space="preserve">, engaged in the supply and import of laboratory equipment and chemicals, which received a </w:t>
      </w:r>
      <w:r w:rsidRPr="00726798">
        <w:rPr>
          <w:rFonts w:ascii="Times New Roman" w:hAnsi="Times New Roman" w:cs="Times New Roman"/>
          <w:sz w:val="24"/>
          <w:szCs w:val="24"/>
        </w:rPr>
        <w:t>profit</w:t>
      </w:r>
      <w:r w:rsidRPr="00726798">
        <w:rPr>
          <w:rFonts w:ascii="Times New Roman" w:hAnsi="Times New Roman" w:cs="Times New Roman"/>
          <w:sz w:val="24"/>
          <w:szCs w:val="24"/>
          <w:lang w:val="hy-AM"/>
        </w:rPr>
        <w:t xml:space="preserve"> of at least 111 million AMD ($ 212,237) as a result of the procurement process.</w:t>
      </w:r>
    </w:p>
    <w:p w14:paraId="6456BF4B" w14:textId="69901E8E" w:rsidR="00FA56B4" w:rsidRPr="00726798" w:rsidRDefault="00FA56B4" w:rsidP="00FA56B4">
      <w:pPr>
        <w:shd w:val="clear" w:color="auto" w:fill="FFFFFF"/>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rPr>
        <w:lastRenderedPageBreak/>
        <w:t>C</w:t>
      </w:r>
      <w:r w:rsidRPr="00726798">
        <w:rPr>
          <w:rFonts w:ascii="Times New Roman" w:hAnsi="Times New Roman" w:cs="Times New Roman"/>
          <w:sz w:val="24"/>
          <w:szCs w:val="24"/>
          <w:lang w:val="hy-AM"/>
        </w:rPr>
        <w:t>ourt hearing</w:t>
      </w:r>
      <w:r w:rsidRPr="00726798">
        <w:rPr>
          <w:rFonts w:ascii="Times New Roman" w:hAnsi="Times New Roman" w:cs="Times New Roman"/>
          <w:sz w:val="24"/>
          <w:szCs w:val="24"/>
        </w:rPr>
        <w:t>s</w:t>
      </w:r>
      <w:r w:rsidRPr="00726798">
        <w:rPr>
          <w:rFonts w:ascii="Times New Roman" w:hAnsi="Times New Roman" w:cs="Times New Roman"/>
          <w:sz w:val="24"/>
          <w:szCs w:val="24"/>
          <w:lang w:val="hy-AM"/>
        </w:rPr>
        <w:t xml:space="preserve"> on the case </w:t>
      </w:r>
      <w:r w:rsidRPr="00726798">
        <w:rPr>
          <w:rFonts w:ascii="Times New Roman" w:hAnsi="Times New Roman" w:cs="Times New Roman"/>
          <w:sz w:val="24"/>
          <w:szCs w:val="24"/>
        </w:rPr>
        <w:t>were</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also </w:t>
      </w:r>
      <w:r w:rsidRPr="00726798">
        <w:rPr>
          <w:rFonts w:ascii="Times New Roman" w:hAnsi="Times New Roman" w:cs="Times New Roman"/>
          <w:sz w:val="24"/>
          <w:szCs w:val="24"/>
          <w:lang w:val="hy-AM"/>
        </w:rPr>
        <w:t xml:space="preserve">held on </w:t>
      </w:r>
      <w:r w:rsidRPr="00726798">
        <w:rPr>
          <w:rFonts w:ascii="Times New Roman" w:hAnsi="Times New Roman" w:cs="Times New Roman"/>
          <w:sz w:val="24"/>
          <w:szCs w:val="24"/>
        </w:rPr>
        <w:t>June</w:t>
      </w:r>
      <w:r w:rsidRPr="00726798">
        <w:rPr>
          <w:rFonts w:ascii="Times New Roman" w:hAnsi="Times New Roman" w:cs="Times New Roman"/>
          <w:sz w:val="24"/>
          <w:szCs w:val="24"/>
          <w:lang w:val="hy-AM"/>
        </w:rPr>
        <w:t xml:space="preserve"> 1</w:t>
      </w:r>
      <w:r w:rsidRPr="00726798">
        <w:rPr>
          <w:rFonts w:ascii="Times New Roman" w:hAnsi="Times New Roman" w:cs="Times New Roman"/>
          <w:sz w:val="24"/>
          <w:szCs w:val="24"/>
        </w:rPr>
        <w:t>5, July 26, and September 12. No further</w:t>
      </w:r>
      <w:r w:rsidR="00890CFF" w:rsidRPr="00726798">
        <w:rPr>
          <w:rFonts w:ascii="Times New Roman" w:hAnsi="Times New Roman" w:cs="Times New Roman"/>
          <w:sz w:val="24"/>
          <w:szCs w:val="24"/>
        </w:rPr>
        <w:t xml:space="preserve"> developments were recorded by the end of the year.</w:t>
      </w:r>
    </w:p>
    <w:p w14:paraId="58017CF6" w14:textId="58F1264B" w:rsidR="00D86368" w:rsidRPr="00726798" w:rsidRDefault="00D86368" w:rsidP="00FA56B4">
      <w:pPr>
        <w:pStyle w:val="NormalWeb"/>
        <w:shd w:val="clear" w:color="auto" w:fill="FFFFFF"/>
        <w:tabs>
          <w:tab w:val="left" w:pos="540"/>
        </w:tabs>
        <w:spacing w:before="0" w:beforeAutospacing="0" w:after="0" w:afterAutospacing="0" w:line="240" w:lineRule="auto"/>
        <w:ind w:firstLine="720"/>
        <w:rPr>
          <w:b/>
          <w:lang w:val="hy-AM"/>
        </w:rPr>
      </w:pPr>
    </w:p>
    <w:p w14:paraId="4B3EA8B1" w14:textId="1D1E38FE" w:rsidR="00890CFF" w:rsidRPr="00726798" w:rsidRDefault="00890CFF" w:rsidP="00890CFF">
      <w:pPr>
        <w:spacing w:after="0" w:line="240" w:lineRule="auto"/>
        <w:ind w:firstLine="567"/>
        <w:jc w:val="both"/>
        <w:rPr>
          <w:rFonts w:ascii="Times New Roman" w:hAnsi="Times New Roman" w:cs="Times New Roman"/>
          <w:bCs/>
          <w:sz w:val="24"/>
          <w:szCs w:val="24"/>
          <w:lang w:val="hy-AM" w:eastAsia="ru-RU"/>
        </w:rPr>
      </w:pPr>
      <w:r w:rsidRPr="00726798">
        <w:rPr>
          <w:rFonts w:ascii="Times New Roman" w:hAnsi="Times New Roman" w:cs="Times New Roman"/>
          <w:b/>
          <w:sz w:val="24"/>
          <w:szCs w:val="24"/>
          <w:lang w:val="hy-AM" w:eastAsia="ru-RU"/>
        </w:rPr>
        <w:t xml:space="preserve">On </w:t>
      </w:r>
      <w:r w:rsidRPr="00726798">
        <w:rPr>
          <w:rFonts w:ascii="Times New Roman" w:hAnsi="Times New Roman" w:cs="Times New Roman"/>
          <w:b/>
          <w:sz w:val="24"/>
          <w:szCs w:val="24"/>
          <w:lang w:eastAsia="ru-RU"/>
        </w:rPr>
        <w:t>April 1</w:t>
      </w:r>
      <w:r w:rsidRPr="00726798">
        <w:rPr>
          <w:rFonts w:ascii="Times New Roman" w:hAnsi="Times New Roman" w:cs="Times New Roman"/>
          <w:b/>
          <w:sz w:val="24"/>
          <w:szCs w:val="24"/>
          <w:lang w:val="hy-AM" w:eastAsia="ru-RU"/>
        </w:rPr>
        <w:t xml:space="preserve">2, </w:t>
      </w:r>
      <w:r w:rsidRPr="00726798">
        <w:rPr>
          <w:rFonts w:ascii="Times New Roman" w:hAnsi="Times New Roman" w:cs="Times New Roman"/>
          <w:bCs/>
          <w:sz w:val="24"/>
          <w:szCs w:val="24"/>
          <w:lang w:val="hy-AM" w:eastAsia="ru-RU"/>
        </w:rPr>
        <w:t>the  Court of General Jurisdiction of Shirak Marz</w:t>
      </w:r>
      <w:r w:rsidRPr="00726798">
        <w:rPr>
          <w:rFonts w:ascii="Times New Roman" w:hAnsi="Times New Roman" w:cs="Times New Roman"/>
          <w:bCs/>
          <w:sz w:val="24"/>
          <w:szCs w:val="24"/>
          <w:lang w:eastAsia="ru-RU"/>
        </w:rPr>
        <w:t xml:space="preserve"> (Artik residence)</w:t>
      </w:r>
      <w:r w:rsidRPr="00726798">
        <w:rPr>
          <w:rFonts w:ascii="Times New Roman" w:hAnsi="Times New Roman" w:cs="Times New Roman"/>
          <w:bCs/>
          <w:sz w:val="24"/>
          <w:szCs w:val="24"/>
          <w:lang w:val="hy-AM" w:eastAsia="ru-RU"/>
        </w:rPr>
        <w:t xml:space="preserve"> held a regular court hearing on the case of </w:t>
      </w:r>
      <w:r w:rsidRPr="00726798">
        <w:rPr>
          <w:rFonts w:ascii="Times New Roman" w:hAnsi="Times New Roman" w:cs="Times New Roman"/>
          <w:bCs/>
          <w:i/>
          <w:iCs/>
          <w:sz w:val="24"/>
          <w:szCs w:val="24"/>
          <w:lang w:val="hy-AM" w:eastAsia="ru-RU"/>
        </w:rPr>
        <w:t xml:space="preserve">Artak Gevorgyan, </w:t>
      </w:r>
      <w:r w:rsidRPr="00726798">
        <w:rPr>
          <w:rFonts w:ascii="Times New Roman" w:hAnsi="Times New Roman" w:cs="Times New Roman"/>
          <w:bCs/>
          <w:i/>
          <w:iCs/>
          <w:sz w:val="24"/>
          <w:szCs w:val="24"/>
          <w:lang w:eastAsia="ru-RU"/>
        </w:rPr>
        <w:t>Chief</w:t>
      </w:r>
      <w:r w:rsidRPr="00726798">
        <w:rPr>
          <w:rFonts w:ascii="Times New Roman" w:hAnsi="Times New Roman" w:cs="Times New Roman"/>
          <w:bCs/>
          <w:i/>
          <w:iCs/>
          <w:sz w:val="24"/>
          <w:szCs w:val="24"/>
          <w:lang w:val="hy-AM" w:eastAsia="ru-RU"/>
        </w:rPr>
        <w:t xml:space="preserve"> of Ani </w:t>
      </w:r>
      <w:r w:rsidRPr="00726798">
        <w:rPr>
          <w:rFonts w:ascii="Times New Roman" w:hAnsi="Times New Roman" w:cs="Times New Roman"/>
          <w:bCs/>
          <w:i/>
          <w:iCs/>
          <w:sz w:val="24"/>
          <w:szCs w:val="24"/>
          <w:lang w:eastAsia="ru-RU"/>
        </w:rPr>
        <w:t>C</w:t>
      </w:r>
      <w:r w:rsidRPr="00726798">
        <w:rPr>
          <w:rFonts w:ascii="Times New Roman" w:hAnsi="Times New Roman" w:cs="Times New Roman"/>
          <w:bCs/>
          <w:i/>
          <w:iCs/>
          <w:sz w:val="24"/>
          <w:szCs w:val="24"/>
          <w:lang w:val="hy-AM" w:eastAsia="ru-RU"/>
        </w:rPr>
        <w:t xml:space="preserve">ommunity, </w:t>
      </w:r>
      <w:r w:rsidRPr="00726798">
        <w:rPr>
          <w:rFonts w:ascii="Times New Roman" w:hAnsi="Times New Roman" w:cs="Times New Roman"/>
          <w:bCs/>
          <w:i/>
          <w:iCs/>
          <w:sz w:val="24"/>
          <w:szCs w:val="24"/>
          <w:lang w:eastAsia="ru-RU"/>
        </w:rPr>
        <w:t>vs.</w:t>
      </w:r>
      <w:r w:rsidRPr="00726798">
        <w:rPr>
          <w:rFonts w:ascii="Times New Roman" w:hAnsi="Times New Roman" w:cs="Times New Roman"/>
          <w:bCs/>
          <w:i/>
          <w:iCs/>
          <w:sz w:val="24"/>
          <w:szCs w:val="24"/>
          <w:lang w:val="hy-AM" w:eastAsia="ru-RU"/>
        </w:rPr>
        <w:t xml:space="preserve"> Andranik Gevorgyan, a resident of Maralik </w:t>
      </w:r>
      <w:r w:rsidRPr="00726798">
        <w:rPr>
          <w:rFonts w:ascii="Times New Roman" w:hAnsi="Times New Roman" w:cs="Times New Roman"/>
          <w:bCs/>
          <w:i/>
          <w:iCs/>
          <w:sz w:val="24"/>
          <w:szCs w:val="24"/>
          <w:lang w:eastAsia="ru-RU"/>
        </w:rPr>
        <w:t>T</w:t>
      </w:r>
      <w:r w:rsidRPr="00726798">
        <w:rPr>
          <w:rFonts w:ascii="Times New Roman" w:hAnsi="Times New Roman" w:cs="Times New Roman"/>
          <w:bCs/>
          <w:i/>
          <w:iCs/>
          <w:sz w:val="24"/>
          <w:szCs w:val="24"/>
          <w:lang w:val="hy-AM" w:eastAsia="ru-RU"/>
        </w:rPr>
        <w:t>own in the same community</w:t>
      </w:r>
      <w:r w:rsidRPr="00726798">
        <w:rPr>
          <w:rFonts w:ascii="Times New Roman" w:hAnsi="Times New Roman" w:cs="Times New Roman"/>
          <w:bCs/>
          <w:sz w:val="24"/>
          <w:szCs w:val="24"/>
          <w:lang w:val="hy-AM" w:eastAsia="ru-RU"/>
        </w:rPr>
        <w:t>, demanding refutation of the slander and compensation. The third party to the case was</w:t>
      </w:r>
      <w:r w:rsidRPr="00726798">
        <w:rPr>
          <w:rFonts w:ascii="Times New Roman" w:hAnsi="Times New Roman" w:cs="Times New Roman"/>
          <w:bCs/>
          <w:sz w:val="24"/>
          <w:szCs w:val="24"/>
          <w:lang w:eastAsia="ru-RU"/>
        </w:rPr>
        <w:t xml:space="preserve"> declared</w:t>
      </w:r>
      <w:r w:rsidRPr="00726798">
        <w:rPr>
          <w:rFonts w:ascii="Times New Roman" w:hAnsi="Times New Roman" w:cs="Times New Roman"/>
          <w:bCs/>
          <w:sz w:val="24"/>
          <w:szCs w:val="24"/>
          <w:lang w:val="hy-AM" w:eastAsia="ru-RU"/>
        </w:rPr>
        <w:t xml:space="preserve"> </w:t>
      </w:r>
      <w:r w:rsidRPr="00726798">
        <w:rPr>
          <w:rFonts w:ascii="Times New Roman" w:hAnsi="Times New Roman" w:cs="Times New Roman"/>
          <w:bCs/>
          <w:i/>
          <w:iCs/>
          <w:sz w:val="24"/>
          <w:szCs w:val="24"/>
          <w:lang w:val="hy-AM" w:eastAsia="ru-RU"/>
        </w:rPr>
        <w:t xml:space="preserve">Zhoghovurd </w:t>
      </w:r>
      <w:r w:rsidRPr="00726798">
        <w:rPr>
          <w:rFonts w:ascii="Times New Roman" w:hAnsi="Times New Roman" w:cs="Times New Roman"/>
          <w:bCs/>
          <w:i/>
          <w:iCs/>
          <w:sz w:val="24"/>
          <w:szCs w:val="24"/>
          <w:lang w:eastAsia="ru-RU"/>
        </w:rPr>
        <w:t>N</w:t>
      </w:r>
      <w:r w:rsidRPr="00726798">
        <w:rPr>
          <w:rFonts w:ascii="Times New Roman" w:hAnsi="Times New Roman" w:cs="Times New Roman"/>
          <w:bCs/>
          <w:i/>
          <w:iCs/>
          <w:sz w:val="24"/>
          <w:szCs w:val="24"/>
          <w:lang w:val="hy-AM" w:eastAsia="ru-RU"/>
        </w:rPr>
        <w:t xml:space="preserve">ewspaper </w:t>
      </w:r>
      <w:r w:rsidRPr="00726798">
        <w:rPr>
          <w:rFonts w:ascii="Times New Roman" w:hAnsi="Times New Roman" w:cs="Times New Roman"/>
          <w:bCs/>
          <w:i/>
          <w:iCs/>
          <w:sz w:val="24"/>
          <w:szCs w:val="24"/>
          <w:lang w:eastAsia="ru-RU"/>
        </w:rPr>
        <w:t>E</w:t>
      </w:r>
      <w:r w:rsidRPr="00726798">
        <w:rPr>
          <w:rFonts w:ascii="Times New Roman" w:hAnsi="Times New Roman" w:cs="Times New Roman"/>
          <w:bCs/>
          <w:i/>
          <w:iCs/>
          <w:sz w:val="24"/>
          <w:szCs w:val="24"/>
          <w:lang w:val="hy-AM" w:eastAsia="ru-RU"/>
        </w:rPr>
        <w:t>dition LLC</w:t>
      </w:r>
      <w:r w:rsidRPr="00726798">
        <w:rPr>
          <w:rFonts w:ascii="Times New Roman" w:hAnsi="Times New Roman" w:cs="Times New Roman"/>
          <w:bCs/>
          <w:sz w:val="24"/>
          <w:szCs w:val="24"/>
          <w:lang w:val="hy-AM" w:eastAsia="ru-RU"/>
        </w:rPr>
        <w:t xml:space="preserve"> (</w:t>
      </w:r>
      <w:r w:rsidRPr="00726798">
        <w:rPr>
          <w:rFonts w:ascii="Times New Roman" w:hAnsi="Times New Roman" w:cs="Times New Roman"/>
          <w:bCs/>
          <w:sz w:val="24"/>
          <w:szCs w:val="24"/>
          <w:lang w:eastAsia="ru-RU"/>
        </w:rPr>
        <w:t xml:space="preserve">founder of </w:t>
      </w:r>
      <w:r w:rsidRPr="00726798">
        <w:rPr>
          <w:rFonts w:ascii="Times New Roman" w:hAnsi="Times New Roman" w:cs="Times New Roman"/>
          <w:bCs/>
          <w:i/>
          <w:iCs/>
          <w:sz w:val="24"/>
          <w:szCs w:val="24"/>
          <w:lang w:val="hy-AM" w:eastAsia="ru-RU"/>
        </w:rPr>
        <w:t>Armlur.am</w:t>
      </w:r>
      <w:r w:rsidRPr="00726798">
        <w:rPr>
          <w:rFonts w:ascii="Times New Roman" w:hAnsi="Times New Roman" w:cs="Times New Roman"/>
          <w:bCs/>
          <w:sz w:val="24"/>
          <w:szCs w:val="24"/>
          <w:lang w:val="hy-AM" w:eastAsia="ru-RU"/>
        </w:rPr>
        <w:t xml:space="preserve"> news </w:t>
      </w:r>
      <w:r w:rsidRPr="00726798">
        <w:rPr>
          <w:rFonts w:ascii="Times New Roman" w:hAnsi="Times New Roman" w:cs="Times New Roman"/>
          <w:bCs/>
          <w:sz w:val="24"/>
          <w:szCs w:val="24"/>
          <w:lang w:eastAsia="ru-RU"/>
        </w:rPr>
        <w:t>web</w:t>
      </w:r>
      <w:r w:rsidRPr="00726798">
        <w:rPr>
          <w:rFonts w:ascii="Times New Roman" w:hAnsi="Times New Roman" w:cs="Times New Roman"/>
          <w:bCs/>
          <w:sz w:val="24"/>
          <w:szCs w:val="24"/>
          <w:lang w:val="hy-AM" w:eastAsia="ru-RU"/>
        </w:rPr>
        <w:t>site).</w:t>
      </w:r>
    </w:p>
    <w:p w14:paraId="3DDA6751" w14:textId="3233D7F4" w:rsidR="00890CFF" w:rsidRPr="00726798" w:rsidRDefault="00890CFF" w:rsidP="00890CFF">
      <w:pPr>
        <w:spacing w:after="0" w:line="240" w:lineRule="auto"/>
        <w:ind w:firstLine="720"/>
        <w:jc w:val="both"/>
        <w:rPr>
          <w:rFonts w:ascii="Times New Roman" w:hAnsi="Times New Roman" w:cs="Times New Roman"/>
          <w:kern w:val="36"/>
          <w:sz w:val="24"/>
          <w:szCs w:val="24"/>
        </w:rPr>
      </w:pPr>
      <w:r w:rsidRPr="00726798">
        <w:rPr>
          <w:rFonts w:ascii="Times New Roman" w:hAnsi="Times New Roman" w:cs="Times New Roman"/>
          <w:bCs/>
          <w:sz w:val="24"/>
          <w:szCs w:val="24"/>
          <w:lang w:val="hy-AM" w:eastAsia="ru-RU"/>
        </w:rPr>
        <w:t xml:space="preserve">The lawsuit was filed on August 23, 2019 and was </w:t>
      </w:r>
      <w:r w:rsidRPr="00726798">
        <w:rPr>
          <w:rFonts w:ascii="Times New Roman" w:hAnsi="Times New Roman" w:cs="Times New Roman"/>
          <w:bCs/>
          <w:sz w:val="24"/>
          <w:szCs w:val="24"/>
          <w:lang w:eastAsia="ru-RU"/>
        </w:rPr>
        <w:t xml:space="preserve">caused by </w:t>
      </w:r>
      <w:r w:rsidRPr="00726798">
        <w:rPr>
          <w:rFonts w:ascii="Times New Roman" w:hAnsi="Times New Roman" w:cs="Times New Roman"/>
          <w:bCs/>
          <w:sz w:val="24"/>
          <w:szCs w:val="24"/>
          <w:lang w:val="hy-AM" w:eastAsia="ru-RU"/>
        </w:rPr>
        <w:t xml:space="preserve">the phrase </w:t>
      </w:r>
      <w:r w:rsidRPr="00726798">
        <w:rPr>
          <w:rFonts w:ascii="Times New Roman" w:hAnsi="Times New Roman" w:cs="Times New Roman"/>
          <w:bCs/>
          <w:sz w:val="24"/>
          <w:szCs w:val="24"/>
          <w:lang w:eastAsia="ru-RU"/>
        </w:rPr>
        <w:t>“</w:t>
      </w:r>
      <w:r w:rsidRPr="00726798">
        <w:rPr>
          <w:rFonts w:ascii="Times New Roman" w:hAnsi="Times New Roman" w:cs="Times New Roman"/>
          <w:bCs/>
          <w:sz w:val="24"/>
          <w:szCs w:val="24"/>
          <w:lang w:val="hy-AM" w:eastAsia="ru-RU"/>
        </w:rPr>
        <w:t>ate it up, robbed it all</w:t>
      </w:r>
      <w:r w:rsidRPr="00726798">
        <w:rPr>
          <w:rFonts w:ascii="Times New Roman" w:hAnsi="Times New Roman" w:cs="Times New Roman"/>
          <w:bCs/>
          <w:sz w:val="24"/>
          <w:szCs w:val="24"/>
          <w:lang w:eastAsia="ru-RU"/>
        </w:rPr>
        <w:t>”</w:t>
      </w:r>
      <w:r w:rsidRPr="00726798">
        <w:rPr>
          <w:rFonts w:ascii="Times New Roman" w:hAnsi="Times New Roman" w:cs="Times New Roman"/>
          <w:bCs/>
          <w:sz w:val="24"/>
          <w:szCs w:val="24"/>
          <w:lang w:val="hy-AM" w:eastAsia="ru-RU"/>
        </w:rPr>
        <w:t xml:space="preserve"> in the video and the accompanying text posted on the </w:t>
      </w:r>
      <w:r w:rsidRPr="00726798">
        <w:rPr>
          <w:rFonts w:ascii="Times New Roman" w:hAnsi="Times New Roman" w:cs="Times New Roman"/>
          <w:bCs/>
          <w:sz w:val="24"/>
          <w:szCs w:val="24"/>
          <w:lang w:eastAsia="ru-RU"/>
        </w:rPr>
        <w:t>web</w:t>
      </w:r>
      <w:r w:rsidRPr="00726798">
        <w:rPr>
          <w:rFonts w:ascii="Times New Roman" w:hAnsi="Times New Roman" w:cs="Times New Roman"/>
          <w:bCs/>
          <w:sz w:val="24"/>
          <w:szCs w:val="24"/>
          <w:lang w:val="hy-AM" w:eastAsia="ru-RU"/>
        </w:rPr>
        <w:t>site on August 10</w:t>
      </w:r>
      <w:r w:rsidRPr="00726798">
        <w:rPr>
          <w:rFonts w:ascii="Times New Roman" w:hAnsi="Times New Roman" w:cs="Times New Roman"/>
          <w:bCs/>
          <w:sz w:val="24"/>
          <w:szCs w:val="24"/>
          <w:lang w:eastAsia="ru-RU"/>
        </w:rPr>
        <w:t>:</w:t>
      </w:r>
      <w:r w:rsidRPr="00726798">
        <w:rPr>
          <w:rFonts w:ascii="Times New Roman" w:hAnsi="Times New Roman" w:cs="Times New Roman"/>
          <w:bCs/>
          <w:sz w:val="24"/>
          <w:szCs w:val="24"/>
          <w:lang w:val="hy-AM" w:eastAsia="ru-RU"/>
        </w:rPr>
        <w:t xml:space="preserve"> “The former </w:t>
      </w:r>
      <w:r w:rsidRPr="00726798">
        <w:rPr>
          <w:rFonts w:ascii="Times New Roman" w:hAnsi="Times New Roman" w:cs="Times New Roman"/>
          <w:bCs/>
          <w:sz w:val="24"/>
          <w:szCs w:val="24"/>
          <w:lang w:eastAsia="ru-RU"/>
        </w:rPr>
        <w:t>chief</w:t>
      </w:r>
      <w:r w:rsidRPr="00726798">
        <w:rPr>
          <w:rFonts w:ascii="Times New Roman" w:hAnsi="Times New Roman" w:cs="Times New Roman"/>
          <w:bCs/>
          <w:sz w:val="24"/>
          <w:szCs w:val="24"/>
          <w:lang w:val="hy-AM" w:eastAsia="ru-RU"/>
        </w:rPr>
        <w:t xml:space="preserve"> robbed the village college and fled. What do the people of Maralik tell us?</w:t>
      </w:r>
      <w:r w:rsidRPr="00726798">
        <w:rPr>
          <w:rFonts w:ascii="Times New Roman" w:hAnsi="Times New Roman" w:cs="Times New Roman"/>
          <w:bCs/>
          <w:sz w:val="24"/>
          <w:szCs w:val="24"/>
          <w:lang w:eastAsia="ru-RU"/>
        </w:rPr>
        <w:t>”</w:t>
      </w:r>
      <w:r w:rsidRPr="00726798">
        <w:rPr>
          <w:rStyle w:val="FootnoteReference"/>
          <w:rFonts w:ascii="Times New Roman" w:hAnsi="Times New Roman" w:cs="Times New Roman"/>
          <w:sz w:val="24"/>
          <w:szCs w:val="24"/>
          <w:lang w:val="hy-AM" w:eastAsia="ru-RU"/>
        </w:rPr>
        <w:footnoteReference w:id="117"/>
      </w:r>
      <w:r w:rsidRPr="00726798">
        <w:rPr>
          <w:rFonts w:ascii="Times New Roman" w:hAnsi="Times New Roman" w:cs="Times New Roman"/>
          <w:sz w:val="24"/>
          <w:szCs w:val="24"/>
          <w:shd w:val="clear" w:color="auto" w:fill="FFFFFF"/>
        </w:rPr>
        <w:t xml:space="preserve"> </w:t>
      </w:r>
      <w:r w:rsidRPr="00726798">
        <w:rPr>
          <w:rFonts w:ascii="Times New Roman" w:hAnsi="Times New Roman" w:cs="Times New Roman"/>
          <w:bCs/>
          <w:sz w:val="24"/>
          <w:szCs w:val="24"/>
          <w:lang w:val="hy-AM" w:eastAsia="ru-RU"/>
        </w:rPr>
        <w:t xml:space="preserve">The plaintiff </w:t>
      </w:r>
      <w:r w:rsidRPr="00726798">
        <w:rPr>
          <w:rFonts w:ascii="Times New Roman" w:hAnsi="Times New Roman" w:cs="Times New Roman"/>
          <w:bCs/>
          <w:sz w:val="24"/>
          <w:szCs w:val="24"/>
          <w:lang w:eastAsia="ru-RU"/>
        </w:rPr>
        <w:t>demands</w:t>
      </w:r>
      <w:r w:rsidRPr="00726798">
        <w:rPr>
          <w:rFonts w:ascii="Times New Roman" w:hAnsi="Times New Roman" w:cs="Times New Roman"/>
          <w:bCs/>
          <w:sz w:val="24"/>
          <w:szCs w:val="24"/>
          <w:lang w:val="hy-AM" w:eastAsia="ru-RU"/>
        </w:rPr>
        <w:t xml:space="preserve"> 2 million AMD from the defendant</w:t>
      </w:r>
      <w:r w:rsidRPr="00726798">
        <w:rPr>
          <w:rFonts w:ascii="Times New Roman" w:hAnsi="Times New Roman" w:cs="Times New Roman"/>
          <w:bCs/>
          <w:sz w:val="24"/>
          <w:szCs w:val="24"/>
          <w:lang w:eastAsia="ru-RU"/>
        </w:rPr>
        <w:t xml:space="preserve"> in compensation</w:t>
      </w:r>
      <w:r w:rsidRPr="00726798">
        <w:rPr>
          <w:rFonts w:ascii="Times New Roman" w:hAnsi="Times New Roman" w:cs="Times New Roman"/>
          <w:bCs/>
          <w:sz w:val="24"/>
          <w:szCs w:val="24"/>
          <w:lang w:val="hy-AM" w:eastAsia="ru-RU"/>
        </w:rPr>
        <w:t>.</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kern w:val="36"/>
          <w:sz w:val="24"/>
          <w:szCs w:val="24"/>
          <w:lang w:val="hy-AM"/>
        </w:rPr>
        <w:br/>
      </w:r>
      <w:r w:rsidRPr="00726798">
        <w:rPr>
          <w:rFonts w:ascii="Times New Roman" w:hAnsi="Times New Roman" w:cs="Times New Roman"/>
          <w:kern w:val="36"/>
          <w:sz w:val="24"/>
          <w:szCs w:val="24"/>
          <w:lang w:val="hy-AM"/>
        </w:rPr>
        <w:tab/>
        <w:t>On April 21, the defendant filed a motion to leave the lawsuit without trial, based on the</w:t>
      </w:r>
      <w:r w:rsidRPr="00726798">
        <w:rPr>
          <w:rFonts w:ascii="Times New Roman" w:hAnsi="Times New Roman" w:cs="Times New Roman"/>
          <w:kern w:val="36"/>
          <w:sz w:val="24"/>
          <w:szCs w:val="24"/>
        </w:rPr>
        <w:t xml:space="preserve"> grounds of the</w:t>
      </w:r>
      <w:r w:rsidRPr="00726798">
        <w:rPr>
          <w:rFonts w:ascii="Times New Roman" w:hAnsi="Times New Roman" w:cs="Times New Roman"/>
          <w:kern w:val="36"/>
          <w:sz w:val="24"/>
          <w:szCs w:val="24"/>
          <w:lang w:val="hy-AM"/>
        </w:rPr>
        <w:t xml:space="preserve"> plaintiff's failure to appear at the hearings. However, the Court, having verified the factual circumstances, rejected the motion by its decision of June 21. </w:t>
      </w:r>
      <w:r w:rsidRPr="00726798">
        <w:rPr>
          <w:rFonts w:ascii="Times New Roman" w:hAnsi="Times New Roman" w:cs="Times New Roman"/>
          <w:kern w:val="36"/>
          <w:sz w:val="24"/>
          <w:szCs w:val="24"/>
        </w:rPr>
        <w:t>The lawsuit was rejected by the September 26 judgment of the court, and on November 24, the plaintiff appealed the judgment in a higher instance court. On December 21 the appeal was returned.</w:t>
      </w:r>
    </w:p>
    <w:p w14:paraId="1ECE5091" w14:textId="4A4EC364" w:rsidR="00890CFF" w:rsidRPr="00726798" w:rsidRDefault="00890CFF" w:rsidP="00D86368">
      <w:pPr>
        <w:spacing w:after="0" w:line="240" w:lineRule="auto"/>
        <w:ind w:firstLine="720"/>
        <w:rPr>
          <w:rFonts w:ascii="Times New Roman" w:hAnsi="Times New Roman" w:cs="Times New Roman"/>
          <w:sz w:val="24"/>
          <w:szCs w:val="24"/>
          <w:lang w:val="hy-AM"/>
        </w:rPr>
      </w:pPr>
    </w:p>
    <w:p w14:paraId="6BF585F1" w14:textId="77777777" w:rsidR="00890CFF" w:rsidRPr="00726798" w:rsidRDefault="00890CFF" w:rsidP="00890CFF">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b/>
          <w:color w:val="000000" w:themeColor="text1"/>
          <w:sz w:val="24"/>
          <w:szCs w:val="24"/>
        </w:rPr>
        <w:t>On April 13</w:t>
      </w:r>
      <w:r w:rsidRPr="00726798">
        <w:rPr>
          <w:rFonts w:ascii="Times New Roman" w:hAnsi="Times New Roman" w:cs="Times New Roman"/>
          <w:color w:val="000000" w:themeColor="text1"/>
          <w:sz w:val="24"/>
          <w:szCs w:val="24"/>
        </w:rPr>
        <w:t xml:space="preserve">, the Court of General Jurisdiction of Yerevan held a regular court hearing on the case of </w:t>
      </w:r>
      <w:r w:rsidRPr="00726798">
        <w:rPr>
          <w:rFonts w:ascii="Times New Roman" w:hAnsi="Times New Roman" w:cs="Times New Roman"/>
          <w:i/>
          <w:color w:val="000000" w:themeColor="text1"/>
          <w:sz w:val="24"/>
          <w:szCs w:val="24"/>
        </w:rPr>
        <w:t>Hraparak Daily</w:t>
      </w:r>
      <w:r w:rsidRPr="00726798">
        <w:rPr>
          <w:rFonts w:ascii="Times New Roman" w:hAnsi="Times New Roman" w:cs="Times New Roman"/>
          <w:color w:val="000000" w:themeColor="text1"/>
          <w:sz w:val="24"/>
          <w:szCs w:val="24"/>
        </w:rPr>
        <w:t xml:space="preserve"> LLC </w:t>
      </w:r>
      <w:r w:rsidRPr="00726798">
        <w:rPr>
          <w:rFonts w:ascii="Times New Roman" w:hAnsi="Times New Roman" w:cs="Times New Roman"/>
          <w:i/>
          <w:iCs/>
          <w:color w:val="000000" w:themeColor="text1"/>
          <w:sz w:val="24"/>
          <w:szCs w:val="24"/>
        </w:rPr>
        <w:t>v.</w:t>
      </w:r>
      <w:r w:rsidRPr="00726798">
        <w:rPr>
          <w:rFonts w:ascii="Times New Roman" w:hAnsi="Times New Roman" w:cs="Times New Roman"/>
          <w:color w:val="000000" w:themeColor="text1"/>
          <w:sz w:val="24"/>
          <w:szCs w:val="24"/>
        </w:rPr>
        <w:t xml:space="preserve"> </w:t>
      </w:r>
      <w:r w:rsidRPr="00726798">
        <w:rPr>
          <w:rFonts w:ascii="Times New Roman" w:hAnsi="Times New Roman" w:cs="Times New Roman"/>
          <w:i/>
          <w:color w:val="000000" w:themeColor="text1"/>
          <w:sz w:val="24"/>
          <w:szCs w:val="24"/>
        </w:rPr>
        <w:t>Media Initiatives Center</w:t>
      </w:r>
      <w:r w:rsidRPr="00726798">
        <w:rPr>
          <w:rFonts w:ascii="Times New Roman" w:hAnsi="Times New Roman" w:cs="Times New Roman"/>
          <w:color w:val="000000" w:themeColor="text1"/>
          <w:sz w:val="24"/>
          <w:szCs w:val="24"/>
        </w:rPr>
        <w:t xml:space="preserve"> </w:t>
      </w:r>
      <w:r w:rsidRPr="00726798">
        <w:rPr>
          <w:rFonts w:ascii="Times New Roman" w:hAnsi="Times New Roman" w:cs="Times New Roman"/>
          <w:i/>
          <w:iCs/>
          <w:color w:val="000000" w:themeColor="text1"/>
          <w:sz w:val="24"/>
          <w:szCs w:val="24"/>
        </w:rPr>
        <w:t>NGO</w:t>
      </w:r>
      <w:r w:rsidRPr="00726798">
        <w:rPr>
          <w:rFonts w:ascii="Times New Roman" w:hAnsi="Times New Roman" w:cs="Times New Roman"/>
          <w:color w:val="000000" w:themeColor="text1"/>
          <w:sz w:val="24"/>
          <w:szCs w:val="24"/>
        </w:rPr>
        <w:t xml:space="preserve">, demanding public refutation of the information considered defamatory and a compensation. </w:t>
      </w:r>
    </w:p>
    <w:p w14:paraId="45206264" w14:textId="0896E07C" w:rsidR="00890CFF" w:rsidRPr="00726798" w:rsidRDefault="00890CFF" w:rsidP="00890CFF">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color w:val="000000" w:themeColor="text1"/>
          <w:sz w:val="24"/>
          <w:szCs w:val="24"/>
        </w:rPr>
        <w:t xml:space="preserve">The lawsuit was filed on July 19, 2021, caused by the joint program initiated by </w:t>
      </w:r>
      <w:r w:rsidRPr="00726798">
        <w:rPr>
          <w:rFonts w:ascii="Times New Roman" w:hAnsi="Times New Roman" w:cs="Times New Roman"/>
          <w:sz w:val="24"/>
          <w:szCs w:val="24"/>
          <w:lang w:val="hy-AM"/>
        </w:rPr>
        <w:t>factcheck.ge</w:t>
      </w:r>
      <w:r w:rsidRPr="00726798">
        <w:rPr>
          <w:rFonts w:ascii="Times New Roman" w:hAnsi="Times New Roman" w:cs="Times New Roman"/>
          <w:sz w:val="24"/>
          <w:szCs w:val="24"/>
        </w:rPr>
        <w:t xml:space="preserve"> website and</w:t>
      </w:r>
      <w:r w:rsidRPr="00726798">
        <w:rPr>
          <w:rFonts w:ascii="Times New Roman" w:hAnsi="Times New Roman" w:cs="Times New Roman"/>
          <w:color w:val="000000" w:themeColor="text1"/>
          <w:sz w:val="24"/>
          <w:szCs w:val="24"/>
        </w:rPr>
        <w:t xml:space="preserve"> the NGO, which reveals fake news and disinformation materials, and Facebook and Instagram block them. The media outlet thinks that selections are not objective, and in general the initiative puts pressure on the press.</w:t>
      </w:r>
    </w:p>
    <w:p w14:paraId="30852D5B" w14:textId="02972EAB" w:rsidR="00890CFF" w:rsidRPr="00726798" w:rsidRDefault="00890CFF" w:rsidP="00890CFF">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color w:val="000000" w:themeColor="text1"/>
          <w:sz w:val="24"/>
          <w:szCs w:val="24"/>
        </w:rPr>
        <w:t xml:space="preserve">A court hearing was also held on June 21. On July 6, the court partially upheld the claim, obliging Media Initiatives Center to post a note refuting its publications on the factcheck.ge website, confiscate 500,000 AMD in favor of </w:t>
      </w:r>
      <w:r w:rsidRPr="00726798">
        <w:rPr>
          <w:rFonts w:ascii="Times New Roman" w:hAnsi="Times New Roman" w:cs="Times New Roman"/>
          <w:i/>
          <w:iCs/>
          <w:color w:val="000000" w:themeColor="text1"/>
          <w:sz w:val="24"/>
          <w:szCs w:val="24"/>
        </w:rPr>
        <w:t>Hraparak daily</w:t>
      </w:r>
      <w:r w:rsidRPr="00726798">
        <w:rPr>
          <w:rFonts w:ascii="Times New Roman" w:hAnsi="Times New Roman" w:cs="Times New Roman"/>
          <w:color w:val="000000" w:themeColor="text1"/>
          <w:sz w:val="24"/>
          <w:szCs w:val="24"/>
        </w:rPr>
        <w:t xml:space="preserve"> LLC as compensation for damage to honor, dignity and good reputation, as well as 44,000 AMD as a pre-paid state duty for the application.</w:t>
      </w:r>
    </w:p>
    <w:p w14:paraId="066B6947" w14:textId="457D82FC" w:rsidR="00890CFF" w:rsidRPr="00726798" w:rsidRDefault="00890CFF" w:rsidP="00890CFF">
      <w:pPr>
        <w:spacing w:after="0" w:line="240" w:lineRule="auto"/>
        <w:ind w:firstLine="720"/>
        <w:jc w:val="both"/>
        <w:rPr>
          <w:rFonts w:ascii="Times New Roman" w:hAnsi="Times New Roman" w:cs="Times New Roman"/>
          <w:color w:val="000000" w:themeColor="text1"/>
          <w:sz w:val="24"/>
          <w:szCs w:val="24"/>
        </w:rPr>
      </w:pPr>
      <w:r w:rsidRPr="00726798">
        <w:rPr>
          <w:rFonts w:ascii="Times New Roman" w:hAnsi="Times New Roman" w:cs="Times New Roman"/>
          <w:color w:val="000000" w:themeColor="text1"/>
          <w:sz w:val="24"/>
          <w:szCs w:val="24"/>
        </w:rPr>
        <w:t>On August 5, the defendant filed an appeal against this decision, which was partially granted on December 8: the judgment of the court of general jurisdiction was overturned, and the case was sent to the same court for a full new trial.</w:t>
      </w:r>
    </w:p>
    <w:p w14:paraId="61B27F30" w14:textId="77777777" w:rsidR="00890CFF" w:rsidRPr="00726798" w:rsidRDefault="00890CFF" w:rsidP="00890CFF">
      <w:pPr>
        <w:shd w:val="clear" w:color="auto" w:fill="FFFFFF"/>
        <w:spacing w:after="0" w:line="240" w:lineRule="auto"/>
        <w:jc w:val="both"/>
        <w:rPr>
          <w:rFonts w:ascii="Times New Roman" w:hAnsi="Times New Roman" w:cs="Times New Roman"/>
          <w:sz w:val="24"/>
          <w:szCs w:val="24"/>
          <w:lang w:val="hy-AM"/>
        </w:rPr>
      </w:pPr>
    </w:p>
    <w:p w14:paraId="334AEAC3" w14:textId="2C7020AB" w:rsidR="00890CFF" w:rsidRPr="00726798" w:rsidRDefault="00890CFF" w:rsidP="00890CFF">
      <w:pPr>
        <w:pStyle w:val="NormalWeb"/>
        <w:shd w:val="clear" w:color="auto" w:fill="FFFFFF"/>
        <w:spacing w:before="0" w:beforeAutospacing="0" w:after="0" w:afterAutospacing="0" w:line="240" w:lineRule="auto"/>
        <w:ind w:firstLine="720"/>
        <w:jc w:val="both"/>
        <w:rPr>
          <w:lang w:val="en-US"/>
        </w:rPr>
      </w:pPr>
      <w:r w:rsidRPr="00726798">
        <w:rPr>
          <w:b/>
          <w:bCs/>
          <w:lang w:val="hy-AM"/>
        </w:rPr>
        <w:t xml:space="preserve">On </w:t>
      </w:r>
      <w:r w:rsidRPr="00726798">
        <w:rPr>
          <w:b/>
          <w:bCs/>
          <w:lang w:val="en-US"/>
        </w:rPr>
        <w:t>April</w:t>
      </w:r>
      <w:r w:rsidRPr="00726798">
        <w:rPr>
          <w:b/>
          <w:bCs/>
          <w:lang w:val="hy-AM"/>
        </w:rPr>
        <w:t xml:space="preserve"> </w:t>
      </w:r>
      <w:r w:rsidRPr="00726798">
        <w:rPr>
          <w:b/>
          <w:bCs/>
          <w:lang w:val="en-US"/>
        </w:rPr>
        <w:t>13</w:t>
      </w:r>
      <w:r w:rsidRPr="00726798">
        <w:rPr>
          <w:lang w:val="hy-AM"/>
        </w:rPr>
        <w:t xml:space="preserve">, </w:t>
      </w:r>
      <w:r w:rsidRPr="00726798">
        <w:rPr>
          <w:lang w:val="en-US"/>
        </w:rPr>
        <w:t xml:space="preserve">the Court of General Jurisdiction of Yerevan held a regular court hearing on the case of </w:t>
      </w:r>
      <w:r w:rsidRPr="00726798">
        <w:rPr>
          <w:i/>
          <w:iCs/>
          <w:lang w:val="hy-AM"/>
        </w:rPr>
        <w:t>Son</w:t>
      </w:r>
      <w:r w:rsidR="009927F4" w:rsidRPr="00726798">
        <w:rPr>
          <w:i/>
          <w:iCs/>
          <w:lang w:val="en-US"/>
        </w:rPr>
        <w:t>y</w:t>
      </w:r>
      <w:r w:rsidRPr="00726798">
        <w:rPr>
          <w:i/>
          <w:iCs/>
          <w:lang w:val="hy-AM"/>
        </w:rPr>
        <w:t xml:space="preserve">a Budaghyan, Head of the Department of Education, Culture and Sports of Armavir </w:t>
      </w:r>
      <w:r w:rsidRPr="00726798">
        <w:rPr>
          <w:i/>
          <w:iCs/>
          <w:lang w:val="en-US"/>
        </w:rPr>
        <w:t>Regional Administration</w:t>
      </w:r>
      <w:r w:rsidRPr="00726798">
        <w:rPr>
          <w:i/>
          <w:iCs/>
          <w:lang w:val="hy-AM"/>
        </w:rPr>
        <w:t xml:space="preserve">, </w:t>
      </w:r>
      <w:r w:rsidRPr="00726798">
        <w:rPr>
          <w:i/>
          <w:iCs/>
          <w:lang w:val="en-US"/>
        </w:rPr>
        <w:t>v</w:t>
      </w:r>
      <w:r w:rsidR="009927F4" w:rsidRPr="00726798">
        <w:rPr>
          <w:i/>
          <w:iCs/>
          <w:lang w:val="en-US"/>
        </w:rPr>
        <w:t>s</w:t>
      </w:r>
      <w:r w:rsidRPr="00726798">
        <w:rPr>
          <w:i/>
          <w:iCs/>
          <w:lang w:val="en-US"/>
        </w:rPr>
        <w:t>.</w:t>
      </w:r>
      <w:r w:rsidRPr="00726798">
        <w:rPr>
          <w:i/>
          <w:iCs/>
          <w:lang w:val="hy-AM"/>
        </w:rPr>
        <w:t xml:space="preserve"> Hzham.am</w:t>
      </w:r>
      <w:r w:rsidRPr="00726798">
        <w:rPr>
          <w:i/>
          <w:iCs/>
          <w:lang w:val="en-US"/>
        </w:rPr>
        <w:t xml:space="preserve"> and </w:t>
      </w:r>
      <w:r w:rsidRPr="00726798">
        <w:rPr>
          <w:i/>
          <w:iCs/>
          <w:lang w:val="hy-AM"/>
        </w:rPr>
        <w:t>its founder, Anna G</w:t>
      </w:r>
      <w:r w:rsidRPr="00726798">
        <w:rPr>
          <w:i/>
          <w:iCs/>
          <w:lang w:val="en-US"/>
        </w:rPr>
        <w:t>ev</w:t>
      </w:r>
      <w:r w:rsidRPr="00726798">
        <w:rPr>
          <w:i/>
          <w:iCs/>
          <w:lang w:val="hy-AM"/>
        </w:rPr>
        <w:t>orgyan Private Entrepreneur</w:t>
      </w:r>
      <w:r w:rsidRPr="00726798">
        <w:rPr>
          <w:lang w:val="en-US"/>
        </w:rPr>
        <w:t xml:space="preserve">, demanding refutation of </w:t>
      </w:r>
      <w:r w:rsidRPr="00726798">
        <w:rPr>
          <w:lang w:val="hy-AM"/>
        </w:rPr>
        <w:t>informati</w:t>
      </w:r>
      <w:r w:rsidRPr="00726798">
        <w:rPr>
          <w:lang w:val="en-US"/>
        </w:rPr>
        <w:t>on, discrediting</w:t>
      </w:r>
      <w:r w:rsidRPr="00726798">
        <w:rPr>
          <w:lang w:val="hy-AM"/>
        </w:rPr>
        <w:t xml:space="preserve"> the honor</w:t>
      </w:r>
      <w:r w:rsidRPr="00726798">
        <w:rPr>
          <w:lang w:val="en-US"/>
        </w:rPr>
        <w:t xml:space="preserve">, </w:t>
      </w:r>
      <w:r w:rsidRPr="00726798">
        <w:rPr>
          <w:lang w:val="hy-AM"/>
        </w:rPr>
        <w:t>dignity</w:t>
      </w:r>
      <w:r w:rsidRPr="00726798">
        <w:rPr>
          <w:lang w:val="en-US"/>
        </w:rPr>
        <w:t xml:space="preserve"> and business reputation, and compensation</w:t>
      </w:r>
      <w:r w:rsidRPr="00726798">
        <w:rPr>
          <w:lang w:val="hy-AM"/>
        </w:rPr>
        <w:t>. The lawsuit</w:t>
      </w:r>
      <w:r w:rsidRPr="00726798">
        <w:rPr>
          <w:lang w:val="en-US"/>
        </w:rPr>
        <w:t>, filed on December 21, 2020,</w:t>
      </w:r>
      <w:r w:rsidRPr="00726798">
        <w:rPr>
          <w:lang w:val="hy-AM"/>
        </w:rPr>
        <w:t xml:space="preserve"> </w:t>
      </w:r>
      <w:r w:rsidRPr="00726798">
        <w:rPr>
          <w:lang w:val="en-US"/>
        </w:rPr>
        <w:t>was</w:t>
      </w:r>
      <w:r w:rsidRPr="00726798">
        <w:rPr>
          <w:lang w:val="hy-AM"/>
        </w:rPr>
        <w:t xml:space="preserve"> </w:t>
      </w:r>
      <w:r w:rsidRPr="00726798">
        <w:rPr>
          <w:lang w:val="en-US"/>
        </w:rPr>
        <w:t>caused by an</w:t>
      </w:r>
      <w:r w:rsidRPr="00726798">
        <w:rPr>
          <w:lang w:val="hy-AM"/>
        </w:rPr>
        <w:t xml:space="preserve"> article</w:t>
      </w:r>
      <w:r w:rsidRPr="00726798">
        <w:rPr>
          <w:lang w:val="en-US"/>
        </w:rPr>
        <w:t xml:space="preserve">, </w:t>
      </w:r>
      <w:r w:rsidR="009927F4" w:rsidRPr="00726798">
        <w:rPr>
          <w:lang w:val="en-US"/>
        </w:rPr>
        <w:t xml:space="preserve">published on above-mentioned website on Dcember 19, </w:t>
      </w:r>
      <w:r w:rsidRPr="00726798">
        <w:rPr>
          <w:lang w:val="en-US"/>
        </w:rPr>
        <w:t>entitled:</w:t>
      </w:r>
      <w:r w:rsidRPr="00726798">
        <w:rPr>
          <w:lang w:val="hy-AM"/>
        </w:rPr>
        <w:t xml:space="preserve"> </w:t>
      </w:r>
      <w:r w:rsidRPr="00726798">
        <w:rPr>
          <w:lang w:val="en-US"/>
        </w:rPr>
        <w:t>“</w:t>
      </w:r>
      <w:r w:rsidRPr="00726798">
        <w:rPr>
          <w:lang w:val="hy-AM"/>
        </w:rPr>
        <w:t>Scandal</w:t>
      </w:r>
      <w:r w:rsidRPr="00726798">
        <w:rPr>
          <w:lang w:val="en-US"/>
        </w:rPr>
        <w:t>! A</w:t>
      </w:r>
      <w:r w:rsidRPr="00726798">
        <w:rPr>
          <w:lang w:val="hy-AM"/>
        </w:rPr>
        <w:t xml:space="preserve"> </w:t>
      </w:r>
      <w:r w:rsidRPr="00726798">
        <w:rPr>
          <w:lang w:val="en-US"/>
        </w:rPr>
        <w:t>B</w:t>
      </w:r>
      <w:r w:rsidRPr="00726798">
        <w:rPr>
          <w:lang w:val="hy-AM"/>
        </w:rPr>
        <w:t xml:space="preserve">ribe in </w:t>
      </w:r>
      <w:r w:rsidRPr="00726798">
        <w:rPr>
          <w:lang w:val="en-US"/>
        </w:rPr>
        <w:t>E</w:t>
      </w:r>
      <w:r w:rsidRPr="00726798">
        <w:rPr>
          <w:lang w:val="hy-AM"/>
        </w:rPr>
        <w:t xml:space="preserve">xchange for </w:t>
      </w:r>
      <w:r w:rsidRPr="00726798">
        <w:rPr>
          <w:lang w:val="en-US"/>
        </w:rPr>
        <w:t>a P</w:t>
      </w:r>
      <w:r w:rsidRPr="00726798">
        <w:rPr>
          <w:lang w:val="hy-AM"/>
        </w:rPr>
        <w:t>osition</w:t>
      </w:r>
      <w:r w:rsidRPr="00726798">
        <w:rPr>
          <w:lang w:val="en-US"/>
        </w:rPr>
        <w:t>”.</w:t>
      </w:r>
      <w:r w:rsidRPr="00726798">
        <w:rPr>
          <w:rStyle w:val="FootnoteReference"/>
          <w:rFonts w:eastAsiaTheme="minorEastAsia"/>
          <w:lang w:val="hy-AM"/>
        </w:rPr>
        <w:footnoteReference w:id="118"/>
      </w:r>
      <w:r w:rsidRPr="00726798">
        <w:rPr>
          <w:lang w:val="en-US"/>
        </w:rPr>
        <w:t xml:space="preserve"> </w:t>
      </w:r>
      <w:r w:rsidRPr="00726798">
        <w:rPr>
          <w:lang w:val="hy-AM"/>
        </w:rPr>
        <w:t>According to th</w:t>
      </w:r>
      <w:r w:rsidRPr="00726798">
        <w:rPr>
          <w:lang w:val="en-US"/>
        </w:rPr>
        <w:t>e article</w:t>
      </w:r>
      <w:r w:rsidRPr="00726798">
        <w:rPr>
          <w:lang w:val="hy-AM"/>
        </w:rPr>
        <w:t>, Son</w:t>
      </w:r>
      <w:r w:rsidR="009927F4" w:rsidRPr="00726798">
        <w:rPr>
          <w:lang w:val="en-US"/>
        </w:rPr>
        <w:t>y</w:t>
      </w:r>
      <w:r w:rsidRPr="00726798">
        <w:rPr>
          <w:lang w:val="hy-AM"/>
        </w:rPr>
        <w:t xml:space="preserve">a Budaghyan took a bribe from a citizen </w:t>
      </w:r>
      <w:r w:rsidRPr="00726798">
        <w:rPr>
          <w:lang w:val="en-US"/>
        </w:rPr>
        <w:t>for an</w:t>
      </w:r>
      <w:r w:rsidRPr="00726798">
        <w:rPr>
          <w:lang w:val="hy-AM"/>
        </w:rPr>
        <w:t xml:space="preserve"> appoint</w:t>
      </w:r>
      <w:r w:rsidRPr="00726798">
        <w:rPr>
          <w:lang w:val="en-US"/>
        </w:rPr>
        <w:t xml:space="preserve">ment in the position of </w:t>
      </w:r>
      <w:r w:rsidRPr="00726798">
        <w:rPr>
          <w:lang w:val="hy-AM"/>
        </w:rPr>
        <w:t>a school principal.</w:t>
      </w:r>
    </w:p>
    <w:p w14:paraId="5C1D14D4" w14:textId="63B528E4" w:rsidR="00890CFF" w:rsidRPr="00726798" w:rsidRDefault="009927F4" w:rsidP="00890CFF">
      <w:pPr>
        <w:pStyle w:val="NormalWeb"/>
        <w:shd w:val="clear" w:color="auto" w:fill="FFFFFF"/>
        <w:spacing w:before="0" w:beforeAutospacing="0" w:after="0" w:afterAutospacing="0" w:line="240" w:lineRule="auto"/>
        <w:ind w:firstLine="720"/>
        <w:jc w:val="both"/>
        <w:rPr>
          <w:lang w:val="en-US"/>
        </w:rPr>
      </w:pPr>
      <w:r w:rsidRPr="00726798">
        <w:rPr>
          <w:lang w:val="en-US"/>
        </w:rPr>
        <w:lastRenderedPageBreak/>
        <w:t>O</w:t>
      </w:r>
      <w:r w:rsidR="00890CFF" w:rsidRPr="00726798">
        <w:rPr>
          <w:lang w:val="hy-AM"/>
        </w:rPr>
        <w:t xml:space="preserve">n </w:t>
      </w:r>
      <w:r w:rsidR="00890CFF" w:rsidRPr="00726798">
        <w:rPr>
          <w:lang w:val="en-US"/>
        </w:rPr>
        <w:t>May 30</w:t>
      </w:r>
      <w:r w:rsidRPr="00726798">
        <w:rPr>
          <w:lang w:val="en-US"/>
        </w:rPr>
        <w:t>, 2022, the claim was partially granted: the media was obliged to publicly deny the information defaming Sonya Budaghyan's honor, dignity and business reputation, apologize, pay 1 million AMD for defamation, and 500,000 AMD for insult. No appeal was filed against the judgment.</w:t>
      </w:r>
    </w:p>
    <w:p w14:paraId="16F2425F" w14:textId="77777777" w:rsidR="00D86368" w:rsidRPr="00726798" w:rsidRDefault="00D86368" w:rsidP="00D86368">
      <w:pPr>
        <w:spacing w:after="0" w:line="240" w:lineRule="auto"/>
        <w:rPr>
          <w:rFonts w:ascii="Times New Roman" w:hAnsi="Times New Roman" w:cs="Times New Roman"/>
          <w:sz w:val="24"/>
          <w:szCs w:val="24"/>
          <w:shd w:val="clear" w:color="auto" w:fill="FFFFFF"/>
          <w:lang w:val="hy-AM"/>
        </w:rPr>
      </w:pPr>
    </w:p>
    <w:p w14:paraId="1CD5F8CA" w14:textId="2AC2DA07" w:rsidR="009927F4" w:rsidRPr="00726798" w:rsidRDefault="009927F4" w:rsidP="009927F4">
      <w:pPr>
        <w:pStyle w:val="NormalWeb"/>
        <w:shd w:val="clear" w:color="auto" w:fill="FFFFFF"/>
        <w:spacing w:before="0" w:beforeAutospacing="0" w:after="0" w:afterAutospacing="0" w:line="240" w:lineRule="auto"/>
        <w:ind w:firstLine="567"/>
        <w:jc w:val="both"/>
        <w:rPr>
          <w:rFonts w:eastAsiaTheme="minorEastAsia"/>
          <w:bCs/>
          <w:lang w:val="hy-AM" w:eastAsia="en-US"/>
        </w:rPr>
      </w:pPr>
      <w:r w:rsidRPr="00726798">
        <w:rPr>
          <w:rFonts w:eastAsiaTheme="minorEastAsia"/>
          <w:b/>
          <w:lang w:val="hy-AM" w:eastAsia="en-US"/>
        </w:rPr>
        <w:t xml:space="preserve">On </w:t>
      </w:r>
      <w:r w:rsidRPr="00726798">
        <w:rPr>
          <w:rFonts w:eastAsiaTheme="minorEastAsia"/>
          <w:b/>
          <w:lang w:val="en-US" w:eastAsia="en-US"/>
        </w:rPr>
        <w:t>April</w:t>
      </w:r>
      <w:r w:rsidRPr="00726798">
        <w:rPr>
          <w:rFonts w:eastAsiaTheme="minorEastAsia"/>
          <w:b/>
          <w:lang w:val="hy-AM" w:eastAsia="en-US"/>
        </w:rPr>
        <w:t xml:space="preserve"> </w:t>
      </w:r>
      <w:r w:rsidRPr="00726798">
        <w:rPr>
          <w:rFonts w:eastAsiaTheme="minorEastAsia"/>
          <w:b/>
          <w:lang w:val="en-US" w:eastAsia="en-US"/>
        </w:rPr>
        <w:t>14</w:t>
      </w:r>
      <w:r w:rsidRPr="00726798">
        <w:rPr>
          <w:rFonts w:eastAsiaTheme="minorEastAsia"/>
          <w:b/>
          <w:lang w:val="hy-AM" w:eastAsia="en-US"/>
        </w:rPr>
        <w:t>,</w:t>
      </w:r>
      <w:r w:rsidRPr="00726798">
        <w:rPr>
          <w:rFonts w:eastAsiaTheme="minorEastAsia"/>
          <w:bCs/>
          <w:lang w:val="hy-AM" w:eastAsia="en-US"/>
        </w:rPr>
        <w:t xml:space="preserve"> the Court of General Jurisdiction of Yerevan </w:t>
      </w:r>
      <w:r w:rsidRPr="00726798">
        <w:rPr>
          <w:rFonts w:eastAsiaTheme="minorEastAsia"/>
          <w:bCs/>
          <w:lang w:val="en-US" w:eastAsia="en-US"/>
        </w:rPr>
        <w:t xml:space="preserve">continued the new trial on the case of </w:t>
      </w:r>
      <w:r w:rsidRPr="00726798">
        <w:rPr>
          <w:rFonts w:eastAsiaTheme="minorEastAsia"/>
          <w:bCs/>
          <w:i/>
          <w:iCs/>
          <w:lang w:val="hy-AM" w:eastAsia="en-US"/>
        </w:rPr>
        <w:t xml:space="preserve">Van-Charter LLC </w:t>
      </w:r>
      <w:r w:rsidRPr="00726798">
        <w:rPr>
          <w:rFonts w:eastAsiaTheme="minorEastAsia"/>
          <w:bCs/>
          <w:i/>
          <w:iCs/>
          <w:lang w:val="en-US" w:eastAsia="en-US"/>
        </w:rPr>
        <w:t xml:space="preserve">vs. </w:t>
      </w:r>
      <w:r w:rsidRPr="00726798">
        <w:rPr>
          <w:rFonts w:eastAsiaTheme="minorEastAsia"/>
          <w:bCs/>
          <w:i/>
          <w:iCs/>
          <w:lang w:val="hy-AM" w:eastAsia="en-US"/>
        </w:rPr>
        <w:t>Armenia TV CJSC</w:t>
      </w:r>
      <w:r w:rsidRPr="00726798">
        <w:rPr>
          <w:rFonts w:eastAsiaTheme="minorEastAsia"/>
          <w:bCs/>
          <w:lang w:val="en-US" w:eastAsia="en-US"/>
        </w:rPr>
        <w:t xml:space="preserve">, demanding refutation of </w:t>
      </w:r>
      <w:r w:rsidRPr="00726798">
        <w:rPr>
          <w:rFonts w:eastAsiaTheme="minorEastAsia"/>
          <w:bCs/>
          <w:lang w:val="hy-AM" w:eastAsia="en-US"/>
        </w:rPr>
        <w:t xml:space="preserve">the defamation and </w:t>
      </w:r>
      <w:r w:rsidRPr="00726798">
        <w:rPr>
          <w:rFonts w:eastAsiaTheme="minorEastAsia"/>
          <w:bCs/>
          <w:lang w:val="en-US" w:eastAsia="en-US"/>
        </w:rPr>
        <w:t>a</w:t>
      </w:r>
      <w:r w:rsidRPr="00726798">
        <w:rPr>
          <w:rFonts w:eastAsiaTheme="minorEastAsia"/>
          <w:bCs/>
          <w:lang w:val="hy-AM" w:eastAsia="en-US"/>
        </w:rPr>
        <w:t xml:space="preserve"> compensation.</w:t>
      </w:r>
    </w:p>
    <w:p w14:paraId="750ABC19" w14:textId="77777777" w:rsidR="009927F4" w:rsidRPr="00726798" w:rsidRDefault="009927F4" w:rsidP="009927F4">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bCs/>
          <w:sz w:val="24"/>
          <w:szCs w:val="24"/>
        </w:rPr>
        <w:t xml:space="preserve">We should remind that the </w:t>
      </w:r>
      <w:r w:rsidRPr="00726798">
        <w:rPr>
          <w:rFonts w:ascii="Times New Roman" w:hAnsi="Times New Roman" w:cs="Times New Roman"/>
          <w:sz w:val="24"/>
          <w:szCs w:val="24"/>
          <w:lang w:val="hy-AM"/>
        </w:rPr>
        <w:t>lawsuit</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 xml:space="preserve">was </w:t>
      </w:r>
      <w:r w:rsidRPr="00726798">
        <w:rPr>
          <w:rFonts w:ascii="Times New Roman" w:hAnsi="Times New Roman" w:cs="Times New Roman"/>
          <w:sz w:val="24"/>
          <w:szCs w:val="24"/>
          <w:lang w:val="hy-AM"/>
        </w:rPr>
        <w:t>filed</w:t>
      </w:r>
      <w:r w:rsidRPr="00726798">
        <w:rPr>
          <w:rFonts w:ascii="Times New Roman" w:hAnsi="Times New Roman" w:cs="Times New Roman"/>
          <w:bCs/>
          <w:sz w:val="24"/>
          <w:szCs w:val="24"/>
        </w:rPr>
        <w:t xml:space="preserve"> o</w:t>
      </w:r>
      <w:r w:rsidRPr="00726798">
        <w:rPr>
          <w:rFonts w:ascii="Times New Roman" w:hAnsi="Times New Roman" w:cs="Times New Roman"/>
          <w:bCs/>
          <w:sz w:val="24"/>
          <w:szCs w:val="24"/>
          <w:lang w:val="hy-AM"/>
        </w:rPr>
        <w:t>n May 12,</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2020, and </w:t>
      </w:r>
      <w:r w:rsidRPr="00726798">
        <w:rPr>
          <w:rFonts w:ascii="Times New Roman" w:hAnsi="Times New Roman" w:cs="Times New Roman"/>
          <w:sz w:val="24"/>
          <w:szCs w:val="24"/>
          <w:lang w:val="hy-AM"/>
        </w:rPr>
        <w:t>was</w:t>
      </w:r>
      <w:r w:rsidRPr="00726798">
        <w:rPr>
          <w:rFonts w:ascii="Times New Roman" w:hAnsi="Times New Roman" w:cs="Times New Roman"/>
          <w:sz w:val="24"/>
          <w:szCs w:val="24"/>
        </w:rPr>
        <w:t xml:space="preserve"> caused by</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an</w:t>
      </w:r>
      <w:r w:rsidRPr="00726798">
        <w:rPr>
          <w:rFonts w:ascii="Times New Roman" w:hAnsi="Times New Roman" w:cs="Times New Roman"/>
          <w:sz w:val="24"/>
          <w:szCs w:val="24"/>
          <w:lang w:val="hy-AM"/>
        </w:rPr>
        <w:t xml:space="preserve"> opinion about the </w:t>
      </w:r>
      <w:r w:rsidRPr="00726798">
        <w:rPr>
          <w:rFonts w:ascii="Times New Roman" w:hAnsi="Times New Roman" w:cs="Times New Roman"/>
          <w:sz w:val="24"/>
          <w:szCs w:val="24"/>
        </w:rPr>
        <w:t>company</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in relation to the</w:t>
      </w:r>
      <w:r w:rsidRPr="00726798">
        <w:rPr>
          <w:rFonts w:ascii="Times New Roman" w:hAnsi="Times New Roman" w:cs="Times New Roman"/>
          <w:sz w:val="24"/>
          <w:szCs w:val="24"/>
          <w:lang w:val="hy-AM"/>
        </w:rPr>
        <w:t xml:space="preserve"> wrong declarations and insufficient quality of alcohol</w:t>
      </w:r>
      <w:r w:rsidRPr="00726798">
        <w:rPr>
          <w:rFonts w:ascii="Times New Roman" w:hAnsi="Times New Roman" w:cs="Times New Roman"/>
          <w:sz w:val="24"/>
          <w:szCs w:val="24"/>
        </w:rPr>
        <w:t>-based sanitizer</w:t>
      </w:r>
      <w:r w:rsidRPr="00726798">
        <w:rPr>
          <w:rFonts w:ascii="Times New Roman" w:hAnsi="Times New Roman" w:cs="Times New Roman"/>
          <w:sz w:val="24"/>
          <w:szCs w:val="24"/>
          <w:lang w:val="hy-AM"/>
        </w:rPr>
        <w:t xml:space="preserve"> production</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 xml:space="preserve">expressed </w:t>
      </w:r>
      <w:r w:rsidRPr="00726798">
        <w:rPr>
          <w:rFonts w:ascii="Times New Roman" w:hAnsi="Times New Roman" w:cs="Times New Roman"/>
          <w:sz w:val="24"/>
          <w:szCs w:val="24"/>
        </w:rPr>
        <w:t xml:space="preserve">during the </w:t>
      </w:r>
      <w:r w:rsidRPr="00726798">
        <w:rPr>
          <w:rFonts w:ascii="Times New Roman" w:hAnsi="Times New Roman" w:cs="Times New Roman"/>
          <w:i/>
          <w:sz w:val="24"/>
          <w:szCs w:val="24"/>
        </w:rPr>
        <w:t>Acute Angle</w:t>
      </w:r>
      <w:r w:rsidRPr="00726798">
        <w:rPr>
          <w:rFonts w:ascii="Times New Roman" w:hAnsi="Times New Roman" w:cs="Times New Roman"/>
          <w:sz w:val="24"/>
          <w:szCs w:val="24"/>
        </w:rPr>
        <w:t xml:space="preserve"> program on the TV channel </w:t>
      </w:r>
      <w:r w:rsidRPr="00726798">
        <w:rPr>
          <w:rFonts w:ascii="Times New Roman" w:hAnsi="Times New Roman" w:cs="Times New Roman"/>
          <w:sz w:val="24"/>
          <w:szCs w:val="24"/>
          <w:lang w:val="hy-AM"/>
        </w:rPr>
        <w:t>on Apri</w:t>
      </w:r>
      <w:r w:rsidRPr="00726798">
        <w:rPr>
          <w:rFonts w:ascii="Times New Roman" w:hAnsi="Times New Roman" w:cs="Times New Roman"/>
          <w:sz w:val="24"/>
          <w:szCs w:val="24"/>
        </w:rPr>
        <w:t>l.</w:t>
      </w:r>
      <w:r w:rsidRPr="00726798">
        <w:rPr>
          <w:rStyle w:val="FootnoteReference"/>
          <w:rFonts w:ascii="Times New Roman" w:hAnsi="Times New Roman" w:cs="Times New Roman"/>
          <w:sz w:val="24"/>
          <w:szCs w:val="24"/>
          <w:lang w:val="hy-AM"/>
        </w:rPr>
        <w:footnoteReference w:id="119"/>
      </w:r>
      <w:r w:rsidRPr="00726798">
        <w:rPr>
          <w:rFonts w:ascii="Times New Roman" w:hAnsi="Times New Roman" w:cs="Times New Roman"/>
          <w:bCs/>
          <w:sz w:val="24"/>
          <w:szCs w:val="24"/>
          <w:lang w:val="hy-AM"/>
        </w:rPr>
        <w:t xml:space="preserve"> On January 29, 2021, the Court of General Jurisdiction of Yerevan rejected the claim,</w:t>
      </w:r>
      <w:r w:rsidRPr="00726798">
        <w:rPr>
          <w:rFonts w:ascii="Times New Roman" w:hAnsi="Times New Roman" w:cs="Times New Roman"/>
          <w:bCs/>
          <w:sz w:val="24"/>
          <w:szCs w:val="24"/>
        </w:rPr>
        <w:t xml:space="preserve"> finding </w:t>
      </w:r>
      <w:r w:rsidRPr="00726798">
        <w:rPr>
          <w:rFonts w:ascii="Times New Roman" w:hAnsi="Times New Roman" w:cs="Times New Roman"/>
          <w:sz w:val="24"/>
          <w:szCs w:val="24"/>
          <w:lang w:val="hy-AM"/>
        </w:rPr>
        <w:t xml:space="preserve">that the defendant did not seek to discredit the plaintiff's business reputation with </w:t>
      </w:r>
      <w:r w:rsidRPr="00726798">
        <w:rPr>
          <w:rFonts w:ascii="Times New Roman" w:hAnsi="Times New Roman" w:cs="Times New Roman"/>
          <w:sz w:val="24"/>
          <w:szCs w:val="24"/>
        </w:rPr>
        <w:t>its</w:t>
      </w:r>
      <w:r w:rsidRPr="00726798">
        <w:rPr>
          <w:rFonts w:ascii="Times New Roman" w:hAnsi="Times New Roman" w:cs="Times New Roman"/>
          <w:sz w:val="24"/>
          <w:szCs w:val="24"/>
          <w:lang w:val="hy-AM"/>
        </w:rPr>
        <w:t xml:space="preserve"> publication, therefore, the disputed expressions were qualified as a value judgment. On March 5, the plaintiff appealed to the </w:t>
      </w:r>
      <w:r w:rsidRPr="00726798">
        <w:rPr>
          <w:rFonts w:ascii="Times New Roman" w:hAnsi="Times New Roman" w:cs="Times New Roman"/>
          <w:sz w:val="24"/>
          <w:szCs w:val="24"/>
        </w:rPr>
        <w:t xml:space="preserve">Civil </w:t>
      </w:r>
      <w:r w:rsidRPr="00726798">
        <w:rPr>
          <w:rFonts w:ascii="Times New Roman" w:hAnsi="Times New Roman" w:cs="Times New Roman"/>
          <w:sz w:val="24"/>
          <w:szCs w:val="24"/>
          <w:lang w:val="hy-AM"/>
        </w:rPr>
        <w:t>Court of Appeal, where it was upheld, and the case was s</w:t>
      </w:r>
      <w:r w:rsidRPr="00726798">
        <w:rPr>
          <w:rFonts w:ascii="Times New Roman" w:hAnsi="Times New Roman" w:cs="Times New Roman"/>
          <w:sz w:val="24"/>
          <w:szCs w:val="24"/>
        </w:rPr>
        <w:t>ent for a retrial</w:t>
      </w:r>
      <w:r w:rsidRPr="00726798">
        <w:rPr>
          <w:rFonts w:ascii="Times New Roman" w:hAnsi="Times New Roman" w:cs="Times New Roman"/>
          <w:sz w:val="24"/>
          <w:szCs w:val="24"/>
          <w:lang w:val="hy-AM"/>
        </w:rPr>
        <w:t xml:space="preserve">. </w:t>
      </w:r>
    </w:p>
    <w:p w14:paraId="57B6138E" w14:textId="1EE2F5A6" w:rsidR="009927F4" w:rsidRPr="00726798" w:rsidRDefault="009927F4" w:rsidP="009927F4">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sz w:val="24"/>
          <w:szCs w:val="24"/>
        </w:rPr>
        <w:t>In 2022, a court hearing was also held on November 29, with the next one scheduled for March 14, 2023.</w:t>
      </w:r>
    </w:p>
    <w:p w14:paraId="66E8F0BB" w14:textId="50B2363C" w:rsidR="00D86368" w:rsidRPr="00726798" w:rsidRDefault="00D86368" w:rsidP="00D86368">
      <w:pPr>
        <w:ind w:firstLine="567"/>
        <w:rPr>
          <w:rFonts w:ascii="Times New Roman" w:hAnsi="Times New Roman" w:cs="Times New Roman"/>
          <w:bCs/>
          <w:sz w:val="24"/>
          <w:szCs w:val="24"/>
          <w:lang w:val="hy-AM"/>
        </w:rPr>
      </w:pPr>
    </w:p>
    <w:p w14:paraId="390CF5FE" w14:textId="77777777" w:rsidR="009927F4" w:rsidRPr="00726798" w:rsidRDefault="009927F4" w:rsidP="009927F4">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April</w:t>
      </w:r>
      <w:r w:rsidRPr="00726798">
        <w:rPr>
          <w:rFonts w:ascii="Times New Roman" w:hAnsi="Times New Roman" w:cs="Times New Roman"/>
          <w:b/>
          <w:sz w:val="24"/>
          <w:szCs w:val="24"/>
          <w:lang w:val="hy-AM"/>
        </w:rPr>
        <w:t xml:space="preserve"> 1</w:t>
      </w:r>
      <w:r w:rsidRPr="00726798">
        <w:rPr>
          <w:rFonts w:ascii="Times New Roman" w:hAnsi="Times New Roman" w:cs="Times New Roman"/>
          <w:b/>
          <w:sz w:val="24"/>
          <w:szCs w:val="24"/>
        </w:rPr>
        <w:t>8</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the</w:t>
      </w:r>
      <w:r w:rsidRPr="00726798">
        <w:rPr>
          <w:rFonts w:ascii="Times New Roman" w:hAnsi="Times New Roman" w:cs="Times New Roman"/>
          <w:sz w:val="24"/>
          <w:szCs w:val="24"/>
          <w:lang w:val="hy-AM"/>
        </w:rPr>
        <w:t xml:space="preserve"> Court of </w:t>
      </w:r>
      <w:r w:rsidRPr="00726798">
        <w:rPr>
          <w:rFonts w:ascii="Times New Roman" w:hAnsi="Times New Roman" w:cs="Times New Roman"/>
          <w:sz w:val="24"/>
          <w:szCs w:val="24"/>
        </w:rPr>
        <w:t>General Jurisdiction of Yerevan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rejected citizen </w:t>
      </w:r>
      <w:r w:rsidRPr="00726798">
        <w:rPr>
          <w:rFonts w:ascii="Times New Roman" w:hAnsi="Times New Roman" w:cs="Times New Roman"/>
          <w:sz w:val="24"/>
          <w:szCs w:val="24"/>
          <w:lang w:val="hy-AM"/>
        </w:rPr>
        <w:t>Emma Kirakosyan</w:t>
      </w:r>
      <w:r w:rsidRPr="00726798">
        <w:rPr>
          <w:rFonts w:ascii="Times New Roman" w:hAnsi="Times New Roman" w:cs="Times New Roman"/>
          <w:sz w:val="24"/>
          <w:szCs w:val="24"/>
        </w:rPr>
        <w:t>’s</w:t>
      </w:r>
      <w:r w:rsidRPr="00726798">
        <w:rPr>
          <w:rFonts w:ascii="Times New Roman" w:hAnsi="Times New Roman" w:cs="Times New Roman"/>
          <w:sz w:val="24"/>
          <w:szCs w:val="24"/>
          <w:lang w:val="hy-AM"/>
        </w:rPr>
        <w:t xml:space="preserve"> lawsuit against the </w:t>
      </w:r>
      <w:r w:rsidRPr="00726798">
        <w:rPr>
          <w:rFonts w:ascii="Times New Roman" w:hAnsi="Times New Roman" w:cs="Times New Roman"/>
          <w:i/>
          <w:iCs/>
          <w:sz w:val="24"/>
          <w:szCs w:val="24"/>
          <w:lang w:val="hy-AM"/>
        </w:rPr>
        <w:t>Public TV Company of Armenia CJSC</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demanding</w:t>
      </w:r>
      <w:r w:rsidRPr="00726798">
        <w:rPr>
          <w:rFonts w:ascii="Times New Roman" w:hAnsi="Times New Roman" w:cs="Times New Roman"/>
          <w:sz w:val="24"/>
          <w:szCs w:val="24"/>
          <w:lang w:val="hy-AM"/>
        </w:rPr>
        <w:t xml:space="preserve"> a compensation for the damag</w:t>
      </w:r>
      <w:r w:rsidRPr="00726798">
        <w:rPr>
          <w:rFonts w:ascii="Times New Roman" w:hAnsi="Times New Roman" w:cs="Times New Roman"/>
          <w:sz w:val="24"/>
          <w:szCs w:val="24"/>
        </w:rPr>
        <w:t>e caused to her honor and dignity and refutation of defamation</w:t>
      </w:r>
      <w:r w:rsidRPr="00726798">
        <w:rPr>
          <w:rFonts w:ascii="Times New Roman" w:hAnsi="Times New Roman" w:cs="Times New Roman"/>
          <w:sz w:val="24"/>
          <w:szCs w:val="24"/>
          <w:lang w:val="hy-AM"/>
        </w:rPr>
        <w:t>.</w:t>
      </w:r>
    </w:p>
    <w:p w14:paraId="4145D48F" w14:textId="14EF38CA" w:rsidR="009927F4" w:rsidRPr="00726798" w:rsidRDefault="009927F4" w:rsidP="009927F4">
      <w:pPr>
        <w:spacing w:after="0" w:line="240" w:lineRule="auto"/>
        <w:ind w:firstLine="567"/>
        <w:jc w:val="both"/>
        <w:rPr>
          <w:rFonts w:ascii="Times New Roman" w:hAnsi="Times New Roman" w:cs="Times New Roman"/>
          <w:sz w:val="24"/>
          <w:szCs w:val="24"/>
          <w:lang w:val="hy-AM" w:eastAsia="ru-RU"/>
        </w:rPr>
      </w:pPr>
      <w:r w:rsidRPr="00726798">
        <w:rPr>
          <w:rFonts w:ascii="Times New Roman" w:hAnsi="Times New Roman" w:cs="Times New Roman"/>
          <w:sz w:val="24"/>
          <w:szCs w:val="24"/>
        </w:rPr>
        <w:t>We should remind that t</w:t>
      </w:r>
      <w:r w:rsidRPr="00726798">
        <w:rPr>
          <w:rFonts w:ascii="Times New Roman" w:hAnsi="Times New Roman" w:cs="Times New Roman"/>
          <w:sz w:val="24"/>
          <w:szCs w:val="24"/>
          <w:lang w:val="hy-AM"/>
        </w:rPr>
        <w:t>he lawsuit</w:t>
      </w:r>
      <w:r w:rsidRPr="00726798">
        <w:rPr>
          <w:rFonts w:ascii="Times New Roman" w:hAnsi="Times New Roman" w:cs="Times New Roman"/>
          <w:sz w:val="24"/>
          <w:szCs w:val="24"/>
        </w:rPr>
        <w:t>, filed on January 10, 2019, was caused by</w:t>
      </w:r>
      <w:r w:rsidRPr="00726798">
        <w:rPr>
          <w:rFonts w:ascii="Times New Roman" w:hAnsi="Times New Roman" w:cs="Times New Roman"/>
          <w:sz w:val="24"/>
          <w:szCs w:val="24"/>
          <w:lang w:val="hy-AM"/>
        </w:rPr>
        <w:t xml:space="preserve"> </w:t>
      </w:r>
      <w:r w:rsidRPr="00726798">
        <w:rPr>
          <w:rFonts w:ascii="Times New Roman" w:hAnsi="Times New Roman" w:cs="Times New Roman"/>
          <w:i/>
          <w:iCs/>
          <w:sz w:val="24"/>
          <w:szCs w:val="24"/>
          <w:lang w:val="hy-AM"/>
        </w:rPr>
        <w:t>The Single Window</w:t>
      </w:r>
      <w:r w:rsidRPr="00726798">
        <w:rPr>
          <w:rFonts w:ascii="Times New Roman" w:hAnsi="Times New Roman" w:cs="Times New Roman"/>
          <w:sz w:val="24"/>
          <w:szCs w:val="24"/>
          <w:lang w:val="hy-AM"/>
        </w:rPr>
        <w:t xml:space="preserve"> program broadcast on </w:t>
      </w:r>
      <w:r w:rsidRPr="00726798">
        <w:rPr>
          <w:rFonts w:ascii="Times New Roman" w:hAnsi="Times New Roman" w:cs="Times New Roman"/>
          <w:i/>
          <w:iCs/>
          <w:sz w:val="24"/>
          <w:szCs w:val="24"/>
          <w:lang w:val="hy-AM"/>
        </w:rPr>
        <w:t xml:space="preserve">Public </w:t>
      </w:r>
      <w:r w:rsidRPr="00726798">
        <w:rPr>
          <w:rFonts w:ascii="Times New Roman" w:hAnsi="Times New Roman" w:cs="Times New Roman"/>
          <w:i/>
          <w:iCs/>
          <w:sz w:val="24"/>
          <w:szCs w:val="24"/>
        </w:rPr>
        <w:t>TV</w:t>
      </w:r>
      <w:r w:rsidRPr="00726798">
        <w:rPr>
          <w:rFonts w:ascii="Times New Roman" w:hAnsi="Times New Roman" w:cs="Times New Roman"/>
          <w:sz w:val="24"/>
          <w:szCs w:val="24"/>
          <w:lang w:val="hy-AM"/>
        </w:rPr>
        <w:t xml:space="preserve"> on December 10, 2018</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eastAsia="ru-RU"/>
        </w:rPr>
        <w:footnoteReference w:id="120"/>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val="hy-AM"/>
        </w:rPr>
        <w:t>The plaintiff finds that the program contained “false information” about her</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eastAsia="ru-RU"/>
        </w:rPr>
        <w:t>For d</w:t>
      </w:r>
      <w:r w:rsidRPr="00726798">
        <w:rPr>
          <w:rFonts w:ascii="Times New Roman" w:hAnsi="Times New Roman" w:cs="Times New Roman"/>
          <w:sz w:val="24"/>
          <w:szCs w:val="24"/>
          <w:lang w:val="hy-AM" w:eastAsia="ru-RU"/>
        </w:rPr>
        <w:t xml:space="preserve">etails </w:t>
      </w:r>
      <w:r w:rsidRPr="00726798">
        <w:rPr>
          <w:rFonts w:ascii="Times New Roman" w:hAnsi="Times New Roman" w:cs="Times New Roman"/>
          <w:sz w:val="24"/>
          <w:szCs w:val="24"/>
          <w:lang w:eastAsia="ru-RU"/>
        </w:rPr>
        <w:t>see</w:t>
      </w:r>
      <w:r w:rsidRPr="00726798">
        <w:rPr>
          <w:rFonts w:ascii="Times New Roman" w:hAnsi="Times New Roman" w:cs="Times New Roman"/>
          <w:sz w:val="24"/>
          <w:szCs w:val="24"/>
          <w:lang w:val="hy-AM" w:eastAsia="ru-RU"/>
        </w:rPr>
        <w:t xml:space="preserve"> CPFE</w:t>
      </w:r>
      <w:r w:rsidRPr="00726798">
        <w:rPr>
          <w:rFonts w:ascii="Times New Roman" w:hAnsi="Times New Roman" w:cs="Times New Roman"/>
          <w:sz w:val="24"/>
          <w:szCs w:val="24"/>
          <w:lang w:eastAsia="ru-RU"/>
        </w:rPr>
        <w:t>’s</w:t>
      </w:r>
      <w:r w:rsidRPr="00726798">
        <w:rPr>
          <w:rFonts w:ascii="Times New Roman" w:hAnsi="Times New Roman" w:cs="Times New Roman"/>
          <w:sz w:val="24"/>
          <w:szCs w:val="24"/>
          <w:lang w:val="hy-AM" w:eastAsia="ru-RU"/>
        </w:rPr>
        <w:t xml:space="preserve"> annual</w:t>
      </w:r>
      <w:r w:rsidRPr="00726798">
        <w:rPr>
          <w:rFonts w:ascii="Times New Roman" w:hAnsi="Times New Roman" w:cs="Times New Roman"/>
          <w:sz w:val="24"/>
          <w:szCs w:val="24"/>
          <w:lang w:eastAsia="ru-RU"/>
        </w:rPr>
        <w:t xml:space="preserve"> and quarterly</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reports for 2019-2021 in the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i/>
          <w:sz w:val="24"/>
          <w:szCs w:val="24"/>
          <w:lang w:val="hy-AM" w:eastAsia="ru-RU"/>
        </w:rPr>
        <w:t>Reports</w:t>
      </w:r>
      <w:r w:rsidRPr="00726798">
        <w:rPr>
          <w:rFonts w:ascii="Times New Roman" w:hAnsi="Times New Roman" w:cs="Times New Roman"/>
          <w:sz w:val="24"/>
          <w:szCs w:val="24"/>
          <w:lang w:val="hy-AM" w:eastAsia="ru-RU"/>
        </w:rPr>
        <w:t xml:space="preserve"> section </w:t>
      </w:r>
      <w:r w:rsidRPr="00726798">
        <w:rPr>
          <w:rFonts w:ascii="Times New Roman" w:hAnsi="Times New Roman" w:cs="Times New Roman"/>
          <w:sz w:val="24"/>
          <w:szCs w:val="24"/>
          <w:lang w:eastAsia="ru-RU"/>
        </w:rPr>
        <w:t xml:space="preserve">on </w:t>
      </w:r>
      <w:r w:rsidRPr="00726798">
        <w:rPr>
          <w:rFonts w:ascii="Times New Roman" w:hAnsi="Times New Roman" w:cs="Times New Roman"/>
          <w:i/>
          <w:iCs/>
          <w:sz w:val="24"/>
          <w:szCs w:val="24"/>
          <w:lang w:eastAsia="ru-RU"/>
        </w:rPr>
        <w:t>k</w:t>
      </w:r>
      <w:r w:rsidRPr="00726798">
        <w:rPr>
          <w:rFonts w:ascii="Times New Roman" w:hAnsi="Times New Roman" w:cs="Times New Roman"/>
          <w:i/>
          <w:iCs/>
          <w:sz w:val="24"/>
          <w:szCs w:val="24"/>
          <w:lang w:val="hy-AM" w:eastAsia="ru-RU"/>
        </w:rPr>
        <w:t>hosq.am</w:t>
      </w:r>
      <w:r w:rsidRPr="00726798">
        <w:rPr>
          <w:rFonts w:ascii="Times New Roman" w:hAnsi="Times New Roman" w:cs="Times New Roman"/>
          <w:i/>
          <w:iCs/>
          <w:sz w:val="24"/>
          <w:szCs w:val="24"/>
          <w:lang w:eastAsia="ru-RU"/>
        </w:rPr>
        <w:t xml:space="preserve"> website</w:t>
      </w:r>
      <w:r w:rsidRPr="00726798">
        <w:rPr>
          <w:rFonts w:ascii="Times New Roman" w:hAnsi="Times New Roman" w:cs="Times New Roman"/>
          <w:sz w:val="24"/>
          <w:szCs w:val="24"/>
          <w:lang w:val="hy-AM" w:eastAsia="ru-RU"/>
        </w:rPr>
        <w:t>).</w:t>
      </w:r>
    </w:p>
    <w:p w14:paraId="2EF85023" w14:textId="17D318A6" w:rsidR="009927F4" w:rsidRPr="00726798" w:rsidRDefault="009927F4" w:rsidP="009927F4">
      <w:pPr>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lang w:val="hy-AM"/>
        </w:rPr>
        <w:tab/>
        <w:t xml:space="preserve">The Court justified the rejection of the claim by the fact that the disputed expressions were value judgments based on certain facts. On May 23, </w:t>
      </w:r>
      <w:r w:rsidR="00333A19" w:rsidRPr="00726798">
        <w:rPr>
          <w:rFonts w:ascii="Times New Roman" w:hAnsi="Times New Roman" w:cs="Times New Roman"/>
          <w:sz w:val="24"/>
          <w:szCs w:val="24"/>
        </w:rPr>
        <w:t xml:space="preserve">2022, </w:t>
      </w:r>
      <w:r w:rsidRPr="00726798">
        <w:rPr>
          <w:rFonts w:ascii="Times New Roman" w:hAnsi="Times New Roman" w:cs="Times New Roman"/>
          <w:sz w:val="24"/>
          <w:szCs w:val="24"/>
          <w:lang w:val="hy-AM"/>
        </w:rPr>
        <w:t xml:space="preserve">the plaintiff appealed the </w:t>
      </w:r>
      <w:r w:rsidR="00333A19" w:rsidRPr="00726798">
        <w:rPr>
          <w:rFonts w:ascii="Times New Roman" w:hAnsi="Times New Roman" w:cs="Times New Roman"/>
          <w:sz w:val="24"/>
          <w:szCs w:val="24"/>
        </w:rPr>
        <w:t>judgment</w:t>
      </w:r>
      <w:r w:rsidRPr="00726798">
        <w:rPr>
          <w:rFonts w:ascii="Times New Roman" w:hAnsi="Times New Roman" w:cs="Times New Roman"/>
          <w:sz w:val="24"/>
          <w:szCs w:val="24"/>
          <w:lang w:val="hy-AM"/>
        </w:rPr>
        <w:t xml:space="preserve"> to a higher instance court, where on June 17, the appeal was accepted for proceedings.</w:t>
      </w:r>
      <w:r w:rsidR="00333A19" w:rsidRPr="00726798">
        <w:rPr>
          <w:rFonts w:ascii="Times New Roman" w:hAnsi="Times New Roman" w:cs="Times New Roman"/>
          <w:sz w:val="24"/>
          <w:szCs w:val="24"/>
        </w:rPr>
        <w:t xml:space="preserve"> On September 19 the case was reassigned, and on October 10, it was again accepted for proceedings. No further developments on the case were recorded by the end of the year.</w:t>
      </w:r>
    </w:p>
    <w:p w14:paraId="523AE917" w14:textId="77777777" w:rsidR="009927F4" w:rsidRPr="00726798" w:rsidRDefault="009927F4" w:rsidP="00D86368">
      <w:pPr>
        <w:spacing w:after="0" w:line="240" w:lineRule="auto"/>
        <w:ind w:firstLine="567"/>
        <w:rPr>
          <w:rFonts w:ascii="Times New Roman" w:hAnsi="Times New Roman" w:cs="Times New Roman"/>
          <w:sz w:val="24"/>
          <w:szCs w:val="24"/>
          <w:lang w:val="hy-AM" w:eastAsia="ru-RU"/>
        </w:rPr>
      </w:pPr>
    </w:p>
    <w:p w14:paraId="1EAB4A44" w14:textId="77777777" w:rsidR="00D55AB1" w:rsidRPr="00726798" w:rsidRDefault="00D55AB1" w:rsidP="00D55AB1">
      <w:pPr>
        <w:pStyle w:val="NormalWeb"/>
        <w:shd w:val="clear" w:color="auto" w:fill="FFFFFF"/>
        <w:spacing w:before="0" w:beforeAutospacing="0" w:after="0" w:afterAutospacing="0" w:line="240" w:lineRule="auto"/>
        <w:ind w:firstLine="720"/>
        <w:jc w:val="both"/>
        <w:rPr>
          <w:bCs/>
          <w:lang w:val="hy-AM"/>
        </w:rPr>
      </w:pPr>
      <w:r w:rsidRPr="00726798">
        <w:rPr>
          <w:b/>
          <w:lang w:val="hy-AM"/>
        </w:rPr>
        <w:t xml:space="preserve">On </w:t>
      </w:r>
      <w:r w:rsidRPr="00726798">
        <w:rPr>
          <w:b/>
          <w:lang w:val="en-US"/>
        </w:rPr>
        <w:t>April</w:t>
      </w:r>
      <w:r w:rsidRPr="00726798">
        <w:rPr>
          <w:b/>
          <w:lang w:val="hy-AM"/>
        </w:rPr>
        <w:t xml:space="preserve"> 2</w:t>
      </w:r>
      <w:r w:rsidRPr="00726798">
        <w:rPr>
          <w:b/>
          <w:lang w:val="en-US"/>
        </w:rPr>
        <w:t>0</w:t>
      </w:r>
      <w:r w:rsidRPr="00726798">
        <w:rPr>
          <w:b/>
          <w:lang w:val="hy-AM"/>
        </w:rPr>
        <w:t xml:space="preserve">, </w:t>
      </w:r>
      <w:r w:rsidRPr="00726798">
        <w:rPr>
          <w:bCs/>
          <w:lang w:val="hy-AM"/>
        </w:rPr>
        <w:t>the Court of General Jurisdiction of Yerevan</w:t>
      </w:r>
      <w:r w:rsidRPr="00726798">
        <w:rPr>
          <w:bCs/>
          <w:i/>
          <w:iCs/>
          <w:lang w:val="hy-AM"/>
        </w:rPr>
        <w:t xml:space="preserve"> </w:t>
      </w:r>
      <w:r w:rsidRPr="00726798">
        <w:rPr>
          <w:bCs/>
          <w:lang w:val="en-US"/>
        </w:rPr>
        <w:t>held a regular court hearing on the case of</w:t>
      </w:r>
      <w:r w:rsidRPr="00726798">
        <w:rPr>
          <w:bCs/>
          <w:i/>
          <w:iCs/>
          <w:lang w:val="en-US"/>
        </w:rPr>
        <w:t xml:space="preserve"> </w:t>
      </w:r>
      <w:r w:rsidRPr="00726798">
        <w:rPr>
          <w:bCs/>
          <w:i/>
          <w:iCs/>
          <w:lang w:val="hy-AM"/>
        </w:rPr>
        <w:t>Armenian National Interests Fund CJSC</w:t>
      </w:r>
      <w:r w:rsidRPr="00726798">
        <w:rPr>
          <w:bCs/>
          <w:lang w:val="hy-AM"/>
        </w:rPr>
        <w:t xml:space="preserve"> </w:t>
      </w:r>
      <w:r w:rsidRPr="00726798">
        <w:rPr>
          <w:bCs/>
          <w:i/>
          <w:iCs/>
          <w:lang w:val="en-US"/>
        </w:rPr>
        <w:t>v.</w:t>
      </w:r>
      <w:r w:rsidRPr="00726798">
        <w:rPr>
          <w:bCs/>
          <w:i/>
          <w:iCs/>
          <w:lang w:val="hy-AM"/>
        </w:rPr>
        <w:t xml:space="preserve"> journalist Oleg Safonov and</w:t>
      </w:r>
      <w:r w:rsidRPr="00726798">
        <w:rPr>
          <w:bCs/>
          <w:lang w:val="en-US"/>
        </w:rPr>
        <w:t xml:space="preserve"> </w:t>
      </w:r>
      <w:r w:rsidRPr="00726798">
        <w:rPr>
          <w:bCs/>
          <w:i/>
          <w:iCs/>
          <w:lang w:val="hy-AM"/>
        </w:rPr>
        <w:t>168 Hours Ltd.</w:t>
      </w:r>
      <w:r w:rsidRPr="00726798">
        <w:rPr>
          <w:bCs/>
          <w:lang w:val="hy-AM"/>
        </w:rPr>
        <w:t xml:space="preserve">, demanding refutation of information discrediting business reputation and </w:t>
      </w:r>
      <w:r w:rsidRPr="00726798">
        <w:rPr>
          <w:bCs/>
          <w:lang w:val="en-US"/>
        </w:rPr>
        <w:t>pecuniary</w:t>
      </w:r>
      <w:r w:rsidRPr="00726798">
        <w:rPr>
          <w:bCs/>
          <w:lang w:val="hy-AM"/>
        </w:rPr>
        <w:t xml:space="preserve"> compensation. </w:t>
      </w:r>
    </w:p>
    <w:p w14:paraId="2FE2A7CB" w14:textId="79D9BDA0" w:rsidR="00D86368" w:rsidRPr="00726798" w:rsidRDefault="00D55AB1" w:rsidP="00F84921">
      <w:pPr>
        <w:pStyle w:val="NormalWeb"/>
        <w:shd w:val="clear" w:color="auto" w:fill="FFFFFF"/>
        <w:spacing w:before="0" w:beforeAutospacing="0" w:after="0" w:afterAutospacing="0" w:line="240" w:lineRule="auto"/>
        <w:ind w:firstLine="720"/>
        <w:jc w:val="both"/>
        <w:rPr>
          <w:bCs/>
          <w:lang w:val="hy-AM"/>
        </w:rPr>
      </w:pPr>
      <w:r w:rsidRPr="00726798">
        <w:rPr>
          <w:bCs/>
          <w:lang w:val="hy-AM"/>
        </w:rPr>
        <w:t>The lawsuit</w:t>
      </w:r>
      <w:r w:rsidRPr="00726798">
        <w:rPr>
          <w:bCs/>
          <w:lang w:val="en-US"/>
        </w:rPr>
        <w:t>, filed on January 25, 2021,</w:t>
      </w:r>
      <w:r w:rsidRPr="00726798">
        <w:rPr>
          <w:bCs/>
          <w:lang w:val="hy-AM"/>
        </w:rPr>
        <w:t xml:space="preserve"> was caused by the article published by Oleg Safonov on </w:t>
      </w:r>
      <w:r w:rsidRPr="00726798">
        <w:rPr>
          <w:bCs/>
          <w:i/>
          <w:iCs/>
          <w:lang w:val="hy-AM"/>
        </w:rPr>
        <w:t>168.am</w:t>
      </w:r>
      <w:r w:rsidRPr="00726798">
        <w:rPr>
          <w:bCs/>
          <w:lang w:val="hy-AM"/>
        </w:rPr>
        <w:t xml:space="preserve"> website on December 31, 2020, entitled: “On Expected Sharp Increase in Electricity Tariffs in 2022 and Corruption Risks in the Development of Solar Electricity</w:t>
      </w:r>
      <w:r w:rsidRPr="00726798">
        <w:rPr>
          <w:rFonts w:eastAsia="MS Mincho"/>
          <w:bCs/>
          <w:lang w:val="hy-AM"/>
        </w:rPr>
        <w:t>․</w:t>
      </w:r>
      <w:r w:rsidRPr="00726798">
        <w:rPr>
          <w:bCs/>
          <w:lang w:val="hy-AM"/>
        </w:rPr>
        <w:t xml:space="preserve"> Why is Everyone Silent?</w:t>
      </w:r>
      <w:r w:rsidRPr="00726798">
        <w:rPr>
          <w:bCs/>
          <w:lang w:val="en-US"/>
        </w:rPr>
        <w:t>”.</w:t>
      </w:r>
      <w:r w:rsidRPr="00726798">
        <w:rPr>
          <w:rStyle w:val="FootnoteReference"/>
          <w:rFonts w:eastAsiaTheme="minorEastAsia"/>
          <w:lang w:val="hy-AM"/>
        </w:rPr>
        <w:footnoteReference w:id="121"/>
      </w:r>
      <w:r w:rsidRPr="00726798">
        <w:rPr>
          <w:bCs/>
          <w:lang w:val="en-US"/>
        </w:rPr>
        <w:t xml:space="preserve"> </w:t>
      </w:r>
      <w:r w:rsidRPr="00726798">
        <w:rPr>
          <w:bCs/>
          <w:lang w:val="hy-AM"/>
        </w:rPr>
        <w:t xml:space="preserve">The author of the article described the activity of the plaintiff company as </w:t>
      </w:r>
      <w:r w:rsidRPr="00726798">
        <w:rPr>
          <w:bCs/>
          <w:lang w:val="hy-AM"/>
        </w:rPr>
        <w:lastRenderedPageBreak/>
        <w:t xml:space="preserve">suspicious, accusing it of entering into a corrupt deal with the RA </w:t>
      </w:r>
      <w:r w:rsidRPr="00726798">
        <w:rPr>
          <w:bCs/>
          <w:lang w:val="en-US"/>
        </w:rPr>
        <w:t>G</w:t>
      </w:r>
      <w:r w:rsidRPr="00726798">
        <w:rPr>
          <w:bCs/>
          <w:lang w:val="hy-AM"/>
        </w:rPr>
        <w:t xml:space="preserve">overnment through the mediation of the RA President. </w:t>
      </w:r>
      <w:r w:rsidR="00D86368" w:rsidRPr="00726798">
        <w:rPr>
          <w:lang w:val="hy-AM"/>
        </w:rPr>
        <w:t xml:space="preserve"> </w:t>
      </w:r>
    </w:p>
    <w:p w14:paraId="6C402289" w14:textId="5843D233" w:rsidR="00F84921" w:rsidRPr="00726798" w:rsidRDefault="00F84921" w:rsidP="00F84921">
      <w:pPr>
        <w:pStyle w:val="NormalWeb"/>
        <w:shd w:val="clear" w:color="auto" w:fill="FFFFFF"/>
        <w:spacing w:before="0" w:beforeAutospacing="0" w:after="0" w:afterAutospacing="0" w:line="240" w:lineRule="auto"/>
        <w:ind w:firstLine="720"/>
        <w:jc w:val="both"/>
        <w:rPr>
          <w:bCs/>
          <w:lang w:val="hy-AM"/>
        </w:rPr>
      </w:pPr>
      <w:r w:rsidRPr="00726798">
        <w:rPr>
          <w:bCs/>
          <w:lang w:val="hy-AM"/>
        </w:rPr>
        <w:t>On May 12, the court decided to reject the claim and confiscate 200</w:t>
      </w:r>
      <w:r w:rsidRPr="00726798">
        <w:rPr>
          <w:bCs/>
          <w:lang w:val="en-US"/>
        </w:rPr>
        <w:t>,000 AMD</w:t>
      </w:r>
      <w:r w:rsidRPr="00726798">
        <w:rPr>
          <w:bCs/>
          <w:lang w:val="hy-AM"/>
        </w:rPr>
        <w:t xml:space="preserve"> in favor of the defendant as the </w:t>
      </w:r>
      <w:r w:rsidRPr="00726798">
        <w:rPr>
          <w:bCs/>
          <w:lang w:val="en-US"/>
        </w:rPr>
        <w:t>attorney’s</w:t>
      </w:r>
      <w:r w:rsidRPr="00726798">
        <w:rPr>
          <w:bCs/>
          <w:lang w:val="hy-AM"/>
        </w:rPr>
        <w:t xml:space="preserve"> fee. On October 11, the plaintiff submitted a complaint to the </w:t>
      </w:r>
      <w:r w:rsidRPr="00726798">
        <w:rPr>
          <w:bCs/>
          <w:lang w:val="en-US"/>
        </w:rPr>
        <w:t>C</w:t>
      </w:r>
      <w:r w:rsidRPr="00726798">
        <w:rPr>
          <w:bCs/>
          <w:lang w:val="hy-AM"/>
        </w:rPr>
        <w:t>ourt</w:t>
      </w:r>
      <w:r w:rsidRPr="00726798">
        <w:rPr>
          <w:bCs/>
          <w:lang w:val="en-US"/>
        </w:rPr>
        <w:t xml:space="preserve"> of Appeal</w:t>
      </w:r>
      <w:r w:rsidRPr="00726798">
        <w:rPr>
          <w:bCs/>
          <w:lang w:val="hy-AM"/>
        </w:rPr>
        <w:t xml:space="preserve">, which was returned on November 8. On November 16, it was </w:t>
      </w:r>
      <w:r w:rsidRPr="00726798">
        <w:rPr>
          <w:bCs/>
          <w:lang w:val="en-US"/>
        </w:rPr>
        <w:t>submitted</w:t>
      </w:r>
      <w:r w:rsidRPr="00726798">
        <w:rPr>
          <w:bCs/>
          <w:lang w:val="hy-AM"/>
        </w:rPr>
        <w:t xml:space="preserve"> again and accepted </w:t>
      </w:r>
      <w:r w:rsidRPr="00726798">
        <w:rPr>
          <w:bCs/>
          <w:lang w:val="en-US"/>
        </w:rPr>
        <w:t xml:space="preserve">for proceedings </w:t>
      </w:r>
      <w:r w:rsidRPr="00726798">
        <w:rPr>
          <w:bCs/>
          <w:lang w:val="hy-AM"/>
        </w:rPr>
        <w:t>on December 8.</w:t>
      </w:r>
    </w:p>
    <w:p w14:paraId="69BBE5CE" w14:textId="7FBBDFB7" w:rsidR="00D86368" w:rsidRPr="00726798" w:rsidRDefault="00D86368" w:rsidP="00D86368">
      <w:pPr>
        <w:spacing w:after="0" w:line="240" w:lineRule="auto"/>
        <w:rPr>
          <w:rFonts w:ascii="Times New Roman" w:eastAsia="Times New Roman" w:hAnsi="Times New Roman" w:cs="Times New Roman"/>
          <w:kern w:val="36"/>
          <w:sz w:val="24"/>
          <w:szCs w:val="24"/>
          <w:lang w:val="hy-AM"/>
        </w:rPr>
      </w:pPr>
    </w:p>
    <w:p w14:paraId="20F20264" w14:textId="08D6218B" w:rsidR="00F84921" w:rsidRPr="00726798" w:rsidRDefault="00F84921" w:rsidP="00F84921">
      <w:pPr>
        <w:spacing w:after="0" w:line="240" w:lineRule="auto"/>
        <w:ind w:firstLine="720"/>
        <w:jc w:val="both"/>
        <w:rPr>
          <w:rFonts w:ascii="Times New Roman" w:eastAsia="Times New Roman" w:hAnsi="Times New Roman" w:cs="Times New Roman"/>
          <w:kern w:val="36"/>
          <w:sz w:val="24"/>
          <w:szCs w:val="24"/>
        </w:rPr>
      </w:pPr>
      <w:r w:rsidRPr="00726798">
        <w:rPr>
          <w:rFonts w:ascii="Times New Roman" w:eastAsia="Times New Roman" w:hAnsi="Times New Roman" w:cs="Times New Roman"/>
          <w:b/>
          <w:kern w:val="36"/>
          <w:sz w:val="24"/>
          <w:szCs w:val="24"/>
          <w:lang w:val="hy-AM"/>
        </w:rPr>
        <w:t xml:space="preserve">On April 29, </w:t>
      </w:r>
      <w:r w:rsidRPr="00726798">
        <w:rPr>
          <w:rFonts w:ascii="Times New Roman" w:eastAsia="Times New Roman" w:hAnsi="Times New Roman" w:cs="Times New Roman"/>
          <w:bCs/>
          <w:kern w:val="36"/>
          <w:sz w:val="24"/>
          <w:szCs w:val="24"/>
          <w:lang w:val="hy-AM"/>
        </w:rPr>
        <w:t>publicist Vahram Tokmajyan personally insulted journalist Mher Arshakyan and his family on Facebook. The reason is the journalist's professional activity: in particular, the latter's article about the fact that the procession of the RA Prime Minister fatally struck a pregnant woman in Yerevan. The author of the post accuses the journalist of writing an article on blood and thereby discrediting the authorities.</w:t>
      </w:r>
      <w:r w:rsidRPr="00726798">
        <w:rPr>
          <w:rStyle w:val="FootnoteReference"/>
          <w:rFonts w:ascii="Times New Roman" w:eastAsia="Times New Roman" w:hAnsi="Times New Roman" w:cs="Times New Roman"/>
          <w:kern w:val="36"/>
          <w:sz w:val="24"/>
          <w:szCs w:val="24"/>
          <w:lang w:val="hy-AM"/>
        </w:rPr>
        <w:footnoteReference w:id="122"/>
      </w:r>
      <w:r w:rsidRPr="00726798">
        <w:rPr>
          <w:rFonts w:ascii="Times New Roman" w:eastAsia="Times New Roman" w:hAnsi="Times New Roman" w:cs="Times New Roman"/>
          <w:bCs/>
          <w:kern w:val="36"/>
          <w:sz w:val="24"/>
          <w:szCs w:val="24"/>
        </w:rPr>
        <w:t xml:space="preserve"> </w:t>
      </w:r>
      <w:r w:rsidRPr="00726798">
        <w:rPr>
          <w:rFonts w:ascii="Times New Roman" w:eastAsia="Times New Roman" w:hAnsi="Times New Roman" w:cs="Times New Roman"/>
          <w:kern w:val="36"/>
          <w:sz w:val="24"/>
          <w:szCs w:val="24"/>
          <w:lang w:val="hy-AM"/>
        </w:rPr>
        <w:t>Later, Vahram Tokmajyan apologized to the journalist, whose text was available only for a few hours. The CPFE submitted a report about this incident to the RA Prosecutor's Office.</w:t>
      </w:r>
      <w:r w:rsidRPr="00726798">
        <w:rPr>
          <w:rFonts w:ascii="Times New Roman" w:eastAsia="Times New Roman" w:hAnsi="Times New Roman" w:cs="Times New Roman"/>
          <w:kern w:val="36"/>
          <w:sz w:val="24"/>
          <w:szCs w:val="24"/>
        </w:rPr>
        <w:t xml:space="preserve"> The latter forwarded the Facebook post to the prosecutor's office of Malatia-Sebastia administrative district. On May 13, the criminal case initiated under Article 137.1 of the Criminal Code of the Republic of Armenia regarding grave insult was dismissed on October 28, after the decriminalization of the same Article, on the grounds of the absence of corpus delicti.</w:t>
      </w:r>
    </w:p>
    <w:p w14:paraId="209F7902" w14:textId="77777777" w:rsidR="00F84921" w:rsidRPr="00726798" w:rsidRDefault="00F84921" w:rsidP="00D86368">
      <w:pPr>
        <w:spacing w:after="0" w:line="240" w:lineRule="auto"/>
        <w:rPr>
          <w:rFonts w:ascii="Times New Roman" w:eastAsia="Times New Roman" w:hAnsi="Times New Roman" w:cs="Times New Roman"/>
          <w:kern w:val="36"/>
          <w:sz w:val="24"/>
          <w:szCs w:val="24"/>
          <w:lang w:val="hy-AM"/>
        </w:rPr>
      </w:pPr>
    </w:p>
    <w:p w14:paraId="63F19D2D" w14:textId="77777777" w:rsidR="000C52C6" w:rsidRPr="00726798" w:rsidRDefault="000C52C6" w:rsidP="000C52C6">
      <w:pPr>
        <w:spacing w:after="0" w:line="240" w:lineRule="auto"/>
        <w:ind w:firstLine="720"/>
        <w:jc w:val="both"/>
        <w:rPr>
          <w:rFonts w:ascii="Times New Roman" w:eastAsia="Times New Roman" w:hAnsi="Times New Roman" w:cs="Times New Roman"/>
          <w:kern w:val="36"/>
          <w:sz w:val="24"/>
          <w:szCs w:val="24"/>
          <w:lang w:val="hy-AM"/>
        </w:rPr>
      </w:pPr>
      <w:r w:rsidRPr="00726798">
        <w:rPr>
          <w:rFonts w:ascii="Times New Roman" w:eastAsia="Times New Roman" w:hAnsi="Times New Roman" w:cs="Times New Roman"/>
          <w:b/>
          <w:kern w:val="36"/>
          <w:sz w:val="24"/>
          <w:szCs w:val="24"/>
          <w:lang w:val="hy-AM"/>
        </w:rPr>
        <w:t xml:space="preserve">On April 29, </w:t>
      </w:r>
      <w:r w:rsidRPr="00726798">
        <w:rPr>
          <w:rFonts w:ascii="Times New Roman" w:eastAsia="Times New Roman" w:hAnsi="Times New Roman" w:cs="Times New Roman"/>
          <w:bCs/>
          <w:kern w:val="36"/>
          <w:sz w:val="24"/>
          <w:szCs w:val="24"/>
          <w:lang w:val="hy-AM"/>
        </w:rPr>
        <w:t xml:space="preserve">Ruben Khachatryan, the former Director of the Yerevan Zoo, filed a lawsuit </w:t>
      </w:r>
      <w:r w:rsidRPr="00726798">
        <w:rPr>
          <w:rFonts w:ascii="Times New Roman" w:eastAsia="Times New Roman" w:hAnsi="Times New Roman" w:cs="Times New Roman"/>
          <w:bCs/>
          <w:kern w:val="36"/>
          <w:sz w:val="24"/>
          <w:szCs w:val="24"/>
        </w:rPr>
        <w:t>to</w:t>
      </w:r>
      <w:r w:rsidRPr="00726798">
        <w:rPr>
          <w:rFonts w:ascii="Times New Roman" w:eastAsia="Times New Roman" w:hAnsi="Times New Roman" w:cs="Times New Roman"/>
          <w:bCs/>
          <w:kern w:val="36"/>
          <w:sz w:val="24"/>
          <w:szCs w:val="24"/>
          <w:lang w:val="hy-AM"/>
        </w:rPr>
        <w:t xml:space="preserve"> the Court of General Jurisdiction of Yerevan against citizen Manuk Manukyan and Iravunk Media Ltd., demanding refutation of defamatory information and monetary compensation for non-pecuniary damage. The lawsuit was caused by the </w:t>
      </w:r>
      <w:r w:rsidRPr="00726798">
        <w:rPr>
          <w:rFonts w:ascii="Times New Roman" w:eastAsia="Times New Roman" w:hAnsi="Times New Roman" w:cs="Times New Roman"/>
          <w:bCs/>
          <w:kern w:val="36"/>
          <w:sz w:val="24"/>
          <w:szCs w:val="24"/>
        </w:rPr>
        <w:t>points</w:t>
      </w:r>
      <w:r w:rsidRPr="00726798">
        <w:rPr>
          <w:rFonts w:ascii="Times New Roman" w:eastAsia="Times New Roman" w:hAnsi="Times New Roman" w:cs="Times New Roman"/>
          <w:bCs/>
          <w:kern w:val="36"/>
          <w:sz w:val="24"/>
          <w:szCs w:val="24"/>
          <w:lang w:val="hy-AM"/>
        </w:rPr>
        <w:t xml:space="preserve"> voiced by Manuk Manukyan on the air of </w:t>
      </w:r>
      <w:r w:rsidRPr="00726798">
        <w:rPr>
          <w:rFonts w:ascii="Times New Roman" w:eastAsia="Times New Roman" w:hAnsi="Times New Roman" w:cs="Times New Roman"/>
          <w:bCs/>
          <w:i/>
          <w:iCs/>
          <w:kern w:val="36"/>
          <w:sz w:val="24"/>
          <w:szCs w:val="24"/>
          <w:lang w:val="hy-AM"/>
        </w:rPr>
        <w:t>Iravunk TV</w:t>
      </w:r>
      <w:r w:rsidRPr="00726798">
        <w:rPr>
          <w:rFonts w:ascii="Times New Roman" w:eastAsia="Times New Roman" w:hAnsi="Times New Roman" w:cs="Times New Roman"/>
          <w:bCs/>
          <w:kern w:val="36"/>
          <w:sz w:val="24"/>
          <w:szCs w:val="24"/>
          <w:lang w:val="hy-AM"/>
        </w:rPr>
        <w:t xml:space="preserve"> on April 1, according to which the Zoo </w:t>
      </w:r>
      <w:r w:rsidRPr="00726798">
        <w:rPr>
          <w:rFonts w:ascii="Times New Roman" w:eastAsia="Times New Roman" w:hAnsi="Times New Roman" w:cs="Times New Roman"/>
          <w:bCs/>
          <w:kern w:val="36"/>
          <w:sz w:val="24"/>
          <w:szCs w:val="24"/>
        </w:rPr>
        <w:t>was</w:t>
      </w:r>
      <w:r w:rsidRPr="00726798">
        <w:rPr>
          <w:rFonts w:ascii="Times New Roman" w:eastAsia="Times New Roman" w:hAnsi="Times New Roman" w:cs="Times New Roman"/>
          <w:bCs/>
          <w:kern w:val="36"/>
          <w:sz w:val="24"/>
          <w:szCs w:val="24"/>
          <w:lang w:val="hy-AM"/>
        </w:rPr>
        <w:t xml:space="preserve"> standing on the edge of the abyss, because for years, in particular, during the ownership of Ruben Khachatryan, a corruption scheme was operating: public funds were embezzled</w:t>
      </w:r>
      <w:r w:rsidRPr="00726798">
        <w:rPr>
          <w:rFonts w:ascii="Times New Roman" w:eastAsia="Times New Roman" w:hAnsi="Times New Roman" w:cs="Times New Roman"/>
          <w:bCs/>
          <w:kern w:val="36"/>
          <w:sz w:val="24"/>
          <w:szCs w:val="24"/>
        </w:rPr>
        <w:t>,</w:t>
      </w:r>
      <w:r w:rsidRPr="00726798">
        <w:rPr>
          <w:rFonts w:ascii="Times New Roman" w:eastAsia="Times New Roman" w:hAnsi="Times New Roman" w:cs="Times New Roman"/>
          <w:bCs/>
          <w:kern w:val="36"/>
          <w:sz w:val="24"/>
          <w:szCs w:val="24"/>
          <w:lang w:val="hy-AM"/>
        </w:rPr>
        <w:t xml:space="preserve"> and animals were neglected.</w:t>
      </w:r>
      <w:r w:rsidRPr="00726798">
        <w:rPr>
          <w:rStyle w:val="FootnoteReference"/>
          <w:rFonts w:ascii="Times New Roman" w:eastAsia="Times New Roman" w:hAnsi="Times New Roman" w:cs="Times New Roman"/>
          <w:kern w:val="36"/>
          <w:sz w:val="24"/>
          <w:szCs w:val="24"/>
          <w:lang w:val="hy-AM"/>
        </w:rPr>
        <w:footnoteReference w:id="123"/>
      </w:r>
      <w:r w:rsidRPr="00726798">
        <w:rPr>
          <w:rFonts w:ascii="Times New Roman" w:eastAsia="Times New Roman" w:hAnsi="Times New Roman" w:cs="Times New Roman"/>
          <w:kern w:val="36"/>
          <w:sz w:val="24"/>
          <w:szCs w:val="24"/>
          <w:lang w:val="hy-AM"/>
        </w:rPr>
        <w:t xml:space="preserve"> </w:t>
      </w:r>
    </w:p>
    <w:p w14:paraId="367117F7" w14:textId="04084CFD" w:rsidR="000C52C6" w:rsidRPr="00726798" w:rsidRDefault="000C52C6" w:rsidP="000C52C6">
      <w:pPr>
        <w:spacing w:after="0" w:line="240" w:lineRule="auto"/>
        <w:ind w:firstLine="720"/>
        <w:jc w:val="both"/>
        <w:rPr>
          <w:rFonts w:ascii="Times New Roman" w:eastAsia="Times New Roman" w:hAnsi="Times New Roman" w:cs="Times New Roman"/>
          <w:kern w:val="36"/>
          <w:sz w:val="24"/>
          <w:szCs w:val="24"/>
        </w:rPr>
      </w:pPr>
      <w:r w:rsidRPr="00726798">
        <w:rPr>
          <w:rFonts w:ascii="Times New Roman" w:eastAsia="Times New Roman" w:hAnsi="Times New Roman" w:cs="Times New Roman"/>
          <w:kern w:val="36"/>
          <w:sz w:val="24"/>
          <w:szCs w:val="24"/>
          <w:lang w:val="hy-AM"/>
        </w:rPr>
        <w:t xml:space="preserve">The lawsuit was returned on May 10 </w:t>
      </w:r>
      <w:r w:rsidRPr="00726798">
        <w:rPr>
          <w:rFonts w:ascii="Times New Roman" w:eastAsia="Times New Roman" w:hAnsi="Times New Roman" w:cs="Times New Roman"/>
          <w:kern w:val="36"/>
          <w:sz w:val="24"/>
          <w:szCs w:val="24"/>
        </w:rPr>
        <w:t xml:space="preserve">because of deficiencies, </w:t>
      </w:r>
      <w:r w:rsidRPr="00726798">
        <w:rPr>
          <w:rFonts w:ascii="Times New Roman" w:eastAsia="Times New Roman" w:hAnsi="Times New Roman" w:cs="Times New Roman"/>
          <w:kern w:val="36"/>
          <w:sz w:val="24"/>
          <w:szCs w:val="24"/>
          <w:lang w:val="hy-AM"/>
        </w:rPr>
        <w:t>refiled on the 19</w:t>
      </w:r>
      <w:r w:rsidRPr="00726798">
        <w:rPr>
          <w:rFonts w:ascii="Times New Roman" w:eastAsia="Times New Roman" w:hAnsi="Times New Roman" w:cs="Times New Roman"/>
          <w:kern w:val="36"/>
          <w:sz w:val="24"/>
          <w:szCs w:val="24"/>
          <w:vertAlign w:val="superscript"/>
          <w:lang w:val="hy-AM"/>
        </w:rPr>
        <w:t>th</w:t>
      </w:r>
      <w:r w:rsidRPr="00726798">
        <w:rPr>
          <w:rFonts w:ascii="Times New Roman" w:eastAsia="Times New Roman" w:hAnsi="Times New Roman" w:cs="Times New Roman"/>
          <w:kern w:val="36"/>
          <w:sz w:val="24"/>
          <w:szCs w:val="24"/>
          <w:lang w:val="hy-AM"/>
        </w:rPr>
        <w:t xml:space="preserve"> </w:t>
      </w:r>
      <w:r w:rsidRPr="00726798">
        <w:rPr>
          <w:rFonts w:ascii="Times New Roman" w:eastAsia="Times New Roman" w:hAnsi="Times New Roman" w:cs="Times New Roman"/>
          <w:kern w:val="36"/>
          <w:sz w:val="24"/>
          <w:szCs w:val="24"/>
        </w:rPr>
        <w:t xml:space="preserve">and </w:t>
      </w:r>
      <w:r w:rsidRPr="00726798">
        <w:rPr>
          <w:rFonts w:ascii="Times New Roman" w:eastAsia="Times New Roman" w:hAnsi="Times New Roman" w:cs="Times New Roman"/>
          <w:kern w:val="36"/>
          <w:sz w:val="24"/>
          <w:szCs w:val="24"/>
          <w:lang w:val="hy-AM"/>
        </w:rPr>
        <w:t>accepted for proceedings on June 3.</w:t>
      </w:r>
      <w:r w:rsidRPr="00726798">
        <w:rPr>
          <w:rFonts w:ascii="Times New Roman" w:eastAsia="Times New Roman" w:hAnsi="Times New Roman" w:cs="Times New Roman"/>
          <w:kern w:val="36"/>
          <w:sz w:val="24"/>
          <w:szCs w:val="24"/>
        </w:rPr>
        <w:t xml:space="preserve"> Hearings on the case were also held on September 2, November 28, December 12, with the next one scheduled for April 4, 2023.</w:t>
      </w:r>
    </w:p>
    <w:p w14:paraId="0ADF5FF6" w14:textId="77777777" w:rsidR="000C52C6" w:rsidRPr="00726798" w:rsidRDefault="000C52C6" w:rsidP="00D86368">
      <w:pPr>
        <w:spacing w:after="0" w:line="240" w:lineRule="auto"/>
        <w:rPr>
          <w:rFonts w:ascii="Times New Roman" w:eastAsia="Times New Roman" w:hAnsi="Times New Roman" w:cs="Times New Roman"/>
          <w:kern w:val="36"/>
          <w:sz w:val="24"/>
          <w:szCs w:val="24"/>
          <w:lang w:val="hy-AM"/>
        </w:rPr>
      </w:pPr>
    </w:p>
    <w:p w14:paraId="362D32C0" w14:textId="069E1C52" w:rsidR="004A23DA" w:rsidRPr="00726798" w:rsidRDefault="00D86368" w:rsidP="005E01DB">
      <w:pPr>
        <w:pStyle w:val="NormalWeb"/>
        <w:spacing w:before="0" w:beforeAutospacing="0" w:after="0" w:afterAutospacing="0" w:line="240" w:lineRule="auto"/>
        <w:jc w:val="both"/>
        <w:textAlignment w:val="baseline"/>
        <w:rPr>
          <w:lang w:val="hy-AM"/>
        </w:rPr>
      </w:pPr>
      <w:r w:rsidRPr="00726798">
        <w:rPr>
          <w:rFonts w:eastAsia="Calibri"/>
          <w:lang w:val="hy-AM"/>
        </w:rPr>
        <w:tab/>
      </w:r>
      <w:r w:rsidR="004A23DA" w:rsidRPr="00726798">
        <w:rPr>
          <w:rFonts w:eastAsiaTheme="minorEastAsia"/>
          <w:b/>
          <w:color w:val="000000" w:themeColor="text1"/>
          <w:lang w:val="hy-AM" w:eastAsia="en-US"/>
        </w:rPr>
        <w:t xml:space="preserve">On </w:t>
      </w:r>
      <w:r w:rsidR="004A23DA" w:rsidRPr="00726798">
        <w:rPr>
          <w:rFonts w:eastAsiaTheme="minorEastAsia"/>
          <w:b/>
          <w:color w:val="000000" w:themeColor="text1"/>
          <w:lang w:val="en-US" w:eastAsia="en-US"/>
        </w:rPr>
        <w:t>May 4</w:t>
      </w:r>
      <w:r w:rsidR="004A23DA" w:rsidRPr="00726798">
        <w:rPr>
          <w:rFonts w:eastAsiaTheme="minorEastAsia"/>
          <w:b/>
          <w:color w:val="000000" w:themeColor="text1"/>
          <w:lang w:val="hy-AM" w:eastAsia="en-US"/>
        </w:rPr>
        <w:t xml:space="preserve">, </w:t>
      </w:r>
      <w:r w:rsidR="004A23DA" w:rsidRPr="00726798">
        <w:rPr>
          <w:rFonts w:eastAsiaTheme="minorEastAsia"/>
          <w:bCs/>
          <w:color w:val="000000" w:themeColor="text1"/>
          <w:lang w:val="en-US" w:eastAsia="en-US"/>
        </w:rPr>
        <w:t xml:space="preserve">the proceedings on the case of </w:t>
      </w:r>
      <w:r w:rsidR="004A23DA" w:rsidRPr="00726798">
        <w:rPr>
          <w:rFonts w:eastAsiaTheme="minorEastAsia"/>
          <w:bCs/>
          <w:i/>
          <w:iCs/>
          <w:color w:val="000000" w:themeColor="text1"/>
          <w:lang w:val="hy-AM" w:eastAsia="en-US"/>
        </w:rPr>
        <w:t xml:space="preserve">former MP Nikolay Baghdasaryan </w:t>
      </w:r>
      <w:r w:rsidR="004A23DA" w:rsidRPr="00726798">
        <w:rPr>
          <w:rFonts w:eastAsiaTheme="minorEastAsia"/>
          <w:bCs/>
          <w:i/>
          <w:iCs/>
          <w:color w:val="000000" w:themeColor="text1"/>
          <w:lang w:val="en-US" w:eastAsia="en-US"/>
        </w:rPr>
        <w:t>vs.</w:t>
      </w:r>
      <w:r w:rsidR="004A23DA" w:rsidRPr="00726798">
        <w:rPr>
          <w:rFonts w:eastAsiaTheme="minorEastAsia"/>
          <w:bCs/>
          <w:color w:val="000000" w:themeColor="text1"/>
          <w:lang w:val="hy-AM" w:eastAsia="en-US"/>
        </w:rPr>
        <w:t xml:space="preserve"> </w:t>
      </w:r>
      <w:r w:rsidR="004A23DA" w:rsidRPr="00726798">
        <w:rPr>
          <w:rFonts w:eastAsiaTheme="minorEastAsia"/>
          <w:bCs/>
          <w:i/>
          <w:iCs/>
          <w:color w:val="000000" w:themeColor="text1"/>
          <w:lang w:val="hy-AM" w:eastAsia="en-US"/>
        </w:rPr>
        <w:t>Zhoghovurd Newspaper Editorial Office</w:t>
      </w:r>
      <w:r w:rsidR="004A23DA" w:rsidRPr="00726798">
        <w:rPr>
          <w:rFonts w:eastAsiaTheme="minorEastAsia"/>
          <w:bCs/>
          <w:i/>
          <w:iCs/>
          <w:color w:val="000000" w:themeColor="text1"/>
          <w:lang w:val="en-US" w:eastAsia="en-US"/>
        </w:rPr>
        <w:t xml:space="preserve"> LLC</w:t>
      </w:r>
      <w:r w:rsidR="004A23DA" w:rsidRPr="00726798">
        <w:rPr>
          <w:rFonts w:eastAsiaTheme="minorEastAsia"/>
          <w:bCs/>
          <w:color w:val="000000" w:themeColor="text1"/>
          <w:lang w:val="hy-AM" w:eastAsia="en-US"/>
        </w:rPr>
        <w:t xml:space="preserve">, </w:t>
      </w:r>
      <w:r w:rsidR="004A23DA" w:rsidRPr="00726798">
        <w:rPr>
          <w:rFonts w:eastAsiaTheme="minorEastAsia"/>
          <w:bCs/>
          <w:color w:val="000000" w:themeColor="text1"/>
          <w:lang w:val="en-US" w:eastAsia="en-US"/>
        </w:rPr>
        <w:t xml:space="preserve">were dismissed on the grounds of the plaintiff’s withdrawal of the lawsuit. </w:t>
      </w:r>
    </w:p>
    <w:p w14:paraId="7F00BECC" w14:textId="05C1757B" w:rsidR="004A23DA" w:rsidRPr="00726798" w:rsidRDefault="004A23DA" w:rsidP="004A23DA">
      <w:pPr>
        <w:pStyle w:val="NormalWeb"/>
        <w:spacing w:before="0" w:beforeAutospacing="0" w:after="0" w:afterAutospacing="0" w:line="240" w:lineRule="auto"/>
        <w:ind w:firstLine="720"/>
        <w:jc w:val="both"/>
        <w:textAlignment w:val="baseline"/>
        <w:rPr>
          <w:rFonts w:eastAsiaTheme="minorEastAsia"/>
          <w:bCs/>
          <w:color w:val="000000" w:themeColor="text1"/>
          <w:lang w:val="en-US" w:eastAsia="en-US"/>
        </w:rPr>
      </w:pPr>
      <w:r w:rsidRPr="00726798">
        <w:rPr>
          <w:rFonts w:eastAsiaTheme="minorEastAsia"/>
          <w:bCs/>
          <w:color w:val="000000" w:themeColor="text1"/>
          <w:lang w:val="en-US" w:eastAsia="en-US"/>
        </w:rPr>
        <w:t xml:space="preserve">We should remind that the lawsuit was filed on September 16, 2021, </w:t>
      </w:r>
      <w:r w:rsidRPr="00726798">
        <w:rPr>
          <w:rFonts w:eastAsiaTheme="minorEastAsia"/>
          <w:bCs/>
          <w:color w:val="000000" w:themeColor="text1"/>
          <w:lang w:val="hy-AM" w:eastAsia="en-US"/>
        </w:rPr>
        <w:t xml:space="preserve">demanding a public apology and a compensation </w:t>
      </w:r>
      <w:r w:rsidRPr="00726798">
        <w:rPr>
          <w:rFonts w:eastAsiaTheme="minorEastAsia"/>
          <w:bCs/>
          <w:color w:val="000000" w:themeColor="text1"/>
          <w:lang w:val="en-US" w:eastAsia="en-US"/>
        </w:rPr>
        <w:t xml:space="preserve">in the amount of 500,000 AMD </w:t>
      </w:r>
      <w:r w:rsidRPr="00726798">
        <w:rPr>
          <w:rFonts w:eastAsiaTheme="minorEastAsia"/>
          <w:bCs/>
          <w:color w:val="000000" w:themeColor="text1"/>
          <w:lang w:val="hy-AM" w:eastAsia="en-US"/>
        </w:rPr>
        <w:t>for the damage caused to</w:t>
      </w:r>
      <w:r w:rsidRPr="00726798">
        <w:rPr>
          <w:rFonts w:eastAsiaTheme="minorEastAsia"/>
          <w:bCs/>
          <w:color w:val="000000" w:themeColor="text1"/>
          <w:lang w:val="en-US" w:eastAsia="en-US"/>
        </w:rPr>
        <w:t xml:space="preserve"> </w:t>
      </w:r>
      <w:r w:rsidRPr="00726798">
        <w:rPr>
          <w:rFonts w:eastAsiaTheme="minorEastAsia"/>
          <w:bCs/>
          <w:color w:val="000000" w:themeColor="text1"/>
          <w:lang w:val="hy-AM" w:eastAsia="en-US"/>
        </w:rPr>
        <w:t>honor, dignity and business reputation. The lawsuit was caused by the article</w:t>
      </w:r>
      <w:r w:rsidRPr="00726798">
        <w:rPr>
          <w:rFonts w:eastAsiaTheme="minorEastAsia"/>
          <w:bCs/>
          <w:color w:val="000000" w:themeColor="text1"/>
          <w:lang w:val="en-US" w:eastAsia="en-US"/>
        </w:rPr>
        <w:t>,</w:t>
      </w:r>
      <w:r w:rsidRPr="00726798">
        <w:rPr>
          <w:rFonts w:eastAsiaTheme="minorEastAsia"/>
          <w:bCs/>
          <w:color w:val="000000" w:themeColor="text1"/>
          <w:lang w:val="hy-AM" w:eastAsia="en-US"/>
        </w:rPr>
        <w:t xml:space="preserve"> published in the </w:t>
      </w:r>
      <w:r w:rsidRPr="00726798">
        <w:rPr>
          <w:rFonts w:eastAsiaTheme="minorEastAsia"/>
          <w:bCs/>
          <w:i/>
          <w:iCs/>
          <w:color w:val="000000" w:themeColor="text1"/>
          <w:lang w:val="hy-AM" w:eastAsia="en-US"/>
        </w:rPr>
        <w:t>Zhoghovurd newspaper</w:t>
      </w:r>
      <w:r w:rsidRPr="00726798">
        <w:rPr>
          <w:rFonts w:eastAsiaTheme="minorEastAsia"/>
          <w:bCs/>
          <w:color w:val="000000" w:themeColor="text1"/>
          <w:lang w:val="hy-AM" w:eastAsia="en-US"/>
        </w:rPr>
        <w:t xml:space="preserve"> and on </w:t>
      </w:r>
      <w:r w:rsidRPr="00726798">
        <w:rPr>
          <w:lang w:val="hy-AM"/>
        </w:rPr>
        <w:t>Armlur.am</w:t>
      </w:r>
      <w:r w:rsidRPr="00726798">
        <w:rPr>
          <w:rFonts w:eastAsiaTheme="minorEastAsia"/>
          <w:bCs/>
          <w:color w:val="000000" w:themeColor="text1"/>
          <w:lang w:val="hy-AM" w:eastAsia="en-US"/>
        </w:rPr>
        <w:t xml:space="preserve"> website belonging to the same company, entitled</w:t>
      </w:r>
      <w:r w:rsidRPr="00726798">
        <w:rPr>
          <w:rFonts w:eastAsiaTheme="minorEastAsia"/>
          <w:bCs/>
          <w:color w:val="000000" w:themeColor="text1"/>
          <w:lang w:val="en-US" w:eastAsia="en-US"/>
        </w:rPr>
        <w:t>:</w:t>
      </w:r>
      <w:r w:rsidRPr="00726798">
        <w:rPr>
          <w:rFonts w:eastAsiaTheme="minorEastAsia"/>
          <w:bCs/>
          <w:color w:val="000000" w:themeColor="text1"/>
          <w:lang w:val="hy-AM" w:eastAsia="en-US"/>
        </w:rPr>
        <w:t xml:space="preserve"> </w:t>
      </w:r>
      <w:r w:rsidRPr="00726798">
        <w:rPr>
          <w:rFonts w:eastAsiaTheme="minorEastAsia"/>
          <w:bCs/>
          <w:color w:val="000000" w:themeColor="text1"/>
          <w:lang w:val="en-US" w:eastAsia="en-US"/>
        </w:rPr>
        <w:t>“</w:t>
      </w:r>
      <w:r w:rsidRPr="00726798">
        <w:rPr>
          <w:rFonts w:eastAsiaTheme="minorEastAsia"/>
          <w:bCs/>
          <w:color w:val="000000" w:themeColor="text1"/>
          <w:lang w:val="hy-AM" w:eastAsia="en-US"/>
        </w:rPr>
        <w:t xml:space="preserve">The Chamber of Advocates is </w:t>
      </w:r>
      <w:r w:rsidRPr="00726798">
        <w:rPr>
          <w:rFonts w:eastAsiaTheme="minorEastAsia"/>
          <w:bCs/>
          <w:color w:val="000000" w:themeColor="text1"/>
          <w:lang w:val="en-US" w:eastAsia="en-US"/>
        </w:rPr>
        <w:t>T</w:t>
      </w:r>
      <w:r w:rsidRPr="00726798">
        <w:rPr>
          <w:rFonts w:eastAsiaTheme="minorEastAsia"/>
          <w:bCs/>
          <w:color w:val="000000" w:themeColor="text1"/>
          <w:lang w:val="hy-AM" w:eastAsia="en-US"/>
        </w:rPr>
        <w:t xml:space="preserve">argeted. The Government is Looking for a Candidate for the Post of Chairman of the Chamber of Advocates”, which </w:t>
      </w:r>
      <w:r w:rsidRPr="00726798">
        <w:rPr>
          <w:rFonts w:eastAsiaTheme="minorEastAsia"/>
          <w:bCs/>
          <w:color w:val="000000" w:themeColor="text1"/>
          <w:lang w:val="en-US" w:eastAsia="en-US"/>
        </w:rPr>
        <w:t xml:space="preserve">particularly stated </w:t>
      </w:r>
      <w:r w:rsidRPr="00726798">
        <w:rPr>
          <w:rFonts w:eastAsiaTheme="minorEastAsia"/>
          <w:color w:val="000000" w:themeColor="text1"/>
          <w:lang w:val="en-US"/>
        </w:rPr>
        <w:t>“</w:t>
      </w:r>
      <w:r w:rsidRPr="00726798">
        <w:rPr>
          <w:rFonts w:eastAsiaTheme="minorEastAsia"/>
          <w:color w:val="000000" w:themeColor="text1"/>
          <w:lang w:val="hy-AM"/>
        </w:rPr>
        <w:t>Back in April 2014, Ara Zohrabyan fired Nikolay Baghdasaryan from the post of the Chairman of the Chamber of Advocates, after which Baghdasaryan took every dirty step against Zohrabyan.</w:t>
      </w:r>
      <w:r w:rsidRPr="00726798">
        <w:rPr>
          <w:rFonts w:eastAsiaTheme="minorEastAsia"/>
          <w:color w:val="000000" w:themeColor="text1"/>
          <w:lang w:val="en-US"/>
        </w:rPr>
        <w:t>”</w:t>
      </w:r>
      <w:r w:rsidRPr="00726798">
        <w:rPr>
          <w:rStyle w:val="FootnoteReference"/>
          <w:rFonts w:eastAsiaTheme="minorEastAsia"/>
          <w:lang w:val="hy-AM"/>
        </w:rPr>
        <w:footnoteReference w:id="124"/>
      </w:r>
    </w:p>
    <w:p w14:paraId="398BB529" w14:textId="69C49F30" w:rsidR="00D86368" w:rsidRPr="00726798" w:rsidRDefault="00D86368" w:rsidP="00D86368">
      <w:pPr>
        <w:spacing w:after="0" w:line="240" w:lineRule="auto"/>
        <w:rPr>
          <w:rFonts w:ascii="Times New Roman" w:hAnsi="Times New Roman" w:cs="Times New Roman"/>
          <w:sz w:val="24"/>
          <w:szCs w:val="24"/>
          <w:lang w:val="hy-AM"/>
        </w:rPr>
      </w:pPr>
    </w:p>
    <w:p w14:paraId="3B413D6B" w14:textId="3700E52F" w:rsidR="004A23DA" w:rsidRPr="00726798" w:rsidRDefault="00D86368" w:rsidP="005E01DB">
      <w:pPr>
        <w:spacing w:after="0" w:line="240" w:lineRule="auto"/>
        <w:jc w:val="both"/>
        <w:rPr>
          <w:rFonts w:ascii="Times New Roman" w:eastAsia="Times New Roman" w:hAnsi="Times New Roman" w:cs="Times New Roman"/>
          <w:bCs/>
          <w:kern w:val="36"/>
          <w:sz w:val="24"/>
          <w:szCs w:val="24"/>
          <w:lang w:val="hy-AM" w:eastAsia="ru-RU"/>
        </w:rPr>
      </w:pPr>
      <w:r w:rsidRPr="00726798">
        <w:rPr>
          <w:rFonts w:ascii="Times New Roman" w:eastAsia="Times New Roman" w:hAnsi="Times New Roman" w:cs="Times New Roman"/>
          <w:kern w:val="36"/>
          <w:sz w:val="24"/>
          <w:szCs w:val="24"/>
          <w:lang w:val="hy-AM"/>
        </w:rPr>
        <w:lastRenderedPageBreak/>
        <w:tab/>
      </w:r>
      <w:r w:rsidR="004A23DA" w:rsidRPr="00726798">
        <w:rPr>
          <w:rFonts w:ascii="Times New Roman" w:eastAsia="Times New Roman" w:hAnsi="Times New Roman" w:cs="Times New Roman"/>
          <w:b/>
          <w:kern w:val="36"/>
          <w:sz w:val="24"/>
          <w:szCs w:val="24"/>
          <w:lang w:val="hy-AM" w:eastAsia="ru-RU"/>
        </w:rPr>
        <w:t xml:space="preserve">On May 4, </w:t>
      </w:r>
      <w:r w:rsidR="004A23DA" w:rsidRPr="00726798">
        <w:rPr>
          <w:rFonts w:ascii="Times New Roman" w:eastAsia="Times New Roman" w:hAnsi="Times New Roman" w:cs="Times New Roman"/>
          <w:bCs/>
          <w:kern w:val="36"/>
          <w:sz w:val="24"/>
          <w:szCs w:val="24"/>
          <w:lang w:val="hy-AM" w:eastAsia="ru-RU"/>
        </w:rPr>
        <w:t xml:space="preserve">the </w:t>
      </w:r>
      <w:r w:rsidR="004A23DA" w:rsidRPr="00726798">
        <w:rPr>
          <w:rFonts w:ascii="Times New Roman" w:eastAsia="Times New Roman" w:hAnsi="Times New Roman" w:cs="Times New Roman"/>
          <w:bCs/>
          <w:kern w:val="36"/>
          <w:sz w:val="24"/>
          <w:szCs w:val="24"/>
          <w:lang w:eastAsia="ru-RU"/>
        </w:rPr>
        <w:t>D</w:t>
      </w:r>
      <w:r w:rsidR="004A23DA" w:rsidRPr="00726798">
        <w:rPr>
          <w:rFonts w:ascii="Times New Roman" w:eastAsia="Times New Roman" w:hAnsi="Times New Roman" w:cs="Times New Roman"/>
          <w:bCs/>
          <w:kern w:val="36"/>
          <w:sz w:val="24"/>
          <w:szCs w:val="24"/>
          <w:lang w:val="hy-AM" w:eastAsia="ru-RU"/>
        </w:rPr>
        <w:t>irector of the National Center of Aesthetics Vahan Badalyan, filed a lawsuit in the Court of General Jurisdiction of Yerevan against Anzhela Tovmasyan, editor-in-chief of the Hayeli.am news website, demanding the confiscation of 1 million AMD for the damage caused to her honor, dignity and business reputation. The lawsuit was caused by the thoughts expressed by the defendant during the press conference on November 21, 2021, that there is an unhealthy atmosphere in the National Center of Aesthetics. According to Artur Atoyan, the defender of interests of the center, they tried to solve the issues out of court, but the editor did not get in touch, so they had to go to court. By the way, the press conference was not saved in the archive of the website.</w:t>
      </w:r>
    </w:p>
    <w:p w14:paraId="267D981C" w14:textId="33122346" w:rsidR="004A23DA" w:rsidRPr="00726798" w:rsidRDefault="004A23DA" w:rsidP="005E01DB">
      <w:pPr>
        <w:spacing w:after="0" w:line="240" w:lineRule="auto"/>
        <w:ind w:firstLine="720"/>
        <w:jc w:val="both"/>
        <w:rPr>
          <w:rFonts w:ascii="Times New Roman" w:eastAsia="Times New Roman" w:hAnsi="Times New Roman" w:cs="Times New Roman"/>
          <w:kern w:val="36"/>
          <w:sz w:val="24"/>
          <w:szCs w:val="24"/>
          <w:lang w:val="hy-AM"/>
        </w:rPr>
      </w:pPr>
      <w:r w:rsidRPr="00726798">
        <w:rPr>
          <w:rFonts w:ascii="Times New Roman" w:eastAsia="Times New Roman" w:hAnsi="Times New Roman" w:cs="Times New Roman"/>
          <w:bCs/>
          <w:kern w:val="36"/>
          <w:sz w:val="24"/>
          <w:szCs w:val="24"/>
          <w:lang w:val="hy-AM" w:eastAsia="ru-RU"/>
        </w:rPr>
        <w:t xml:space="preserve">On May 16, the lawsuit was returned due to </w:t>
      </w:r>
      <w:r w:rsidRPr="00726798">
        <w:rPr>
          <w:rFonts w:ascii="Times New Roman" w:eastAsia="Times New Roman" w:hAnsi="Times New Roman" w:cs="Times New Roman"/>
          <w:bCs/>
          <w:kern w:val="36"/>
          <w:sz w:val="24"/>
          <w:szCs w:val="24"/>
          <w:lang w:eastAsia="ru-RU"/>
        </w:rPr>
        <w:t>the omissions</w:t>
      </w:r>
      <w:r w:rsidRPr="00726798">
        <w:rPr>
          <w:rFonts w:ascii="Times New Roman" w:eastAsia="Times New Roman" w:hAnsi="Times New Roman" w:cs="Times New Roman"/>
          <w:bCs/>
          <w:kern w:val="36"/>
          <w:sz w:val="24"/>
          <w:szCs w:val="24"/>
          <w:lang w:val="hy-AM" w:eastAsia="ru-RU"/>
        </w:rPr>
        <w:t xml:space="preserve"> in the documents. As of </w:t>
      </w:r>
      <w:r w:rsidRPr="00726798">
        <w:rPr>
          <w:rFonts w:ascii="Times New Roman" w:eastAsia="Times New Roman" w:hAnsi="Times New Roman" w:cs="Times New Roman"/>
          <w:bCs/>
          <w:kern w:val="36"/>
          <w:sz w:val="24"/>
          <w:szCs w:val="24"/>
          <w:lang w:eastAsia="ru-RU"/>
        </w:rPr>
        <w:t>December</w:t>
      </w:r>
      <w:r w:rsidRPr="00726798">
        <w:rPr>
          <w:rFonts w:ascii="Times New Roman" w:eastAsia="Times New Roman" w:hAnsi="Times New Roman" w:cs="Times New Roman"/>
          <w:bCs/>
          <w:kern w:val="36"/>
          <w:sz w:val="24"/>
          <w:szCs w:val="24"/>
          <w:lang w:val="hy-AM" w:eastAsia="ru-RU"/>
        </w:rPr>
        <w:t xml:space="preserve"> 30, </w:t>
      </w:r>
      <w:r w:rsidRPr="00726798">
        <w:rPr>
          <w:rFonts w:ascii="Times New Roman" w:eastAsia="Times New Roman" w:hAnsi="Times New Roman" w:cs="Times New Roman"/>
          <w:bCs/>
          <w:kern w:val="36"/>
          <w:sz w:val="24"/>
          <w:szCs w:val="24"/>
          <w:lang w:eastAsia="ru-RU"/>
        </w:rPr>
        <w:t>a</w:t>
      </w:r>
      <w:r w:rsidRPr="00726798">
        <w:rPr>
          <w:rFonts w:ascii="Times New Roman" w:eastAsia="Times New Roman" w:hAnsi="Times New Roman" w:cs="Times New Roman"/>
          <w:bCs/>
          <w:kern w:val="36"/>
          <w:sz w:val="24"/>
          <w:szCs w:val="24"/>
          <w:lang w:val="hy-AM" w:eastAsia="ru-RU"/>
        </w:rPr>
        <w:t xml:space="preserve"> new lawsuit </w:t>
      </w:r>
      <w:r w:rsidRPr="00726798">
        <w:rPr>
          <w:rFonts w:ascii="Times New Roman" w:eastAsia="Times New Roman" w:hAnsi="Times New Roman" w:cs="Times New Roman"/>
          <w:bCs/>
          <w:kern w:val="36"/>
          <w:sz w:val="24"/>
          <w:szCs w:val="24"/>
          <w:lang w:eastAsia="ru-RU"/>
        </w:rPr>
        <w:t>was not</w:t>
      </w:r>
      <w:r w:rsidRPr="00726798">
        <w:rPr>
          <w:rFonts w:ascii="Times New Roman" w:eastAsia="Times New Roman" w:hAnsi="Times New Roman" w:cs="Times New Roman"/>
          <w:bCs/>
          <w:kern w:val="36"/>
          <w:sz w:val="24"/>
          <w:szCs w:val="24"/>
          <w:lang w:val="hy-AM" w:eastAsia="ru-RU"/>
        </w:rPr>
        <w:t xml:space="preserve"> filed.</w:t>
      </w:r>
    </w:p>
    <w:p w14:paraId="0D86ACD7" w14:textId="77777777" w:rsidR="00D86368" w:rsidRPr="00726798" w:rsidRDefault="00D86368" w:rsidP="00D86368">
      <w:pPr>
        <w:spacing w:after="0" w:line="240" w:lineRule="auto"/>
        <w:rPr>
          <w:rFonts w:ascii="Times New Roman" w:eastAsia="Times New Roman" w:hAnsi="Times New Roman" w:cs="Times New Roman"/>
          <w:kern w:val="36"/>
          <w:sz w:val="24"/>
          <w:szCs w:val="24"/>
          <w:lang w:val="hy-AM"/>
        </w:rPr>
      </w:pPr>
    </w:p>
    <w:p w14:paraId="7F066A0A" w14:textId="0C782171" w:rsidR="004A23DA" w:rsidRPr="00726798" w:rsidRDefault="004A23DA" w:rsidP="004A23DA">
      <w:pPr>
        <w:spacing w:after="0"/>
        <w:ind w:firstLine="720"/>
        <w:jc w:val="both"/>
        <w:rPr>
          <w:rFonts w:ascii="Times New Roman" w:eastAsia="Times New Roman" w:hAnsi="Times New Roman" w:cs="Times New Roman"/>
          <w:kern w:val="36"/>
          <w:sz w:val="24"/>
          <w:szCs w:val="24"/>
        </w:rPr>
      </w:pPr>
      <w:r w:rsidRPr="00726798">
        <w:rPr>
          <w:rFonts w:ascii="Times New Roman" w:eastAsia="Times New Roman" w:hAnsi="Times New Roman" w:cs="Times New Roman"/>
          <w:b/>
          <w:kern w:val="36"/>
          <w:sz w:val="24"/>
          <w:szCs w:val="24"/>
          <w:lang w:val="hy-AM" w:eastAsia="ru-RU"/>
        </w:rPr>
        <w:t xml:space="preserve">On May 10, </w:t>
      </w:r>
      <w:r w:rsidRPr="00726798">
        <w:rPr>
          <w:rFonts w:ascii="Times New Roman" w:eastAsia="Times New Roman" w:hAnsi="Times New Roman" w:cs="Times New Roman"/>
          <w:bCs/>
          <w:i/>
          <w:iCs/>
          <w:kern w:val="36"/>
          <w:sz w:val="24"/>
          <w:szCs w:val="24"/>
          <w:lang w:val="hy-AM" w:eastAsia="ru-RU"/>
        </w:rPr>
        <w:t>Global Gold Mining LLC</w:t>
      </w:r>
      <w:r w:rsidRPr="00726798">
        <w:rPr>
          <w:rFonts w:ascii="Times New Roman" w:eastAsia="Times New Roman" w:hAnsi="Times New Roman" w:cs="Times New Roman"/>
          <w:bCs/>
          <w:kern w:val="36"/>
          <w:sz w:val="24"/>
          <w:szCs w:val="24"/>
          <w:lang w:val="hy-AM" w:eastAsia="ru-RU"/>
        </w:rPr>
        <w:t xml:space="preserve"> filed a lawsuit </w:t>
      </w:r>
      <w:r w:rsidRPr="00726798">
        <w:rPr>
          <w:rFonts w:ascii="Times New Roman" w:eastAsia="Times New Roman" w:hAnsi="Times New Roman" w:cs="Times New Roman"/>
          <w:bCs/>
          <w:kern w:val="36"/>
          <w:sz w:val="24"/>
          <w:szCs w:val="24"/>
          <w:lang w:eastAsia="ru-RU"/>
        </w:rPr>
        <w:t>to</w:t>
      </w:r>
      <w:r w:rsidRPr="00726798">
        <w:rPr>
          <w:rFonts w:ascii="Times New Roman" w:eastAsia="Times New Roman" w:hAnsi="Times New Roman" w:cs="Times New Roman"/>
          <w:bCs/>
          <w:kern w:val="36"/>
          <w:sz w:val="24"/>
          <w:szCs w:val="24"/>
          <w:lang w:val="hy-AM" w:eastAsia="ru-RU"/>
        </w:rPr>
        <w:t xml:space="preserve"> the Court of General Jurisdiction of Yerevan against </w:t>
      </w:r>
      <w:r w:rsidRPr="00726798">
        <w:rPr>
          <w:rFonts w:ascii="Times New Roman" w:eastAsia="Times New Roman" w:hAnsi="Times New Roman" w:cs="Times New Roman"/>
          <w:bCs/>
          <w:i/>
          <w:iCs/>
          <w:kern w:val="36"/>
          <w:sz w:val="24"/>
          <w:szCs w:val="24"/>
          <w:lang w:val="hy-AM" w:eastAsia="ru-RU"/>
        </w:rPr>
        <w:t>Yerkir Editorial Office LLC</w:t>
      </w:r>
      <w:r w:rsidRPr="00726798">
        <w:rPr>
          <w:rFonts w:ascii="Times New Roman" w:eastAsia="Times New Roman" w:hAnsi="Times New Roman" w:cs="Times New Roman"/>
          <w:bCs/>
          <w:kern w:val="36"/>
          <w:sz w:val="24"/>
          <w:szCs w:val="24"/>
          <w:lang w:val="hy-AM" w:eastAsia="ru-RU"/>
        </w:rPr>
        <w:t xml:space="preserve"> (the founder of the </w:t>
      </w:r>
      <w:r w:rsidRPr="00726798">
        <w:rPr>
          <w:rFonts w:ascii="Times New Roman" w:eastAsia="Times New Roman" w:hAnsi="Times New Roman" w:cs="Times New Roman"/>
          <w:bCs/>
          <w:i/>
          <w:iCs/>
          <w:kern w:val="36"/>
          <w:sz w:val="24"/>
          <w:szCs w:val="24"/>
          <w:lang w:val="hy-AM" w:eastAsia="ru-RU"/>
        </w:rPr>
        <w:t>Yerkir.am</w:t>
      </w:r>
      <w:r w:rsidRPr="00726798">
        <w:rPr>
          <w:rFonts w:ascii="Times New Roman" w:eastAsia="Times New Roman" w:hAnsi="Times New Roman" w:cs="Times New Roman"/>
          <w:bCs/>
          <w:kern w:val="36"/>
          <w:sz w:val="24"/>
          <w:szCs w:val="24"/>
          <w:lang w:val="hy-AM" w:eastAsia="ru-RU"/>
        </w:rPr>
        <w:t xml:space="preserve"> news website), demanding refutation of the defamatory information in the published article. On April 6, </w:t>
      </w:r>
      <w:r w:rsidRPr="00726798">
        <w:rPr>
          <w:rFonts w:ascii="Times New Roman" w:eastAsia="Times New Roman" w:hAnsi="Times New Roman" w:cs="Times New Roman"/>
          <w:bCs/>
          <w:i/>
          <w:iCs/>
          <w:kern w:val="36"/>
          <w:sz w:val="24"/>
          <w:szCs w:val="24"/>
          <w:lang w:val="hy-AM" w:eastAsia="ru-RU"/>
        </w:rPr>
        <w:t>Yerkir.am</w:t>
      </w:r>
      <w:r w:rsidRPr="00726798">
        <w:rPr>
          <w:rFonts w:ascii="Times New Roman" w:eastAsia="Times New Roman" w:hAnsi="Times New Roman" w:cs="Times New Roman"/>
          <w:bCs/>
          <w:kern w:val="36"/>
          <w:sz w:val="24"/>
          <w:szCs w:val="24"/>
          <w:lang w:val="hy-AM" w:eastAsia="ru-RU"/>
        </w:rPr>
        <w:t xml:space="preserve"> wrote that 140 employees of the bankrupt </w:t>
      </w:r>
      <w:r w:rsidRPr="00726798">
        <w:rPr>
          <w:rFonts w:ascii="Times New Roman" w:eastAsia="Times New Roman" w:hAnsi="Times New Roman" w:cs="Times New Roman"/>
          <w:bCs/>
          <w:i/>
          <w:iCs/>
          <w:kern w:val="36"/>
          <w:sz w:val="24"/>
          <w:szCs w:val="24"/>
          <w:lang w:val="hy-AM" w:eastAsia="ru-RU"/>
        </w:rPr>
        <w:t>Global Gold Mining</w:t>
      </w:r>
      <w:r w:rsidRPr="00726798">
        <w:rPr>
          <w:rFonts w:ascii="Times New Roman" w:eastAsia="Times New Roman" w:hAnsi="Times New Roman" w:cs="Times New Roman"/>
          <w:bCs/>
          <w:kern w:val="36"/>
          <w:sz w:val="24"/>
          <w:szCs w:val="24"/>
          <w:lang w:val="hy-AM" w:eastAsia="ru-RU"/>
        </w:rPr>
        <w:t xml:space="preserve"> have not received salaries for 10 years</w:t>
      </w:r>
      <w:r w:rsidRPr="00726798">
        <w:rPr>
          <w:rFonts w:ascii="Times New Roman" w:eastAsia="Times New Roman" w:hAnsi="Times New Roman" w:cs="Times New Roman"/>
          <w:bCs/>
          <w:kern w:val="36"/>
          <w:sz w:val="24"/>
          <w:szCs w:val="24"/>
          <w:lang w:eastAsia="ru-RU"/>
        </w:rPr>
        <w:t>,</w:t>
      </w:r>
      <w:r w:rsidRPr="00726798">
        <w:rPr>
          <w:rStyle w:val="FootnoteReference"/>
          <w:rFonts w:ascii="Times New Roman" w:eastAsia="Times New Roman" w:hAnsi="Times New Roman" w:cs="Times New Roman"/>
          <w:kern w:val="36"/>
          <w:sz w:val="24"/>
          <w:szCs w:val="24"/>
          <w:lang w:val="hy-AM"/>
        </w:rPr>
        <w:footnoteReference w:id="125"/>
      </w:r>
      <w:r w:rsidRPr="00726798">
        <w:rPr>
          <w:rFonts w:ascii="Times New Roman" w:eastAsia="Times New Roman" w:hAnsi="Times New Roman" w:cs="Times New Roman"/>
          <w:kern w:val="36"/>
          <w:sz w:val="24"/>
          <w:szCs w:val="24"/>
          <w:lang w:val="hy-AM"/>
        </w:rPr>
        <w:t xml:space="preserve"> </w:t>
      </w:r>
      <w:r w:rsidRPr="00726798">
        <w:rPr>
          <w:rFonts w:ascii="Times New Roman" w:eastAsia="Times New Roman" w:hAnsi="Times New Roman" w:cs="Times New Roman"/>
          <w:kern w:val="36"/>
          <w:sz w:val="24"/>
          <w:szCs w:val="24"/>
        </w:rPr>
        <w:t>and then on April 11, published the LLC’s refutation in regard to the previously made statement.</w:t>
      </w:r>
      <w:r w:rsidRPr="00726798">
        <w:rPr>
          <w:rStyle w:val="FootnoteReference"/>
          <w:rFonts w:ascii="Times New Roman" w:eastAsia="Times New Roman" w:hAnsi="Times New Roman" w:cs="Times New Roman"/>
          <w:kern w:val="36"/>
          <w:sz w:val="24"/>
          <w:szCs w:val="24"/>
          <w:lang w:val="hy-AM"/>
        </w:rPr>
        <w:footnoteReference w:id="126"/>
      </w:r>
      <w:r w:rsidRPr="00726798">
        <w:rPr>
          <w:rFonts w:ascii="Times New Roman" w:eastAsia="Times New Roman" w:hAnsi="Times New Roman" w:cs="Times New Roman"/>
          <w:kern w:val="36"/>
          <w:sz w:val="24"/>
          <w:szCs w:val="24"/>
          <w:lang w:val="hy-AM"/>
        </w:rPr>
        <w:t xml:space="preserve"> On April 12, the publication entitled </w:t>
      </w:r>
      <w:r w:rsidRPr="00726798">
        <w:rPr>
          <w:rFonts w:ascii="Times New Roman" w:eastAsia="Times New Roman" w:hAnsi="Times New Roman" w:cs="Times New Roman"/>
          <w:kern w:val="36"/>
          <w:sz w:val="24"/>
          <w:szCs w:val="24"/>
        </w:rPr>
        <w:t>“</w:t>
      </w:r>
      <w:r w:rsidRPr="00726798">
        <w:rPr>
          <w:rFonts w:ascii="Times New Roman" w:eastAsia="Times New Roman" w:hAnsi="Times New Roman" w:cs="Times New Roman"/>
          <w:kern w:val="36"/>
          <w:sz w:val="24"/>
          <w:szCs w:val="24"/>
          <w:lang w:val="hy-AM"/>
        </w:rPr>
        <w:t>Global Gold Mining's Claims Are Clearly False: Unpaid Employees Deny GGM's Refutation</w:t>
      </w:r>
      <w:r w:rsidRPr="00726798">
        <w:rPr>
          <w:rFonts w:ascii="Times New Roman" w:eastAsia="Times New Roman" w:hAnsi="Times New Roman" w:cs="Times New Roman"/>
          <w:kern w:val="36"/>
          <w:sz w:val="24"/>
          <w:szCs w:val="24"/>
        </w:rPr>
        <w:t>”</w:t>
      </w:r>
      <w:r w:rsidRPr="00726798">
        <w:rPr>
          <w:rFonts w:ascii="Times New Roman" w:eastAsia="Times New Roman" w:hAnsi="Times New Roman" w:cs="Times New Roman"/>
          <w:kern w:val="36"/>
          <w:sz w:val="24"/>
          <w:szCs w:val="24"/>
          <w:lang w:val="hy-AM"/>
        </w:rPr>
        <w:t xml:space="preserve"> followed</w:t>
      </w:r>
      <w:r w:rsidRPr="00726798">
        <w:rPr>
          <w:rStyle w:val="FootnoteReference"/>
          <w:rFonts w:ascii="Times New Roman" w:eastAsia="Times New Roman" w:hAnsi="Times New Roman" w:cs="Times New Roman"/>
          <w:kern w:val="36"/>
          <w:sz w:val="24"/>
          <w:szCs w:val="24"/>
          <w:lang w:val="hy-AM"/>
        </w:rPr>
        <w:t xml:space="preserve"> </w:t>
      </w:r>
      <w:r w:rsidRPr="00726798">
        <w:rPr>
          <w:rStyle w:val="FootnoteReference"/>
          <w:rFonts w:ascii="Times New Roman" w:eastAsia="Times New Roman" w:hAnsi="Times New Roman" w:cs="Times New Roman"/>
          <w:kern w:val="36"/>
          <w:sz w:val="24"/>
          <w:szCs w:val="24"/>
          <w:lang w:val="hy-AM"/>
        </w:rPr>
        <w:footnoteReference w:id="127"/>
      </w:r>
      <w:r w:rsidRPr="00726798">
        <w:rPr>
          <w:rFonts w:ascii="Times New Roman" w:eastAsia="Times New Roman" w:hAnsi="Times New Roman" w:cs="Times New Roman"/>
          <w:kern w:val="36"/>
          <w:sz w:val="24"/>
          <w:szCs w:val="24"/>
          <w:lang w:val="hy-AM"/>
        </w:rPr>
        <w:t xml:space="preserve">, </w:t>
      </w:r>
      <w:r w:rsidRPr="00726798">
        <w:rPr>
          <w:rFonts w:ascii="Times New Roman" w:eastAsia="Times New Roman" w:hAnsi="Times New Roman" w:cs="Times New Roman"/>
          <w:kern w:val="36"/>
          <w:sz w:val="24"/>
          <w:szCs w:val="24"/>
        </w:rPr>
        <w:t xml:space="preserve">which became the cause of the lawsuit. </w:t>
      </w:r>
      <w:r w:rsidRPr="00726798">
        <w:rPr>
          <w:rFonts w:ascii="Times New Roman" w:eastAsia="Times New Roman" w:hAnsi="Times New Roman" w:cs="Times New Roman"/>
          <w:kern w:val="36"/>
          <w:sz w:val="24"/>
          <w:szCs w:val="24"/>
          <w:lang w:val="hy-AM"/>
        </w:rPr>
        <w:t>On May 23, the lawsuit was returned for corrections, on June 10, it was refiled, and on the 23</w:t>
      </w:r>
      <w:r w:rsidRPr="00726798">
        <w:rPr>
          <w:rFonts w:ascii="Times New Roman" w:eastAsia="Times New Roman" w:hAnsi="Times New Roman" w:cs="Times New Roman"/>
          <w:kern w:val="36"/>
          <w:sz w:val="24"/>
          <w:szCs w:val="24"/>
          <w:vertAlign w:val="superscript"/>
          <w:lang w:val="hy-AM"/>
        </w:rPr>
        <w:t>rd</w:t>
      </w:r>
      <w:r w:rsidRPr="00726798">
        <w:rPr>
          <w:rFonts w:ascii="Times New Roman" w:eastAsia="Times New Roman" w:hAnsi="Times New Roman" w:cs="Times New Roman"/>
          <w:kern w:val="36"/>
          <w:sz w:val="24"/>
          <w:szCs w:val="24"/>
          <w:lang w:val="hy-AM"/>
        </w:rPr>
        <w:t xml:space="preserve">, was accepted for proceedings. </w:t>
      </w:r>
      <w:r w:rsidRPr="00726798">
        <w:rPr>
          <w:rFonts w:ascii="Times New Roman" w:eastAsia="Times New Roman" w:hAnsi="Times New Roman" w:cs="Times New Roman"/>
          <w:kern w:val="36"/>
          <w:sz w:val="24"/>
          <w:szCs w:val="24"/>
        </w:rPr>
        <w:t>A court hearing on the case was held on October 12, with the next one scheduled for January 18, 2023.</w:t>
      </w:r>
    </w:p>
    <w:p w14:paraId="2168C504" w14:textId="77777777" w:rsidR="004A23DA" w:rsidRPr="00726798" w:rsidRDefault="004A23DA" w:rsidP="004A23DA">
      <w:pPr>
        <w:spacing w:after="0"/>
        <w:ind w:firstLine="720"/>
        <w:jc w:val="both"/>
        <w:rPr>
          <w:rFonts w:ascii="Times New Roman" w:eastAsia="Times New Roman" w:hAnsi="Times New Roman" w:cs="Times New Roman"/>
          <w:kern w:val="36"/>
          <w:sz w:val="24"/>
          <w:szCs w:val="24"/>
          <w:lang w:val="hy-AM"/>
        </w:rPr>
      </w:pPr>
    </w:p>
    <w:p w14:paraId="110385F3" w14:textId="6590F118" w:rsidR="00D769BF" w:rsidRPr="00726798" w:rsidRDefault="00D86368" w:rsidP="005E01DB">
      <w:pPr>
        <w:spacing w:after="0" w:line="240" w:lineRule="auto"/>
        <w:jc w:val="both"/>
        <w:rPr>
          <w:rFonts w:ascii="Times New Roman" w:eastAsia="Times New Roman" w:hAnsi="Times New Roman" w:cs="Times New Roman"/>
          <w:kern w:val="36"/>
          <w:sz w:val="24"/>
          <w:szCs w:val="24"/>
          <w:lang w:val="hy-AM"/>
        </w:rPr>
      </w:pPr>
      <w:r w:rsidRPr="00726798">
        <w:rPr>
          <w:rFonts w:ascii="Times New Roman" w:eastAsia="Times New Roman" w:hAnsi="Times New Roman" w:cs="Times New Roman"/>
          <w:b/>
          <w:kern w:val="36"/>
          <w:sz w:val="24"/>
          <w:szCs w:val="24"/>
          <w:lang w:val="hy-AM"/>
        </w:rPr>
        <w:tab/>
      </w:r>
      <w:r w:rsidR="00D769BF" w:rsidRPr="00726798">
        <w:rPr>
          <w:rFonts w:ascii="Times New Roman" w:eastAsia="Times New Roman" w:hAnsi="Times New Roman" w:cs="Times New Roman"/>
          <w:b/>
          <w:kern w:val="36"/>
          <w:sz w:val="24"/>
          <w:szCs w:val="24"/>
          <w:lang w:val="hy-AM"/>
        </w:rPr>
        <w:t xml:space="preserve">On May 16, </w:t>
      </w:r>
      <w:r w:rsidR="00D769BF" w:rsidRPr="00726798">
        <w:rPr>
          <w:rFonts w:ascii="Times New Roman" w:eastAsia="Times New Roman" w:hAnsi="Times New Roman" w:cs="Times New Roman"/>
          <w:bCs/>
          <w:kern w:val="36"/>
          <w:sz w:val="24"/>
          <w:szCs w:val="24"/>
          <w:lang w:val="hy-AM"/>
        </w:rPr>
        <w:t xml:space="preserve">Ruben Melikyan, former Human Rights Ombudsman of the Republic of Artsakh, representative of the opposition forces, urged on Facebook to </w:t>
      </w:r>
      <w:r w:rsidR="00D769BF" w:rsidRPr="00726798">
        <w:rPr>
          <w:rFonts w:ascii="Times New Roman" w:eastAsia="Times New Roman" w:hAnsi="Times New Roman" w:cs="Times New Roman"/>
          <w:bCs/>
          <w:kern w:val="36"/>
          <w:sz w:val="24"/>
          <w:szCs w:val="24"/>
        </w:rPr>
        <w:t>“</w:t>
      </w:r>
      <w:r w:rsidR="00D769BF" w:rsidRPr="00726798">
        <w:rPr>
          <w:rFonts w:ascii="Times New Roman" w:eastAsia="Times New Roman" w:hAnsi="Times New Roman" w:cs="Times New Roman"/>
          <w:bCs/>
          <w:kern w:val="36"/>
          <w:sz w:val="24"/>
          <w:szCs w:val="24"/>
          <w:lang w:val="hy-AM"/>
        </w:rPr>
        <w:t>unlike</w:t>
      </w:r>
      <w:r w:rsidR="00D769BF" w:rsidRPr="00726798">
        <w:rPr>
          <w:rFonts w:ascii="Times New Roman" w:eastAsia="Times New Roman" w:hAnsi="Times New Roman" w:cs="Times New Roman"/>
          <w:bCs/>
          <w:kern w:val="36"/>
          <w:sz w:val="24"/>
          <w:szCs w:val="24"/>
        </w:rPr>
        <w:t>”</w:t>
      </w:r>
      <w:r w:rsidR="00D769BF" w:rsidRPr="00726798">
        <w:rPr>
          <w:rFonts w:ascii="Times New Roman" w:eastAsia="Times New Roman" w:hAnsi="Times New Roman" w:cs="Times New Roman"/>
          <w:bCs/>
          <w:kern w:val="36"/>
          <w:sz w:val="24"/>
          <w:szCs w:val="24"/>
          <w:lang w:val="hy-AM"/>
        </w:rPr>
        <w:t xml:space="preserve"> the page of </w:t>
      </w:r>
      <w:r w:rsidR="00D769BF" w:rsidRPr="00726798">
        <w:rPr>
          <w:rFonts w:ascii="Times New Roman" w:eastAsia="Times New Roman" w:hAnsi="Times New Roman" w:cs="Times New Roman"/>
          <w:bCs/>
          <w:i/>
          <w:iCs/>
          <w:kern w:val="36"/>
          <w:sz w:val="24"/>
          <w:szCs w:val="24"/>
          <w:lang w:val="hy-AM"/>
        </w:rPr>
        <w:t>Radio Liberty</w:t>
      </w:r>
      <w:r w:rsidR="00D769BF" w:rsidRPr="00726798">
        <w:rPr>
          <w:rFonts w:ascii="Times New Roman" w:eastAsia="Times New Roman" w:hAnsi="Times New Roman" w:cs="Times New Roman"/>
          <w:bCs/>
          <w:kern w:val="36"/>
          <w:sz w:val="24"/>
          <w:szCs w:val="24"/>
          <w:lang w:val="hy-AM"/>
        </w:rPr>
        <w:t xml:space="preserve"> and joined the campaign to publicly condemn the media. According to him, </w:t>
      </w:r>
      <w:r w:rsidR="00D769BF" w:rsidRPr="00726798">
        <w:rPr>
          <w:rFonts w:ascii="Times New Roman" w:eastAsia="Times New Roman" w:hAnsi="Times New Roman" w:cs="Times New Roman"/>
          <w:bCs/>
          <w:kern w:val="36"/>
          <w:sz w:val="24"/>
          <w:szCs w:val="24"/>
        </w:rPr>
        <w:t>“</w:t>
      </w:r>
      <w:r w:rsidR="00D769BF" w:rsidRPr="00726798">
        <w:rPr>
          <w:rFonts w:ascii="Times New Roman" w:eastAsia="Times New Roman" w:hAnsi="Times New Roman" w:cs="Times New Roman"/>
          <w:bCs/>
          <w:kern w:val="36"/>
          <w:sz w:val="24"/>
          <w:szCs w:val="24"/>
          <w:lang w:val="hy-AM"/>
        </w:rPr>
        <w:t xml:space="preserve">that propaganda tool was, first of all, the number one </w:t>
      </w:r>
      <w:r w:rsidR="00D769BF" w:rsidRPr="00726798">
        <w:rPr>
          <w:rFonts w:ascii="Times New Roman" w:eastAsia="Times New Roman" w:hAnsi="Times New Roman" w:cs="Times New Roman"/>
          <w:bCs/>
          <w:kern w:val="36"/>
          <w:sz w:val="24"/>
          <w:szCs w:val="24"/>
        </w:rPr>
        <w:t>“</w:t>
      </w:r>
      <w:r w:rsidR="00D769BF" w:rsidRPr="00726798">
        <w:rPr>
          <w:rFonts w:ascii="Times New Roman" w:eastAsia="Times New Roman" w:hAnsi="Times New Roman" w:cs="Times New Roman"/>
          <w:bCs/>
          <w:kern w:val="36"/>
          <w:sz w:val="24"/>
          <w:szCs w:val="24"/>
          <w:lang w:val="hy-AM"/>
        </w:rPr>
        <w:t>informational sponsor</w:t>
      </w:r>
      <w:r w:rsidR="00D769BF" w:rsidRPr="00726798">
        <w:rPr>
          <w:rFonts w:ascii="Times New Roman" w:eastAsia="Times New Roman" w:hAnsi="Times New Roman" w:cs="Times New Roman"/>
          <w:bCs/>
          <w:kern w:val="36"/>
          <w:sz w:val="24"/>
          <w:szCs w:val="24"/>
        </w:rPr>
        <w:t>”</w:t>
      </w:r>
      <w:r w:rsidR="00D769BF" w:rsidRPr="00726798">
        <w:rPr>
          <w:rFonts w:ascii="Times New Roman" w:eastAsia="Times New Roman" w:hAnsi="Times New Roman" w:cs="Times New Roman"/>
          <w:bCs/>
          <w:kern w:val="36"/>
          <w:sz w:val="24"/>
          <w:szCs w:val="24"/>
          <w:lang w:val="hy-AM"/>
        </w:rPr>
        <w:t xml:space="preserve"> of the conspiratorial power grab in 2018, and today it has openly engaged in the propaganda of Turkification of Armenia.</w:t>
      </w:r>
      <w:r w:rsidR="00D769BF" w:rsidRPr="00726798">
        <w:rPr>
          <w:rFonts w:ascii="Times New Roman" w:eastAsia="Times New Roman" w:hAnsi="Times New Roman" w:cs="Times New Roman"/>
          <w:bCs/>
          <w:kern w:val="36"/>
          <w:sz w:val="24"/>
          <w:szCs w:val="24"/>
        </w:rPr>
        <w:t>”</w:t>
      </w:r>
      <w:r w:rsidR="00D769BF" w:rsidRPr="00726798">
        <w:rPr>
          <w:rStyle w:val="FootnoteReference"/>
          <w:rFonts w:ascii="Times New Roman" w:eastAsia="Times New Roman" w:hAnsi="Times New Roman" w:cs="Times New Roman"/>
          <w:kern w:val="36"/>
          <w:sz w:val="24"/>
          <w:szCs w:val="24"/>
          <w:lang w:val="hy-AM"/>
        </w:rPr>
        <w:footnoteReference w:id="128"/>
      </w:r>
    </w:p>
    <w:p w14:paraId="7F5C3FAB" w14:textId="77777777" w:rsidR="00D769BF" w:rsidRPr="00726798" w:rsidRDefault="00D769BF" w:rsidP="00D86368">
      <w:pPr>
        <w:spacing w:after="0" w:line="240" w:lineRule="auto"/>
        <w:rPr>
          <w:rFonts w:ascii="Times New Roman" w:eastAsia="Times New Roman" w:hAnsi="Times New Roman" w:cs="Times New Roman"/>
          <w:kern w:val="36"/>
          <w:sz w:val="24"/>
          <w:szCs w:val="24"/>
          <w:lang w:val="hy-AM"/>
        </w:rPr>
      </w:pPr>
    </w:p>
    <w:p w14:paraId="1D444F42" w14:textId="7F83356A" w:rsidR="00D769BF" w:rsidRPr="00726798" w:rsidRDefault="00D769BF" w:rsidP="00D86368">
      <w:pPr>
        <w:spacing w:after="0" w:line="240" w:lineRule="auto"/>
        <w:rPr>
          <w:rFonts w:ascii="Times New Roman" w:hAnsi="Times New Roman" w:cs="Times New Roman"/>
          <w:sz w:val="24"/>
          <w:szCs w:val="24"/>
          <w:lang w:val="hy-AM"/>
        </w:rPr>
      </w:pPr>
    </w:p>
    <w:p w14:paraId="60A15743" w14:textId="6D9A7C17" w:rsidR="00D769BF" w:rsidRPr="00726798" w:rsidRDefault="00D769BF" w:rsidP="00D769BF">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b/>
          <w:sz w:val="24"/>
          <w:szCs w:val="24"/>
        </w:rPr>
        <w:t>On May 25</w:t>
      </w:r>
      <w:r w:rsidRPr="00726798">
        <w:rPr>
          <w:rFonts w:ascii="Times New Roman" w:hAnsi="Times New Roman" w:cs="Times New Roman"/>
          <w:sz w:val="24"/>
          <w:szCs w:val="24"/>
        </w:rPr>
        <w:t xml:space="preserve">, the Court of General Jurisdiction of Yerevan held a reassignment on the case of </w:t>
      </w:r>
      <w:r w:rsidRPr="00726798">
        <w:rPr>
          <w:rFonts w:ascii="Times New Roman" w:hAnsi="Times New Roman" w:cs="Times New Roman"/>
          <w:i/>
          <w:iCs/>
          <w:sz w:val="24"/>
          <w:szCs w:val="24"/>
        </w:rPr>
        <w:t>citizen Larisa Harutyunyan vs. Shark LLC (the legal entity representing Channel 5 TV) on the grounds of the change of the judge</w:t>
      </w:r>
      <w:r w:rsidRPr="00726798">
        <w:rPr>
          <w:rFonts w:ascii="Times New Roman" w:hAnsi="Times New Roman" w:cs="Times New Roman"/>
          <w:sz w:val="24"/>
          <w:szCs w:val="24"/>
        </w:rPr>
        <w:t xml:space="preserve">. </w:t>
      </w:r>
    </w:p>
    <w:p w14:paraId="289D9FB3" w14:textId="1C4D3AED" w:rsidR="00D769BF" w:rsidRPr="00726798" w:rsidRDefault="00D769BF" w:rsidP="00D769BF">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rPr>
        <w:t xml:space="preserve">We should remind that the lawsuit was filed on October 26, 2021, demanding publication of refutation. It was caused by the report spread through the </w:t>
      </w:r>
      <w:r w:rsidRPr="00726798">
        <w:rPr>
          <w:rFonts w:ascii="Times New Roman" w:hAnsi="Times New Roman" w:cs="Times New Roman"/>
          <w:i/>
          <w:iCs/>
          <w:sz w:val="24"/>
          <w:szCs w:val="24"/>
        </w:rPr>
        <w:t>Haylur</w:t>
      </w:r>
      <w:r w:rsidRPr="00726798">
        <w:rPr>
          <w:rFonts w:ascii="Times New Roman" w:hAnsi="Times New Roman" w:cs="Times New Roman"/>
          <w:sz w:val="24"/>
          <w:szCs w:val="24"/>
        </w:rPr>
        <w:t xml:space="preserve"> news program of </w:t>
      </w:r>
      <w:r w:rsidRPr="00726798">
        <w:rPr>
          <w:rFonts w:ascii="Times New Roman" w:hAnsi="Times New Roman" w:cs="Times New Roman"/>
          <w:i/>
          <w:iCs/>
          <w:sz w:val="24"/>
          <w:szCs w:val="24"/>
        </w:rPr>
        <w:t>Channel</w:t>
      </w:r>
      <w:r w:rsidRPr="00726798">
        <w:rPr>
          <w:rFonts w:ascii="Times New Roman" w:hAnsi="Times New Roman" w:cs="Times New Roman"/>
          <w:sz w:val="24"/>
          <w:szCs w:val="24"/>
        </w:rPr>
        <w:t xml:space="preserve"> </w:t>
      </w:r>
      <w:r w:rsidRPr="00726798">
        <w:rPr>
          <w:rFonts w:ascii="Times New Roman" w:hAnsi="Times New Roman" w:cs="Times New Roman"/>
          <w:i/>
          <w:sz w:val="24"/>
          <w:szCs w:val="24"/>
        </w:rPr>
        <w:t>5 TV</w:t>
      </w:r>
      <w:r w:rsidRPr="00726798">
        <w:rPr>
          <w:rFonts w:ascii="Times New Roman" w:hAnsi="Times New Roman" w:cs="Times New Roman"/>
          <w:sz w:val="24"/>
          <w:szCs w:val="24"/>
        </w:rPr>
        <w:t>, entitled: “She Forces Me to Grieve; the Neighbor doesn’t Allow to Insert a Khachkar in Tribute to Heroes”.</w:t>
      </w:r>
      <w:r w:rsidRPr="00726798">
        <w:rPr>
          <w:rStyle w:val="FootnoteReference"/>
          <w:rFonts w:ascii="Times New Roman" w:hAnsi="Times New Roman" w:cs="Times New Roman"/>
          <w:sz w:val="24"/>
          <w:szCs w:val="24"/>
          <w:lang w:val="hy-AM"/>
        </w:rPr>
        <w:footnoteReference w:id="129"/>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The plaintiff suggested the media outlet that they publish refutation since the disagreement among fellow villagers has nothing to do with khachkar, but a routine argument, and </w:t>
      </w:r>
      <w:r w:rsidRPr="00726798">
        <w:rPr>
          <w:rFonts w:ascii="Times New Roman" w:hAnsi="Times New Roman" w:cs="Times New Roman"/>
          <w:sz w:val="24"/>
          <w:szCs w:val="24"/>
        </w:rPr>
        <w:lastRenderedPageBreak/>
        <w:t>the assertion in the title does not correspond to the reality. According to the lawsuit, the media admitted that there had been an imprecision, but refused to publish appropriate refutation.</w:t>
      </w:r>
    </w:p>
    <w:p w14:paraId="42046141" w14:textId="7912DA75" w:rsidR="00D769BF" w:rsidRPr="00726798" w:rsidRDefault="00D769BF" w:rsidP="00D769BF">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A court hearing was held on July</w:t>
      </w:r>
      <w:r w:rsidRPr="00726798">
        <w:rPr>
          <w:rFonts w:ascii="Times New Roman" w:hAnsi="Times New Roman" w:cs="Times New Roman"/>
          <w:sz w:val="24"/>
          <w:szCs w:val="24"/>
          <w:shd w:val="clear" w:color="auto" w:fill="FFFFFF"/>
          <w:lang w:val="hy-AM"/>
        </w:rPr>
        <w:t xml:space="preserve"> 8</w:t>
      </w:r>
      <w:r w:rsidRPr="00726798">
        <w:rPr>
          <w:rFonts w:ascii="Times New Roman" w:hAnsi="Times New Roman" w:cs="Times New Roman"/>
          <w:sz w:val="24"/>
          <w:szCs w:val="24"/>
          <w:shd w:val="clear" w:color="auto" w:fill="FFFFFF"/>
        </w:rPr>
        <w:t>, 2022, with the next one scheduled for January 17, 2023.</w:t>
      </w:r>
    </w:p>
    <w:p w14:paraId="503048F6" w14:textId="77777777" w:rsidR="00082BD5" w:rsidRDefault="00D86368" w:rsidP="00D769BF">
      <w:pPr>
        <w:spacing w:after="0" w:line="240" w:lineRule="auto"/>
        <w:jc w:val="both"/>
        <w:rPr>
          <w:rFonts w:ascii="Times New Roman" w:eastAsia="Times New Roman" w:hAnsi="Times New Roman" w:cs="Times New Roman"/>
          <w:kern w:val="36"/>
          <w:sz w:val="24"/>
          <w:szCs w:val="24"/>
        </w:rPr>
      </w:pPr>
      <w:r w:rsidRPr="00726798">
        <w:rPr>
          <w:rFonts w:ascii="Times New Roman" w:hAnsi="Times New Roman" w:cs="Times New Roman"/>
          <w:sz w:val="24"/>
          <w:szCs w:val="24"/>
          <w:lang w:val="hy-AM"/>
        </w:rPr>
        <w:br/>
      </w:r>
      <w:r w:rsidRPr="00726798">
        <w:rPr>
          <w:rFonts w:ascii="Times New Roman" w:eastAsia="Times New Roman" w:hAnsi="Times New Roman" w:cs="Times New Roman"/>
          <w:kern w:val="36"/>
          <w:sz w:val="24"/>
          <w:szCs w:val="24"/>
          <w:lang w:val="hy-AM"/>
        </w:rPr>
        <w:tab/>
      </w:r>
      <w:r w:rsidR="00D769BF" w:rsidRPr="00726798">
        <w:rPr>
          <w:rFonts w:ascii="Times New Roman" w:eastAsia="Times New Roman" w:hAnsi="Times New Roman" w:cs="Times New Roman"/>
          <w:b/>
          <w:kern w:val="36"/>
          <w:sz w:val="24"/>
          <w:szCs w:val="24"/>
          <w:lang w:val="hy-AM"/>
        </w:rPr>
        <w:t xml:space="preserve">On May 30, </w:t>
      </w:r>
      <w:r w:rsidR="00D769BF" w:rsidRPr="00726798">
        <w:rPr>
          <w:rFonts w:ascii="Times New Roman" w:eastAsia="Times New Roman" w:hAnsi="Times New Roman" w:cs="Times New Roman"/>
          <w:bCs/>
          <w:kern w:val="36"/>
          <w:sz w:val="24"/>
          <w:szCs w:val="24"/>
          <w:lang w:val="hy-AM"/>
        </w:rPr>
        <w:t xml:space="preserve">Hayk Khanumyan, the Minister of Territorial Administration and Infrastructure of Artsakh, filed a lawsuit </w:t>
      </w:r>
      <w:r w:rsidR="00D769BF" w:rsidRPr="00726798">
        <w:rPr>
          <w:rFonts w:ascii="Times New Roman" w:eastAsia="Times New Roman" w:hAnsi="Times New Roman" w:cs="Times New Roman"/>
          <w:bCs/>
          <w:kern w:val="36"/>
          <w:sz w:val="24"/>
          <w:szCs w:val="24"/>
        </w:rPr>
        <w:t>to</w:t>
      </w:r>
      <w:r w:rsidR="00D769BF" w:rsidRPr="00726798">
        <w:rPr>
          <w:rFonts w:ascii="Times New Roman" w:eastAsia="Times New Roman" w:hAnsi="Times New Roman" w:cs="Times New Roman"/>
          <w:bCs/>
          <w:kern w:val="36"/>
          <w:sz w:val="24"/>
          <w:szCs w:val="24"/>
          <w:lang w:val="hy-AM"/>
        </w:rPr>
        <w:t xml:space="preserve"> the  Court of General Jurisdiction of Yerevan against Hraparak daily, demanding refutation of the defamation and payment of a compensation. The lawsuit was caused by the articles published in the newspaper that Hayk Khanumyan is facing several criminal cases related to corruption and abuse of powers, and the RA authorities support Khanumyan and do everything to exonerate him from </w:t>
      </w:r>
      <w:r w:rsidR="00D769BF" w:rsidRPr="00726798">
        <w:rPr>
          <w:rFonts w:ascii="Times New Roman" w:eastAsia="Times New Roman" w:hAnsi="Times New Roman" w:cs="Times New Roman"/>
          <w:bCs/>
          <w:kern w:val="36"/>
          <w:sz w:val="24"/>
          <w:szCs w:val="24"/>
        </w:rPr>
        <w:t>liability</w:t>
      </w:r>
      <w:r w:rsidR="00D769BF" w:rsidRPr="00726798">
        <w:rPr>
          <w:rFonts w:ascii="Times New Roman" w:eastAsia="Times New Roman" w:hAnsi="Times New Roman" w:cs="Times New Roman"/>
          <w:bCs/>
          <w:kern w:val="36"/>
          <w:sz w:val="24"/>
          <w:szCs w:val="24"/>
          <w:lang w:val="hy-AM"/>
        </w:rPr>
        <w:t>.</w:t>
      </w:r>
      <w:r w:rsidR="00D769BF" w:rsidRPr="00726798">
        <w:rPr>
          <w:rStyle w:val="FootnoteReference"/>
          <w:rFonts w:ascii="Times New Roman" w:eastAsia="Times New Roman" w:hAnsi="Times New Roman" w:cs="Times New Roman"/>
          <w:kern w:val="36"/>
          <w:sz w:val="24"/>
          <w:szCs w:val="24"/>
          <w:lang w:val="hy-AM"/>
        </w:rPr>
        <w:footnoteReference w:id="130"/>
      </w:r>
      <w:r w:rsidR="00D769BF" w:rsidRPr="00726798">
        <w:rPr>
          <w:rFonts w:ascii="Times New Roman" w:eastAsia="Times New Roman" w:hAnsi="Times New Roman" w:cs="Times New Roman"/>
          <w:kern w:val="36"/>
          <w:sz w:val="24"/>
          <w:szCs w:val="24"/>
          <w:lang w:val="hy-AM"/>
        </w:rPr>
        <w:br/>
      </w:r>
      <w:r w:rsidR="00D769BF" w:rsidRPr="00726798">
        <w:rPr>
          <w:rFonts w:ascii="Times New Roman" w:eastAsia="Times New Roman" w:hAnsi="Times New Roman" w:cs="Times New Roman"/>
          <w:kern w:val="36"/>
          <w:sz w:val="24"/>
          <w:szCs w:val="24"/>
          <w:lang w:val="hy-AM"/>
        </w:rPr>
        <w:tab/>
        <w:t xml:space="preserve">On June 13, the </w:t>
      </w:r>
      <w:r w:rsidR="00D769BF" w:rsidRPr="00726798">
        <w:rPr>
          <w:rFonts w:ascii="Times New Roman" w:eastAsia="Times New Roman" w:hAnsi="Times New Roman" w:cs="Times New Roman"/>
          <w:kern w:val="36"/>
          <w:sz w:val="24"/>
          <w:szCs w:val="24"/>
        </w:rPr>
        <w:t>lawsuit</w:t>
      </w:r>
      <w:r w:rsidR="00D769BF" w:rsidRPr="00726798">
        <w:rPr>
          <w:rFonts w:ascii="Times New Roman" w:eastAsia="Times New Roman" w:hAnsi="Times New Roman" w:cs="Times New Roman"/>
          <w:kern w:val="36"/>
          <w:sz w:val="24"/>
          <w:szCs w:val="24"/>
          <w:lang w:val="hy-AM"/>
        </w:rPr>
        <w:t xml:space="preserve"> was returned for corrections and was refiled on the 28</w:t>
      </w:r>
      <w:r w:rsidR="00D769BF" w:rsidRPr="00726798">
        <w:rPr>
          <w:rFonts w:ascii="Times New Roman" w:eastAsia="Times New Roman" w:hAnsi="Times New Roman" w:cs="Times New Roman"/>
          <w:kern w:val="36"/>
          <w:sz w:val="24"/>
          <w:szCs w:val="24"/>
          <w:vertAlign w:val="superscript"/>
          <w:lang w:val="hy-AM"/>
        </w:rPr>
        <w:t>th</w:t>
      </w:r>
      <w:r w:rsidR="00D769BF" w:rsidRPr="00726798">
        <w:rPr>
          <w:rFonts w:ascii="Times New Roman" w:eastAsia="Times New Roman" w:hAnsi="Times New Roman" w:cs="Times New Roman"/>
          <w:kern w:val="36"/>
          <w:sz w:val="24"/>
          <w:szCs w:val="24"/>
          <w:lang w:val="hy-AM"/>
        </w:rPr>
        <w:t xml:space="preserve"> of the same month.</w:t>
      </w:r>
      <w:r w:rsidR="00D769BF" w:rsidRPr="00726798">
        <w:rPr>
          <w:rFonts w:ascii="Times New Roman" w:eastAsia="Times New Roman" w:hAnsi="Times New Roman" w:cs="Times New Roman"/>
          <w:kern w:val="36"/>
          <w:sz w:val="24"/>
          <w:szCs w:val="24"/>
        </w:rPr>
        <w:t xml:space="preserve"> On July 11, it was again accepted for proceedings. On September 5, the court defined the burden of proof for the parties. The next hearing was scheduled for January 24, 2023.</w:t>
      </w:r>
    </w:p>
    <w:p w14:paraId="777B6624" w14:textId="676BEF9D" w:rsidR="00D86368" w:rsidRPr="00082BD5" w:rsidRDefault="00D86368" w:rsidP="00D769BF">
      <w:pPr>
        <w:spacing w:after="0" w:line="240" w:lineRule="auto"/>
        <w:jc w:val="both"/>
        <w:rPr>
          <w:rFonts w:ascii="Times New Roman" w:eastAsia="Times New Roman" w:hAnsi="Times New Roman" w:cs="Times New Roman"/>
          <w:kern w:val="36"/>
          <w:sz w:val="24"/>
          <w:szCs w:val="24"/>
        </w:rPr>
      </w:pPr>
      <w:r w:rsidRPr="00726798">
        <w:rPr>
          <w:rFonts w:ascii="Times New Roman" w:eastAsia="Times New Roman" w:hAnsi="Times New Roman" w:cs="Times New Roman"/>
          <w:kern w:val="36"/>
          <w:sz w:val="24"/>
          <w:szCs w:val="24"/>
          <w:lang w:val="hy-AM"/>
        </w:rPr>
        <w:tab/>
      </w:r>
    </w:p>
    <w:p w14:paraId="29E377F0" w14:textId="046B16BD" w:rsidR="00D769BF" w:rsidRPr="00726798" w:rsidRDefault="00D86368" w:rsidP="005E01DB">
      <w:pPr>
        <w:spacing w:after="0" w:line="240" w:lineRule="auto"/>
        <w:jc w:val="both"/>
        <w:rPr>
          <w:rFonts w:ascii="Times New Roman" w:eastAsia="Times New Roman" w:hAnsi="Times New Roman" w:cs="Times New Roman"/>
          <w:kern w:val="36"/>
          <w:sz w:val="24"/>
          <w:szCs w:val="24"/>
          <w:lang w:val="hy-AM"/>
        </w:rPr>
      </w:pPr>
      <w:r w:rsidRPr="00726798">
        <w:rPr>
          <w:rFonts w:ascii="Times New Roman" w:eastAsia="Times New Roman" w:hAnsi="Times New Roman" w:cs="Times New Roman"/>
          <w:kern w:val="36"/>
          <w:sz w:val="24"/>
          <w:szCs w:val="24"/>
          <w:lang w:val="hy-AM"/>
        </w:rPr>
        <w:tab/>
      </w:r>
      <w:r w:rsidR="00D769BF" w:rsidRPr="00726798">
        <w:rPr>
          <w:rFonts w:ascii="Times New Roman" w:eastAsia="Times New Roman" w:hAnsi="Times New Roman" w:cs="Times New Roman"/>
          <w:b/>
          <w:kern w:val="36"/>
          <w:sz w:val="24"/>
          <w:szCs w:val="24"/>
          <w:lang w:val="hy-AM"/>
        </w:rPr>
        <w:t xml:space="preserve">On May 31, </w:t>
      </w:r>
      <w:r w:rsidR="00D769BF" w:rsidRPr="00726798">
        <w:rPr>
          <w:rFonts w:ascii="Times New Roman" w:eastAsia="Times New Roman" w:hAnsi="Times New Roman" w:cs="Times New Roman"/>
          <w:bCs/>
          <w:kern w:val="36"/>
          <w:sz w:val="24"/>
          <w:szCs w:val="24"/>
          <w:lang w:val="hy-AM"/>
        </w:rPr>
        <w:t xml:space="preserve">Ruben Arakelyan, the former Director of </w:t>
      </w:r>
      <w:r w:rsidR="00D769BF" w:rsidRPr="00726798">
        <w:rPr>
          <w:rFonts w:ascii="Times New Roman" w:eastAsia="Times New Roman" w:hAnsi="Times New Roman" w:cs="Times New Roman"/>
          <w:bCs/>
          <w:i/>
          <w:iCs/>
          <w:kern w:val="36"/>
          <w:sz w:val="24"/>
          <w:szCs w:val="24"/>
          <w:lang w:val="hy-AM"/>
        </w:rPr>
        <w:t>the</w:t>
      </w:r>
      <w:r w:rsidR="00D769BF" w:rsidRPr="00726798">
        <w:rPr>
          <w:rFonts w:ascii="Times New Roman" w:eastAsia="Times New Roman" w:hAnsi="Times New Roman" w:cs="Times New Roman"/>
          <w:bCs/>
          <w:i/>
          <w:iCs/>
          <w:kern w:val="36"/>
          <w:sz w:val="24"/>
          <w:szCs w:val="24"/>
        </w:rPr>
        <w:t xml:space="preserve"> </w:t>
      </w:r>
      <w:r w:rsidR="00D769BF" w:rsidRPr="00726798">
        <w:rPr>
          <w:rFonts w:ascii="Times New Roman" w:eastAsia="Times New Roman" w:hAnsi="Times New Roman" w:cs="Times New Roman"/>
          <w:bCs/>
          <w:i/>
          <w:iCs/>
          <w:kern w:val="36"/>
          <w:sz w:val="24"/>
          <w:szCs w:val="24"/>
          <w:lang w:val="hy-AM"/>
        </w:rPr>
        <w:t>Center for Humanitarian Demining and Expertise SNCO</w:t>
      </w:r>
      <w:r w:rsidR="00D769BF" w:rsidRPr="00726798">
        <w:rPr>
          <w:rFonts w:ascii="Times New Roman" w:eastAsia="Times New Roman" w:hAnsi="Times New Roman" w:cs="Times New Roman"/>
          <w:bCs/>
          <w:kern w:val="36"/>
          <w:sz w:val="24"/>
          <w:szCs w:val="24"/>
          <w:lang w:val="hy-AM"/>
        </w:rPr>
        <w:t xml:space="preserve">, filed a lawsuit in the  Court of General Jurisdiction of Yerevan against the </w:t>
      </w:r>
      <w:r w:rsidR="00D769BF" w:rsidRPr="00726798">
        <w:rPr>
          <w:rFonts w:ascii="Times New Roman" w:eastAsia="Times New Roman" w:hAnsi="Times New Roman" w:cs="Times New Roman"/>
          <w:bCs/>
          <w:i/>
          <w:iCs/>
          <w:kern w:val="36"/>
          <w:sz w:val="24"/>
          <w:szCs w:val="24"/>
          <w:lang w:val="hy-AM"/>
        </w:rPr>
        <w:t>Power of Speech NGO</w:t>
      </w:r>
      <w:r w:rsidR="00D769BF" w:rsidRPr="00726798">
        <w:rPr>
          <w:rFonts w:ascii="Times New Roman" w:eastAsia="Times New Roman" w:hAnsi="Times New Roman" w:cs="Times New Roman"/>
          <w:bCs/>
          <w:kern w:val="36"/>
          <w:sz w:val="24"/>
          <w:szCs w:val="24"/>
          <w:lang w:val="hy-AM"/>
        </w:rPr>
        <w:t xml:space="preserve"> (</w:t>
      </w:r>
      <w:r w:rsidR="00D769BF" w:rsidRPr="00726798">
        <w:rPr>
          <w:rFonts w:ascii="Times New Roman" w:eastAsia="Times New Roman" w:hAnsi="Times New Roman" w:cs="Times New Roman"/>
          <w:bCs/>
          <w:i/>
          <w:iCs/>
          <w:kern w:val="36"/>
          <w:sz w:val="24"/>
          <w:szCs w:val="24"/>
          <w:lang w:val="hy-AM"/>
        </w:rPr>
        <w:t>4rd.am</w:t>
      </w:r>
      <w:r w:rsidR="00D769BF" w:rsidRPr="00726798">
        <w:rPr>
          <w:rFonts w:ascii="Times New Roman" w:eastAsia="Times New Roman" w:hAnsi="Times New Roman" w:cs="Times New Roman"/>
          <w:bCs/>
          <w:kern w:val="36"/>
          <w:sz w:val="24"/>
          <w:szCs w:val="24"/>
          <w:lang w:val="hy-AM"/>
        </w:rPr>
        <w:t xml:space="preserve"> website), demanding public refutation of the factual information considered defamatory. The lawsuit was caused by the article entitled: </w:t>
      </w:r>
      <w:r w:rsidR="00D769BF" w:rsidRPr="00726798">
        <w:rPr>
          <w:rFonts w:ascii="Times New Roman" w:eastAsia="Times New Roman" w:hAnsi="Times New Roman" w:cs="Times New Roman"/>
          <w:bCs/>
          <w:kern w:val="36"/>
          <w:sz w:val="24"/>
          <w:szCs w:val="24"/>
        </w:rPr>
        <w:t>“</w:t>
      </w:r>
      <w:r w:rsidR="00D769BF" w:rsidRPr="00726798">
        <w:rPr>
          <w:rFonts w:ascii="Times New Roman" w:eastAsia="Times New Roman" w:hAnsi="Times New Roman" w:cs="Times New Roman"/>
          <w:bCs/>
          <w:kern w:val="36"/>
          <w:sz w:val="24"/>
          <w:szCs w:val="24"/>
          <w:lang w:val="hy-AM"/>
        </w:rPr>
        <w:t>Reform According to Nikol Pashinyan</w:t>
      </w:r>
      <w:r w:rsidR="00D769BF" w:rsidRPr="00726798">
        <w:rPr>
          <w:rFonts w:ascii="Times New Roman" w:eastAsia="Times New Roman" w:hAnsi="Times New Roman" w:cs="Times New Roman"/>
          <w:bCs/>
          <w:kern w:val="36"/>
          <w:sz w:val="24"/>
          <w:szCs w:val="24"/>
        </w:rPr>
        <w:t>”</w:t>
      </w:r>
      <w:r w:rsidR="00D769BF" w:rsidRPr="00726798">
        <w:rPr>
          <w:rFonts w:ascii="Times New Roman" w:eastAsia="Times New Roman" w:hAnsi="Times New Roman" w:cs="Times New Roman"/>
          <w:bCs/>
          <w:kern w:val="36"/>
          <w:sz w:val="24"/>
          <w:szCs w:val="24"/>
          <w:lang w:val="hy-AM"/>
        </w:rPr>
        <w:t xml:space="preserve"> published on the website on April 20, about the numerous violations recorded during the internal audit in the SNCO, as a result of which the culprits were fired, and the initiated criminal case related to the violations was archived. </w:t>
      </w:r>
      <w:r w:rsidR="00D769BF" w:rsidRPr="00726798">
        <w:rPr>
          <w:rFonts w:ascii="Times New Roman" w:eastAsia="Times New Roman" w:hAnsi="Times New Roman" w:cs="Times New Roman"/>
          <w:bCs/>
          <w:kern w:val="36"/>
          <w:sz w:val="24"/>
          <w:szCs w:val="24"/>
        </w:rPr>
        <w:t>T</w:t>
      </w:r>
      <w:r w:rsidR="00D769BF" w:rsidRPr="00726798">
        <w:rPr>
          <w:rFonts w:ascii="Times New Roman" w:eastAsia="Times New Roman" w:hAnsi="Times New Roman" w:cs="Times New Roman"/>
          <w:bCs/>
          <w:kern w:val="36"/>
          <w:sz w:val="24"/>
          <w:szCs w:val="24"/>
          <w:lang w:val="hy-AM"/>
        </w:rPr>
        <w:t>he publication</w:t>
      </w:r>
      <w:r w:rsidR="00D769BF" w:rsidRPr="00726798">
        <w:rPr>
          <w:rFonts w:ascii="Times New Roman" w:eastAsia="Times New Roman" w:hAnsi="Times New Roman" w:cs="Times New Roman"/>
          <w:bCs/>
          <w:kern w:val="36"/>
          <w:sz w:val="24"/>
          <w:szCs w:val="24"/>
        </w:rPr>
        <w:t xml:space="preserve"> also mentioned</w:t>
      </w:r>
      <w:r w:rsidR="00D769BF" w:rsidRPr="00726798">
        <w:rPr>
          <w:rFonts w:ascii="Times New Roman" w:eastAsia="Times New Roman" w:hAnsi="Times New Roman" w:cs="Times New Roman"/>
          <w:bCs/>
          <w:kern w:val="36"/>
          <w:sz w:val="24"/>
          <w:szCs w:val="24"/>
          <w:lang w:val="hy-AM"/>
        </w:rPr>
        <w:t xml:space="preserve"> that the Director of the organization Ruben Arakelyan, together with his relative - the Head of the Training Center of the SNCO Grigor Basentsyan, extorted the money </w:t>
      </w:r>
      <w:r w:rsidR="00D769BF" w:rsidRPr="00726798">
        <w:rPr>
          <w:rFonts w:ascii="Times New Roman" w:eastAsia="Times New Roman" w:hAnsi="Times New Roman" w:cs="Times New Roman"/>
          <w:bCs/>
          <w:kern w:val="36"/>
          <w:sz w:val="24"/>
          <w:szCs w:val="24"/>
        </w:rPr>
        <w:t>allocated for</w:t>
      </w:r>
      <w:r w:rsidR="00D769BF" w:rsidRPr="00726798">
        <w:rPr>
          <w:rFonts w:ascii="Times New Roman" w:eastAsia="Times New Roman" w:hAnsi="Times New Roman" w:cs="Times New Roman"/>
          <w:bCs/>
          <w:kern w:val="36"/>
          <w:sz w:val="24"/>
          <w:szCs w:val="24"/>
          <w:lang w:val="hy-AM"/>
        </w:rPr>
        <w:t xml:space="preserve"> the SNCO.</w:t>
      </w:r>
      <w:r w:rsidR="00D769BF" w:rsidRPr="00726798">
        <w:rPr>
          <w:rStyle w:val="FootnoteReference"/>
          <w:rFonts w:ascii="Times New Roman" w:eastAsia="Times New Roman" w:hAnsi="Times New Roman" w:cs="Times New Roman"/>
          <w:kern w:val="36"/>
          <w:sz w:val="24"/>
          <w:szCs w:val="24"/>
          <w:lang w:val="hy-AM"/>
        </w:rPr>
        <w:footnoteReference w:id="131"/>
      </w:r>
    </w:p>
    <w:p w14:paraId="167D0656" w14:textId="396F40DA" w:rsidR="00D769BF" w:rsidRPr="00726798" w:rsidRDefault="00D769BF" w:rsidP="00D769BF">
      <w:pPr>
        <w:spacing w:after="0" w:line="240" w:lineRule="auto"/>
        <w:ind w:firstLine="720"/>
        <w:jc w:val="both"/>
        <w:rPr>
          <w:rFonts w:ascii="Times New Roman" w:eastAsia="Times New Roman" w:hAnsi="Times New Roman" w:cs="Times New Roman"/>
          <w:kern w:val="36"/>
          <w:sz w:val="24"/>
          <w:szCs w:val="24"/>
        </w:rPr>
      </w:pPr>
      <w:r w:rsidRPr="00726798">
        <w:rPr>
          <w:rFonts w:ascii="Times New Roman" w:eastAsia="Times New Roman" w:hAnsi="Times New Roman" w:cs="Times New Roman"/>
          <w:kern w:val="36"/>
          <w:sz w:val="24"/>
          <w:szCs w:val="24"/>
          <w:lang w:val="hy-AM"/>
        </w:rPr>
        <w:t>On May 9, the website published the plaintiff's letter demanding refutation of defamatory information about the above-mentioned 2 officials</w:t>
      </w:r>
      <w:r w:rsidRPr="00726798">
        <w:rPr>
          <w:rFonts w:ascii="Times New Roman" w:eastAsia="Times New Roman" w:hAnsi="Times New Roman" w:cs="Times New Roman"/>
          <w:kern w:val="36"/>
          <w:sz w:val="24"/>
          <w:szCs w:val="24"/>
        </w:rPr>
        <w:t>.</w:t>
      </w:r>
      <w:r w:rsidRPr="00726798">
        <w:rPr>
          <w:rStyle w:val="FootnoteReference"/>
          <w:rFonts w:ascii="Times New Roman" w:eastAsia="Times New Roman" w:hAnsi="Times New Roman" w:cs="Times New Roman"/>
          <w:kern w:val="36"/>
          <w:sz w:val="24"/>
          <w:szCs w:val="24"/>
          <w:lang w:val="hy-AM"/>
        </w:rPr>
        <w:footnoteReference w:id="132"/>
      </w:r>
      <w:r w:rsidRPr="00726798">
        <w:rPr>
          <w:rFonts w:ascii="Times New Roman" w:eastAsia="Times New Roman" w:hAnsi="Times New Roman" w:cs="Times New Roman"/>
          <w:kern w:val="36"/>
          <w:sz w:val="24"/>
          <w:szCs w:val="24"/>
          <w:lang w:val="hy-AM"/>
        </w:rPr>
        <w:t xml:space="preserve"> Nevertheless, Ruben Arakelyan filed a lawsuit </w:t>
      </w:r>
      <w:r w:rsidRPr="00726798">
        <w:rPr>
          <w:rFonts w:ascii="Times New Roman" w:eastAsia="Times New Roman" w:hAnsi="Times New Roman" w:cs="Times New Roman"/>
          <w:kern w:val="36"/>
          <w:sz w:val="24"/>
          <w:szCs w:val="24"/>
        </w:rPr>
        <w:t>with</w:t>
      </w:r>
      <w:r w:rsidRPr="00726798">
        <w:rPr>
          <w:rFonts w:ascii="Times New Roman" w:eastAsia="Times New Roman" w:hAnsi="Times New Roman" w:cs="Times New Roman"/>
          <w:kern w:val="36"/>
          <w:sz w:val="24"/>
          <w:szCs w:val="24"/>
          <w:lang w:val="hy-AM"/>
        </w:rPr>
        <w:t xml:space="preserve"> the Court. On June 14, the lawsuit was returned for corrections.</w:t>
      </w:r>
      <w:r w:rsidRPr="00726798">
        <w:rPr>
          <w:rFonts w:ascii="Times New Roman" w:eastAsia="Times New Roman" w:hAnsi="Times New Roman" w:cs="Times New Roman"/>
          <w:kern w:val="36"/>
          <w:sz w:val="24"/>
          <w:szCs w:val="24"/>
        </w:rPr>
        <w:t xml:space="preserve"> On July 15, a new lawsuit was filed which was accepted for proceedings on the 27</w:t>
      </w:r>
      <w:r w:rsidRPr="00726798">
        <w:rPr>
          <w:rFonts w:ascii="Times New Roman" w:eastAsia="Times New Roman" w:hAnsi="Times New Roman" w:cs="Times New Roman"/>
          <w:kern w:val="36"/>
          <w:sz w:val="24"/>
          <w:szCs w:val="24"/>
          <w:vertAlign w:val="superscript"/>
        </w:rPr>
        <w:t>th</w:t>
      </w:r>
      <w:r w:rsidRPr="00726798">
        <w:rPr>
          <w:rFonts w:ascii="Times New Roman" w:eastAsia="Times New Roman" w:hAnsi="Times New Roman" w:cs="Times New Roman"/>
          <w:kern w:val="36"/>
          <w:sz w:val="24"/>
          <w:szCs w:val="24"/>
        </w:rPr>
        <w:t>. A court hearing was held on November 25, with the next one scheduled for April 25, 2023.</w:t>
      </w:r>
    </w:p>
    <w:p w14:paraId="52B40750" w14:textId="7C17B72B" w:rsidR="00D86368" w:rsidRPr="00726798" w:rsidRDefault="00D86368" w:rsidP="00D86368">
      <w:pPr>
        <w:spacing w:after="0" w:line="240" w:lineRule="auto"/>
        <w:rPr>
          <w:rFonts w:ascii="Times New Roman" w:eastAsia="Times New Roman" w:hAnsi="Times New Roman" w:cs="Times New Roman"/>
          <w:kern w:val="36"/>
          <w:sz w:val="24"/>
          <w:szCs w:val="24"/>
          <w:lang w:val="hy-AM"/>
        </w:rPr>
      </w:pPr>
      <w:r w:rsidRPr="00726798">
        <w:rPr>
          <w:rFonts w:ascii="Times New Roman" w:eastAsia="Times New Roman" w:hAnsi="Times New Roman" w:cs="Times New Roman"/>
          <w:kern w:val="36"/>
          <w:sz w:val="24"/>
          <w:szCs w:val="24"/>
          <w:lang w:val="hy-AM"/>
        </w:rPr>
        <w:tab/>
      </w:r>
    </w:p>
    <w:p w14:paraId="3B8BD0D0" w14:textId="76810455" w:rsidR="00D769BF" w:rsidRPr="00726798" w:rsidRDefault="00D86368" w:rsidP="00101520">
      <w:pPr>
        <w:pStyle w:val="NormalWeb"/>
        <w:shd w:val="clear" w:color="auto" w:fill="FFFFFF"/>
        <w:spacing w:before="0" w:beforeAutospacing="0" w:after="0" w:afterAutospacing="0" w:line="240" w:lineRule="auto"/>
        <w:textAlignment w:val="baseline"/>
        <w:rPr>
          <w:lang w:val="en-US"/>
        </w:rPr>
      </w:pPr>
      <w:r w:rsidRPr="00726798">
        <w:rPr>
          <w:b/>
          <w:lang w:val="hy-AM"/>
        </w:rPr>
        <w:tab/>
      </w:r>
      <w:r w:rsidR="00D769BF" w:rsidRPr="00726798">
        <w:rPr>
          <w:b/>
          <w:bCs/>
          <w:lang w:val="hy-AM"/>
        </w:rPr>
        <w:t>On J</w:t>
      </w:r>
      <w:r w:rsidR="00D769BF" w:rsidRPr="00726798">
        <w:rPr>
          <w:b/>
          <w:bCs/>
          <w:lang w:val="en-US"/>
        </w:rPr>
        <w:t>une</w:t>
      </w:r>
      <w:r w:rsidR="00D769BF" w:rsidRPr="00726798">
        <w:rPr>
          <w:b/>
          <w:bCs/>
          <w:lang w:val="hy-AM"/>
        </w:rPr>
        <w:t xml:space="preserve"> </w:t>
      </w:r>
      <w:r w:rsidR="00D769BF" w:rsidRPr="00726798">
        <w:rPr>
          <w:b/>
          <w:bCs/>
          <w:lang w:val="en-US"/>
        </w:rPr>
        <w:t>7</w:t>
      </w:r>
      <w:r w:rsidR="00D769BF" w:rsidRPr="00726798">
        <w:rPr>
          <w:b/>
          <w:bCs/>
          <w:lang w:val="hy-AM"/>
        </w:rPr>
        <w:t xml:space="preserve">, </w:t>
      </w:r>
      <w:r w:rsidR="00D769BF" w:rsidRPr="00726798">
        <w:rPr>
          <w:lang w:val="hy-AM"/>
        </w:rPr>
        <w:t xml:space="preserve">the Court of General Jurisdiction of Yerevan </w:t>
      </w:r>
      <w:r w:rsidR="00D769BF" w:rsidRPr="00726798">
        <w:rPr>
          <w:lang w:val="en-US"/>
        </w:rPr>
        <w:t>ruled to distribute the burden of proof on the case</w:t>
      </w:r>
      <w:r w:rsidR="00D769BF" w:rsidRPr="00726798">
        <w:rPr>
          <w:lang w:val="hy-AM"/>
        </w:rPr>
        <w:t xml:space="preserve"> of </w:t>
      </w:r>
      <w:r w:rsidR="00D769BF" w:rsidRPr="00726798">
        <w:rPr>
          <w:i/>
          <w:iCs/>
          <w:lang w:val="hy-AM"/>
        </w:rPr>
        <w:t xml:space="preserve">citizen Ashot Parazyan </w:t>
      </w:r>
      <w:r w:rsidR="00D769BF" w:rsidRPr="00726798">
        <w:rPr>
          <w:i/>
          <w:iCs/>
          <w:lang w:val="en-US"/>
        </w:rPr>
        <w:t>v.</w:t>
      </w:r>
      <w:r w:rsidR="00D769BF" w:rsidRPr="00726798">
        <w:rPr>
          <w:i/>
          <w:iCs/>
          <w:lang w:val="hy-AM"/>
        </w:rPr>
        <w:t xml:space="preserve"> Tert AM LLC </w:t>
      </w:r>
      <w:r w:rsidR="00D769BF" w:rsidRPr="00726798">
        <w:rPr>
          <w:i/>
          <w:iCs/>
          <w:lang w:val="en-US"/>
        </w:rPr>
        <w:t xml:space="preserve">, </w:t>
      </w:r>
      <w:r w:rsidR="00D769BF" w:rsidRPr="00726798">
        <w:rPr>
          <w:i/>
          <w:iCs/>
          <w:lang w:val="hy-AM"/>
        </w:rPr>
        <w:t xml:space="preserve">the founder of Tert.am news </w:t>
      </w:r>
      <w:r w:rsidR="00D769BF" w:rsidRPr="00726798">
        <w:rPr>
          <w:i/>
          <w:iCs/>
          <w:lang w:val="en-US"/>
        </w:rPr>
        <w:t>web</w:t>
      </w:r>
      <w:r w:rsidR="00D769BF" w:rsidRPr="00726798">
        <w:rPr>
          <w:i/>
          <w:iCs/>
          <w:lang w:val="hy-AM"/>
        </w:rPr>
        <w:t>site</w:t>
      </w:r>
      <w:r w:rsidR="00D769BF" w:rsidRPr="00726798">
        <w:rPr>
          <w:lang w:val="en-US"/>
        </w:rPr>
        <w:t>.</w:t>
      </w:r>
    </w:p>
    <w:p w14:paraId="786E6F22" w14:textId="5BA8A5F3" w:rsidR="00101520" w:rsidRPr="00726798" w:rsidRDefault="00D769BF" w:rsidP="00D769BF">
      <w:pPr>
        <w:pStyle w:val="NormalWeb"/>
        <w:shd w:val="clear" w:color="auto" w:fill="FFFFFF"/>
        <w:spacing w:before="0" w:beforeAutospacing="0" w:after="0" w:afterAutospacing="0" w:line="240" w:lineRule="auto"/>
        <w:ind w:firstLine="720"/>
        <w:jc w:val="both"/>
        <w:textAlignment w:val="baseline"/>
        <w:rPr>
          <w:lang w:val="en-US"/>
        </w:rPr>
      </w:pPr>
      <w:r w:rsidRPr="00726798">
        <w:rPr>
          <w:bCs/>
          <w:lang w:val="hy-AM"/>
        </w:rPr>
        <w:t xml:space="preserve">We should remind that </w:t>
      </w:r>
      <w:r w:rsidRPr="00726798">
        <w:rPr>
          <w:lang w:val="hy-AM"/>
        </w:rPr>
        <w:t xml:space="preserve">the lawsuit, filed by </w:t>
      </w:r>
      <w:r w:rsidRPr="00726798">
        <w:rPr>
          <w:lang w:val="en-US"/>
        </w:rPr>
        <w:t>Ashot</w:t>
      </w:r>
      <w:r w:rsidRPr="00726798">
        <w:rPr>
          <w:lang w:val="hy-AM"/>
        </w:rPr>
        <w:t xml:space="preserve"> Parazyan </w:t>
      </w:r>
      <w:r w:rsidRPr="00726798">
        <w:rPr>
          <w:bCs/>
          <w:lang w:val="hy-AM"/>
        </w:rPr>
        <w:t>on August 1</w:t>
      </w:r>
      <w:r w:rsidRPr="00726798">
        <w:rPr>
          <w:bCs/>
          <w:lang w:val="en-US"/>
        </w:rPr>
        <w:t>6</w:t>
      </w:r>
      <w:r w:rsidRPr="00726798">
        <w:rPr>
          <w:lang w:val="hy-AM"/>
        </w:rPr>
        <w:t>, 2019, was caused by an article, entitled: “Vahe Parazyan, Who Reported Against Samvel Karapetyan’s Nephew, Has a Criminal Backgound</w:t>
      </w:r>
      <w:r w:rsidRPr="00726798">
        <w:rPr>
          <w:lang w:val="en-US"/>
        </w:rPr>
        <w:t>”</w:t>
      </w:r>
      <w:r w:rsidRPr="00726798">
        <w:rPr>
          <w:lang w:val="hy-AM"/>
        </w:rPr>
        <w:t>, and published on the website on July 16 of the same year.</w:t>
      </w:r>
      <w:r w:rsidRPr="00726798">
        <w:rPr>
          <w:rStyle w:val="FootnoteReference"/>
          <w:rFonts w:eastAsiaTheme="minorEastAsia"/>
          <w:lang w:val="hy-AM"/>
        </w:rPr>
        <w:footnoteReference w:id="133"/>
      </w:r>
      <w:r w:rsidRPr="00726798">
        <w:rPr>
          <w:lang w:val="hy-AM"/>
        </w:rPr>
        <w:t xml:space="preserve"> On January 21,</w:t>
      </w:r>
      <w:r w:rsidRPr="00726798">
        <w:rPr>
          <w:b/>
          <w:bCs/>
          <w:lang w:val="hy-AM"/>
        </w:rPr>
        <w:t xml:space="preserve"> </w:t>
      </w:r>
      <w:r w:rsidRPr="00726798">
        <w:rPr>
          <w:lang w:val="en-US"/>
        </w:rPr>
        <w:t xml:space="preserve">2021, </w:t>
      </w:r>
      <w:r w:rsidRPr="00726798">
        <w:rPr>
          <w:lang w:val="hy-AM"/>
        </w:rPr>
        <w:t>the Court of General Jurisdiction of Yerevan rejected the lawsuit</w:t>
      </w:r>
      <w:r w:rsidRPr="00726798">
        <w:rPr>
          <w:lang w:val="en-US"/>
        </w:rPr>
        <w:t>,</w:t>
      </w:r>
      <w:r w:rsidRPr="00726798">
        <w:rPr>
          <w:lang w:val="hy-AM"/>
        </w:rPr>
        <w:t xml:space="preserve"> demanding </w:t>
      </w:r>
      <w:r w:rsidRPr="00726798">
        <w:rPr>
          <w:lang w:val="hy-AM"/>
        </w:rPr>
        <w:lastRenderedPageBreak/>
        <w:t>public refutation of the defamatory information and compensation for the damage caused to</w:t>
      </w:r>
      <w:r w:rsidRPr="00726798">
        <w:rPr>
          <w:lang w:val="en-US"/>
        </w:rPr>
        <w:t xml:space="preserve"> </w:t>
      </w:r>
      <w:r w:rsidRPr="00726798">
        <w:rPr>
          <w:lang w:val="hy-AM"/>
        </w:rPr>
        <w:t>honor and dignity.</w:t>
      </w:r>
      <w:r w:rsidRPr="00726798">
        <w:rPr>
          <w:lang w:val="en-US"/>
        </w:rPr>
        <w:t xml:space="preserve"> </w:t>
      </w:r>
      <w:r w:rsidRPr="00726798">
        <w:rPr>
          <w:lang w:val="hy-AM"/>
        </w:rPr>
        <w:t xml:space="preserve">The court based its decision on the assertion that the </w:t>
      </w:r>
      <w:r w:rsidR="00101520" w:rsidRPr="00726798">
        <w:rPr>
          <w:lang w:val="en-US"/>
        </w:rPr>
        <w:t>impug</w:t>
      </w:r>
      <w:r w:rsidR="00436249">
        <w:rPr>
          <w:lang w:val="en-US"/>
        </w:rPr>
        <w:t>n</w:t>
      </w:r>
      <w:r w:rsidR="00101520" w:rsidRPr="00726798">
        <w:rPr>
          <w:lang w:val="en-US"/>
        </w:rPr>
        <w:t>ed</w:t>
      </w:r>
      <w:r w:rsidRPr="00726798">
        <w:rPr>
          <w:lang w:val="hy-AM"/>
        </w:rPr>
        <w:t xml:space="preserve"> expressions </w:t>
      </w:r>
      <w:r w:rsidRPr="00726798">
        <w:rPr>
          <w:lang w:val="en-US"/>
        </w:rPr>
        <w:t>were</w:t>
      </w:r>
      <w:r w:rsidRPr="00726798">
        <w:rPr>
          <w:lang w:val="hy-AM"/>
        </w:rPr>
        <w:t xml:space="preserve"> value judgments.</w:t>
      </w:r>
      <w:r w:rsidRPr="00726798">
        <w:rPr>
          <w:lang w:val="en-US"/>
        </w:rPr>
        <w:t xml:space="preserve"> </w:t>
      </w:r>
    </w:p>
    <w:p w14:paraId="7DD6921A" w14:textId="281E2023" w:rsidR="00D769BF" w:rsidRPr="00726798" w:rsidRDefault="00D769BF" w:rsidP="00D769BF">
      <w:pPr>
        <w:pStyle w:val="NormalWeb"/>
        <w:shd w:val="clear" w:color="auto" w:fill="FFFFFF"/>
        <w:spacing w:before="0" w:beforeAutospacing="0" w:after="0" w:afterAutospacing="0" w:line="240" w:lineRule="auto"/>
        <w:ind w:firstLine="720"/>
        <w:jc w:val="both"/>
        <w:textAlignment w:val="baseline"/>
        <w:rPr>
          <w:lang w:val="en-US"/>
        </w:rPr>
      </w:pPr>
      <w:r w:rsidRPr="00726798">
        <w:rPr>
          <w:lang w:val="en-US"/>
        </w:rPr>
        <w:t>T</w:t>
      </w:r>
      <w:r w:rsidRPr="00726798">
        <w:rPr>
          <w:lang w:val="hy-AM"/>
        </w:rPr>
        <w:t xml:space="preserve">he plaintiff appealed to the Court of Appeal, which </w:t>
      </w:r>
      <w:r w:rsidRPr="00726798">
        <w:rPr>
          <w:lang w:val="en-US"/>
        </w:rPr>
        <w:t xml:space="preserve">upheld the appeal, finding that the Court of First Instance had not conducted a comprehensive, objective investigation of the evidence in the case. On October 13, 2021, the case </w:t>
      </w:r>
      <w:r w:rsidR="00101520" w:rsidRPr="00726798">
        <w:rPr>
          <w:lang w:val="en-US"/>
        </w:rPr>
        <w:t>was reaccepted by</w:t>
      </w:r>
      <w:r w:rsidRPr="00726798">
        <w:rPr>
          <w:lang w:val="en-US"/>
        </w:rPr>
        <w:t xml:space="preserve"> the Court of General Jurisdiction for a retrial. </w:t>
      </w:r>
    </w:p>
    <w:p w14:paraId="2BAFE7C8" w14:textId="3944CE68" w:rsidR="00D769BF" w:rsidRPr="00726798" w:rsidRDefault="00D769BF" w:rsidP="00D769BF">
      <w:pPr>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lang w:val="hy-AM"/>
        </w:rPr>
        <w:tab/>
      </w:r>
      <w:r w:rsidR="00101520" w:rsidRPr="00726798">
        <w:rPr>
          <w:rFonts w:ascii="Times New Roman" w:hAnsi="Times New Roman" w:cs="Times New Roman"/>
          <w:sz w:val="24"/>
          <w:szCs w:val="24"/>
        </w:rPr>
        <w:t>A court hearing was held on December</w:t>
      </w:r>
      <w:r w:rsidR="00101520" w:rsidRPr="00726798">
        <w:rPr>
          <w:rFonts w:ascii="Times New Roman" w:hAnsi="Times New Roman" w:cs="Times New Roman"/>
          <w:sz w:val="24"/>
          <w:szCs w:val="24"/>
          <w:lang w:val="hy-AM"/>
        </w:rPr>
        <w:t xml:space="preserve"> 1</w:t>
      </w:r>
      <w:r w:rsidR="00101520" w:rsidRPr="00726798">
        <w:rPr>
          <w:rFonts w:ascii="Times New Roman" w:hAnsi="Times New Roman" w:cs="Times New Roman"/>
          <w:sz w:val="24"/>
          <w:szCs w:val="24"/>
        </w:rPr>
        <w:t>, 2022, and t</w:t>
      </w:r>
      <w:r w:rsidRPr="00726798">
        <w:rPr>
          <w:rFonts w:ascii="Times New Roman" w:hAnsi="Times New Roman" w:cs="Times New Roman"/>
          <w:sz w:val="24"/>
          <w:szCs w:val="24"/>
          <w:lang w:val="hy-AM"/>
        </w:rPr>
        <w:t xml:space="preserve">he next </w:t>
      </w:r>
      <w:r w:rsidR="00101520" w:rsidRPr="00726798">
        <w:rPr>
          <w:rFonts w:ascii="Times New Roman" w:hAnsi="Times New Roman" w:cs="Times New Roman"/>
          <w:sz w:val="24"/>
          <w:szCs w:val="24"/>
        </w:rPr>
        <w:t>one was</w:t>
      </w:r>
      <w:r w:rsidRPr="00726798">
        <w:rPr>
          <w:rFonts w:ascii="Times New Roman" w:hAnsi="Times New Roman" w:cs="Times New Roman"/>
          <w:sz w:val="24"/>
          <w:szCs w:val="24"/>
          <w:lang w:val="hy-AM"/>
        </w:rPr>
        <w:t xml:space="preserve"> scheduled for </w:t>
      </w:r>
      <w:r w:rsidR="00101520" w:rsidRPr="00726798">
        <w:rPr>
          <w:rFonts w:ascii="Times New Roman" w:hAnsi="Times New Roman" w:cs="Times New Roman"/>
          <w:sz w:val="24"/>
          <w:szCs w:val="24"/>
        </w:rPr>
        <w:t>April 28, 2023</w:t>
      </w:r>
      <w:r w:rsidRPr="00726798">
        <w:rPr>
          <w:rFonts w:ascii="Times New Roman" w:hAnsi="Times New Roman" w:cs="Times New Roman"/>
          <w:sz w:val="24"/>
          <w:szCs w:val="24"/>
        </w:rPr>
        <w:t>.</w:t>
      </w:r>
    </w:p>
    <w:p w14:paraId="11EB4DB2" w14:textId="5715260F" w:rsidR="00D86368" w:rsidRPr="00726798" w:rsidRDefault="00D86368" w:rsidP="00D86368">
      <w:pPr>
        <w:pStyle w:val="NormalWeb"/>
        <w:shd w:val="clear" w:color="auto" w:fill="FFFFFF"/>
        <w:spacing w:before="0" w:beforeAutospacing="0" w:after="0" w:afterAutospacing="0" w:line="240" w:lineRule="auto"/>
        <w:rPr>
          <w:rFonts w:eastAsiaTheme="minorEastAsia"/>
          <w:lang w:val="hy-AM" w:eastAsia="en-US"/>
        </w:rPr>
      </w:pPr>
    </w:p>
    <w:p w14:paraId="572CEC00" w14:textId="16209329" w:rsidR="001B6611" w:rsidRPr="00726798" w:rsidRDefault="001B6611" w:rsidP="001B6611">
      <w:pPr>
        <w:spacing w:after="0" w:line="240" w:lineRule="auto"/>
        <w:ind w:firstLine="720"/>
        <w:jc w:val="both"/>
        <w:rPr>
          <w:rFonts w:ascii="Times New Roman" w:hAnsi="Times New Roman" w:cs="Times New Roman"/>
          <w:bCs/>
          <w:sz w:val="24"/>
          <w:szCs w:val="24"/>
          <w:lang w:val="hy-AM"/>
        </w:rPr>
      </w:pPr>
      <w:r w:rsidRPr="00726798">
        <w:rPr>
          <w:rFonts w:ascii="Times New Roman" w:hAnsi="Times New Roman" w:cs="Times New Roman"/>
          <w:b/>
          <w:sz w:val="24"/>
          <w:szCs w:val="24"/>
          <w:lang w:val="hy-AM"/>
        </w:rPr>
        <w:t xml:space="preserve">On June 10, </w:t>
      </w:r>
      <w:r w:rsidRPr="00726798">
        <w:rPr>
          <w:rFonts w:ascii="Times New Roman" w:hAnsi="Times New Roman" w:cs="Times New Roman"/>
          <w:bCs/>
          <w:sz w:val="24"/>
          <w:szCs w:val="24"/>
          <w:lang w:val="hy-AM"/>
        </w:rPr>
        <w:t xml:space="preserve">Bagrat Yesayan, Director of </w:t>
      </w:r>
      <w:r w:rsidRPr="00726798">
        <w:rPr>
          <w:rFonts w:ascii="Times New Roman" w:hAnsi="Times New Roman" w:cs="Times New Roman"/>
          <w:bCs/>
          <w:i/>
          <w:iCs/>
          <w:sz w:val="24"/>
          <w:szCs w:val="24"/>
          <w:lang w:val="hy-AM"/>
        </w:rPr>
        <w:t>Yerkir Media TV Company</w:t>
      </w:r>
      <w:r w:rsidRPr="00726798">
        <w:rPr>
          <w:rFonts w:ascii="Times New Roman" w:hAnsi="Times New Roman" w:cs="Times New Roman"/>
          <w:bCs/>
          <w:sz w:val="24"/>
          <w:szCs w:val="24"/>
          <w:lang w:val="hy-AM"/>
        </w:rPr>
        <w:t xml:space="preserve">, was detained and arrested by National Security Service officers. He was charged with participating in mass riots, as well as with the articles of obstructing the lawful professional activity of a journalist. That charge is related to the attack on the Yerevan office of </w:t>
      </w:r>
      <w:r w:rsidRPr="00726798">
        <w:rPr>
          <w:rFonts w:ascii="Times New Roman" w:hAnsi="Times New Roman" w:cs="Times New Roman"/>
          <w:bCs/>
          <w:i/>
          <w:iCs/>
          <w:sz w:val="24"/>
          <w:szCs w:val="24"/>
          <w:lang w:val="hy-AM"/>
        </w:rPr>
        <w:t>Radio Liberty</w:t>
      </w:r>
      <w:r w:rsidRPr="00726798">
        <w:rPr>
          <w:rFonts w:ascii="Times New Roman" w:hAnsi="Times New Roman" w:cs="Times New Roman"/>
          <w:bCs/>
          <w:sz w:val="24"/>
          <w:szCs w:val="24"/>
          <w:lang w:val="hy-AM"/>
        </w:rPr>
        <w:t xml:space="preserve"> station on the night of November 10, 2020: the video</w:t>
      </w:r>
      <w:r w:rsidRPr="00726798">
        <w:rPr>
          <w:rFonts w:ascii="Times New Roman" w:hAnsi="Times New Roman" w:cs="Times New Roman"/>
          <w:bCs/>
          <w:sz w:val="24"/>
          <w:szCs w:val="24"/>
        </w:rPr>
        <w:t xml:space="preserve"> footage shows</w:t>
      </w:r>
      <w:r w:rsidRPr="00726798">
        <w:rPr>
          <w:rFonts w:ascii="Times New Roman" w:hAnsi="Times New Roman" w:cs="Times New Roman"/>
          <w:bCs/>
          <w:sz w:val="24"/>
          <w:szCs w:val="24"/>
          <w:lang w:val="hy-AM"/>
        </w:rPr>
        <w:t xml:space="preserve"> that Bagrat Yesayan was among the people who broke into the office. Later, the motion for detention was rejected, Yesayan was released.</w:t>
      </w:r>
    </w:p>
    <w:p w14:paraId="7166AECA" w14:textId="6601753C" w:rsidR="001B6611" w:rsidRPr="00726798" w:rsidRDefault="001B6611" w:rsidP="001B6611">
      <w:pPr>
        <w:spacing w:after="0" w:line="240" w:lineRule="auto"/>
        <w:ind w:firstLine="720"/>
        <w:jc w:val="both"/>
        <w:rPr>
          <w:rFonts w:ascii="Times New Roman" w:hAnsi="Times New Roman" w:cs="Times New Roman"/>
          <w:bCs/>
          <w:sz w:val="24"/>
          <w:szCs w:val="24"/>
        </w:rPr>
      </w:pPr>
      <w:r w:rsidRPr="00726798">
        <w:rPr>
          <w:rFonts w:ascii="Times New Roman" w:hAnsi="Times New Roman" w:cs="Times New Roman"/>
          <w:bCs/>
          <w:sz w:val="24"/>
          <w:szCs w:val="24"/>
          <w:lang w:val="hy-AM"/>
        </w:rPr>
        <w:t>The General Prosecutor's Office of the Republic of Armenia informed the CPFE that the part separated from the criminal case in 2020 was sent to the Court of General Jurisdiction of Yerevan with the indictment approved on June 30 of this year.</w:t>
      </w:r>
      <w:r w:rsidRPr="00726798">
        <w:rPr>
          <w:rFonts w:ascii="Times New Roman" w:hAnsi="Times New Roman" w:cs="Times New Roman"/>
          <w:bCs/>
          <w:sz w:val="24"/>
          <w:szCs w:val="24"/>
        </w:rPr>
        <w:t xml:space="preserve"> The preliminary investigation of the arrest continues.</w:t>
      </w:r>
    </w:p>
    <w:p w14:paraId="10B0C3CB" w14:textId="6719E445" w:rsidR="00D86368" w:rsidRPr="00726798" w:rsidRDefault="00D86368" w:rsidP="00D86368">
      <w:pPr>
        <w:spacing w:after="0" w:line="240" w:lineRule="auto"/>
        <w:rPr>
          <w:rFonts w:ascii="Times New Roman" w:hAnsi="Times New Roman" w:cs="Times New Roman"/>
          <w:sz w:val="24"/>
          <w:szCs w:val="24"/>
          <w:lang w:val="hy-AM"/>
        </w:rPr>
      </w:pPr>
    </w:p>
    <w:p w14:paraId="157A2F5F" w14:textId="77777777" w:rsidR="001B6611" w:rsidRPr="00726798" w:rsidRDefault="001B6611" w:rsidP="001B6611">
      <w:pPr>
        <w:spacing w:after="0" w:line="240" w:lineRule="auto"/>
        <w:ind w:firstLine="720"/>
        <w:jc w:val="both"/>
        <w:rPr>
          <w:rFonts w:ascii="Times New Roman" w:hAnsi="Times New Roman" w:cs="Times New Roman"/>
          <w:bCs/>
          <w:sz w:val="24"/>
          <w:szCs w:val="24"/>
          <w:lang w:val="hy-AM"/>
        </w:rPr>
      </w:pPr>
      <w:r w:rsidRPr="00726798">
        <w:rPr>
          <w:rFonts w:ascii="Times New Roman" w:hAnsi="Times New Roman" w:cs="Times New Roman"/>
          <w:b/>
          <w:sz w:val="24"/>
          <w:szCs w:val="24"/>
          <w:lang w:val="hy-AM"/>
        </w:rPr>
        <w:t xml:space="preserve">On June 14, </w:t>
      </w:r>
      <w:r w:rsidRPr="00726798">
        <w:rPr>
          <w:rFonts w:ascii="Times New Roman" w:hAnsi="Times New Roman" w:cs="Times New Roman"/>
          <w:bCs/>
          <w:sz w:val="24"/>
          <w:szCs w:val="24"/>
          <w:lang w:val="hy-AM"/>
        </w:rPr>
        <w:t xml:space="preserve">citizen Arsen Ghukasyan filed a lawsuit </w:t>
      </w:r>
      <w:r w:rsidRPr="00726798">
        <w:rPr>
          <w:rFonts w:ascii="Times New Roman" w:hAnsi="Times New Roman" w:cs="Times New Roman"/>
          <w:bCs/>
          <w:sz w:val="24"/>
          <w:szCs w:val="24"/>
        </w:rPr>
        <w:t>to</w:t>
      </w:r>
      <w:r w:rsidRPr="00726798">
        <w:rPr>
          <w:rFonts w:ascii="Times New Roman" w:hAnsi="Times New Roman" w:cs="Times New Roman"/>
          <w:bCs/>
          <w:sz w:val="24"/>
          <w:szCs w:val="24"/>
          <w:lang w:val="hy-AM"/>
        </w:rPr>
        <w:t xml:space="preserve"> the Court of General Jurisdiction of Yerevan  against </w:t>
      </w:r>
      <w:r w:rsidRPr="00726798">
        <w:rPr>
          <w:rFonts w:ascii="Times New Roman" w:hAnsi="Times New Roman" w:cs="Times New Roman"/>
          <w:bCs/>
          <w:i/>
          <w:iCs/>
          <w:sz w:val="24"/>
          <w:szCs w:val="24"/>
          <w:lang w:val="hy-AM"/>
        </w:rPr>
        <w:t>Media News LLC</w:t>
      </w:r>
      <w:r w:rsidRPr="00726798">
        <w:rPr>
          <w:rFonts w:ascii="Times New Roman" w:hAnsi="Times New Roman" w:cs="Times New Roman"/>
          <w:bCs/>
          <w:sz w:val="24"/>
          <w:szCs w:val="24"/>
          <w:lang w:val="hy-AM"/>
        </w:rPr>
        <w:t xml:space="preserve"> (the founder of the </w:t>
      </w:r>
      <w:r w:rsidRPr="00726798">
        <w:rPr>
          <w:rFonts w:ascii="Times New Roman" w:hAnsi="Times New Roman" w:cs="Times New Roman"/>
          <w:bCs/>
          <w:i/>
          <w:iCs/>
          <w:sz w:val="24"/>
          <w:szCs w:val="24"/>
          <w:lang w:val="hy-AM"/>
        </w:rPr>
        <w:t>Medianews.am</w:t>
      </w:r>
      <w:r w:rsidRPr="00726798">
        <w:rPr>
          <w:rFonts w:ascii="Times New Roman" w:hAnsi="Times New Roman" w:cs="Times New Roman"/>
          <w:bCs/>
          <w:sz w:val="24"/>
          <w:szCs w:val="24"/>
          <w:lang w:val="hy-AM"/>
        </w:rPr>
        <w:t xml:space="preserve"> website), demanding refutation of defamatory information and compensation for damage. The lawsuit was caused by the news published on the website on May 26, according to which the relatives of the victims of the 44-day war, including the plaintiff, are politicizing the ongoing court hearings on charges of treason and using them against the current authorities.</w:t>
      </w:r>
    </w:p>
    <w:p w14:paraId="0B780F81" w14:textId="3C870933" w:rsidR="001B6611" w:rsidRPr="00726798" w:rsidRDefault="001B6611" w:rsidP="001B6611">
      <w:pPr>
        <w:spacing w:after="0" w:line="240" w:lineRule="auto"/>
        <w:ind w:firstLine="720"/>
        <w:jc w:val="both"/>
        <w:rPr>
          <w:rFonts w:ascii="Times New Roman" w:hAnsi="Times New Roman" w:cs="Times New Roman"/>
          <w:bCs/>
          <w:sz w:val="24"/>
          <w:szCs w:val="24"/>
        </w:rPr>
      </w:pPr>
      <w:r w:rsidRPr="00726798">
        <w:rPr>
          <w:rFonts w:ascii="Times New Roman" w:hAnsi="Times New Roman" w:cs="Times New Roman"/>
          <w:bCs/>
          <w:sz w:val="24"/>
          <w:szCs w:val="24"/>
          <w:lang w:val="hy-AM"/>
        </w:rPr>
        <w:t>On June 23, the lawsuit was accepted for proceedings.</w:t>
      </w:r>
      <w:r w:rsidRPr="00726798">
        <w:rPr>
          <w:rFonts w:ascii="Times New Roman" w:hAnsi="Times New Roman" w:cs="Times New Roman"/>
          <w:bCs/>
          <w:sz w:val="24"/>
          <w:szCs w:val="24"/>
        </w:rPr>
        <w:t xml:space="preserve"> Court hearings were held on October 31 and December 14, with the next one scheduled for April 4, 2023.</w:t>
      </w:r>
    </w:p>
    <w:p w14:paraId="3ADBAD6C" w14:textId="0E09FA01" w:rsidR="00D86368" w:rsidRPr="00726798" w:rsidRDefault="00D86368" w:rsidP="00D86368">
      <w:pPr>
        <w:spacing w:after="0" w:line="240" w:lineRule="auto"/>
        <w:rPr>
          <w:rFonts w:ascii="Times New Roman" w:hAnsi="Times New Roman" w:cs="Times New Roman"/>
          <w:sz w:val="24"/>
          <w:szCs w:val="24"/>
          <w:shd w:val="clear" w:color="auto" w:fill="FFFFFF"/>
          <w:lang w:val="hy-AM" w:eastAsia="ru-RU"/>
        </w:rPr>
      </w:pPr>
    </w:p>
    <w:p w14:paraId="02388D06" w14:textId="77777777" w:rsidR="001B6611" w:rsidRPr="00726798" w:rsidRDefault="001B6611" w:rsidP="001B6611">
      <w:pPr>
        <w:spacing w:after="0" w:line="240" w:lineRule="auto"/>
        <w:ind w:firstLine="567"/>
        <w:jc w:val="both"/>
        <w:rPr>
          <w:rFonts w:ascii="Times New Roman" w:hAnsi="Times New Roman" w:cs="Times New Roman"/>
          <w:sz w:val="24"/>
          <w:szCs w:val="24"/>
          <w:lang w:val="hy-AM"/>
        </w:rPr>
      </w:pPr>
      <w:r w:rsidRPr="00726798">
        <w:rPr>
          <w:rFonts w:ascii="Times New Roman" w:eastAsia="Times New Roman" w:hAnsi="Times New Roman" w:cs="Times New Roman"/>
          <w:color w:val="050505"/>
          <w:sz w:val="24"/>
          <w:szCs w:val="24"/>
          <w:lang w:val="hy-AM"/>
        </w:rPr>
        <w:tab/>
      </w: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June</w:t>
      </w:r>
      <w:r w:rsidRPr="00726798">
        <w:rPr>
          <w:rFonts w:ascii="Times New Roman" w:hAnsi="Times New Roman" w:cs="Times New Roman"/>
          <w:b/>
          <w:sz w:val="24"/>
          <w:szCs w:val="24"/>
          <w:lang w:val="hy-AM"/>
        </w:rPr>
        <w:t xml:space="preserve"> </w:t>
      </w:r>
      <w:r w:rsidRPr="00726798">
        <w:rPr>
          <w:rFonts w:ascii="Times New Roman" w:hAnsi="Times New Roman" w:cs="Times New Roman"/>
          <w:b/>
          <w:sz w:val="24"/>
          <w:szCs w:val="24"/>
        </w:rPr>
        <w:t>1</w:t>
      </w:r>
      <w:r w:rsidRPr="00726798">
        <w:rPr>
          <w:rFonts w:ascii="Times New Roman" w:hAnsi="Times New Roman" w:cs="Times New Roman"/>
          <w:b/>
          <w:sz w:val="24"/>
          <w:szCs w:val="24"/>
          <w:lang w:val="hy-AM"/>
        </w:rPr>
        <w:t>4,</w:t>
      </w:r>
      <w:r w:rsidRPr="00726798">
        <w:rPr>
          <w:rFonts w:ascii="Times New Roman" w:hAnsi="Times New Roman" w:cs="Times New Roman"/>
          <w:sz w:val="24"/>
          <w:szCs w:val="24"/>
          <w:lang w:val="hy-AM"/>
        </w:rPr>
        <w:t xml:space="preserve"> the Court of General Jurisdiction of Yerevan </w:t>
      </w:r>
      <w:r w:rsidRPr="00726798">
        <w:rPr>
          <w:rFonts w:ascii="Times New Roman" w:hAnsi="Times New Roman" w:cs="Times New Roman"/>
          <w:sz w:val="24"/>
          <w:szCs w:val="24"/>
        </w:rPr>
        <w:t xml:space="preserve">ruled to leave without trial the case of </w:t>
      </w:r>
      <w:r w:rsidRPr="00726798">
        <w:rPr>
          <w:rFonts w:ascii="Times New Roman" w:hAnsi="Times New Roman" w:cs="Times New Roman"/>
          <w:i/>
          <w:iCs/>
          <w:sz w:val="24"/>
          <w:szCs w:val="24"/>
          <w:lang w:val="hy-AM"/>
        </w:rPr>
        <w:t>Bari Samara</w:t>
      </w:r>
      <w:r w:rsidRPr="00726798">
        <w:rPr>
          <w:rFonts w:ascii="Times New Roman" w:hAnsi="Times New Roman" w:cs="Times New Roman"/>
          <w:i/>
          <w:iCs/>
          <w:sz w:val="24"/>
          <w:szCs w:val="24"/>
        </w:rPr>
        <w:t>ts</w:t>
      </w:r>
      <w:r w:rsidRPr="00726798">
        <w:rPr>
          <w:rFonts w:ascii="Times New Roman" w:hAnsi="Times New Roman" w:cs="Times New Roman"/>
          <w:i/>
          <w:iCs/>
          <w:sz w:val="24"/>
          <w:szCs w:val="24"/>
          <w:lang w:val="hy-AM"/>
        </w:rPr>
        <w:t>i L</w:t>
      </w:r>
      <w:r w:rsidRPr="00726798">
        <w:rPr>
          <w:rFonts w:ascii="Times New Roman" w:hAnsi="Times New Roman" w:cs="Times New Roman"/>
          <w:i/>
          <w:iCs/>
          <w:sz w:val="24"/>
          <w:szCs w:val="24"/>
        </w:rPr>
        <w:t>td.</w:t>
      </w:r>
      <w:r w:rsidRPr="00726798">
        <w:rPr>
          <w:rFonts w:ascii="Times New Roman" w:hAnsi="Times New Roman" w:cs="Times New Roman"/>
          <w:i/>
          <w:iCs/>
          <w:sz w:val="24"/>
          <w:szCs w:val="24"/>
          <w:lang w:val="hy-AM"/>
        </w:rPr>
        <w:t xml:space="preserve"> </w:t>
      </w:r>
      <w:r w:rsidRPr="00726798">
        <w:rPr>
          <w:rFonts w:ascii="Times New Roman" w:hAnsi="Times New Roman" w:cs="Times New Roman"/>
          <w:i/>
          <w:iCs/>
          <w:sz w:val="24"/>
          <w:szCs w:val="24"/>
        </w:rPr>
        <w:t>v.</w:t>
      </w:r>
      <w:r w:rsidRPr="00726798">
        <w:rPr>
          <w:rFonts w:ascii="Times New Roman" w:hAnsi="Times New Roman" w:cs="Times New Roman"/>
          <w:i/>
          <w:iCs/>
          <w:sz w:val="24"/>
          <w:szCs w:val="24"/>
          <w:lang w:val="hy-AM"/>
        </w:rPr>
        <w:t xml:space="preserve"> journalist Teresa Asatryan (</w:t>
      </w:r>
      <w:r w:rsidRPr="00726798">
        <w:rPr>
          <w:rFonts w:ascii="Times New Roman" w:hAnsi="Times New Roman" w:cs="Times New Roman"/>
          <w:i/>
          <w:iCs/>
          <w:sz w:val="24"/>
          <w:szCs w:val="24"/>
        </w:rPr>
        <w:t>third party: Bats TV Ltd.</w:t>
      </w:r>
      <w:r w:rsidRPr="00726798">
        <w:rPr>
          <w:rFonts w:ascii="Times New Roman" w:hAnsi="Times New Roman" w:cs="Times New Roman"/>
          <w:i/>
          <w:iCs/>
          <w:sz w:val="24"/>
          <w:szCs w:val="24"/>
          <w:lang w:val="hy-AM"/>
        </w:rPr>
        <w:t>)</w:t>
      </w:r>
      <w:r w:rsidRPr="00726798">
        <w:rPr>
          <w:rFonts w:ascii="Times New Roman" w:hAnsi="Times New Roman" w:cs="Times New Roman"/>
          <w:sz w:val="24"/>
          <w:szCs w:val="24"/>
          <w:lang w:val="hy-AM"/>
        </w:rPr>
        <w:t>, demanding</w:t>
      </w:r>
      <w:r w:rsidRPr="00726798">
        <w:rPr>
          <w:rFonts w:ascii="Times New Roman" w:hAnsi="Times New Roman" w:cs="Times New Roman"/>
          <w:sz w:val="24"/>
          <w:szCs w:val="24"/>
        </w:rPr>
        <w:t xml:space="preserve"> a</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refutation and a </w:t>
      </w:r>
      <w:r w:rsidRPr="00726798">
        <w:rPr>
          <w:rFonts w:ascii="Times New Roman" w:hAnsi="Times New Roman" w:cs="Times New Roman"/>
          <w:sz w:val="24"/>
          <w:szCs w:val="24"/>
          <w:lang w:val="hy-AM"/>
        </w:rPr>
        <w:t xml:space="preserve">compensation for the damage caused to </w:t>
      </w:r>
      <w:r w:rsidRPr="00726798">
        <w:rPr>
          <w:rFonts w:ascii="Times New Roman" w:hAnsi="Times New Roman" w:cs="Times New Roman"/>
          <w:sz w:val="24"/>
          <w:szCs w:val="24"/>
        </w:rPr>
        <w:t>its</w:t>
      </w:r>
      <w:r w:rsidRPr="00726798">
        <w:rPr>
          <w:rFonts w:ascii="Times New Roman" w:hAnsi="Times New Roman" w:cs="Times New Roman"/>
          <w:sz w:val="24"/>
          <w:szCs w:val="24"/>
          <w:lang w:val="hy-AM"/>
        </w:rPr>
        <w:t xml:space="preserve"> business reputation. </w:t>
      </w:r>
    </w:p>
    <w:p w14:paraId="40472AD9" w14:textId="77777777" w:rsidR="001B6611" w:rsidRPr="00726798" w:rsidRDefault="001B6611" w:rsidP="001B6611">
      <w:pPr>
        <w:spacing w:after="0" w:line="240" w:lineRule="auto"/>
        <w:ind w:firstLine="567"/>
        <w:jc w:val="both"/>
        <w:rPr>
          <w:rFonts w:ascii="Times New Roman" w:hAnsi="Times New Roman" w:cs="Times New Roman"/>
          <w:sz w:val="24"/>
          <w:szCs w:val="24"/>
          <w:lang w:val="hy-AM"/>
        </w:rPr>
      </w:pPr>
      <w:r w:rsidRPr="00726798">
        <w:rPr>
          <w:rFonts w:ascii="Times New Roman" w:hAnsi="Times New Roman" w:cs="Times New Roman"/>
          <w:sz w:val="24"/>
          <w:szCs w:val="24"/>
        </w:rPr>
        <w:t>T</w:t>
      </w:r>
      <w:r w:rsidRPr="00726798">
        <w:rPr>
          <w:rFonts w:ascii="Times New Roman" w:hAnsi="Times New Roman" w:cs="Times New Roman"/>
          <w:sz w:val="24"/>
          <w:szCs w:val="24"/>
          <w:lang w:val="hy-AM"/>
        </w:rPr>
        <w:t xml:space="preserve">he lawsuit was </w:t>
      </w:r>
      <w:r w:rsidRPr="00726798">
        <w:rPr>
          <w:rFonts w:ascii="Times New Roman" w:hAnsi="Times New Roman" w:cs="Times New Roman"/>
          <w:sz w:val="24"/>
          <w:szCs w:val="24"/>
        </w:rPr>
        <w:t xml:space="preserve">filed on February 24, 2020, and was caused by </w:t>
      </w:r>
      <w:r w:rsidRPr="00726798">
        <w:rPr>
          <w:rFonts w:ascii="Times New Roman" w:hAnsi="Times New Roman" w:cs="Times New Roman"/>
          <w:sz w:val="24"/>
          <w:szCs w:val="24"/>
          <w:lang w:val="hy-AM"/>
        </w:rPr>
        <w:t xml:space="preserve">Teresa Asatryan's statement about </w:t>
      </w:r>
      <w:r w:rsidRPr="00726798">
        <w:rPr>
          <w:rFonts w:ascii="Times New Roman" w:hAnsi="Times New Roman" w:cs="Times New Roman"/>
          <w:sz w:val="24"/>
          <w:szCs w:val="24"/>
        </w:rPr>
        <w:t>Bari Samaratsi’s</w:t>
      </w:r>
      <w:r w:rsidRPr="00726798">
        <w:rPr>
          <w:rFonts w:ascii="Times New Roman" w:hAnsi="Times New Roman" w:cs="Times New Roman"/>
          <w:sz w:val="24"/>
          <w:szCs w:val="24"/>
          <w:lang w:val="hy-AM"/>
        </w:rPr>
        <w:t xml:space="preserve"> production, voiced during </w:t>
      </w:r>
      <w:r w:rsidRPr="00726798">
        <w:rPr>
          <w:rFonts w:ascii="Times New Roman" w:hAnsi="Times New Roman" w:cs="Times New Roman"/>
          <w:i/>
          <w:iCs/>
          <w:sz w:val="24"/>
          <w:szCs w:val="24"/>
        </w:rPr>
        <w:t>Bats Or</w:t>
      </w:r>
      <w:r w:rsidRPr="00726798">
        <w:rPr>
          <w:rFonts w:ascii="Times New Roman" w:hAnsi="Times New Roman" w:cs="Times New Roman"/>
          <w:sz w:val="24"/>
          <w:szCs w:val="24"/>
          <w:lang w:val="hy-AM"/>
        </w:rPr>
        <w:t xml:space="preserve"> program, according to which this meat product </w:t>
      </w:r>
      <w:r w:rsidRPr="00726798">
        <w:rPr>
          <w:rFonts w:ascii="Times New Roman" w:hAnsi="Times New Roman" w:cs="Times New Roman"/>
          <w:sz w:val="24"/>
          <w:szCs w:val="24"/>
        </w:rPr>
        <w:t>was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inedible</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even though</w:t>
      </w:r>
      <w:r w:rsidRPr="00726798">
        <w:rPr>
          <w:rFonts w:ascii="Times New Roman" w:hAnsi="Times New Roman" w:cs="Times New Roman"/>
          <w:sz w:val="24"/>
          <w:szCs w:val="24"/>
          <w:lang w:val="hy-AM"/>
        </w:rPr>
        <w:t xml:space="preserve"> it was </w:t>
      </w:r>
      <w:r w:rsidRPr="00726798">
        <w:rPr>
          <w:rFonts w:ascii="Times New Roman" w:hAnsi="Times New Roman" w:cs="Times New Roman"/>
          <w:sz w:val="24"/>
          <w:szCs w:val="24"/>
        </w:rPr>
        <w:t>told to be</w:t>
      </w:r>
      <w:r w:rsidRPr="00726798">
        <w:rPr>
          <w:rFonts w:ascii="Times New Roman" w:hAnsi="Times New Roman" w:cs="Times New Roman"/>
          <w:sz w:val="24"/>
          <w:szCs w:val="24"/>
          <w:lang w:val="hy-AM"/>
        </w:rPr>
        <w:t xml:space="preserve"> a leader </w:t>
      </w:r>
      <w:r w:rsidRPr="00726798">
        <w:rPr>
          <w:rFonts w:ascii="Times New Roman" w:hAnsi="Times New Roman" w:cs="Times New Roman"/>
          <w:sz w:val="24"/>
          <w:szCs w:val="24"/>
        </w:rPr>
        <w:t>o</w:t>
      </w:r>
      <w:r w:rsidRPr="00726798">
        <w:rPr>
          <w:rFonts w:ascii="Times New Roman" w:hAnsi="Times New Roman" w:cs="Times New Roman"/>
          <w:sz w:val="24"/>
          <w:szCs w:val="24"/>
          <w:lang w:val="hy-AM"/>
        </w:rPr>
        <w:t xml:space="preserve">n the market, </w:t>
      </w:r>
      <w:r w:rsidRPr="00726798">
        <w:rPr>
          <w:rFonts w:ascii="Times New Roman" w:hAnsi="Times New Roman" w:cs="Times New Roman"/>
          <w:sz w:val="24"/>
          <w:szCs w:val="24"/>
        </w:rPr>
        <w:t>because its</w:t>
      </w:r>
      <w:r w:rsidRPr="00726798">
        <w:rPr>
          <w:rFonts w:ascii="Times New Roman" w:hAnsi="Times New Roman" w:cs="Times New Roman"/>
          <w:sz w:val="24"/>
          <w:szCs w:val="24"/>
          <w:lang w:val="hy-AM"/>
        </w:rPr>
        <w:t xml:space="preserve"> owner was </w:t>
      </w:r>
      <w:r w:rsidRPr="00726798">
        <w:rPr>
          <w:rFonts w:ascii="Times New Roman" w:hAnsi="Times New Roman" w:cs="Times New Roman"/>
          <w:sz w:val="24"/>
          <w:szCs w:val="24"/>
        </w:rPr>
        <w:t>in close relations with</w:t>
      </w:r>
      <w:r w:rsidRPr="00726798">
        <w:rPr>
          <w:rFonts w:ascii="Times New Roman" w:hAnsi="Times New Roman" w:cs="Times New Roman"/>
          <w:sz w:val="24"/>
          <w:szCs w:val="24"/>
          <w:lang w:val="hy-AM"/>
        </w:rPr>
        <w:t xml:space="preserve"> Serzh Sargsyan. The plaintiff </w:t>
      </w:r>
      <w:r w:rsidRPr="00726798">
        <w:rPr>
          <w:rFonts w:ascii="Times New Roman" w:hAnsi="Times New Roman" w:cs="Times New Roman"/>
          <w:sz w:val="24"/>
          <w:szCs w:val="24"/>
        </w:rPr>
        <w:t xml:space="preserve">also </w:t>
      </w:r>
      <w:r w:rsidRPr="00726798">
        <w:rPr>
          <w:rFonts w:ascii="Times New Roman" w:hAnsi="Times New Roman" w:cs="Times New Roman"/>
          <w:sz w:val="24"/>
          <w:szCs w:val="24"/>
          <w:lang w:val="hy-AM"/>
        </w:rPr>
        <w:t>demand</w:t>
      </w:r>
      <w:r w:rsidRPr="00726798">
        <w:rPr>
          <w:rFonts w:ascii="Times New Roman" w:hAnsi="Times New Roman" w:cs="Times New Roman"/>
          <w:sz w:val="24"/>
          <w:szCs w:val="24"/>
        </w:rPr>
        <w:t>ed</w:t>
      </w:r>
      <w:r w:rsidRPr="00726798">
        <w:rPr>
          <w:rFonts w:ascii="Times New Roman" w:hAnsi="Times New Roman" w:cs="Times New Roman"/>
          <w:sz w:val="24"/>
          <w:szCs w:val="24"/>
          <w:lang w:val="hy-AM"/>
        </w:rPr>
        <w:t xml:space="preserve"> 2 million</w:t>
      </w:r>
      <w:r w:rsidRPr="00726798">
        <w:rPr>
          <w:rFonts w:ascii="Times New Roman" w:hAnsi="Times New Roman" w:cs="Times New Roman"/>
          <w:sz w:val="24"/>
          <w:szCs w:val="24"/>
        </w:rPr>
        <w:t xml:space="preserve"> AMD in compensation</w:t>
      </w:r>
      <w:r w:rsidRPr="00726798">
        <w:rPr>
          <w:rFonts w:ascii="Times New Roman" w:hAnsi="Times New Roman" w:cs="Times New Roman"/>
          <w:sz w:val="24"/>
          <w:szCs w:val="24"/>
          <w:lang w:val="hy-AM"/>
        </w:rPr>
        <w:t xml:space="preserve">. </w:t>
      </w:r>
    </w:p>
    <w:p w14:paraId="01FDD748" w14:textId="7141B723" w:rsidR="001B6611" w:rsidRPr="00726798" w:rsidRDefault="001B6611" w:rsidP="001B6611">
      <w:pPr>
        <w:spacing w:after="0" w:line="240" w:lineRule="auto"/>
        <w:ind w:firstLine="567"/>
        <w:jc w:val="both"/>
        <w:rPr>
          <w:rFonts w:ascii="Times New Roman" w:hAnsi="Times New Roman" w:cs="Times New Roman"/>
          <w:sz w:val="24"/>
          <w:szCs w:val="24"/>
          <w:shd w:val="clear" w:color="auto" w:fill="FFFFFF"/>
          <w:lang w:val="hy-AM" w:eastAsia="ru-RU"/>
        </w:rPr>
      </w:pPr>
      <w:r w:rsidRPr="00726798">
        <w:rPr>
          <w:rFonts w:ascii="Times New Roman" w:hAnsi="Times New Roman" w:cs="Times New Roman"/>
          <w:sz w:val="24"/>
          <w:szCs w:val="24"/>
          <w:shd w:val="clear" w:color="auto" w:fill="FFFFFF"/>
          <w:lang w:val="hy-AM" w:eastAsia="ru-RU"/>
        </w:rPr>
        <w:t xml:space="preserve">The </w:t>
      </w:r>
      <w:r w:rsidRPr="00726798">
        <w:rPr>
          <w:rFonts w:ascii="Times New Roman" w:hAnsi="Times New Roman" w:cs="Times New Roman"/>
          <w:sz w:val="24"/>
          <w:szCs w:val="24"/>
          <w:shd w:val="clear" w:color="auto" w:fill="FFFFFF"/>
          <w:lang w:eastAsia="ru-RU"/>
        </w:rPr>
        <w:t>c</w:t>
      </w:r>
      <w:r w:rsidRPr="00726798">
        <w:rPr>
          <w:rFonts w:ascii="Times New Roman" w:hAnsi="Times New Roman" w:cs="Times New Roman"/>
          <w:sz w:val="24"/>
          <w:szCs w:val="24"/>
          <w:shd w:val="clear" w:color="auto" w:fill="FFFFFF"/>
          <w:lang w:val="hy-AM" w:eastAsia="ru-RU"/>
        </w:rPr>
        <w:t>ourt</w:t>
      </w:r>
      <w:r w:rsidRPr="00726798">
        <w:rPr>
          <w:rFonts w:ascii="Times New Roman" w:hAnsi="Times New Roman" w:cs="Times New Roman"/>
          <w:sz w:val="24"/>
          <w:szCs w:val="24"/>
          <w:shd w:val="clear" w:color="auto" w:fill="FFFFFF"/>
          <w:lang w:eastAsia="ru-RU"/>
        </w:rPr>
        <w:t>’s</w:t>
      </w:r>
      <w:r w:rsidRPr="00726798">
        <w:rPr>
          <w:rFonts w:ascii="Times New Roman" w:hAnsi="Times New Roman" w:cs="Times New Roman"/>
          <w:sz w:val="24"/>
          <w:szCs w:val="24"/>
          <w:shd w:val="clear" w:color="auto" w:fill="FFFFFF"/>
          <w:lang w:val="hy-AM" w:eastAsia="ru-RU"/>
        </w:rPr>
        <w:t xml:space="preserve"> decision was based on the fact that the notified plaintiff failed to appear at two successive court hearings, nor did he file a motion to postpone the trial or settle the case in absentia, and the defendant did not file a motion to continue the trial.</w:t>
      </w:r>
    </w:p>
    <w:p w14:paraId="702E9397" w14:textId="728E49A4" w:rsidR="00D86368" w:rsidRPr="00726798" w:rsidRDefault="00D86368" w:rsidP="00D86368">
      <w:pPr>
        <w:shd w:val="clear" w:color="auto" w:fill="FFFFFF"/>
        <w:spacing w:after="0" w:line="240" w:lineRule="auto"/>
        <w:rPr>
          <w:rFonts w:ascii="Times New Roman" w:hAnsi="Times New Roman" w:cs="Times New Roman"/>
          <w:sz w:val="24"/>
          <w:szCs w:val="24"/>
          <w:shd w:val="clear" w:color="auto" w:fill="FFFFFF"/>
          <w:lang w:val="hy-AM" w:eastAsia="ru-RU"/>
        </w:rPr>
      </w:pPr>
      <w:r w:rsidRPr="00726798">
        <w:rPr>
          <w:rFonts w:ascii="Times New Roman" w:hAnsi="Times New Roman" w:cs="Times New Roman"/>
          <w:sz w:val="24"/>
          <w:szCs w:val="24"/>
          <w:shd w:val="clear" w:color="auto" w:fill="FFFFFF"/>
          <w:lang w:val="hy-AM" w:eastAsia="ru-RU"/>
        </w:rPr>
        <w:tab/>
      </w:r>
      <w:r w:rsidRPr="00726798">
        <w:rPr>
          <w:rFonts w:ascii="Times New Roman" w:hAnsi="Times New Roman" w:cs="Times New Roman"/>
          <w:sz w:val="24"/>
          <w:szCs w:val="24"/>
          <w:shd w:val="clear" w:color="auto" w:fill="FFFFFF"/>
          <w:lang w:val="hy-AM" w:eastAsia="ru-RU"/>
        </w:rPr>
        <w:tab/>
      </w:r>
      <w:r w:rsidRPr="00726798">
        <w:rPr>
          <w:rFonts w:ascii="Times New Roman" w:hAnsi="Times New Roman" w:cs="Times New Roman"/>
          <w:sz w:val="24"/>
          <w:szCs w:val="24"/>
          <w:lang w:val="hy-AM"/>
        </w:rPr>
        <w:t xml:space="preserve"> </w:t>
      </w:r>
    </w:p>
    <w:p w14:paraId="269795A4" w14:textId="77777777" w:rsidR="001B6611" w:rsidRPr="00726798" w:rsidRDefault="001B6611" w:rsidP="001B6611">
      <w:pPr>
        <w:spacing w:after="0" w:line="240" w:lineRule="auto"/>
        <w:ind w:firstLine="567"/>
        <w:jc w:val="both"/>
        <w:rPr>
          <w:rFonts w:ascii="Times New Roman" w:hAnsi="Times New Roman" w:cs="Times New Roman"/>
          <w:bCs/>
          <w:color w:val="000000" w:themeColor="text1"/>
          <w:sz w:val="24"/>
          <w:szCs w:val="24"/>
          <w:lang w:val="hy-AM"/>
        </w:rPr>
      </w:pPr>
      <w:r w:rsidRPr="00726798">
        <w:rPr>
          <w:rFonts w:ascii="Times New Roman" w:hAnsi="Times New Roman" w:cs="Times New Roman"/>
          <w:b/>
          <w:color w:val="000000" w:themeColor="text1"/>
          <w:sz w:val="24"/>
          <w:szCs w:val="24"/>
          <w:lang w:val="hy-AM"/>
        </w:rPr>
        <w:t xml:space="preserve">On </w:t>
      </w:r>
      <w:r w:rsidRPr="00726798">
        <w:rPr>
          <w:rFonts w:ascii="Times New Roman" w:hAnsi="Times New Roman" w:cs="Times New Roman"/>
          <w:b/>
          <w:color w:val="000000" w:themeColor="text1"/>
          <w:sz w:val="24"/>
          <w:szCs w:val="24"/>
        </w:rPr>
        <w:t>June</w:t>
      </w:r>
      <w:r w:rsidRPr="00726798">
        <w:rPr>
          <w:rFonts w:ascii="Times New Roman" w:hAnsi="Times New Roman" w:cs="Times New Roman"/>
          <w:b/>
          <w:color w:val="000000" w:themeColor="text1"/>
          <w:sz w:val="24"/>
          <w:szCs w:val="24"/>
          <w:lang w:val="hy-AM"/>
        </w:rPr>
        <w:t xml:space="preserve"> </w:t>
      </w:r>
      <w:r w:rsidRPr="00726798">
        <w:rPr>
          <w:rFonts w:ascii="Times New Roman" w:hAnsi="Times New Roman" w:cs="Times New Roman"/>
          <w:b/>
          <w:color w:val="000000" w:themeColor="text1"/>
          <w:sz w:val="24"/>
          <w:szCs w:val="24"/>
        </w:rPr>
        <w:t>2</w:t>
      </w:r>
      <w:r w:rsidRPr="00726798">
        <w:rPr>
          <w:rFonts w:ascii="Times New Roman" w:hAnsi="Times New Roman" w:cs="Times New Roman"/>
          <w:b/>
          <w:color w:val="000000" w:themeColor="text1"/>
          <w:sz w:val="24"/>
          <w:szCs w:val="24"/>
          <w:lang w:val="hy-AM"/>
        </w:rPr>
        <w:t xml:space="preserve">1, </w:t>
      </w:r>
      <w:r w:rsidRPr="00726798">
        <w:rPr>
          <w:rFonts w:ascii="Times New Roman" w:hAnsi="Times New Roman" w:cs="Times New Roman"/>
          <w:bCs/>
          <w:color w:val="000000" w:themeColor="text1"/>
          <w:sz w:val="24"/>
          <w:szCs w:val="24"/>
          <w:lang w:val="hy-AM"/>
        </w:rPr>
        <w:t xml:space="preserve">the Court of General Jurisdiction of Yerevan </w:t>
      </w:r>
      <w:r w:rsidRPr="00726798">
        <w:rPr>
          <w:rFonts w:ascii="Times New Roman" w:hAnsi="Times New Roman" w:cs="Times New Roman"/>
          <w:bCs/>
          <w:color w:val="000000" w:themeColor="text1"/>
          <w:sz w:val="24"/>
          <w:szCs w:val="24"/>
        </w:rPr>
        <w:t xml:space="preserve">held a regular court hearing on the case of </w:t>
      </w:r>
      <w:r w:rsidRPr="00726798">
        <w:rPr>
          <w:rFonts w:ascii="Times New Roman" w:hAnsi="Times New Roman" w:cs="Times New Roman"/>
          <w:bCs/>
          <w:i/>
          <w:iCs/>
          <w:color w:val="000000" w:themeColor="text1"/>
          <w:sz w:val="24"/>
          <w:szCs w:val="24"/>
          <w:lang w:val="hy-AM"/>
        </w:rPr>
        <w:t xml:space="preserve">Arthur Vanetsyan, former </w:t>
      </w:r>
      <w:r w:rsidRPr="00726798">
        <w:rPr>
          <w:rFonts w:ascii="Times New Roman" w:hAnsi="Times New Roman" w:cs="Times New Roman"/>
          <w:bCs/>
          <w:i/>
          <w:iCs/>
          <w:color w:val="000000" w:themeColor="text1"/>
          <w:sz w:val="24"/>
          <w:szCs w:val="24"/>
        </w:rPr>
        <w:t>H</w:t>
      </w:r>
      <w:r w:rsidRPr="00726798">
        <w:rPr>
          <w:rFonts w:ascii="Times New Roman" w:hAnsi="Times New Roman" w:cs="Times New Roman"/>
          <w:bCs/>
          <w:i/>
          <w:iCs/>
          <w:color w:val="000000" w:themeColor="text1"/>
          <w:sz w:val="24"/>
          <w:szCs w:val="24"/>
          <w:lang w:val="hy-AM"/>
        </w:rPr>
        <w:t xml:space="preserve">ead of the </w:t>
      </w:r>
      <w:r w:rsidRPr="00726798">
        <w:rPr>
          <w:rFonts w:ascii="Times New Roman" w:hAnsi="Times New Roman" w:cs="Times New Roman"/>
          <w:bCs/>
          <w:i/>
          <w:iCs/>
          <w:color w:val="000000" w:themeColor="text1"/>
          <w:sz w:val="24"/>
          <w:szCs w:val="24"/>
        </w:rPr>
        <w:t>NSS</w:t>
      </w:r>
      <w:r w:rsidRPr="00726798">
        <w:rPr>
          <w:rFonts w:ascii="Times New Roman" w:hAnsi="Times New Roman" w:cs="Times New Roman"/>
          <w:bCs/>
          <w:i/>
          <w:iCs/>
          <w:color w:val="000000" w:themeColor="text1"/>
          <w:sz w:val="24"/>
          <w:szCs w:val="24"/>
          <w:lang w:val="hy-AM"/>
        </w:rPr>
        <w:t xml:space="preserve"> and leader of the I Have Honor Alliance of the National Assembly, </w:t>
      </w:r>
      <w:r w:rsidRPr="00726798">
        <w:rPr>
          <w:rFonts w:ascii="Times New Roman" w:hAnsi="Times New Roman" w:cs="Times New Roman"/>
          <w:bCs/>
          <w:i/>
          <w:iCs/>
          <w:color w:val="000000" w:themeColor="text1"/>
          <w:sz w:val="24"/>
          <w:szCs w:val="24"/>
        </w:rPr>
        <w:t>v.</w:t>
      </w:r>
      <w:r w:rsidRPr="00726798">
        <w:rPr>
          <w:rFonts w:ascii="Times New Roman" w:hAnsi="Times New Roman" w:cs="Times New Roman"/>
          <w:bCs/>
          <w:i/>
          <w:iCs/>
          <w:color w:val="000000" w:themeColor="text1"/>
          <w:sz w:val="24"/>
          <w:szCs w:val="24"/>
          <w:lang w:val="hy-AM"/>
        </w:rPr>
        <w:t xml:space="preserve"> Gurgen (Gagik) Melkonyan, a member of the Civil Contrac</w:t>
      </w:r>
      <w:r w:rsidRPr="00726798">
        <w:rPr>
          <w:rFonts w:ascii="Times New Roman" w:hAnsi="Times New Roman" w:cs="Times New Roman"/>
          <w:bCs/>
          <w:i/>
          <w:iCs/>
          <w:color w:val="000000" w:themeColor="text1"/>
          <w:sz w:val="24"/>
          <w:szCs w:val="24"/>
        </w:rPr>
        <w:t>t</w:t>
      </w:r>
      <w:r w:rsidRPr="00726798">
        <w:rPr>
          <w:rFonts w:ascii="Times New Roman" w:hAnsi="Times New Roman" w:cs="Times New Roman"/>
          <w:bCs/>
          <w:i/>
          <w:iCs/>
          <w:color w:val="000000" w:themeColor="text1"/>
          <w:sz w:val="24"/>
          <w:szCs w:val="24"/>
          <w:lang w:val="hy-AM"/>
        </w:rPr>
        <w:t xml:space="preserve"> faction of the National Assembly (third party:</w:t>
      </w:r>
      <w:r w:rsidRPr="00726798">
        <w:rPr>
          <w:rFonts w:ascii="Times New Roman" w:hAnsi="Times New Roman" w:cs="Times New Roman"/>
          <w:bCs/>
          <w:color w:val="000000" w:themeColor="text1"/>
          <w:sz w:val="24"/>
          <w:szCs w:val="24"/>
          <w:lang w:val="hy-AM"/>
        </w:rPr>
        <w:t xml:space="preserve"> </w:t>
      </w:r>
      <w:r w:rsidRPr="00726798">
        <w:rPr>
          <w:rFonts w:ascii="Times New Roman" w:hAnsi="Times New Roman" w:cs="Times New Roman"/>
          <w:bCs/>
          <w:i/>
          <w:iCs/>
          <w:color w:val="000000" w:themeColor="text1"/>
          <w:sz w:val="24"/>
          <w:szCs w:val="24"/>
          <w:lang w:val="hy-AM"/>
        </w:rPr>
        <w:t xml:space="preserve">Public </w:t>
      </w:r>
      <w:r w:rsidRPr="00726798">
        <w:rPr>
          <w:rFonts w:ascii="Times New Roman" w:hAnsi="Times New Roman" w:cs="Times New Roman"/>
          <w:bCs/>
          <w:i/>
          <w:iCs/>
          <w:color w:val="000000" w:themeColor="text1"/>
          <w:sz w:val="24"/>
          <w:szCs w:val="24"/>
        </w:rPr>
        <w:t>TV Company</w:t>
      </w:r>
      <w:r w:rsidRPr="00726798">
        <w:rPr>
          <w:rFonts w:ascii="Times New Roman" w:hAnsi="Times New Roman" w:cs="Times New Roman"/>
          <w:bCs/>
          <w:i/>
          <w:iCs/>
          <w:color w:val="000000" w:themeColor="text1"/>
          <w:sz w:val="24"/>
          <w:szCs w:val="24"/>
          <w:lang w:val="hy-AM"/>
        </w:rPr>
        <w:t xml:space="preserve"> of Armenia CJSC</w:t>
      </w:r>
      <w:r w:rsidRPr="00726798">
        <w:rPr>
          <w:rFonts w:ascii="Times New Roman" w:hAnsi="Times New Roman" w:cs="Times New Roman"/>
          <w:bCs/>
          <w:color w:val="000000" w:themeColor="text1"/>
          <w:sz w:val="24"/>
          <w:szCs w:val="24"/>
          <w:lang w:val="hy-AM"/>
        </w:rPr>
        <w:t xml:space="preserve">), demanding refutation </w:t>
      </w:r>
      <w:r w:rsidRPr="00726798">
        <w:rPr>
          <w:rFonts w:ascii="Times New Roman" w:hAnsi="Times New Roman" w:cs="Times New Roman"/>
          <w:bCs/>
          <w:color w:val="000000" w:themeColor="text1"/>
          <w:sz w:val="24"/>
          <w:szCs w:val="24"/>
          <w:lang w:val="hy-AM"/>
        </w:rPr>
        <w:lastRenderedPageBreak/>
        <w:t xml:space="preserve">of the defamatory information, publication of the refutation text, and compensation </w:t>
      </w:r>
      <w:r w:rsidRPr="00726798">
        <w:rPr>
          <w:rFonts w:ascii="Times New Roman" w:hAnsi="Times New Roman" w:cs="Times New Roman"/>
          <w:bCs/>
          <w:color w:val="000000" w:themeColor="text1"/>
          <w:sz w:val="24"/>
          <w:szCs w:val="24"/>
        </w:rPr>
        <w:t xml:space="preserve">for </w:t>
      </w:r>
      <w:r w:rsidRPr="00726798">
        <w:rPr>
          <w:rFonts w:ascii="Times New Roman" w:hAnsi="Times New Roman" w:cs="Times New Roman"/>
          <w:bCs/>
          <w:color w:val="000000" w:themeColor="text1"/>
          <w:sz w:val="24"/>
          <w:szCs w:val="24"/>
          <w:lang w:val="hy-AM"/>
        </w:rPr>
        <w:t xml:space="preserve">the damage caused to the honor and dignity. </w:t>
      </w:r>
    </w:p>
    <w:p w14:paraId="205484D4" w14:textId="77777777" w:rsidR="001B6611" w:rsidRPr="00726798" w:rsidRDefault="001B6611" w:rsidP="001B6611">
      <w:pPr>
        <w:spacing w:after="0" w:line="240" w:lineRule="auto"/>
        <w:ind w:firstLine="567"/>
        <w:jc w:val="both"/>
        <w:rPr>
          <w:rFonts w:ascii="Times New Roman" w:hAnsi="Times New Roman" w:cs="Times New Roman"/>
          <w:bCs/>
          <w:color w:val="000000" w:themeColor="text1"/>
          <w:sz w:val="24"/>
          <w:szCs w:val="24"/>
          <w:lang w:val="hy-AM"/>
        </w:rPr>
      </w:pPr>
      <w:r w:rsidRPr="00726798">
        <w:rPr>
          <w:rFonts w:ascii="Times New Roman" w:hAnsi="Times New Roman" w:cs="Times New Roman"/>
          <w:bCs/>
          <w:color w:val="000000" w:themeColor="text1"/>
          <w:sz w:val="24"/>
          <w:szCs w:val="24"/>
          <w:lang w:val="hy-AM"/>
        </w:rPr>
        <w:t>The lawsuit</w:t>
      </w:r>
      <w:r w:rsidRPr="00726798">
        <w:rPr>
          <w:rFonts w:ascii="Times New Roman" w:hAnsi="Times New Roman" w:cs="Times New Roman"/>
          <w:bCs/>
          <w:color w:val="000000" w:themeColor="text1"/>
          <w:sz w:val="24"/>
          <w:szCs w:val="24"/>
        </w:rPr>
        <w:t>, filed on August 19, 2021,</w:t>
      </w:r>
      <w:r w:rsidRPr="00726798">
        <w:rPr>
          <w:rFonts w:ascii="Times New Roman" w:hAnsi="Times New Roman" w:cs="Times New Roman"/>
          <w:bCs/>
          <w:color w:val="000000" w:themeColor="text1"/>
          <w:sz w:val="24"/>
          <w:szCs w:val="24"/>
          <w:lang w:val="hy-AM"/>
        </w:rPr>
        <w:t xml:space="preserve"> was caused by Melkonyan's thoughts  on Arthur Vanetsyan' s activities during the Artsakh </w:t>
      </w:r>
      <w:r w:rsidRPr="00726798">
        <w:rPr>
          <w:rFonts w:ascii="Times New Roman" w:hAnsi="Times New Roman" w:cs="Times New Roman"/>
          <w:bCs/>
          <w:color w:val="000000" w:themeColor="text1"/>
          <w:sz w:val="24"/>
          <w:szCs w:val="24"/>
        </w:rPr>
        <w:t xml:space="preserve">44-day </w:t>
      </w:r>
      <w:r w:rsidRPr="00726798">
        <w:rPr>
          <w:rFonts w:ascii="Times New Roman" w:hAnsi="Times New Roman" w:cs="Times New Roman"/>
          <w:bCs/>
          <w:color w:val="000000" w:themeColor="text1"/>
          <w:sz w:val="24"/>
          <w:szCs w:val="24"/>
          <w:lang w:val="hy-AM"/>
        </w:rPr>
        <w:t xml:space="preserve">war on July 20 expressed during an interview with Petros Ghazaryan on </w:t>
      </w:r>
      <w:r w:rsidRPr="00726798">
        <w:rPr>
          <w:rFonts w:ascii="Times New Roman" w:hAnsi="Times New Roman" w:cs="Times New Roman"/>
          <w:bCs/>
          <w:i/>
          <w:iCs/>
          <w:color w:val="000000" w:themeColor="text1"/>
          <w:sz w:val="24"/>
          <w:szCs w:val="24"/>
          <w:lang w:val="hy-AM"/>
        </w:rPr>
        <w:t>Public TV</w:t>
      </w:r>
      <w:r w:rsidRPr="00726798">
        <w:rPr>
          <w:rFonts w:ascii="Times New Roman" w:hAnsi="Times New Roman" w:cs="Times New Roman"/>
          <w:bCs/>
          <w:color w:val="000000" w:themeColor="text1"/>
          <w:sz w:val="24"/>
          <w:szCs w:val="24"/>
          <w:lang w:val="hy-AM"/>
        </w:rPr>
        <w:t xml:space="preserve">. </w:t>
      </w:r>
      <w:r w:rsidRPr="00726798">
        <w:rPr>
          <w:rFonts w:ascii="Times New Roman" w:hAnsi="Times New Roman" w:cs="Times New Roman"/>
          <w:bCs/>
          <w:color w:val="000000" w:themeColor="text1"/>
          <w:sz w:val="24"/>
          <w:szCs w:val="24"/>
        </w:rPr>
        <w:t>The defendant</w:t>
      </w:r>
      <w:r w:rsidRPr="00726798">
        <w:rPr>
          <w:rFonts w:ascii="Times New Roman" w:hAnsi="Times New Roman" w:cs="Times New Roman"/>
          <w:bCs/>
          <w:color w:val="000000" w:themeColor="text1"/>
          <w:sz w:val="24"/>
          <w:szCs w:val="24"/>
          <w:lang w:val="hy-AM"/>
        </w:rPr>
        <w:t xml:space="preserve"> particularly said: </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Vanetsyan went and ran away. He went and came back in the blink of an eye. They went and got there, collected the weapons, knew that there were a lot of weapons dumped there, collected them and brought them to Armenia. Their goal was to bring weapons”.</w:t>
      </w:r>
      <w:r w:rsidRPr="00726798">
        <w:rPr>
          <w:rStyle w:val="FootnoteReference"/>
          <w:rFonts w:ascii="Times New Roman" w:hAnsi="Times New Roman" w:cs="Times New Roman"/>
          <w:sz w:val="24"/>
          <w:szCs w:val="24"/>
          <w:lang w:val="hy-AM"/>
        </w:rPr>
        <w:footnoteReference w:id="134"/>
      </w:r>
      <w:r w:rsidRPr="00726798">
        <w:rPr>
          <w:rFonts w:ascii="Times New Roman" w:hAnsi="Times New Roman" w:cs="Times New Roman"/>
          <w:sz w:val="24"/>
          <w:szCs w:val="24"/>
          <w:lang w:val="hy-AM"/>
        </w:rPr>
        <w:t xml:space="preserve"> </w:t>
      </w:r>
    </w:p>
    <w:p w14:paraId="65788118" w14:textId="47C523CD" w:rsidR="001B6611" w:rsidRPr="00726798" w:rsidRDefault="001B6611" w:rsidP="001B6611">
      <w:pPr>
        <w:pStyle w:val="NormalWeb"/>
        <w:shd w:val="clear" w:color="auto" w:fill="FFFFFF"/>
        <w:spacing w:before="0" w:beforeAutospacing="0" w:after="0" w:afterAutospacing="0" w:line="240" w:lineRule="auto"/>
        <w:ind w:firstLine="720"/>
        <w:jc w:val="both"/>
        <w:textAlignment w:val="baseline"/>
        <w:rPr>
          <w:lang w:val="en-US"/>
        </w:rPr>
      </w:pPr>
      <w:r w:rsidRPr="00726798">
        <w:rPr>
          <w:lang w:val="en-US"/>
        </w:rPr>
        <w:t xml:space="preserve">Court hearings on the case were held on August 4, November 17 and December 27. </w:t>
      </w:r>
      <w:r w:rsidRPr="00726798">
        <w:rPr>
          <w:lang w:val="hy-AM"/>
        </w:rPr>
        <w:t>The next court hearing</w:t>
      </w:r>
      <w:r w:rsidRPr="00726798">
        <w:rPr>
          <w:lang w:val="en-US"/>
        </w:rPr>
        <w:t xml:space="preserve"> was</w:t>
      </w:r>
      <w:r w:rsidRPr="00726798">
        <w:rPr>
          <w:lang w:val="hy-AM"/>
        </w:rPr>
        <w:t xml:space="preserve"> scheduled for </w:t>
      </w:r>
      <w:r w:rsidRPr="00726798">
        <w:rPr>
          <w:lang w:val="en-US"/>
        </w:rPr>
        <w:t>March 15, 2023.</w:t>
      </w:r>
    </w:p>
    <w:p w14:paraId="73A1F096" w14:textId="77777777" w:rsidR="001B6611" w:rsidRPr="00726798" w:rsidRDefault="001B6611" w:rsidP="00D86368">
      <w:pPr>
        <w:shd w:val="clear" w:color="auto" w:fill="FFFFFF"/>
        <w:spacing w:after="0" w:line="240" w:lineRule="auto"/>
        <w:rPr>
          <w:rFonts w:ascii="Times New Roman" w:hAnsi="Times New Roman" w:cs="Times New Roman"/>
          <w:sz w:val="24"/>
          <w:szCs w:val="24"/>
          <w:lang w:val="hy-AM"/>
        </w:rPr>
      </w:pPr>
    </w:p>
    <w:p w14:paraId="03273D52" w14:textId="78C1E624" w:rsidR="001B6611" w:rsidRPr="00726798" w:rsidRDefault="001B6611" w:rsidP="001B6611">
      <w:pPr>
        <w:pStyle w:val="NormalWeb"/>
        <w:shd w:val="clear" w:color="auto" w:fill="FFFFFF"/>
        <w:spacing w:before="0" w:beforeAutospacing="0" w:after="0" w:afterAutospacing="0" w:line="240" w:lineRule="auto"/>
        <w:ind w:firstLine="567"/>
        <w:jc w:val="both"/>
        <w:textAlignment w:val="baseline"/>
        <w:rPr>
          <w:rFonts w:eastAsia="Calibri"/>
          <w:iCs/>
          <w:lang w:val="hy-AM"/>
        </w:rPr>
      </w:pPr>
      <w:r w:rsidRPr="00726798">
        <w:rPr>
          <w:b/>
          <w:lang w:val="hy-AM"/>
        </w:rPr>
        <w:t xml:space="preserve">On </w:t>
      </w:r>
      <w:r w:rsidRPr="00726798">
        <w:rPr>
          <w:b/>
          <w:lang w:val="en-US"/>
        </w:rPr>
        <w:t>June</w:t>
      </w:r>
      <w:r w:rsidRPr="00726798">
        <w:rPr>
          <w:b/>
          <w:lang w:val="hy-AM"/>
        </w:rPr>
        <w:t xml:space="preserve"> </w:t>
      </w:r>
      <w:r w:rsidRPr="00726798">
        <w:rPr>
          <w:b/>
          <w:lang w:val="en-US"/>
        </w:rPr>
        <w:t>28</w:t>
      </w:r>
      <w:r w:rsidRPr="00726798">
        <w:rPr>
          <w:b/>
          <w:lang w:val="hy-AM"/>
        </w:rPr>
        <w:t xml:space="preserve">, </w:t>
      </w:r>
      <w:r w:rsidRPr="00726798">
        <w:rPr>
          <w:bCs/>
          <w:lang w:val="hy-AM"/>
        </w:rPr>
        <w:t xml:space="preserve">the Court of General Jurisdiction of Yerevan held a regular court hearing on the case of the </w:t>
      </w:r>
      <w:r w:rsidRPr="00726798">
        <w:rPr>
          <w:bCs/>
          <w:i/>
          <w:iCs/>
          <w:lang w:val="hy-AM"/>
        </w:rPr>
        <w:t xml:space="preserve">NA </w:t>
      </w:r>
      <w:r w:rsidRPr="00726798">
        <w:rPr>
          <w:bCs/>
          <w:i/>
          <w:iCs/>
          <w:lang w:val="en-US"/>
        </w:rPr>
        <w:t>MP</w:t>
      </w:r>
      <w:r w:rsidRPr="00726798">
        <w:rPr>
          <w:bCs/>
          <w:i/>
          <w:iCs/>
          <w:lang w:val="hy-AM"/>
        </w:rPr>
        <w:t xml:space="preserve"> Hayk Sargsyan </w:t>
      </w:r>
      <w:r w:rsidRPr="00726798">
        <w:rPr>
          <w:bCs/>
          <w:i/>
          <w:iCs/>
          <w:lang w:val="en-US"/>
        </w:rPr>
        <w:t>vs.</w:t>
      </w:r>
      <w:r w:rsidRPr="00726798">
        <w:rPr>
          <w:bCs/>
          <w:i/>
          <w:iCs/>
          <w:lang w:val="hy-AM"/>
        </w:rPr>
        <w:t xml:space="preserve"> </w:t>
      </w:r>
      <w:r w:rsidRPr="00726798">
        <w:rPr>
          <w:bCs/>
          <w:i/>
          <w:iCs/>
          <w:lang w:val="en-US"/>
        </w:rPr>
        <w:t xml:space="preserve">the </w:t>
      </w:r>
      <w:r w:rsidRPr="00726798">
        <w:rPr>
          <w:bCs/>
          <w:i/>
          <w:iCs/>
          <w:lang w:val="hy-AM"/>
        </w:rPr>
        <w:t xml:space="preserve">Irates </w:t>
      </w:r>
      <w:r w:rsidRPr="00726798">
        <w:rPr>
          <w:bCs/>
          <w:i/>
          <w:iCs/>
          <w:lang w:val="en-US"/>
        </w:rPr>
        <w:t xml:space="preserve">social-political </w:t>
      </w:r>
      <w:r w:rsidRPr="00726798">
        <w:rPr>
          <w:bCs/>
          <w:i/>
          <w:iCs/>
          <w:lang w:val="hy-AM"/>
        </w:rPr>
        <w:t>newspaper</w:t>
      </w:r>
      <w:r w:rsidRPr="00726798">
        <w:rPr>
          <w:bCs/>
          <w:i/>
          <w:iCs/>
          <w:lang w:val="en-US"/>
        </w:rPr>
        <w:t xml:space="preserve"> and eponymous electronic website</w:t>
      </w:r>
      <w:r w:rsidRPr="00726798">
        <w:rPr>
          <w:bCs/>
          <w:lang w:val="hy-AM"/>
        </w:rPr>
        <w:t>, demanding compensation for the damage caused to the honor and dignity through slander and insult.</w:t>
      </w:r>
    </w:p>
    <w:p w14:paraId="136826A4" w14:textId="77777777" w:rsidR="001B6611" w:rsidRPr="00726798" w:rsidRDefault="001B6611" w:rsidP="001B6611">
      <w:pPr>
        <w:pStyle w:val="NormalWeb"/>
        <w:shd w:val="clear" w:color="auto" w:fill="FFFFFF"/>
        <w:spacing w:before="0" w:beforeAutospacing="0" w:after="0" w:afterAutospacing="0" w:line="240" w:lineRule="auto"/>
        <w:ind w:firstLine="567"/>
        <w:jc w:val="both"/>
        <w:textAlignment w:val="baseline"/>
        <w:rPr>
          <w:lang w:val="hy-AM"/>
        </w:rPr>
      </w:pPr>
      <w:r w:rsidRPr="00726798">
        <w:rPr>
          <w:lang w:val="hy-AM"/>
        </w:rPr>
        <w:t>The lawsuit was filed on October 1, 2019 and was caused by the article published in the September 6 issue of the newspaper, entitled: “You Only Used to Hold the Water Bottle for Nikol: Anna Hakobyan”.</w:t>
      </w:r>
    </w:p>
    <w:p w14:paraId="1D9F2FBC" w14:textId="619D2136" w:rsidR="001B6611" w:rsidRPr="00726798" w:rsidRDefault="003767E8" w:rsidP="001B6611">
      <w:pPr>
        <w:pStyle w:val="NormalWeb"/>
        <w:shd w:val="clear" w:color="auto" w:fill="FFFFFF"/>
        <w:spacing w:before="0" w:beforeAutospacing="0" w:after="0" w:afterAutospacing="0" w:line="240" w:lineRule="auto"/>
        <w:ind w:firstLine="567"/>
        <w:jc w:val="both"/>
        <w:textAlignment w:val="baseline"/>
        <w:rPr>
          <w:lang w:val="en-US"/>
        </w:rPr>
      </w:pPr>
      <w:r w:rsidRPr="00726798">
        <w:rPr>
          <w:lang w:val="en-US"/>
        </w:rPr>
        <w:t xml:space="preserve">Court hearings on the case were also held on September 29, December 7 and 26. </w:t>
      </w:r>
      <w:r w:rsidR="001B6611" w:rsidRPr="00726798">
        <w:rPr>
          <w:lang w:val="hy-AM"/>
        </w:rPr>
        <w:t>The next court hearing</w:t>
      </w:r>
      <w:r w:rsidR="001B6611" w:rsidRPr="00726798">
        <w:rPr>
          <w:lang w:val="en-US"/>
        </w:rPr>
        <w:t xml:space="preserve"> </w:t>
      </w:r>
      <w:r w:rsidRPr="00726798">
        <w:rPr>
          <w:lang w:val="en-US"/>
        </w:rPr>
        <w:t>was</w:t>
      </w:r>
      <w:r w:rsidR="001B6611" w:rsidRPr="00726798">
        <w:rPr>
          <w:lang w:val="hy-AM"/>
        </w:rPr>
        <w:t xml:space="preserve"> scheduled for</w:t>
      </w:r>
      <w:r w:rsidR="001B6611" w:rsidRPr="00726798">
        <w:rPr>
          <w:rFonts w:eastAsia="Calibri"/>
          <w:iCs/>
          <w:lang w:val="hy-AM"/>
        </w:rPr>
        <w:t xml:space="preserve"> </w:t>
      </w:r>
      <w:r w:rsidRPr="00726798">
        <w:rPr>
          <w:lang w:val="en-US"/>
        </w:rPr>
        <w:t>March 6, 2023</w:t>
      </w:r>
      <w:r w:rsidR="001B6611" w:rsidRPr="00726798">
        <w:rPr>
          <w:lang w:val="en-US"/>
        </w:rPr>
        <w:t>.</w:t>
      </w:r>
    </w:p>
    <w:p w14:paraId="658DCA7A" w14:textId="77777777" w:rsidR="00D86368" w:rsidRPr="00726798" w:rsidRDefault="00D86368" w:rsidP="00D86368">
      <w:pPr>
        <w:spacing w:after="0" w:line="240" w:lineRule="auto"/>
        <w:ind w:firstLine="720"/>
        <w:rPr>
          <w:rFonts w:ascii="Times New Roman" w:hAnsi="Times New Roman" w:cs="Times New Roman"/>
          <w:sz w:val="24"/>
          <w:szCs w:val="24"/>
          <w:lang w:val="hy-AM"/>
        </w:rPr>
      </w:pPr>
      <w:r w:rsidRPr="00726798">
        <w:rPr>
          <w:rFonts w:ascii="Times New Roman" w:hAnsi="Times New Roman" w:cs="Times New Roman"/>
          <w:sz w:val="24"/>
          <w:szCs w:val="24"/>
          <w:lang w:val="hy-AM"/>
        </w:rPr>
        <w:tab/>
      </w:r>
      <w:r w:rsidRPr="00726798">
        <w:rPr>
          <w:rFonts w:ascii="Times New Roman" w:eastAsia="Times New Roman" w:hAnsi="Times New Roman" w:cs="Times New Roman"/>
          <w:kern w:val="36"/>
          <w:sz w:val="24"/>
          <w:szCs w:val="24"/>
          <w:lang w:val="hy-AM" w:eastAsia="ru-RU"/>
        </w:rPr>
        <w:tab/>
      </w:r>
      <w:r w:rsidRPr="00726798">
        <w:rPr>
          <w:rFonts w:ascii="Times New Roman" w:hAnsi="Times New Roman" w:cs="Times New Roman"/>
          <w:b/>
          <w:sz w:val="24"/>
          <w:szCs w:val="24"/>
          <w:lang w:val="hy-AM"/>
        </w:rPr>
        <w:tab/>
      </w:r>
    </w:p>
    <w:p w14:paraId="1E11D530" w14:textId="77777777" w:rsidR="007748C6" w:rsidRPr="00726798" w:rsidRDefault="007748C6" w:rsidP="007748C6">
      <w:pPr>
        <w:pStyle w:val="NormalWeb"/>
        <w:shd w:val="clear" w:color="auto" w:fill="FFFFFF"/>
        <w:spacing w:before="0" w:beforeAutospacing="0" w:after="0" w:afterAutospacing="0" w:line="240" w:lineRule="auto"/>
        <w:ind w:firstLine="720"/>
        <w:jc w:val="both"/>
        <w:textAlignment w:val="baseline"/>
        <w:rPr>
          <w:bCs/>
          <w:color w:val="000000" w:themeColor="text1"/>
          <w:lang w:val="hy-AM"/>
        </w:rPr>
      </w:pPr>
      <w:r w:rsidRPr="00726798">
        <w:rPr>
          <w:b/>
          <w:color w:val="000000" w:themeColor="text1"/>
          <w:lang w:val="hy-AM"/>
        </w:rPr>
        <w:t xml:space="preserve">On </w:t>
      </w:r>
      <w:r w:rsidRPr="00726798">
        <w:rPr>
          <w:b/>
          <w:color w:val="000000" w:themeColor="text1"/>
          <w:lang w:val="en-US"/>
        </w:rPr>
        <w:t>July 4</w:t>
      </w:r>
      <w:r w:rsidRPr="00726798">
        <w:rPr>
          <w:b/>
          <w:color w:val="000000" w:themeColor="text1"/>
          <w:lang w:val="hy-AM"/>
        </w:rPr>
        <w:t xml:space="preserve">, </w:t>
      </w:r>
      <w:r w:rsidRPr="00726798">
        <w:rPr>
          <w:bCs/>
          <w:color w:val="000000" w:themeColor="text1"/>
          <w:lang w:val="en-US"/>
        </w:rPr>
        <w:t xml:space="preserve">the Court of General Jurisdiction of Yerevan held a regular hearing on the case of </w:t>
      </w:r>
      <w:r w:rsidRPr="00726798">
        <w:rPr>
          <w:bCs/>
          <w:color w:val="000000" w:themeColor="text1"/>
          <w:lang w:val="hy-AM"/>
        </w:rPr>
        <w:t xml:space="preserve">Aram Mamikonyan, a lawyer and former employee of the Control Chamber against Karmen Davtyan (third party: </w:t>
      </w:r>
      <w:r w:rsidRPr="00726798">
        <w:rPr>
          <w:bCs/>
          <w:i/>
          <w:iCs/>
          <w:color w:val="000000" w:themeColor="text1"/>
          <w:lang w:val="hy-AM"/>
        </w:rPr>
        <w:t>Zhoghovurd Daily Editorial Office LLC</w:t>
      </w:r>
      <w:r w:rsidRPr="00726798">
        <w:rPr>
          <w:bCs/>
          <w:color w:val="000000" w:themeColor="text1"/>
          <w:lang w:val="hy-AM"/>
        </w:rPr>
        <w:t xml:space="preserve">), </w:t>
      </w:r>
      <w:r w:rsidRPr="00726798">
        <w:rPr>
          <w:bCs/>
          <w:color w:val="000000" w:themeColor="text1"/>
          <w:lang w:val="en-US"/>
        </w:rPr>
        <w:t>claiming an obligation of</w:t>
      </w:r>
      <w:r w:rsidRPr="00726798">
        <w:rPr>
          <w:bCs/>
          <w:color w:val="000000" w:themeColor="text1"/>
          <w:lang w:val="hy-AM"/>
        </w:rPr>
        <w:t xml:space="preserve"> </w:t>
      </w:r>
      <w:r w:rsidRPr="00726798">
        <w:rPr>
          <w:bCs/>
          <w:color w:val="000000" w:themeColor="text1"/>
          <w:lang w:val="en-US"/>
        </w:rPr>
        <w:t>a</w:t>
      </w:r>
      <w:r w:rsidRPr="00726798">
        <w:rPr>
          <w:bCs/>
          <w:color w:val="000000" w:themeColor="text1"/>
          <w:lang w:val="hy-AM"/>
        </w:rPr>
        <w:t xml:space="preserve"> compensation for the damage caused to honor and dignity, refut</w:t>
      </w:r>
      <w:r w:rsidRPr="00726798">
        <w:rPr>
          <w:bCs/>
          <w:color w:val="000000" w:themeColor="text1"/>
          <w:lang w:val="en-US"/>
        </w:rPr>
        <w:t>ing the</w:t>
      </w:r>
      <w:r w:rsidRPr="00726798">
        <w:rPr>
          <w:bCs/>
          <w:color w:val="000000" w:themeColor="text1"/>
          <w:lang w:val="hy-AM"/>
        </w:rPr>
        <w:t xml:space="preserve"> information considered </w:t>
      </w:r>
      <w:r w:rsidRPr="00726798">
        <w:rPr>
          <w:bCs/>
          <w:color w:val="000000" w:themeColor="text1"/>
          <w:lang w:val="en-US"/>
        </w:rPr>
        <w:t xml:space="preserve">as </w:t>
      </w:r>
      <w:r w:rsidRPr="00726798">
        <w:rPr>
          <w:bCs/>
          <w:color w:val="000000" w:themeColor="text1"/>
          <w:lang w:val="hy-AM"/>
        </w:rPr>
        <w:t xml:space="preserve">defamation and </w:t>
      </w:r>
      <w:r w:rsidRPr="00726798">
        <w:rPr>
          <w:bCs/>
          <w:color w:val="000000" w:themeColor="text1"/>
          <w:lang w:val="en-US"/>
        </w:rPr>
        <w:t>making an apology</w:t>
      </w:r>
      <w:r w:rsidRPr="00726798">
        <w:rPr>
          <w:bCs/>
          <w:color w:val="000000" w:themeColor="text1"/>
          <w:lang w:val="hy-AM"/>
        </w:rPr>
        <w:t xml:space="preserve">. The plaintiff also demands compensation of 2 million drams. </w:t>
      </w:r>
    </w:p>
    <w:p w14:paraId="2D2C4611" w14:textId="77777777" w:rsidR="007748C6" w:rsidRPr="00726798" w:rsidRDefault="007748C6" w:rsidP="007748C6">
      <w:pPr>
        <w:pStyle w:val="NormalWeb"/>
        <w:shd w:val="clear" w:color="auto" w:fill="FFFFFF"/>
        <w:spacing w:before="0" w:beforeAutospacing="0" w:after="0" w:afterAutospacing="0" w:line="240" w:lineRule="auto"/>
        <w:ind w:firstLine="720"/>
        <w:jc w:val="both"/>
        <w:textAlignment w:val="baseline"/>
        <w:rPr>
          <w:bCs/>
          <w:color w:val="000000" w:themeColor="text1"/>
          <w:lang w:val="hy-AM"/>
        </w:rPr>
      </w:pPr>
      <w:r w:rsidRPr="00726798">
        <w:rPr>
          <w:bCs/>
          <w:color w:val="000000" w:themeColor="text1"/>
          <w:lang w:val="hy-AM"/>
        </w:rPr>
        <w:t xml:space="preserve">The lawsuit was caused by Karmen Davtyan's article published on July 30 on </w:t>
      </w:r>
      <w:r w:rsidRPr="00726798">
        <w:rPr>
          <w:bCs/>
          <w:i/>
          <w:iCs/>
          <w:color w:val="000000" w:themeColor="text1"/>
          <w:lang w:val="hy-AM"/>
        </w:rPr>
        <w:t>Armlur.am</w:t>
      </w:r>
      <w:r w:rsidRPr="00726798">
        <w:rPr>
          <w:bCs/>
          <w:color w:val="000000" w:themeColor="text1"/>
          <w:lang w:val="hy-AM"/>
        </w:rPr>
        <w:t xml:space="preserve"> website</w:t>
      </w:r>
      <w:r w:rsidRPr="00726798">
        <w:rPr>
          <w:bCs/>
          <w:color w:val="000000" w:themeColor="text1"/>
          <w:lang w:val="en-US"/>
        </w:rPr>
        <w:t>,</w:t>
      </w:r>
      <w:r w:rsidRPr="00726798">
        <w:rPr>
          <w:bCs/>
          <w:color w:val="000000" w:themeColor="text1"/>
          <w:lang w:val="hy-AM"/>
        </w:rPr>
        <w:t xml:space="preserve"> entitled</w:t>
      </w:r>
      <w:r w:rsidRPr="00726798">
        <w:rPr>
          <w:bCs/>
          <w:color w:val="000000" w:themeColor="text1"/>
          <w:lang w:val="en-US"/>
        </w:rPr>
        <w:t>:</w:t>
      </w:r>
      <w:r w:rsidRPr="00726798">
        <w:rPr>
          <w:bCs/>
          <w:color w:val="000000" w:themeColor="text1"/>
          <w:lang w:val="hy-AM"/>
        </w:rPr>
        <w:t xml:space="preserve"> </w:t>
      </w:r>
      <w:r w:rsidRPr="00726798">
        <w:rPr>
          <w:bCs/>
          <w:color w:val="000000" w:themeColor="text1"/>
          <w:lang w:val="en-US"/>
        </w:rPr>
        <w:t>“</w:t>
      </w:r>
      <w:r w:rsidRPr="00726798">
        <w:rPr>
          <w:bCs/>
          <w:color w:val="000000" w:themeColor="text1"/>
          <w:lang w:val="hy-AM"/>
        </w:rPr>
        <w:t>Immorality also has a limit</w:t>
      </w:r>
      <w:r w:rsidRPr="00726798">
        <w:rPr>
          <w:bCs/>
          <w:color w:val="000000" w:themeColor="text1"/>
          <w:lang w:val="en-US"/>
        </w:rPr>
        <w:t>”.</w:t>
      </w:r>
      <w:r w:rsidRPr="00726798">
        <w:rPr>
          <w:rStyle w:val="FootnoteReference"/>
          <w:rFonts w:eastAsiaTheme="minorEastAsia"/>
          <w:lang w:val="hy-AM"/>
        </w:rPr>
        <w:footnoteReference w:id="135"/>
      </w:r>
      <w:r w:rsidRPr="00726798">
        <w:rPr>
          <w:color w:val="000000" w:themeColor="text1"/>
          <w:lang w:val="hy-AM"/>
        </w:rPr>
        <w:t xml:space="preserve"> The author accuse</w:t>
      </w:r>
      <w:r w:rsidRPr="00726798">
        <w:rPr>
          <w:color w:val="000000" w:themeColor="text1"/>
          <w:lang w:val="en-US"/>
        </w:rPr>
        <w:t xml:space="preserve">d </w:t>
      </w:r>
      <w:r w:rsidRPr="00726798">
        <w:rPr>
          <w:color w:val="000000" w:themeColor="text1"/>
          <w:lang w:val="hy-AM"/>
        </w:rPr>
        <w:t>the plaintiff of corruption and bribery. By the way, at the end of the article, the editorial office state</w:t>
      </w:r>
      <w:r w:rsidRPr="00726798">
        <w:rPr>
          <w:color w:val="000000" w:themeColor="text1"/>
          <w:lang w:val="en-US"/>
        </w:rPr>
        <w:t xml:space="preserve">d </w:t>
      </w:r>
      <w:r w:rsidRPr="00726798">
        <w:rPr>
          <w:color w:val="000000" w:themeColor="text1"/>
          <w:lang w:val="hy-AM"/>
        </w:rPr>
        <w:t xml:space="preserve">that it </w:t>
      </w:r>
      <w:r w:rsidRPr="00726798">
        <w:rPr>
          <w:color w:val="000000" w:themeColor="text1"/>
          <w:lang w:val="en-US"/>
        </w:rPr>
        <w:t>was</w:t>
      </w:r>
      <w:r w:rsidRPr="00726798">
        <w:rPr>
          <w:color w:val="000000" w:themeColor="text1"/>
          <w:lang w:val="hy-AM"/>
        </w:rPr>
        <w:t xml:space="preserve"> not responsible for the author's opinion.</w:t>
      </w:r>
    </w:p>
    <w:p w14:paraId="37CF48F1" w14:textId="6609B183" w:rsidR="00D86368" w:rsidRPr="00726798" w:rsidRDefault="007748C6" w:rsidP="007748C6">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726798">
        <w:rPr>
          <w:color w:val="000000" w:themeColor="text1"/>
          <w:lang w:val="en-US"/>
        </w:rPr>
        <w:t>On July 22, 2022, the court decided to dismiss the proceedings of the case on the ground that Karmen Davtyan passed away on August 28, 2021.</w:t>
      </w:r>
    </w:p>
    <w:p w14:paraId="262E21A4" w14:textId="77777777" w:rsidR="00D86368" w:rsidRPr="00726798" w:rsidRDefault="00D86368" w:rsidP="00D86368">
      <w:pPr>
        <w:spacing w:after="0" w:line="240" w:lineRule="auto"/>
        <w:rPr>
          <w:rFonts w:ascii="Times New Roman" w:hAnsi="Times New Roman" w:cs="Times New Roman"/>
          <w:b/>
          <w:sz w:val="24"/>
          <w:szCs w:val="24"/>
          <w:lang w:val="hy-AM"/>
        </w:rPr>
      </w:pPr>
      <w:r w:rsidRPr="00726798">
        <w:rPr>
          <w:rFonts w:ascii="Times New Roman" w:hAnsi="Times New Roman" w:cs="Times New Roman"/>
          <w:b/>
          <w:sz w:val="24"/>
          <w:szCs w:val="24"/>
          <w:lang w:val="hy-AM"/>
        </w:rPr>
        <w:tab/>
      </w:r>
    </w:p>
    <w:p w14:paraId="6EA0E973" w14:textId="10AE5B5C" w:rsidR="007748C6" w:rsidRPr="00726798" w:rsidRDefault="00D86368" w:rsidP="007748C6">
      <w:pPr>
        <w:spacing w:after="0" w:line="240" w:lineRule="auto"/>
        <w:jc w:val="both"/>
        <w:rPr>
          <w:rFonts w:ascii="Times New Roman" w:hAnsi="Times New Roman" w:cs="Times New Roman"/>
          <w:bCs/>
          <w:sz w:val="24"/>
          <w:szCs w:val="24"/>
        </w:rPr>
      </w:pPr>
      <w:r w:rsidRPr="00726798">
        <w:rPr>
          <w:rFonts w:ascii="Times New Roman" w:hAnsi="Times New Roman" w:cs="Times New Roman"/>
          <w:b/>
          <w:sz w:val="24"/>
          <w:szCs w:val="24"/>
          <w:lang w:val="hy-AM"/>
        </w:rPr>
        <w:tab/>
      </w:r>
      <w:r w:rsidR="007748C6" w:rsidRPr="00726798">
        <w:rPr>
          <w:rFonts w:ascii="Times New Roman" w:hAnsi="Times New Roman" w:cs="Times New Roman"/>
          <w:b/>
          <w:sz w:val="24"/>
          <w:szCs w:val="24"/>
        </w:rPr>
        <w:t xml:space="preserve">On July </w:t>
      </w:r>
      <w:r w:rsidR="007748C6" w:rsidRPr="00726798">
        <w:rPr>
          <w:rFonts w:ascii="Times New Roman" w:hAnsi="Times New Roman" w:cs="Times New Roman"/>
          <w:b/>
          <w:sz w:val="24"/>
          <w:szCs w:val="24"/>
          <w:lang w:val="hy-AM"/>
        </w:rPr>
        <w:t>8</w:t>
      </w:r>
      <w:r w:rsidR="007748C6" w:rsidRPr="00726798">
        <w:rPr>
          <w:rFonts w:ascii="Times New Roman" w:hAnsi="Times New Roman" w:cs="Times New Roman"/>
          <w:b/>
          <w:sz w:val="24"/>
          <w:szCs w:val="24"/>
        </w:rPr>
        <w:t xml:space="preserve">, </w:t>
      </w:r>
      <w:r w:rsidR="007748C6" w:rsidRPr="00726798">
        <w:rPr>
          <w:rFonts w:ascii="Times New Roman" w:hAnsi="Times New Roman" w:cs="Times New Roman"/>
          <w:bCs/>
          <w:sz w:val="24"/>
          <w:szCs w:val="24"/>
        </w:rPr>
        <w:t xml:space="preserve">Satik Seyranyan, the founder of </w:t>
      </w:r>
      <w:r w:rsidR="007748C6" w:rsidRPr="00726798">
        <w:rPr>
          <w:rFonts w:ascii="Times New Roman" w:hAnsi="Times New Roman" w:cs="Times New Roman"/>
          <w:bCs/>
          <w:i/>
          <w:iCs/>
          <w:sz w:val="24"/>
          <w:szCs w:val="24"/>
        </w:rPr>
        <w:t>168.am</w:t>
      </w:r>
      <w:r w:rsidR="007748C6" w:rsidRPr="00726798">
        <w:rPr>
          <w:rFonts w:ascii="Times New Roman" w:hAnsi="Times New Roman" w:cs="Times New Roman"/>
          <w:bCs/>
          <w:sz w:val="24"/>
          <w:szCs w:val="24"/>
        </w:rPr>
        <w:t xml:space="preserve"> website, informed that Kristine Grigoryan, the Human Rights Defender, targeted media outlets, organizaing a campaign that slandered and incited hatred towards non-progovernmental media.</w:t>
      </w:r>
      <w:r w:rsidR="007748C6" w:rsidRPr="00726798">
        <w:rPr>
          <w:rStyle w:val="FootnoteReference"/>
          <w:rFonts w:ascii="Times New Roman" w:hAnsi="Times New Roman" w:cs="Times New Roman"/>
          <w:sz w:val="24"/>
          <w:szCs w:val="24"/>
          <w:lang w:val="hy-AM"/>
        </w:rPr>
        <w:footnoteReference w:id="136"/>
      </w:r>
      <w:r w:rsidR="007748C6" w:rsidRPr="00726798">
        <w:rPr>
          <w:rFonts w:ascii="Times New Roman" w:hAnsi="Times New Roman" w:cs="Times New Roman"/>
          <w:bCs/>
          <w:sz w:val="24"/>
          <w:szCs w:val="24"/>
        </w:rPr>
        <w:t xml:space="preserve"> In particular, the Human Rights Defender accused </w:t>
      </w:r>
      <w:r w:rsidR="007748C6" w:rsidRPr="00726798">
        <w:rPr>
          <w:rFonts w:ascii="Times New Roman" w:hAnsi="Times New Roman" w:cs="Times New Roman"/>
          <w:bCs/>
          <w:i/>
          <w:iCs/>
          <w:sz w:val="24"/>
          <w:szCs w:val="24"/>
        </w:rPr>
        <w:t>168.am</w:t>
      </w:r>
      <w:r w:rsidR="007748C6" w:rsidRPr="00726798">
        <w:rPr>
          <w:rFonts w:ascii="Times New Roman" w:hAnsi="Times New Roman" w:cs="Times New Roman"/>
          <w:bCs/>
          <w:sz w:val="24"/>
          <w:szCs w:val="24"/>
        </w:rPr>
        <w:t xml:space="preserve"> in disseminating false information. However, it turned out that the piece of news that the Human Rights Defender disagreed with was not authored by </w:t>
      </w:r>
      <w:r w:rsidR="007748C6" w:rsidRPr="00726798">
        <w:rPr>
          <w:rFonts w:ascii="Times New Roman" w:hAnsi="Times New Roman" w:cs="Times New Roman"/>
          <w:bCs/>
          <w:i/>
          <w:iCs/>
          <w:sz w:val="24"/>
          <w:szCs w:val="24"/>
        </w:rPr>
        <w:t>168.am</w:t>
      </w:r>
      <w:r w:rsidR="007748C6" w:rsidRPr="00726798">
        <w:rPr>
          <w:rFonts w:ascii="Times New Roman" w:hAnsi="Times New Roman" w:cs="Times New Roman"/>
          <w:bCs/>
          <w:sz w:val="24"/>
          <w:szCs w:val="24"/>
        </w:rPr>
        <w:t>. The latter, making reference to the original source website, re-published the article, citing a citizen’s words about the work of the HRD.</w:t>
      </w:r>
    </w:p>
    <w:p w14:paraId="29146F1C" w14:textId="77777777" w:rsidR="00D86368" w:rsidRPr="00726798" w:rsidRDefault="00D86368" w:rsidP="00D86368">
      <w:pPr>
        <w:spacing w:after="0" w:line="240" w:lineRule="auto"/>
        <w:rPr>
          <w:rFonts w:ascii="Times New Roman" w:hAnsi="Times New Roman" w:cs="Times New Roman"/>
          <w:sz w:val="24"/>
          <w:szCs w:val="24"/>
          <w:lang w:val="hy-AM"/>
        </w:rPr>
      </w:pPr>
    </w:p>
    <w:p w14:paraId="10DBAC63" w14:textId="77777777" w:rsidR="007748C6" w:rsidRPr="00726798" w:rsidRDefault="007748C6" w:rsidP="007748C6">
      <w:pPr>
        <w:shd w:val="clear" w:color="auto" w:fill="FFFFFF"/>
        <w:spacing w:after="0" w:line="240" w:lineRule="auto"/>
        <w:ind w:firstLine="720"/>
        <w:jc w:val="both"/>
        <w:rPr>
          <w:rFonts w:ascii="Times New Roman" w:hAnsi="Times New Roman" w:cs="Times New Roman"/>
          <w:bCs/>
          <w:sz w:val="24"/>
          <w:szCs w:val="24"/>
          <w:lang w:val="hy-AM"/>
        </w:rPr>
      </w:pPr>
      <w:r w:rsidRPr="00726798">
        <w:rPr>
          <w:rStyle w:val="Strong"/>
          <w:rFonts w:ascii="Times New Roman" w:eastAsiaTheme="minorHAnsi" w:hAnsi="Times New Roman" w:cs="Times New Roman"/>
          <w:bCs w:val="0"/>
          <w:sz w:val="24"/>
          <w:szCs w:val="24"/>
          <w:bdr w:val="none" w:sz="0" w:space="0" w:color="auto" w:frame="1"/>
          <w:shd w:val="clear" w:color="auto" w:fill="FCFCFC"/>
        </w:rPr>
        <w:t>On July 11,</w:t>
      </w:r>
      <w:r w:rsidRPr="00726798">
        <w:rPr>
          <w:rStyle w:val="Strong"/>
          <w:rFonts w:ascii="Times New Roman" w:eastAsiaTheme="minorHAnsi" w:hAnsi="Times New Roman" w:cs="Times New Roman"/>
          <w:b w:val="0"/>
          <w:sz w:val="24"/>
          <w:szCs w:val="24"/>
          <w:bdr w:val="none" w:sz="0" w:space="0" w:color="auto" w:frame="1"/>
          <w:shd w:val="clear" w:color="auto" w:fill="FCFCFC"/>
        </w:rPr>
        <w:t xml:space="preserve"> after reassignment at Yerevan Court of General Jurisdiction, the lawsuit filed by </w:t>
      </w:r>
      <w:r w:rsidRPr="00726798">
        <w:rPr>
          <w:rStyle w:val="Strong"/>
          <w:rFonts w:ascii="Times New Roman" w:eastAsiaTheme="minorHAnsi" w:hAnsi="Times New Roman" w:cs="Times New Roman"/>
          <w:b w:val="0"/>
          <w:i/>
          <w:iCs/>
          <w:sz w:val="24"/>
          <w:szCs w:val="24"/>
          <w:bdr w:val="none" w:sz="0" w:space="0" w:color="auto" w:frame="1"/>
          <w:shd w:val="clear" w:color="auto" w:fill="FCFCFC"/>
        </w:rPr>
        <w:t>Spayka LLC v. Zhamanak daily LLC and First Armenian News Platform (1in.am website)</w:t>
      </w:r>
      <w:r w:rsidRPr="00726798">
        <w:rPr>
          <w:rStyle w:val="Strong"/>
          <w:rFonts w:ascii="Times New Roman" w:eastAsiaTheme="minorHAnsi" w:hAnsi="Times New Roman" w:cs="Times New Roman"/>
          <w:b w:val="0"/>
          <w:sz w:val="24"/>
          <w:szCs w:val="24"/>
          <w:bdr w:val="none" w:sz="0" w:space="0" w:color="auto" w:frame="1"/>
          <w:shd w:val="clear" w:color="auto" w:fill="FCFCFC"/>
        </w:rPr>
        <w:t xml:space="preserve"> was accepted for proceedings, </w:t>
      </w:r>
      <w:r w:rsidRPr="00726798">
        <w:rPr>
          <w:rFonts w:ascii="Times New Roman" w:hAnsi="Times New Roman" w:cs="Times New Roman"/>
          <w:bCs/>
          <w:sz w:val="24"/>
          <w:szCs w:val="24"/>
          <w:lang w:val="hy-AM"/>
        </w:rPr>
        <w:t>demanding refutation of defamation</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 discrediting business reputation and publication of its reply, public apology and confiscation of compensation for the damage caused. </w:t>
      </w:r>
    </w:p>
    <w:p w14:paraId="56711C84" w14:textId="77777777" w:rsidR="007748C6" w:rsidRPr="00726798" w:rsidRDefault="007748C6" w:rsidP="007748C6">
      <w:pPr>
        <w:shd w:val="clear" w:color="auto" w:fill="FFFFFF"/>
        <w:spacing w:after="0" w:line="240" w:lineRule="auto"/>
        <w:ind w:firstLine="720"/>
        <w:jc w:val="both"/>
        <w:rPr>
          <w:rFonts w:ascii="Times New Roman" w:hAnsi="Times New Roman" w:cs="Times New Roman"/>
          <w:bCs/>
          <w:sz w:val="24"/>
          <w:szCs w:val="24"/>
          <w:lang w:val="hy-AM"/>
        </w:rPr>
      </w:pPr>
      <w:r w:rsidRPr="00726798">
        <w:rPr>
          <w:rFonts w:ascii="Times New Roman" w:hAnsi="Times New Roman" w:cs="Times New Roman"/>
          <w:bCs/>
          <w:sz w:val="24"/>
          <w:szCs w:val="24"/>
          <w:lang w:val="hy-AM"/>
        </w:rPr>
        <w:t>The lawsuit was</w:t>
      </w:r>
      <w:r w:rsidRPr="00726798">
        <w:rPr>
          <w:rFonts w:ascii="Times New Roman" w:hAnsi="Times New Roman" w:cs="Times New Roman"/>
          <w:bCs/>
          <w:sz w:val="24"/>
          <w:szCs w:val="24"/>
        </w:rPr>
        <w:t xml:space="preserve"> filed on April 15, 2021, </w:t>
      </w:r>
      <w:r w:rsidRPr="00726798">
        <w:rPr>
          <w:rFonts w:ascii="Times New Roman" w:hAnsi="Times New Roman" w:cs="Times New Roman"/>
          <w:bCs/>
          <w:sz w:val="24"/>
          <w:szCs w:val="24"/>
          <w:lang w:val="hy-AM"/>
        </w:rPr>
        <w:t>caused by the article published in</w:t>
      </w:r>
      <w:r w:rsidRPr="00726798">
        <w:rPr>
          <w:rFonts w:ascii="Times New Roman" w:hAnsi="Times New Roman" w:cs="Times New Roman"/>
          <w:bCs/>
          <w:sz w:val="24"/>
          <w:szCs w:val="24"/>
        </w:rPr>
        <w:t xml:space="preserve"> the</w:t>
      </w:r>
      <w:r w:rsidRPr="00726798">
        <w:rPr>
          <w:rFonts w:ascii="Times New Roman" w:hAnsi="Times New Roman" w:cs="Times New Roman"/>
          <w:bCs/>
          <w:sz w:val="24"/>
          <w:szCs w:val="24"/>
          <w:lang w:val="hy-AM"/>
        </w:rPr>
        <w:t xml:space="preserve"> </w:t>
      </w:r>
      <w:r w:rsidRPr="00726798">
        <w:rPr>
          <w:rFonts w:ascii="Times New Roman" w:hAnsi="Times New Roman" w:cs="Times New Roman"/>
          <w:bCs/>
          <w:i/>
          <w:iCs/>
          <w:sz w:val="24"/>
          <w:szCs w:val="24"/>
          <w:lang w:val="hy-AM"/>
        </w:rPr>
        <w:t>Zhamanak</w:t>
      </w:r>
      <w:r w:rsidRPr="00726798">
        <w:rPr>
          <w:rFonts w:ascii="Times New Roman" w:hAnsi="Times New Roman" w:cs="Times New Roman"/>
          <w:bCs/>
          <w:sz w:val="24"/>
          <w:szCs w:val="24"/>
          <w:lang w:val="hy-AM"/>
        </w:rPr>
        <w:t xml:space="preserve"> daily and </w:t>
      </w:r>
      <w:r w:rsidRPr="00726798">
        <w:rPr>
          <w:rFonts w:ascii="Times New Roman" w:hAnsi="Times New Roman" w:cs="Times New Roman"/>
          <w:bCs/>
          <w:i/>
          <w:iCs/>
          <w:sz w:val="24"/>
          <w:szCs w:val="24"/>
          <w:lang w:val="hy-AM"/>
        </w:rPr>
        <w:t>1in.am</w:t>
      </w:r>
      <w:r w:rsidRPr="00726798">
        <w:rPr>
          <w:rFonts w:ascii="Times New Roman" w:hAnsi="Times New Roman" w:cs="Times New Roman"/>
          <w:bCs/>
          <w:sz w:val="24"/>
          <w:szCs w:val="24"/>
          <w:lang w:val="hy-AM"/>
        </w:rPr>
        <w:t xml:space="preserve"> website on March 11, </w:t>
      </w:r>
      <w:r w:rsidRPr="00726798">
        <w:rPr>
          <w:rFonts w:ascii="Times New Roman" w:hAnsi="Times New Roman" w:cs="Times New Roman"/>
          <w:bCs/>
          <w:sz w:val="24"/>
          <w:szCs w:val="24"/>
        </w:rPr>
        <w:t>entitled: “</w:t>
      </w:r>
      <w:r w:rsidRPr="00726798">
        <w:rPr>
          <w:rFonts w:ascii="Times New Roman" w:hAnsi="Times New Roman" w:cs="Times New Roman"/>
          <w:bCs/>
          <w:sz w:val="24"/>
          <w:szCs w:val="24"/>
          <w:lang w:val="hy-AM"/>
        </w:rPr>
        <w:t xml:space="preserve">Slavery </w:t>
      </w:r>
      <w:r w:rsidRPr="00726798">
        <w:rPr>
          <w:rFonts w:ascii="Times New Roman" w:hAnsi="Times New Roman" w:cs="Times New Roman"/>
          <w:bCs/>
          <w:sz w:val="24"/>
          <w:szCs w:val="24"/>
        </w:rPr>
        <w:t>at</w:t>
      </w:r>
      <w:r w:rsidRPr="00726798">
        <w:rPr>
          <w:rFonts w:ascii="Times New Roman" w:hAnsi="Times New Roman" w:cs="Times New Roman"/>
          <w:bCs/>
          <w:sz w:val="24"/>
          <w:szCs w:val="24"/>
          <w:lang w:val="hy-AM"/>
        </w:rPr>
        <w:t xml:space="preserve"> Spayka: Employees work</w:t>
      </w:r>
      <w:r w:rsidRPr="00726798">
        <w:rPr>
          <w:rFonts w:ascii="Times New Roman" w:hAnsi="Times New Roman" w:cs="Times New Roman"/>
          <w:bCs/>
          <w:sz w:val="24"/>
          <w:szCs w:val="24"/>
        </w:rPr>
        <w:t xml:space="preserve"> also</w:t>
      </w:r>
      <w:r w:rsidRPr="00726798">
        <w:rPr>
          <w:rFonts w:ascii="Times New Roman" w:hAnsi="Times New Roman" w:cs="Times New Roman"/>
          <w:bCs/>
          <w:sz w:val="24"/>
          <w:szCs w:val="24"/>
          <w:lang w:val="hy-AM"/>
        </w:rPr>
        <w:t xml:space="preserve"> on Sundays without pay</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 </w:t>
      </w:r>
    </w:p>
    <w:p w14:paraId="4C5FE9E4" w14:textId="0BB9223A" w:rsidR="007748C6" w:rsidRPr="00726798" w:rsidRDefault="007748C6" w:rsidP="007748C6">
      <w:pPr>
        <w:shd w:val="clear" w:color="auto" w:fill="FFFFFF"/>
        <w:spacing w:after="0" w:line="240" w:lineRule="auto"/>
        <w:ind w:firstLine="720"/>
        <w:jc w:val="both"/>
        <w:rPr>
          <w:rFonts w:ascii="Times New Roman" w:hAnsi="Times New Roman" w:cs="Times New Roman"/>
          <w:bCs/>
          <w:sz w:val="28"/>
          <w:szCs w:val="28"/>
          <w:lang w:val="hy-AM"/>
        </w:rPr>
      </w:pPr>
      <w:r w:rsidRPr="00726798">
        <w:rPr>
          <w:rFonts w:ascii="Times New Roman" w:hAnsi="Times New Roman" w:cs="Times New Roman"/>
          <w:bCs/>
          <w:sz w:val="24"/>
          <w:szCs w:val="24"/>
        </w:rPr>
        <w:t>On October 26, 2022, the court defined the burden of proof, and the next session was scheduled for March 22, 2023.</w:t>
      </w:r>
    </w:p>
    <w:p w14:paraId="2F2DF34D" w14:textId="77777777" w:rsidR="007748C6" w:rsidRPr="00726798" w:rsidRDefault="007748C6" w:rsidP="00D86368">
      <w:pPr>
        <w:spacing w:after="0" w:line="240" w:lineRule="auto"/>
        <w:ind w:firstLine="720"/>
        <w:rPr>
          <w:rFonts w:ascii="Times New Roman" w:hAnsi="Times New Roman" w:cs="Times New Roman"/>
          <w:sz w:val="24"/>
          <w:szCs w:val="24"/>
          <w:lang w:val="hy-AM"/>
        </w:rPr>
      </w:pPr>
    </w:p>
    <w:p w14:paraId="427F8008" w14:textId="5C3FD1B7" w:rsidR="00844619" w:rsidRPr="005E01DB" w:rsidRDefault="00D86368" w:rsidP="00844619">
      <w:pPr>
        <w:spacing w:after="0" w:line="240" w:lineRule="auto"/>
        <w:rPr>
          <w:rFonts w:ascii="Times New Roman" w:hAnsi="Times New Roman" w:cs="Times New Roman"/>
          <w:sz w:val="24"/>
          <w:szCs w:val="24"/>
        </w:rPr>
      </w:pPr>
      <w:r w:rsidRPr="00726798">
        <w:rPr>
          <w:rFonts w:ascii="Times New Roman" w:hAnsi="Times New Roman" w:cs="Times New Roman"/>
          <w:sz w:val="24"/>
          <w:szCs w:val="24"/>
          <w:lang w:val="hy-AM"/>
        </w:rPr>
        <w:tab/>
      </w:r>
      <w:r w:rsidR="006F183C" w:rsidRPr="005E01DB">
        <w:rPr>
          <w:rFonts w:ascii="Times New Roman" w:hAnsi="Times New Roman" w:cs="Times New Roman"/>
          <w:b/>
          <w:color w:val="000000" w:themeColor="text1"/>
          <w:sz w:val="24"/>
          <w:szCs w:val="24"/>
        </w:rPr>
        <w:t xml:space="preserve">On </w:t>
      </w:r>
      <w:r w:rsidR="00844619" w:rsidRPr="005E01DB">
        <w:rPr>
          <w:rFonts w:ascii="Times New Roman" w:hAnsi="Times New Roman" w:cs="Times New Roman"/>
          <w:b/>
          <w:color w:val="000000" w:themeColor="text1"/>
          <w:sz w:val="24"/>
          <w:szCs w:val="24"/>
        </w:rPr>
        <w:t>July</w:t>
      </w:r>
      <w:r w:rsidR="006F183C" w:rsidRPr="005E01DB">
        <w:rPr>
          <w:rFonts w:ascii="Times New Roman" w:hAnsi="Times New Roman" w:cs="Times New Roman"/>
          <w:b/>
          <w:color w:val="000000" w:themeColor="text1"/>
          <w:sz w:val="24"/>
          <w:szCs w:val="24"/>
        </w:rPr>
        <w:t xml:space="preserve"> </w:t>
      </w:r>
      <w:r w:rsidR="00844619" w:rsidRPr="005E01DB">
        <w:rPr>
          <w:rFonts w:ascii="Times New Roman" w:hAnsi="Times New Roman" w:cs="Times New Roman"/>
          <w:b/>
          <w:color w:val="000000" w:themeColor="text1"/>
          <w:sz w:val="24"/>
          <w:szCs w:val="24"/>
        </w:rPr>
        <w:t>12</w:t>
      </w:r>
      <w:r w:rsidR="006F183C" w:rsidRPr="005E01DB">
        <w:rPr>
          <w:rFonts w:ascii="Times New Roman" w:hAnsi="Times New Roman" w:cs="Times New Roman"/>
          <w:color w:val="000000" w:themeColor="text1"/>
          <w:sz w:val="24"/>
          <w:szCs w:val="24"/>
        </w:rPr>
        <w:t xml:space="preserve">, </w:t>
      </w:r>
      <w:r w:rsidR="00844619" w:rsidRPr="005E01DB">
        <w:rPr>
          <w:rFonts w:ascii="Times New Roman" w:hAnsi="Times New Roman" w:cs="Times New Roman"/>
          <w:color w:val="000000" w:themeColor="text1"/>
          <w:sz w:val="24"/>
          <w:szCs w:val="24"/>
        </w:rPr>
        <w:t xml:space="preserve">the Court of General Jurisdiction of Yerevan held a preliminary court hearing on the case of </w:t>
      </w:r>
      <w:r w:rsidR="006F183C" w:rsidRPr="005E01DB">
        <w:rPr>
          <w:rFonts w:ascii="Times New Roman" w:hAnsi="Times New Roman" w:cs="Times New Roman"/>
          <w:i/>
          <w:sz w:val="24"/>
          <w:szCs w:val="24"/>
        </w:rPr>
        <w:t>Armenian National Interests Fund</w:t>
      </w:r>
      <w:r w:rsidR="006F183C" w:rsidRPr="005E01DB">
        <w:rPr>
          <w:rFonts w:ascii="Times New Roman" w:hAnsi="Times New Roman" w:cs="Times New Roman"/>
          <w:sz w:val="24"/>
          <w:szCs w:val="24"/>
        </w:rPr>
        <w:t xml:space="preserve"> CJSC </w:t>
      </w:r>
      <w:r w:rsidR="00844619" w:rsidRPr="005E01DB">
        <w:rPr>
          <w:rFonts w:ascii="Times New Roman" w:hAnsi="Times New Roman" w:cs="Times New Roman"/>
          <w:sz w:val="24"/>
          <w:szCs w:val="24"/>
        </w:rPr>
        <w:t>vs.</w:t>
      </w:r>
      <w:r w:rsidR="006F183C" w:rsidRPr="005E01DB">
        <w:rPr>
          <w:rFonts w:ascii="Times New Roman" w:hAnsi="Times New Roman" w:cs="Times New Roman"/>
          <w:sz w:val="24"/>
          <w:szCs w:val="24"/>
        </w:rPr>
        <w:t xml:space="preserve"> </w:t>
      </w:r>
      <w:r w:rsidR="006F183C" w:rsidRPr="005E01DB">
        <w:rPr>
          <w:rFonts w:ascii="Times New Roman" w:hAnsi="Times New Roman" w:cs="Times New Roman"/>
          <w:i/>
          <w:sz w:val="24"/>
          <w:szCs w:val="24"/>
        </w:rPr>
        <w:t xml:space="preserve">Hraparak Daily </w:t>
      </w:r>
      <w:r w:rsidR="006F183C" w:rsidRPr="005E01DB">
        <w:rPr>
          <w:rFonts w:ascii="Times New Roman" w:hAnsi="Times New Roman" w:cs="Times New Roman"/>
          <w:sz w:val="24"/>
          <w:szCs w:val="24"/>
        </w:rPr>
        <w:t xml:space="preserve">LLC and Hrant Bagratyan, former Prime Minister of the RA, demanding refutation of information discrediting business reputation and monetary compensation. </w:t>
      </w:r>
    </w:p>
    <w:p w14:paraId="004B6370" w14:textId="1334B0CF" w:rsidR="006F183C" w:rsidRPr="005E01DB" w:rsidRDefault="006F183C" w:rsidP="00844619">
      <w:pPr>
        <w:spacing w:after="0"/>
        <w:ind w:firstLine="720"/>
        <w:jc w:val="both"/>
        <w:rPr>
          <w:rFonts w:ascii="Times New Roman" w:hAnsi="Times New Roman" w:cs="Times New Roman"/>
          <w:sz w:val="24"/>
          <w:szCs w:val="24"/>
        </w:rPr>
      </w:pPr>
      <w:r w:rsidRPr="005E01DB">
        <w:rPr>
          <w:rFonts w:ascii="Times New Roman" w:hAnsi="Times New Roman" w:cs="Times New Roman"/>
          <w:sz w:val="24"/>
          <w:szCs w:val="24"/>
        </w:rPr>
        <w:t>The lawsuit</w:t>
      </w:r>
      <w:r w:rsidR="00844619" w:rsidRPr="005E01DB">
        <w:rPr>
          <w:rFonts w:ascii="Times New Roman" w:hAnsi="Times New Roman" w:cs="Times New Roman"/>
          <w:sz w:val="24"/>
          <w:szCs w:val="24"/>
        </w:rPr>
        <w:t xml:space="preserve">, filed on October 20, 2021, </w:t>
      </w:r>
      <w:r w:rsidRPr="005E01DB">
        <w:rPr>
          <w:rFonts w:ascii="Times New Roman" w:hAnsi="Times New Roman" w:cs="Times New Roman"/>
          <w:sz w:val="24"/>
          <w:szCs w:val="24"/>
        </w:rPr>
        <w:t xml:space="preserve">was caused by the opinion of Hrant Bagratyan, published on </w:t>
      </w:r>
      <w:r w:rsidRPr="005E01DB">
        <w:rPr>
          <w:rFonts w:ascii="Times New Roman" w:hAnsi="Times New Roman" w:cs="Times New Roman"/>
          <w:i/>
          <w:sz w:val="24"/>
          <w:szCs w:val="24"/>
        </w:rPr>
        <w:t>Hraparak.am</w:t>
      </w:r>
      <w:r w:rsidRPr="005E01DB">
        <w:rPr>
          <w:rFonts w:ascii="Times New Roman" w:hAnsi="Times New Roman" w:cs="Times New Roman"/>
          <w:sz w:val="24"/>
          <w:szCs w:val="24"/>
        </w:rPr>
        <w:t xml:space="preserve"> on September 28, which once more reestablishes the media’s standpoint that the deal concluded by the above-noted Fund on July 14, in line with which the Arabic company </w:t>
      </w:r>
      <w:r w:rsidRPr="005E01DB">
        <w:rPr>
          <w:rFonts w:ascii="Times New Roman" w:hAnsi="Times New Roman" w:cs="Times New Roman"/>
          <w:i/>
          <w:sz w:val="24"/>
          <w:szCs w:val="24"/>
        </w:rPr>
        <w:t xml:space="preserve">Air Arabia </w:t>
      </w:r>
      <w:r w:rsidRPr="005E01DB">
        <w:rPr>
          <w:rFonts w:ascii="Times New Roman" w:hAnsi="Times New Roman" w:cs="Times New Roman"/>
          <w:sz w:val="24"/>
          <w:szCs w:val="24"/>
        </w:rPr>
        <w:t>was granted the status of national airline, is not transparent for the public and contains many corruption risks.</w:t>
      </w:r>
      <w:r w:rsidRPr="005E01DB">
        <w:rPr>
          <w:rStyle w:val="FootnoteReference"/>
          <w:rFonts w:ascii="Times New Roman" w:hAnsi="Times New Roman" w:cs="Times New Roman"/>
          <w:sz w:val="24"/>
          <w:szCs w:val="24"/>
        </w:rPr>
        <w:footnoteReference w:id="137"/>
      </w:r>
      <w:r w:rsidRPr="005E01DB">
        <w:rPr>
          <w:rFonts w:ascii="Times New Roman" w:hAnsi="Times New Roman" w:cs="Times New Roman"/>
          <w:sz w:val="24"/>
          <w:szCs w:val="24"/>
        </w:rPr>
        <w:t xml:space="preserve"> </w:t>
      </w:r>
    </w:p>
    <w:p w14:paraId="614EBAF3" w14:textId="5531F323" w:rsidR="00844619" w:rsidRPr="005E01DB" w:rsidRDefault="006F183C" w:rsidP="00844619">
      <w:pPr>
        <w:spacing w:after="0"/>
        <w:ind w:firstLine="720"/>
        <w:jc w:val="both"/>
        <w:rPr>
          <w:rFonts w:ascii="Times New Roman" w:hAnsi="Times New Roman" w:cs="Times New Roman"/>
          <w:sz w:val="24"/>
          <w:szCs w:val="24"/>
        </w:rPr>
      </w:pPr>
      <w:r w:rsidRPr="005E01DB">
        <w:rPr>
          <w:rFonts w:ascii="Times New Roman" w:hAnsi="Times New Roman" w:cs="Times New Roman"/>
          <w:sz w:val="24"/>
          <w:szCs w:val="24"/>
        </w:rPr>
        <w:t xml:space="preserve">On October </w:t>
      </w:r>
      <w:r w:rsidR="00844619" w:rsidRPr="005E01DB">
        <w:rPr>
          <w:rFonts w:ascii="Times New Roman" w:hAnsi="Times New Roman" w:cs="Times New Roman"/>
          <w:sz w:val="24"/>
          <w:szCs w:val="24"/>
        </w:rPr>
        <w:t>27</w:t>
      </w:r>
      <w:r w:rsidRPr="005E01DB">
        <w:rPr>
          <w:rFonts w:ascii="Times New Roman" w:hAnsi="Times New Roman" w:cs="Times New Roman"/>
          <w:sz w:val="24"/>
          <w:szCs w:val="24"/>
        </w:rPr>
        <w:t>,</w:t>
      </w:r>
      <w:r w:rsidR="00844619" w:rsidRPr="005E01DB">
        <w:rPr>
          <w:rFonts w:ascii="Times New Roman" w:hAnsi="Times New Roman" w:cs="Times New Roman"/>
          <w:sz w:val="24"/>
          <w:szCs w:val="24"/>
        </w:rPr>
        <w:t xml:space="preserve"> 2022, a court hearing was held on the case with the next one scheduled for February 1, 2023.</w:t>
      </w:r>
    </w:p>
    <w:p w14:paraId="1947E207" w14:textId="77777777" w:rsidR="00844619" w:rsidRPr="00726798" w:rsidRDefault="00844619" w:rsidP="00844619">
      <w:pPr>
        <w:spacing w:after="0"/>
        <w:ind w:firstLine="720"/>
        <w:jc w:val="both"/>
        <w:rPr>
          <w:rFonts w:ascii="Times New Roman" w:hAnsi="Times New Roman" w:cs="Times New Roman"/>
        </w:rPr>
      </w:pPr>
    </w:p>
    <w:p w14:paraId="3BF8FEBD" w14:textId="184E7419" w:rsidR="00844619" w:rsidRPr="00726798" w:rsidRDefault="00D86368" w:rsidP="005E01DB">
      <w:pPr>
        <w:spacing w:after="0"/>
        <w:jc w:val="both"/>
        <w:rPr>
          <w:rFonts w:ascii="Times New Roman" w:hAnsi="Times New Roman" w:cs="Times New Roman"/>
          <w:sz w:val="24"/>
          <w:szCs w:val="24"/>
        </w:rPr>
      </w:pPr>
      <w:r w:rsidRPr="00726798">
        <w:rPr>
          <w:rFonts w:ascii="Times New Roman" w:hAnsi="Times New Roman" w:cs="Times New Roman"/>
          <w:b/>
          <w:sz w:val="24"/>
          <w:szCs w:val="24"/>
          <w:lang w:val="hy-AM"/>
        </w:rPr>
        <w:tab/>
      </w:r>
      <w:r w:rsidR="00844619" w:rsidRPr="00726798">
        <w:rPr>
          <w:rFonts w:ascii="Times New Roman" w:hAnsi="Times New Roman" w:cs="Times New Roman"/>
          <w:b/>
          <w:sz w:val="24"/>
          <w:szCs w:val="24"/>
        </w:rPr>
        <w:t>On July</w:t>
      </w:r>
      <w:r w:rsidR="00844619" w:rsidRPr="00726798">
        <w:rPr>
          <w:rFonts w:ascii="Times New Roman" w:hAnsi="Times New Roman" w:cs="Times New Roman"/>
          <w:b/>
          <w:sz w:val="24"/>
          <w:szCs w:val="24"/>
          <w:lang w:val="hy-AM"/>
        </w:rPr>
        <w:t xml:space="preserve"> 12</w:t>
      </w:r>
      <w:r w:rsidR="00844619" w:rsidRPr="00726798">
        <w:rPr>
          <w:rFonts w:ascii="Times New Roman" w:hAnsi="Times New Roman" w:cs="Times New Roman"/>
          <w:b/>
          <w:sz w:val="24"/>
          <w:szCs w:val="24"/>
        </w:rPr>
        <w:t xml:space="preserve">, </w:t>
      </w:r>
      <w:r w:rsidR="00844619" w:rsidRPr="00726798">
        <w:rPr>
          <w:rFonts w:ascii="Times New Roman" w:hAnsi="Times New Roman" w:cs="Times New Roman"/>
          <w:bCs/>
          <w:sz w:val="24"/>
          <w:szCs w:val="24"/>
        </w:rPr>
        <w:t>the Court of</w:t>
      </w:r>
      <w:r w:rsidR="00844619" w:rsidRPr="00726798">
        <w:rPr>
          <w:rFonts w:ascii="Times New Roman" w:hAnsi="Times New Roman" w:cs="Times New Roman"/>
          <w:b/>
          <w:sz w:val="24"/>
          <w:szCs w:val="24"/>
        </w:rPr>
        <w:t xml:space="preserve"> </w:t>
      </w:r>
      <w:r w:rsidR="00844619" w:rsidRPr="00726798">
        <w:rPr>
          <w:rFonts w:ascii="Times New Roman" w:hAnsi="Times New Roman" w:cs="Times New Roman"/>
          <w:bCs/>
          <w:sz w:val="24"/>
          <w:szCs w:val="24"/>
        </w:rPr>
        <w:t xml:space="preserve">General Jurisidction of Yerevan held the pre-trial session on the case of </w:t>
      </w:r>
      <w:r w:rsidR="00844619" w:rsidRPr="00726798">
        <w:rPr>
          <w:rFonts w:ascii="Times New Roman" w:hAnsi="Times New Roman" w:cs="Times New Roman"/>
          <w:bCs/>
          <w:i/>
          <w:iCs/>
          <w:sz w:val="24"/>
          <w:szCs w:val="24"/>
        </w:rPr>
        <w:t>Arman Martirosyan vs.</w:t>
      </w:r>
      <w:r w:rsidR="00844619" w:rsidRPr="00726798">
        <w:rPr>
          <w:rFonts w:ascii="Times New Roman" w:hAnsi="Times New Roman" w:cs="Times New Roman"/>
          <w:bCs/>
          <w:sz w:val="24"/>
          <w:szCs w:val="24"/>
        </w:rPr>
        <w:t xml:space="preserve"> </w:t>
      </w:r>
      <w:r w:rsidR="00844619" w:rsidRPr="00726798">
        <w:rPr>
          <w:rFonts w:ascii="Times New Roman" w:hAnsi="Times New Roman" w:cs="Times New Roman"/>
          <w:i/>
          <w:sz w:val="24"/>
          <w:szCs w:val="24"/>
        </w:rPr>
        <w:t>Exclusive Media Holding</w:t>
      </w:r>
      <w:r w:rsidR="00844619" w:rsidRPr="00726798">
        <w:rPr>
          <w:rFonts w:ascii="Times New Roman" w:hAnsi="Times New Roman" w:cs="Times New Roman"/>
          <w:sz w:val="24"/>
          <w:szCs w:val="24"/>
        </w:rPr>
        <w:t xml:space="preserve"> LLC (founder of </w:t>
      </w:r>
      <w:r w:rsidR="00844619" w:rsidRPr="00726798">
        <w:rPr>
          <w:rFonts w:ascii="Times New Roman" w:hAnsi="Times New Roman" w:cs="Times New Roman"/>
          <w:i/>
          <w:sz w:val="24"/>
          <w:szCs w:val="24"/>
        </w:rPr>
        <w:t>Exclusive.am</w:t>
      </w:r>
      <w:r w:rsidR="00844619" w:rsidRPr="00726798">
        <w:rPr>
          <w:rFonts w:ascii="Times New Roman" w:hAnsi="Times New Roman" w:cs="Times New Roman"/>
          <w:sz w:val="24"/>
          <w:szCs w:val="24"/>
        </w:rPr>
        <w:t xml:space="preserve"> news page), demanding refutation of slander, apology for insult, compensation, publication of the conclusive part of the court judgment. </w:t>
      </w:r>
    </w:p>
    <w:p w14:paraId="5A5166F5" w14:textId="77777777" w:rsidR="00844619" w:rsidRPr="00726798" w:rsidRDefault="00844619" w:rsidP="00844619">
      <w:pPr>
        <w:spacing w:after="0"/>
        <w:ind w:firstLine="720"/>
        <w:jc w:val="both"/>
        <w:rPr>
          <w:rFonts w:ascii="Times New Roman" w:hAnsi="Times New Roman" w:cs="Times New Roman"/>
          <w:sz w:val="24"/>
          <w:szCs w:val="24"/>
        </w:rPr>
      </w:pPr>
      <w:r w:rsidRPr="00726798">
        <w:rPr>
          <w:rFonts w:ascii="Times New Roman" w:hAnsi="Times New Roman" w:cs="Times New Roman"/>
          <w:sz w:val="24"/>
          <w:szCs w:val="24"/>
        </w:rPr>
        <w:t>The lawsuit, filed on October 22, 2021, was caused by an article, published on September 29, entitled: “Arayik Harutyunyan Rewarded the Owner of Entertainment Clubs with a Weapon: for What Act of Heroism? For running the clubs during the war?”</w:t>
      </w:r>
      <w:r w:rsidRPr="00726798">
        <w:rPr>
          <w:rStyle w:val="FootnoteReference"/>
          <w:rFonts w:ascii="Times New Roman" w:hAnsi="Times New Roman" w:cs="Times New Roman"/>
        </w:rPr>
        <w:footnoteReference w:id="138"/>
      </w:r>
    </w:p>
    <w:p w14:paraId="7FE7BE16" w14:textId="63E46824" w:rsidR="00844619" w:rsidRPr="00726798" w:rsidRDefault="00844619" w:rsidP="00844619">
      <w:pPr>
        <w:spacing w:after="0"/>
        <w:ind w:firstLine="720"/>
        <w:jc w:val="both"/>
        <w:rPr>
          <w:rFonts w:ascii="Times New Roman" w:hAnsi="Times New Roman" w:cs="Times New Roman"/>
        </w:rPr>
      </w:pPr>
      <w:r w:rsidRPr="00726798">
        <w:rPr>
          <w:rFonts w:ascii="Times New Roman" w:hAnsi="Times New Roman" w:cs="Times New Roman"/>
          <w:sz w:val="24"/>
          <w:szCs w:val="24"/>
        </w:rPr>
        <w:t>A court hearing was also held on November 7, 2022, with the next one scheduled for March 10, 2023.</w:t>
      </w:r>
    </w:p>
    <w:p w14:paraId="1815A80F" w14:textId="31352F06" w:rsidR="00844619" w:rsidRPr="00726798" w:rsidRDefault="00D86368" w:rsidP="00D86368">
      <w:pPr>
        <w:spacing w:after="0"/>
        <w:rPr>
          <w:rFonts w:ascii="Times New Roman" w:hAnsi="Times New Roman" w:cs="Times New Roman"/>
          <w:sz w:val="24"/>
          <w:szCs w:val="24"/>
          <w:shd w:val="clear" w:color="auto" w:fill="FFFFFF"/>
          <w:lang w:val="hy-AM"/>
        </w:rPr>
      </w:pPr>
      <w:r w:rsidRPr="00726798">
        <w:rPr>
          <w:rFonts w:ascii="Times New Roman" w:hAnsi="Times New Roman" w:cs="Times New Roman"/>
          <w:b/>
          <w:sz w:val="24"/>
          <w:szCs w:val="24"/>
          <w:lang w:val="hy-AM"/>
        </w:rPr>
        <w:tab/>
      </w:r>
    </w:p>
    <w:p w14:paraId="11DCF861" w14:textId="77777777" w:rsidR="00844619" w:rsidRPr="00726798" w:rsidRDefault="00844619" w:rsidP="00844619">
      <w:pPr>
        <w:spacing w:after="0"/>
        <w:ind w:firstLine="720"/>
        <w:jc w:val="both"/>
        <w:rPr>
          <w:rFonts w:ascii="Times New Roman" w:eastAsia="Times New Roman" w:hAnsi="Times New Roman" w:cs="Times New Roman"/>
          <w:sz w:val="23"/>
          <w:szCs w:val="23"/>
        </w:rPr>
      </w:pPr>
      <w:r w:rsidRPr="00726798">
        <w:rPr>
          <w:rFonts w:ascii="Times New Roman" w:hAnsi="Times New Roman" w:cs="Times New Roman"/>
          <w:b/>
          <w:sz w:val="24"/>
          <w:szCs w:val="24"/>
          <w:shd w:val="clear" w:color="auto" w:fill="FFFFFF"/>
        </w:rPr>
        <w:t>On July</w:t>
      </w:r>
      <w:r w:rsidRPr="00726798">
        <w:rPr>
          <w:rFonts w:ascii="Times New Roman" w:hAnsi="Times New Roman" w:cs="Times New Roman"/>
          <w:b/>
          <w:sz w:val="24"/>
          <w:szCs w:val="24"/>
          <w:shd w:val="clear" w:color="auto" w:fill="FFFFFF"/>
          <w:lang w:val="hy-AM"/>
        </w:rPr>
        <w:t xml:space="preserve"> 12</w:t>
      </w:r>
      <w:r w:rsidRPr="00726798">
        <w:rPr>
          <w:rFonts w:ascii="Times New Roman" w:hAnsi="Times New Roman" w:cs="Times New Roman"/>
          <w:b/>
          <w:sz w:val="24"/>
          <w:szCs w:val="24"/>
          <w:shd w:val="clear" w:color="auto" w:fill="FFFFFF"/>
        </w:rPr>
        <w:t xml:space="preserve">, </w:t>
      </w:r>
      <w:r w:rsidRPr="00726798">
        <w:rPr>
          <w:rFonts w:ascii="Times New Roman" w:hAnsi="Times New Roman" w:cs="Times New Roman"/>
          <w:bCs/>
          <w:sz w:val="24"/>
          <w:szCs w:val="24"/>
          <w:shd w:val="clear" w:color="auto" w:fill="FFFFFF"/>
        </w:rPr>
        <w:t>journalist Tehime Yenokyan reported a crime on her Faceboook page: again her window was shot at from an unknown weapon which broke the glass and the round landed in the living-room of her apartment.</w:t>
      </w:r>
      <w:r w:rsidRPr="00726798">
        <w:rPr>
          <w:rStyle w:val="FootnoteReference"/>
          <w:rFonts w:ascii="Times New Roman" w:eastAsia="Times New Roman" w:hAnsi="Times New Roman" w:cs="Times New Roman"/>
          <w:sz w:val="23"/>
          <w:szCs w:val="23"/>
          <w:lang w:val="hy-AM"/>
        </w:rPr>
        <w:footnoteReference w:id="139"/>
      </w:r>
      <w:r w:rsidRPr="00726798">
        <w:rPr>
          <w:rFonts w:ascii="Times New Roman" w:eastAsia="Times New Roman" w:hAnsi="Times New Roman" w:cs="Times New Roman"/>
          <w:sz w:val="23"/>
          <w:szCs w:val="23"/>
        </w:rPr>
        <w:t xml:space="preserve"> The reporter informed that earlier, on June 29, there was a similar </w:t>
      </w:r>
      <w:r w:rsidRPr="00726798">
        <w:rPr>
          <w:rFonts w:ascii="Times New Roman" w:eastAsia="Times New Roman" w:hAnsi="Times New Roman" w:cs="Times New Roman"/>
          <w:sz w:val="23"/>
          <w:szCs w:val="23"/>
        </w:rPr>
        <w:lastRenderedPageBreak/>
        <w:t>incident, too, and on March 9, unidentified individuals committed an act of arson at the enterance door to her apartment.</w:t>
      </w:r>
    </w:p>
    <w:p w14:paraId="6ECAF1F7" w14:textId="12050AD9" w:rsidR="005A43EB" w:rsidRPr="00726798" w:rsidRDefault="00844619" w:rsidP="005A43EB">
      <w:pPr>
        <w:spacing w:after="0"/>
        <w:jc w:val="both"/>
        <w:rPr>
          <w:rFonts w:ascii="Times New Roman" w:eastAsia="Times New Roman" w:hAnsi="Times New Roman" w:cs="Times New Roman"/>
          <w:sz w:val="23"/>
          <w:szCs w:val="23"/>
        </w:rPr>
      </w:pPr>
      <w:r w:rsidRPr="00726798">
        <w:rPr>
          <w:rFonts w:ascii="Times New Roman" w:eastAsia="Times New Roman" w:hAnsi="Times New Roman" w:cs="Times New Roman"/>
          <w:sz w:val="23"/>
          <w:szCs w:val="23"/>
        </w:rPr>
        <w:tab/>
        <w:t>In response to the inquiry by CPFE, the RA Prosecutor’s Office informed that criminal proceedings had been initiated in relation to all the three above-mentioned cases which were later consolidated. On July 13</w:t>
      </w:r>
      <w:r w:rsidR="005A43EB" w:rsidRPr="00726798">
        <w:rPr>
          <w:rFonts w:ascii="Times New Roman" w:eastAsia="Times New Roman" w:hAnsi="Times New Roman" w:cs="Times New Roman"/>
          <w:sz w:val="23"/>
          <w:szCs w:val="23"/>
        </w:rPr>
        <w:t>,</w:t>
      </w:r>
      <w:r w:rsidRPr="00726798">
        <w:rPr>
          <w:rFonts w:ascii="Times New Roman" w:eastAsia="Times New Roman" w:hAnsi="Times New Roman" w:cs="Times New Roman"/>
          <w:sz w:val="23"/>
          <w:szCs w:val="23"/>
        </w:rPr>
        <w:t xml:space="preserve"> someone was arrested in relation to this case and was charged later.</w:t>
      </w:r>
    </w:p>
    <w:p w14:paraId="5ED9AD10" w14:textId="0D62D277" w:rsidR="005A43EB" w:rsidRPr="00726798" w:rsidRDefault="00D86368" w:rsidP="005A43EB">
      <w:pPr>
        <w:spacing w:after="0"/>
        <w:jc w:val="both"/>
        <w:rPr>
          <w:rFonts w:ascii="Times New Roman" w:hAnsi="Times New Roman" w:cs="Times New Roman"/>
          <w:sz w:val="24"/>
          <w:szCs w:val="24"/>
        </w:rPr>
      </w:pPr>
      <w:r w:rsidRPr="00726798">
        <w:rPr>
          <w:rFonts w:ascii="Times New Roman" w:eastAsia="Times New Roman" w:hAnsi="Times New Roman" w:cs="Times New Roman"/>
          <w:sz w:val="24"/>
          <w:szCs w:val="24"/>
          <w:lang w:val="hy-AM"/>
        </w:rPr>
        <w:br/>
      </w:r>
      <w:r w:rsidRPr="00726798">
        <w:rPr>
          <w:rFonts w:ascii="Times New Roman" w:eastAsia="Times New Roman" w:hAnsi="Times New Roman" w:cs="Times New Roman"/>
          <w:sz w:val="24"/>
          <w:szCs w:val="24"/>
          <w:lang w:val="hy-AM"/>
        </w:rPr>
        <w:tab/>
      </w:r>
      <w:r w:rsidR="005A43EB" w:rsidRPr="00726798">
        <w:rPr>
          <w:rFonts w:ascii="Times New Roman" w:hAnsi="Times New Roman" w:cs="Times New Roman"/>
          <w:b/>
          <w:sz w:val="24"/>
          <w:szCs w:val="24"/>
          <w:lang w:val="hy-AM"/>
        </w:rPr>
        <w:t xml:space="preserve">On </w:t>
      </w:r>
      <w:r w:rsidR="005A43EB" w:rsidRPr="00726798">
        <w:rPr>
          <w:rFonts w:ascii="Times New Roman" w:hAnsi="Times New Roman" w:cs="Times New Roman"/>
          <w:b/>
          <w:sz w:val="24"/>
          <w:szCs w:val="24"/>
        </w:rPr>
        <w:t>July 29</w:t>
      </w:r>
      <w:r w:rsidR="005A43EB" w:rsidRPr="00726798">
        <w:rPr>
          <w:rFonts w:ascii="Times New Roman" w:hAnsi="Times New Roman" w:cs="Times New Roman"/>
          <w:b/>
          <w:sz w:val="24"/>
          <w:szCs w:val="24"/>
          <w:lang w:val="hy-AM"/>
        </w:rPr>
        <w:t>,</w:t>
      </w:r>
      <w:r w:rsidR="005A43EB" w:rsidRPr="00726798">
        <w:rPr>
          <w:rFonts w:ascii="Times New Roman" w:hAnsi="Times New Roman" w:cs="Times New Roman"/>
          <w:sz w:val="24"/>
          <w:szCs w:val="24"/>
          <w:lang w:val="hy-AM"/>
        </w:rPr>
        <w:t xml:space="preserve"> </w:t>
      </w:r>
      <w:r w:rsidR="005A43EB" w:rsidRPr="00726798">
        <w:rPr>
          <w:rFonts w:ascii="Times New Roman" w:hAnsi="Times New Roman" w:cs="Times New Roman"/>
          <w:sz w:val="24"/>
          <w:szCs w:val="24"/>
        </w:rPr>
        <w:t xml:space="preserve">the Civil Court of Appeal accepted the appeal of  the plaintiff on the case of </w:t>
      </w:r>
      <w:r w:rsidR="005A43EB" w:rsidRPr="00726798">
        <w:rPr>
          <w:rFonts w:ascii="Times New Roman" w:hAnsi="Times New Roman" w:cs="Times New Roman"/>
          <w:sz w:val="24"/>
          <w:szCs w:val="24"/>
          <w:lang w:val="hy-AM"/>
        </w:rPr>
        <w:t xml:space="preserve">citizen </w:t>
      </w:r>
      <w:r w:rsidR="005A43EB" w:rsidRPr="00726798">
        <w:rPr>
          <w:rFonts w:ascii="Times New Roman" w:hAnsi="Times New Roman" w:cs="Times New Roman"/>
          <w:i/>
          <w:iCs/>
          <w:sz w:val="24"/>
          <w:szCs w:val="24"/>
          <w:lang w:val="hy-AM"/>
        </w:rPr>
        <w:t xml:space="preserve">Erik Yeghinyan </w:t>
      </w:r>
      <w:r w:rsidR="005A43EB" w:rsidRPr="00726798">
        <w:rPr>
          <w:rFonts w:ascii="Times New Roman" w:hAnsi="Times New Roman" w:cs="Times New Roman"/>
          <w:i/>
          <w:iCs/>
          <w:sz w:val="24"/>
          <w:szCs w:val="24"/>
        </w:rPr>
        <w:t>vs.</w:t>
      </w:r>
      <w:r w:rsidR="005A43EB" w:rsidRPr="00726798">
        <w:rPr>
          <w:rFonts w:ascii="Times New Roman" w:hAnsi="Times New Roman" w:cs="Times New Roman"/>
          <w:i/>
          <w:iCs/>
          <w:sz w:val="24"/>
          <w:szCs w:val="24"/>
          <w:lang w:val="hy-AM"/>
        </w:rPr>
        <w:t xml:space="preserve"> </w:t>
      </w:r>
      <w:r w:rsidR="005A43EB" w:rsidRPr="00726798">
        <w:rPr>
          <w:rFonts w:ascii="Times New Roman" w:hAnsi="Times New Roman" w:cs="Times New Roman"/>
          <w:i/>
          <w:iCs/>
          <w:sz w:val="24"/>
          <w:szCs w:val="24"/>
        </w:rPr>
        <w:t>CMG LLC (</w:t>
      </w:r>
      <w:r w:rsidR="005A43EB" w:rsidRPr="00726798">
        <w:rPr>
          <w:rFonts w:ascii="Times New Roman" w:hAnsi="Times New Roman" w:cs="Times New Roman"/>
          <w:sz w:val="24"/>
          <w:szCs w:val="24"/>
        </w:rPr>
        <w:t xml:space="preserve">the founder of </w:t>
      </w:r>
      <w:r w:rsidR="005A43EB" w:rsidRPr="00726798">
        <w:rPr>
          <w:rFonts w:ascii="Times New Roman" w:hAnsi="Times New Roman" w:cs="Times New Roman"/>
          <w:i/>
          <w:iCs/>
          <w:sz w:val="24"/>
          <w:szCs w:val="24"/>
          <w:lang w:val="hy-AM"/>
        </w:rPr>
        <w:t xml:space="preserve">Factinfo </w:t>
      </w:r>
      <w:r w:rsidR="005A43EB" w:rsidRPr="00726798">
        <w:rPr>
          <w:rFonts w:ascii="Times New Roman" w:hAnsi="Times New Roman" w:cs="Times New Roman"/>
          <w:sz w:val="24"/>
          <w:szCs w:val="24"/>
          <w:lang w:val="hy-AM"/>
        </w:rPr>
        <w:t xml:space="preserve">news </w:t>
      </w:r>
      <w:r w:rsidR="005A43EB" w:rsidRPr="00726798">
        <w:rPr>
          <w:rFonts w:ascii="Times New Roman" w:hAnsi="Times New Roman" w:cs="Times New Roman"/>
          <w:sz w:val="24"/>
          <w:szCs w:val="24"/>
        </w:rPr>
        <w:t>web</w:t>
      </w:r>
      <w:r w:rsidR="005A43EB" w:rsidRPr="00726798">
        <w:rPr>
          <w:rFonts w:ascii="Times New Roman" w:hAnsi="Times New Roman" w:cs="Times New Roman"/>
          <w:sz w:val="24"/>
          <w:szCs w:val="24"/>
          <w:lang w:val="hy-AM"/>
        </w:rPr>
        <w:t>site</w:t>
      </w:r>
      <w:r w:rsidR="005A43EB" w:rsidRPr="00726798">
        <w:rPr>
          <w:rFonts w:ascii="Times New Roman" w:hAnsi="Times New Roman" w:cs="Times New Roman"/>
          <w:sz w:val="24"/>
          <w:szCs w:val="24"/>
        </w:rPr>
        <w:t>)</w:t>
      </w:r>
      <w:r w:rsidR="005A43EB" w:rsidRPr="00726798">
        <w:rPr>
          <w:rFonts w:ascii="Times New Roman" w:hAnsi="Times New Roman" w:cs="Times New Roman"/>
          <w:sz w:val="24"/>
          <w:szCs w:val="24"/>
          <w:lang w:val="hy-AM"/>
        </w:rPr>
        <w:t xml:space="preserve"> </w:t>
      </w:r>
      <w:r w:rsidR="005A43EB" w:rsidRPr="00726798">
        <w:rPr>
          <w:rFonts w:ascii="Times New Roman" w:hAnsi="Times New Roman" w:cs="Times New Roman"/>
          <w:sz w:val="24"/>
          <w:szCs w:val="24"/>
        </w:rPr>
        <w:t>after the Court of Cassation granted the Yeghinyan’s claim on June 17 and repealed the decision of the Court of Appeal, dated November 26, 2021, on returning the appeal challenging the judgment of the first instance court to reject the lawsuit.</w:t>
      </w:r>
    </w:p>
    <w:p w14:paraId="5BC8C2AA" w14:textId="218FA29D" w:rsidR="005A43EB" w:rsidRPr="00726798" w:rsidRDefault="005A43EB" w:rsidP="005A43EB">
      <w:pPr>
        <w:spacing w:after="0"/>
        <w:ind w:firstLine="567"/>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We should remind that the lawsuit, filed on February 14, 2019, was caused by the September 10, 2018 publication on the website, entitled: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The Prisoner Attempted a Suicide Because He Was Not Taken to the Dentist</w:t>
      </w:r>
      <w:r w:rsidRPr="00726798">
        <w:rPr>
          <w:rFonts w:ascii="Times New Roman" w:hAnsi="Times New Roman" w:cs="Times New Roman"/>
          <w:sz w:val="24"/>
          <w:szCs w:val="24"/>
          <w:lang w:eastAsia="ru-RU"/>
        </w:rPr>
        <w:t>”.</w:t>
      </w:r>
      <w:r w:rsidRPr="00726798">
        <w:rPr>
          <w:rStyle w:val="FootnoteReference"/>
          <w:rFonts w:ascii="Times New Roman" w:hAnsi="Times New Roman" w:cs="Times New Roman"/>
          <w:lang w:eastAsia="ru-RU"/>
        </w:rPr>
        <w:footnoteReference w:id="140"/>
      </w:r>
      <w:r w:rsidRPr="00726798">
        <w:rPr>
          <w:rFonts w:ascii="Times New Roman" w:hAnsi="Times New Roman" w:cs="Times New Roman"/>
          <w:lang w:val="hy-AM" w:eastAsia="ru-RU"/>
        </w:rPr>
        <w:t xml:space="preserve"> </w:t>
      </w:r>
      <w:r w:rsidRPr="00726798">
        <w:rPr>
          <w:rFonts w:ascii="Times New Roman" w:hAnsi="Times New Roman" w:cs="Times New Roman"/>
          <w:sz w:val="24"/>
          <w:szCs w:val="24"/>
          <w:lang w:val="hy-AM" w:eastAsia="ru-RU"/>
        </w:rPr>
        <w:t>(For details see CPFE’s annual and quarterly reports for 2019-202</w:t>
      </w:r>
      <w:r w:rsidRPr="00726798">
        <w:rPr>
          <w:rFonts w:ascii="Times New Roman" w:hAnsi="Times New Roman" w:cs="Times New Roman"/>
          <w:sz w:val="24"/>
          <w:szCs w:val="24"/>
          <w:lang w:eastAsia="ru-RU"/>
        </w:rPr>
        <w:t>2</w:t>
      </w:r>
      <w:r w:rsidRPr="00726798">
        <w:rPr>
          <w:rFonts w:ascii="Times New Roman" w:hAnsi="Times New Roman" w:cs="Times New Roman"/>
          <w:sz w:val="24"/>
          <w:szCs w:val="24"/>
          <w:lang w:val="hy-AM" w:eastAsia="ru-RU"/>
        </w:rPr>
        <w:t xml:space="preserve"> in the </w:t>
      </w:r>
      <w:r w:rsidRPr="00726798">
        <w:rPr>
          <w:rFonts w:ascii="Times New Roman" w:hAnsi="Times New Roman" w:cs="Times New Roman"/>
          <w:i/>
          <w:sz w:val="24"/>
          <w:szCs w:val="24"/>
          <w:lang w:val="hy-AM" w:eastAsia="ru-RU"/>
        </w:rPr>
        <w:t>Reports</w:t>
      </w:r>
      <w:r w:rsidRPr="00726798">
        <w:rPr>
          <w:rFonts w:ascii="Times New Roman" w:hAnsi="Times New Roman" w:cs="Times New Roman"/>
          <w:sz w:val="24"/>
          <w:szCs w:val="24"/>
          <w:lang w:val="hy-AM" w:eastAsia="ru-RU"/>
        </w:rPr>
        <w:t xml:space="preserve"> section on </w:t>
      </w:r>
      <w:r w:rsidRPr="00726798">
        <w:rPr>
          <w:rFonts w:ascii="Times New Roman" w:hAnsi="Times New Roman" w:cs="Times New Roman"/>
          <w:i/>
          <w:iCs/>
          <w:sz w:val="24"/>
          <w:szCs w:val="24"/>
          <w:lang w:val="hy-AM" w:eastAsia="ru-RU"/>
        </w:rPr>
        <w:t>khosq.am website</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eastAsia="ru-RU"/>
        </w:rPr>
        <w:t xml:space="preserve"> The plaintiff claimed the confiscation of 1 </w:t>
      </w:r>
      <w:r w:rsidRPr="00726798">
        <w:rPr>
          <w:rFonts w:ascii="Times New Roman" w:hAnsi="Times New Roman" w:cs="Times New Roman"/>
          <w:sz w:val="24"/>
          <w:szCs w:val="24"/>
          <w:lang w:val="hy-AM"/>
        </w:rPr>
        <w:t xml:space="preserve">million </w:t>
      </w:r>
      <w:r w:rsidRPr="00726798">
        <w:rPr>
          <w:rFonts w:ascii="Times New Roman" w:hAnsi="Times New Roman" w:cs="Times New Roman"/>
          <w:sz w:val="24"/>
          <w:szCs w:val="24"/>
        </w:rPr>
        <w:t>AMD as compensation for insult and defamation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obliging the defendant to apologize in writing and publish a refutation</w:t>
      </w:r>
      <w:r w:rsidRPr="00726798">
        <w:rPr>
          <w:rFonts w:ascii="Times New Roman" w:hAnsi="Times New Roman" w:cs="Times New Roman"/>
          <w:sz w:val="24"/>
          <w:szCs w:val="24"/>
          <w:lang w:val="hy-AM"/>
        </w:rPr>
        <w:t xml:space="preserve">. </w:t>
      </w:r>
    </w:p>
    <w:p w14:paraId="1E5E3256" w14:textId="75E47911" w:rsidR="005A43EB" w:rsidRPr="00726798" w:rsidRDefault="005A43EB" w:rsidP="005A43EB">
      <w:pPr>
        <w:spacing w:after="0"/>
        <w:ind w:firstLine="567"/>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 xml:space="preserve">On October 31, 2022, the appeal was partially </w:t>
      </w:r>
      <w:r w:rsidR="000E701E" w:rsidRPr="00726798">
        <w:rPr>
          <w:rFonts w:ascii="Times New Roman" w:hAnsi="Times New Roman" w:cs="Times New Roman"/>
          <w:sz w:val="24"/>
          <w:szCs w:val="24"/>
        </w:rPr>
        <w:t>granted</w:t>
      </w:r>
      <w:r w:rsidRPr="00726798">
        <w:rPr>
          <w:rFonts w:ascii="Times New Roman" w:hAnsi="Times New Roman" w:cs="Times New Roman"/>
          <w:sz w:val="24"/>
          <w:szCs w:val="24"/>
          <w:lang w:val="hy-AM"/>
        </w:rPr>
        <w:t xml:space="preserve">. </w:t>
      </w:r>
      <w:r w:rsidR="000E701E" w:rsidRPr="00726798">
        <w:rPr>
          <w:rFonts w:ascii="Times New Roman" w:hAnsi="Times New Roman" w:cs="Times New Roman"/>
          <w:sz w:val="24"/>
          <w:szCs w:val="24"/>
          <w:lang w:val="hy-AM"/>
        </w:rPr>
        <w:t xml:space="preserve">the judgment </w:t>
      </w:r>
      <w:r w:rsidRPr="00726798">
        <w:rPr>
          <w:rFonts w:ascii="Times New Roman" w:hAnsi="Times New Roman" w:cs="Times New Roman"/>
          <w:sz w:val="24"/>
          <w:szCs w:val="24"/>
          <w:lang w:val="hy-AM"/>
        </w:rPr>
        <w:t>of the first instance court</w:t>
      </w:r>
      <w:r w:rsidR="000E701E" w:rsidRPr="00726798">
        <w:rPr>
          <w:rFonts w:ascii="Times New Roman" w:hAnsi="Times New Roman" w:cs="Times New Roman"/>
          <w:sz w:val="24"/>
          <w:szCs w:val="24"/>
        </w:rPr>
        <w:t>, dated</w:t>
      </w:r>
      <w:r w:rsidRPr="00726798">
        <w:rPr>
          <w:rFonts w:ascii="Times New Roman" w:hAnsi="Times New Roman" w:cs="Times New Roman"/>
          <w:sz w:val="24"/>
          <w:szCs w:val="24"/>
          <w:lang w:val="hy-AM"/>
        </w:rPr>
        <w:t xml:space="preserve"> May 4</w:t>
      </w:r>
      <w:r w:rsidR="000E701E" w:rsidRPr="00726798">
        <w:rPr>
          <w:rFonts w:ascii="Times New Roman" w:hAnsi="Times New Roman" w:cs="Times New Roman"/>
          <w:sz w:val="24"/>
          <w:szCs w:val="24"/>
        </w:rPr>
        <w:t>, 2021,</w:t>
      </w:r>
      <w:r w:rsidRPr="00726798">
        <w:rPr>
          <w:rFonts w:ascii="Times New Roman" w:hAnsi="Times New Roman" w:cs="Times New Roman"/>
          <w:sz w:val="24"/>
          <w:szCs w:val="24"/>
          <w:lang w:val="hy-AM"/>
        </w:rPr>
        <w:t xml:space="preserve"> was overturned</w:t>
      </w:r>
      <w:r w:rsidR="000E701E"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and the case was sent to the court of first instance for a new examination</w:t>
      </w:r>
      <w:r w:rsidR="000E701E" w:rsidRPr="00726798">
        <w:rPr>
          <w:rFonts w:ascii="Times New Roman" w:hAnsi="Times New Roman" w:cs="Times New Roman"/>
          <w:sz w:val="24"/>
          <w:szCs w:val="24"/>
        </w:rPr>
        <w:t xml:space="preserve"> at full scale</w:t>
      </w:r>
      <w:r w:rsidRPr="00726798">
        <w:rPr>
          <w:rFonts w:ascii="Times New Roman" w:hAnsi="Times New Roman" w:cs="Times New Roman"/>
          <w:sz w:val="24"/>
          <w:szCs w:val="24"/>
          <w:lang w:val="hy-AM"/>
        </w:rPr>
        <w:t xml:space="preserve">. The case was accepted </w:t>
      </w:r>
      <w:r w:rsidR="000E701E" w:rsidRPr="00726798">
        <w:rPr>
          <w:rFonts w:ascii="Times New Roman" w:hAnsi="Times New Roman" w:cs="Times New Roman"/>
          <w:sz w:val="24"/>
          <w:szCs w:val="24"/>
        </w:rPr>
        <w:t xml:space="preserve">here </w:t>
      </w:r>
      <w:r w:rsidRPr="00726798">
        <w:rPr>
          <w:rFonts w:ascii="Times New Roman" w:hAnsi="Times New Roman" w:cs="Times New Roman"/>
          <w:sz w:val="24"/>
          <w:szCs w:val="24"/>
          <w:lang w:val="hy-AM"/>
        </w:rPr>
        <w:t>on December 30.</w:t>
      </w:r>
    </w:p>
    <w:p w14:paraId="72F04DDE" w14:textId="1F6EE23D" w:rsidR="000E701E" w:rsidRPr="00726798" w:rsidRDefault="00D86368" w:rsidP="000E701E">
      <w:pPr>
        <w:spacing w:after="0" w:line="240" w:lineRule="auto"/>
        <w:rPr>
          <w:rFonts w:ascii="Times New Roman" w:hAnsi="Times New Roman" w:cs="Times New Roman"/>
          <w:sz w:val="24"/>
          <w:szCs w:val="24"/>
          <w:lang w:val="hy-AM"/>
        </w:rPr>
      </w:pPr>
      <w:r w:rsidRPr="00726798">
        <w:rPr>
          <w:rFonts w:ascii="Times New Roman" w:hAnsi="Times New Roman" w:cs="Times New Roman"/>
          <w:b/>
          <w:sz w:val="24"/>
          <w:szCs w:val="24"/>
          <w:lang w:val="hy-AM"/>
        </w:rPr>
        <w:tab/>
      </w:r>
      <w:r w:rsidRPr="00726798">
        <w:rPr>
          <w:rFonts w:ascii="Times New Roman" w:hAnsi="Times New Roman" w:cs="Times New Roman"/>
          <w:sz w:val="24"/>
          <w:szCs w:val="24"/>
          <w:lang w:val="hy-AM"/>
        </w:rPr>
        <w:t xml:space="preserve"> </w:t>
      </w:r>
    </w:p>
    <w:p w14:paraId="738E2675" w14:textId="1D3A6958" w:rsidR="000E701E" w:rsidRPr="00726798" w:rsidRDefault="000E701E" w:rsidP="000E701E">
      <w:pPr>
        <w:spacing w:after="0" w:line="240" w:lineRule="auto"/>
        <w:ind w:firstLine="567"/>
        <w:jc w:val="both"/>
        <w:rPr>
          <w:rFonts w:ascii="Times New Roman" w:hAnsi="Times New Roman" w:cs="Times New Roman"/>
          <w:bCs/>
          <w:sz w:val="24"/>
          <w:szCs w:val="24"/>
          <w:shd w:val="clear" w:color="auto" w:fill="FFFFFF"/>
        </w:rPr>
      </w:pPr>
      <w:r w:rsidRPr="00726798">
        <w:rPr>
          <w:rFonts w:ascii="Times New Roman" w:hAnsi="Times New Roman" w:cs="Times New Roman"/>
          <w:b/>
          <w:sz w:val="24"/>
          <w:szCs w:val="24"/>
          <w:shd w:val="clear" w:color="auto" w:fill="FFFFFF"/>
        </w:rPr>
        <w:t xml:space="preserve">On August 2, </w:t>
      </w:r>
      <w:r w:rsidRPr="00726798">
        <w:rPr>
          <w:rFonts w:ascii="Times New Roman" w:hAnsi="Times New Roman" w:cs="Times New Roman"/>
          <w:bCs/>
          <w:sz w:val="24"/>
          <w:szCs w:val="24"/>
          <w:shd w:val="clear" w:color="auto" w:fill="FFFFFF"/>
        </w:rPr>
        <w:t>Armenian National Interests Fund CJSC filed a lawsuit against Pastinfo LLC, claiming a refutation of the information defaming the business reputation and a payment of monetary compensation. The cause of the lawsuit was an article, published on PastInfo.am website owned by the LLC on June 25. The article stated, that in violation of the RA Law on Freedom of Information, the Fund failed to disclose the contact information of foreign members of the Board of Directors, and the inquiries made by the editors sent to the Fund office did not reach the right addresses.</w:t>
      </w:r>
      <w:r w:rsidRPr="00726798">
        <w:rPr>
          <w:rStyle w:val="FootnoteReference"/>
          <w:rFonts w:ascii="Times New Roman" w:hAnsi="Times New Roman" w:cs="Times New Roman"/>
          <w:sz w:val="24"/>
          <w:szCs w:val="24"/>
          <w:lang w:val="hy-AM"/>
        </w:rPr>
        <w:footnoteReference w:id="141"/>
      </w:r>
      <w:r w:rsidRPr="00726798">
        <w:rPr>
          <w:rFonts w:ascii="Times New Roman" w:hAnsi="Times New Roman" w:cs="Times New Roman"/>
          <w:bCs/>
          <w:sz w:val="24"/>
          <w:szCs w:val="24"/>
          <w:shd w:val="clear" w:color="auto" w:fill="FFFFFF"/>
        </w:rPr>
        <w:t xml:space="preserve"> On August 17, the lawsuit was accepted for proceedings. On the same day, the plaintiff filed a motion to place a lien on the property and funds belonging to Pastinfo LLC in the amount of 5 million AMD, which was rejected by the court's ruling of August 17. On September 8, the plaintiff filed an appeal against that ruling, the appeal was accepted for proceedings on September 27, and on October 11 it was rejected. A court hearing on the case in the first instance court was also held on November 22, with the next one scheduled for March 21, 2023.</w:t>
      </w:r>
    </w:p>
    <w:p w14:paraId="7F2F6916" w14:textId="77777777" w:rsidR="000E701E" w:rsidRPr="00726798" w:rsidRDefault="000E701E" w:rsidP="000E701E">
      <w:pPr>
        <w:spacing w:after="0" w:line="240" w:lineRule="auto"/>
        <w:ind w:firstLine="567"/>
        <w:jc w:val="both"/>
        <w:rPr>
          <w:rFonts w:ascii="Times New Roman" w:hAnsi="Times New Roman" w:cs="Times New Roman"/>
          <w:bCs/>
          <w:sz w:val="24"/>
          <w:szCs w:val="24"/>
          <w:shd w:val="clear" w:color="auto" w:fill="FFFFFF"/>
        </w:rPr>
      </w:pPr>
    </w:p>
    <w:p w14:paraId="6DBEF0CE" w14:textId="0F6499F4" w:rsidR="007A640C" w:rsidRPr="00726798" w:rsidRDefault="00D86368" w:rsidP="005E01DB">
      <w:pPr>
        <w:spacing w:after="0" w:line="240" w:lineRule="auto"/>
        <w:jc w:val="both"/>
        <w:rPr>
          <w:rFonts w:ascii="Times New Roman" w:hAnsi="Times New Roman" w:cs="Times New Roman"/>
          <w:bCs/>
          <w:color w:val="050505"/>
          <w:sz w:val="24"/>
          <w:szCs w:val="24"/>
          <w:shd w:val="clear" w:color="auto" w:fill="FFFFFF"/>
        </w:rPr>
      </w:pPr>
      <w:r w:rsidRPr="00726798">
        <w:rPr>
          <w:rFonts w:ascii="Times New Roman" w:eastAsia="Times New Roman" w:hAnsi="Times New Roman" w:cs="Times New Roman"/>
          <w:b/>
          <w:sz w:val="24"/>
          <w:szCs w:val="24"/>
          <w:lang w:val="hy-AM" w:eastAsia="ru-RU"/>
        </w:rPr>
        <w:lastRenderedPageBreak/>
        <w:tab/>
      </w:r>
      <w:r w:rsidR="007A640C" w:rsidRPr="00726798">
        <w:rPr>
          <w:rFonts w:ascii="Times New Roman" w:hAnsi="Times New Roman" w:cs="Times New Roman"/>
          <w:b/>
          <w:color w:val="050505"/>
          <w:sz w:val="24"/>
          <w:szCs w:val="24"/>
          <w:shd w:val="clear" w:color="auto" w:fill="FFFFFF"/>
        </w:rPr>
        <w:t xml:space="preserve">On August 4, </w:t>
      </w:r>
      <w:r w:rsidR="007A640C" w:rsidRPr="00726798">
        <w:rPr>
          <w:rFonts w:ascii="Times New Roman" w:hAnsi="Times New Roman" w:cs="Times New Roman"/>
          <w:bCs/>
          <w:color w:val="050505"/>
          <w:sz w:val="24"/>
          <w:szCs w:val="24"/>
          <w:shd w:val="clear" w:color="auto" w:fill="FFFFFF"/>
        </w:rPr>
        <w:t xml:space="preserve">the Russian peacekeepers prohibited Zhirayr Voskanyan, the correspondent of 1in.am news website and cameraman Khachatur Yesayan from entering Artsakh. The peacekeepers behaved rudely, holding machine guns at the media representatives and saying: </w:t>
      </w:r>
      <w:r w:rsidR="00E34D39" w:rsidRPr="00726798">
        <w:rPr>
          <w:rFonts w:ascii="Times New Roman" w:hAnsi="Times New Roman" w:cs="Times New Roman"/>
          <w:bCs/>
          <w:color w:val="050505"/>
          <w:sz w:val="24"/>
          <w:szCs w:val="24"/>
          <w:shd w:val="clear" w:color="auto" w:fill="FFFFFF"/>
        </w:rPr>
        <w:t>“</w:t>
      </w:r>
      <w:r w:rsidR="007A640C" w:rsidRPr="00726798">
        <w:rPr>
          <w:rFonts w:ascii="Times New Roman" w:hAnsi="Times New Roman" w:cs="Times New Roman"/>
          <w:bCs/>
          <w:color w:val="050505"/>
          <w:sz w:val="24"/>
          <w:szCs w:val="24"/>
          <w:shd w:val="clear" w:color="auto" w:fill="FFFFFF"/>
        </w:rPr>
        <w:t>If you want problems, we will easily create them. We are the ones to solve problems here, we are ones to decide.</w:t>
      </w:r>
      <w:r w:rsidR="00E34D39" w:rsidRPr="00726798">
        <w:rPr>
          <w:rFonts w:ascii="Times New Roman" w:hAnsi="Times New Roman" w:cs="Times New Roman"/>
          <w:bCs/>
          <w:color w:val="050505"/>
          <w:sz w:val="24"/>
          <w:szCs w:val="24"/>
          <w:shd w:val="clear" w:color="auto" w:fill="FFFFFF"/>
        </w:rPr>
        <w:t>”</w:t>
      </w:r>
      <w:r w:rsidR="007A640C" w:rsidRPr="00726798">
        <w:rPr>
          <w:rStyle w:val="FootnoteReference"/>
          <w:rFonts w:ascii="Times New Roman" w:hAnsi="Times New Roman" w:cs="Times New Roman"/>
          <w:color w:val="050505"/>
          <w:sz w:val="24"/>
          <w:szCs w:val="24"/>
          <w:shd w:val="clear" w:color="auto" w:fill="FFFFFF"/>
          <w:lang w:val="hy-AM"/>
        </w:rPr>
        <w:footnoteReference w:id="142"/>
      </w:r>
      <w:r w:rsidR="007A640C" w:rsidRPr="00726798">
        <w:rPr>
          <w:rFonts w:ascii="Times New Roman" w:hAnsi="Times New Roman" w:cs="Times New Roman"/>
          <w:bCs/>
          <w:color w:val="050505"/>
          <w:sz w:val="24"/>
          <w:szCs w:val="24"/>
          <w:shd w:val="clear" w:color="auto" w:fill="FFFFFF"/>
        </w:rPr>
        <w:t xml:space="preserve"> Then, the journalist and the cameraman were forced to sit in a military armored vehicle and were taken to other peacekeepers who were wearing masks. Hours later, Zhirayr Voskanyan and Khachatur Yesayan returned to Armenia.</w:t>
      </w:r>
    </w:p>
    <w:p w14:paraId="51290F6A" w14:textId="77777777" w:rsidR="007A640C" w:rsidRPr="00726798" w:rsidRDefault="007A640C" w:rsidP="005E01DB">
      <w:pPr>
        <w:shd w:val="clear" w:color="auto" w:fill="FFFFFF"/>
        <w:spacing w:after="0" w:line="240" w:lineRule="auto"/>
        <w:jc w:val="both"/>
        <w:rPr>
          <w:rFonts w:ascii="Times New Roman" w:hAnsi="Times New Roman" w:cs="Times New Roman"/>
          <w:bCs/>
          <w:color w:val="050505"/>
          <w:sz w:val="24"/>
          <w:szCs w:val="24"/>
          <w:shd w:val="clear" w:color="auto" w:fill="FFFFFF"/>
        </w:rPr>
      </w:pPr>
      <w:r w:rsidRPr="00726798">
        <w:rPr>
          <w:rFonts w:ascii="Times New Roman" w:hAnsi="Times New Roman" w:cs="Times New Roman"/>
          <w:color w:val="050505"/>
          <w:sz w:val="24"/>
          <w:szCs w:val="24"/>
          <w:shd w:val="clear" w:color="auto" w:fill="FFFFFF"/>
          <w:lang w:val="hy-AM"/>
        </w:rPr>
        <w:tab/>
      </w:r>
      <w:r w:rsidRPr="00726798">
        <w:rPr>
          <w:rFonts w:ascii="Times New Roman" w:hAnsi="Times New Roman" w:cs="Times New Roman"/>
          <w:b/>
          <w:color w:val="050505"/>
          <w:sz w:val="24"/>
          <w:szCs w:val="24"/>
          <w:shd w:val="clear" w:color="auto" w:fill="FFFFFF"/>
        </w:rPr>
        <w:t>On August</w:t>
      </w:r>
      <w:r w:rsidRPr="00726798">
        <w:rPr>
          <w:rFonts w:ascii="Times New Roman" w:hAnsi="Times New Roman" w:cs="Times New Roman"/>
          <w:b/>
          <w:color w:val="050505"/>
          <w:sz w:val="24"/>
          <w:szCs w:val="24"/>
          <w:shd w:val="clear" w:color="auto" w:fill="FFFFFF"/>
          <w:lang w:val="hy-AM"/>
        </w:rPr>
        <w:t xml:space="preserve"> 8</w:t>
      </w:r>
      <w:r w:rsidRPr="00726798">
        <w:rPr>
          <w:rFonts w:ascii="Times New Roman" w:hAnsi="Times New Roman" w:cs="Times New Roman"/>
          <w:b/>
          <w:color w:val="050505"/>
          <w:sz w:val="24"/>
          <w:szCs w:val="24"/>
          <w:shd w:val="clear" w:color="auto" w:fill="FFFFFF"/>
        </w:rPr>
        <w:t xml:space="preserve">, </w:t>
      </w:r>
      <w:r w:rsidRPr="00726798">
        <w:rPr>
          <w:rFonts w:ascii="Times New Roman" w:hAnsi="Times New Roman" w:cs="Times New Roman"/>
          <w:bCs/>
          <w:color w:val="050505"/>
          <w:sz w:val="24"/>
          <w:szCs w:val="24"/>
          <w:shd w:val="clear" w:color="auto" w:fill="FFFFFF"/>
        </w:rPr>
        <w:t>the Russian peacekeepers prohibited Ani Gevorgyan, the correspondent of MediaHub.am news website, from entering Artsakh.</w:t>
      </w:r>
      <w:r w:rsidRPr="00726798">
        <w:rPr>
          <w:rStyle w:val="FootnoteReference"/>
          <w:rFonts w:ascii="Times New Roman" w:hAnsi="Times New Roman" w:cs="Times New Roman"/>
          <w:color w:val="050505"/>
          <w:sz w:val="24"/>
          <w:szCs w:val="24"/>
          <w:shd w:val="clear" w:color="auto" w:fill="FFFFFF"/>
          <w:lang w:val="hy-AM"/>
        </w:rPr>
        <w:footnoteReference w:id="143"/>
      </w:r>
      <w:r w:rsidRPr="00726798">
        <w:rPr>
          <w:rFonts w:ascii="Times New Roman" w:hAnsi="Times New Roman" w:cs="Times New Roman"/>
          <w:bCs/>
          <w:color w:val="050505"/>
          <w:sz w:val="24"/>
          <w:szCs w:val="24"/>
          <w:shd w:val="clear" w:color="auto" w:fill="FFFFFF"/>
        </w:rPr>
        <w:t xml:space="preserve"> The reporter turned to the Foreign Affairs Minister of Artsakh David Babayan on the matter, who answered that there were security related issues and she should try to come some other rime. The reporter could not receive any clarification from the Ministry of Foreign Affairs of the Republic of Armenia.</w:t>
      </w:r>
    </w:p>
    <w:p w14:paraId="22E95DC4" w14:textId="77777777" w:rsidR="007A640C" w:rsidRPr="00726798" w:rsidRDefault="007A640C" w:rsidP="00D86368">
      <w:pPr>
        <w:spacing w:after="0" w:line="240" w:lineRule="auto"/>
        <w:rPr>
          <w:rFonts w:ascii="Times New Roman" w:hAnsi="Times New Roman" w:cs="Times New Roman"/>
          <w:sz w:val="24"/>
          <w:szCs w:val="24"/>
          <w:lang w:val="hy-AM"/>
        </w:rPr>
      </w:pPr>
    </w:p>
    <w:p w14:paraId="6F692A75" w14:textId="3D740068" w:rsidR="00B52957" w:rsidRPr="00726798" w:rsidRDefault="00D86368" w:rsidP="00B52957">
      <w:pPr>
        <w:shd w:val="clear" w:color="auto" w:fill="FFFFFF"/>
        <w:spacing w:after="0" w:line="240" w:lineRule="auto"/>
        <w:jc w:val="both"/>
        <w:rPr>
          <w:rFonts w:ascii="Times New Roman" w:hAnsi="Times New Roman" w:cs="Times New Roman"/>
          <w:bCs/>
          <w:color w:val="050505"/>
          <w:sz w:val="24"/>
          <w:szCs w:val="24"/>
          <w:shd w:val="clear" w:color="auto" w:fill="FFFFFF"/>
        </w:rPr>
      </w:pPr>
      <w:r w:rsidRPr="00726798">
        <w:rPr>
          <w:rFonts w:ascii="Times New Roman" w:hAnsi="Times New Roman" w:cs="Times New Roman"/>
          <w:color w:val="050505"/>
          <w:sz w:val="24"/>
          <w:szCs w:val="24"/>
          <w:shd w:val="clear" w:color="auto" w:fill="FFFFFF"/>
          <w:lang w:val="hy-AM"/>
        </w:rPr>
        <w:tab/>
      </w:r>
      <w:r w:rsidR="00B52957" w:rsidRPr="00726798">
        <w:rPr>
          <w:rFonts w:ascii="Times New Roman" w:hAnsi="Times New Roman" w:cs="Times New Roman"/>
          <w:b/>
          <w:color w:val="050505"/>
          <w:sz w:val="24"/>
          <w:szCs w:val="24"/>
          <w:shd w:val="clear" w:color="auto" w:fill="FFFFFF"/>
        </w:rPr>
        <w:t xml:space="preserve">On August 12, </w:t>
      </w:r>
      <w:r w:rsidR="00B52957" w:rsidRPr="00726798">
        <w:rPr>
          <w:rFonts w:ascii="Times New Roman" w:hAnsi="Times New Roman" w:cs="Times New Roman"/>
          <w:bCs/>
          <w:color w:val="050505"/>
          <w:sz w:val="24"/>
          <w:szCs w:val="24"/>
          <w:shd w:val="clear" w:color="auto" w:fill="FFFFFF"/>
        </w:rPr>
        <w:t xml:space="preserve">NA MP Khachatur Sukiasyan filed a lawsuit with the Court of General Jurisdiction of Yerevan against Vazgen Sagahatelyan, the Press Secretary of the Reviving Armenia party (third party: NewsAM LLC), with claims of public apology, refutation of information considered as defamatory as well as payment of a compensation. </w:t>
      </w:r>
    </w:p>
    <w:p w14:paraId="576D7FD6" w14:textId="37CF565F" w:rsidR="00D86368" w:rsidRPr="00726798" w:rsidRDefault="00B52957" w:rsidP="00B52957">
      <w:pPr>
        <w:spacing w:after="0"/>
        <w:jc w:val="both"/>
        <w:rPr>
          <w:rFonts w:ascii="Times New Roman" w:hAnsi="Times New Roman" w:cs="Times New Roman"/>
          <w:bCs/>
          <w:color w:val="050505"/>
          <w:sz w:val="24"/>
          <w:szCs w:val="24"/>
          <w:shd w:val="clear" w:color="auto" w:fill="FFFFFF"/>
        </w:rPr>
      </w:pPr>
      <w:r w:rsidRPr="00726798">
        <w:rPr>
          <w:rFonts w:ascii="Times New Roman" w:hAnsi="Times New Roman" w:cs="Times New Roman"/>
          <w:b/>
          <w:color w:val="050505"/>
          <w:sz w:val="24"/>
          <w:szCs w:val="24"/>
          <w:shd w:val="clear" w:color="auto" w:fill="FFFFFF"/>
        </w:rPr>
        <w:tab/>
      </w:r>
      <w:r w:rsidRPr="00726798">
        <w:rPr>
          <w:rFonts w:ascii="Times New Roman" w:hAnsi="Times New Roman" w:cs="Times New Roman"/>
          <w:bCs/>
          <w:color w:val="050505"/>
          <w:sz w:val="24"/>
          <w:szCs w:val="24"/>
          <w:shd w:val="clear" w:color="auto" w:fill="FFFFFF"/>
        </w:rPr>
        <w:t xml:space="preserve">The lawsuit was caused by the ideas expressed by Saghatelyan during the July 29 demonstration of the opposition in Yerevan according which an MP was involved in the business of licensing the gas cylinders in cars and was benefitting from the relevant decree of the Government. The speech under question was published by News.am website, belonging to NewsAM LLC, involved in the case as third party.  On August 23, the lawsuit was accepted for proceedings, and the plaintiff’s motion of placing a lien on the property, as well as the monetary assets of the defendant in an amount equal to the claim, was rejected. </w:t>
      </w:r>
    </w:p>
    <w:p w14:paraId="2831419F" w14:textId="2449DB09" w:rsidR="00B52957" w:rsidRPr="00726798" w:rsidRDefault="00B52957" w:rsidP="00B52957">
      <w:pPr>
        <w:spacing w:after="0"/>
        <w:jc w:val="both"/>
        <w:rPr>
          <w:rFonts w:ascii="Times New Roman" w:hAnsi="Times New Roman" w:cs="Times New Roman"/>
          <w:color w:val="050505"/>
          <w:sz w:val="24"/>
          <w:szCs w:val="24"/>
          <w:shd w:val="clear" w:color="auto" w:fill="FFFFFF"/>
          <w:lang w:val="hy-AM"/>
        </w:rPr>
      </w:pPr>
      <w:r w:rsidRPr="00726798">
        <w:rPr>
          <w:rFonts w:ascii="Times New Roman" w:hAnsi="Times New Roman" w:cs="Times New Roman"/>
          <w:bCs/>
          <w:color w:val="050505"/>
          <w:sz w:val="24"/>
          <w:szCs w:val="24"/>
          <w:shd w:val="clear" w:color="auto" w:fill="FFFFFF"/>
        </w:rPr>
        <w:tab/>
        <w:t>Court hearings on the case were also held on October 31, December 7, and the next one was scheduled for April 20, 2023.</w:t>
      </w:r>
    </w:p>
    <w:p w14:paraId="61D2FEA5" w14:textId="77777777" w:rsidR="00D86368" w:rsidRPr="00726798" w:rsidRDefault="00D86368" w:rsidP="00D86368">
      <w:pPr>
        <w:spacing w:after="0"/>
        <w:ind w:firstLine="720"/>
        <w:rPr>
          <w:rFonts w:ascii="Times New Roman" w:hAnsi="Times New Roman" w:cs="Times New Roman"/>
          <w:sz w:val="24"/>
          <w:szCs w:val="24"/>
          <w:shd w:val="clear" w:color="auto" w:fill="FFFFFF"/>
          <w:lang w:val="hy-AM"/>
        </w:rPr>
      </w:pPr>
    </w:p>
    <w:p w14:paraId="34FC20FF" w14:textId="2CC02698" w:rsidR="00E15D7D" w:rsidRPr="00726798" w:rsidRDefault="00D86368" w:rsidP="005E01DB">
      <w:pPr>
        <w:spacing w:after="0" w:line="240" w:lineRule="auto"/>
        <w:jc w:val="both"/>
        <w:rPr>
          <w:rFonts w:ascii="Times New Roman" w:hAnsi="Times New Roman" w:cs="Times New Roman"/>
          <w:bCs/>
          <w:color w:val="222222"/>
          <w:sz w:val="24"/>
          <w:szCs w:val="24"/>
          <w:shd w:val="clear" w:color="auto" w:fill="FFFFFF"/>
        </w:rPr>
      </w:pPr>
      <w:r w:rsidRPr="00726798">
        <w:rPr>
          <w:rFonts w:ascii="Times New Roman" w:hAnsi="Times New Roman" w:cs="Times New Roman"/>
          <w:color w:val="222222"/>
          <w:sz w:val="24"/>
          <w:szCs w:val="24"/>
          <w:shd w:val="clear" w:color="auto" w:fill="FFFFFF"/>
          <w:lang w:val="hy-AM"/>
        </w:rPr>
        <w:tab/>
      </w:r>
      <w:r w:rsidR="00E15D7D" w:rsidRPr="00726798">
        <w:rPr>
          <w:rFonts w:ascii="Times New Roman" w:hAnsi="Times New Roman" w:cs="Times New Roman"/>
          <w:b/>
          <w:color w:val="222222"/>
          <w:sz w:val="24"/>
          <w:szCs w:val="24"/>
          <w:shd w:val="clear" w:color="auto" w:fill="FFFFFF"/>
        </w:rPr>
        <w:t>On August</w:t>
      </w:r>
      <w:r w:rsidR="00E15D7D" w:rsidRPr="00726798">
        <w:rPr>
          <w:rFonts w:ascii="Times New Roman" w:hAnsi="Times New Roman" w:cs="Times New Roman"/>
          <w:b/>
          <w:color w:val="222222"/>
          <w:sz w:val="24"/>
          <w:szCs w:val="24"/>
          <w:shd w:val="clear" w:color="auto" w:fill="FFFFFF"/>
          <w:lang w:val="hy-AM"/>
        </w:rPr>
        <w:t xml:space="preserve"> 19</w:t>
      </w:r>
      <w:r w:rsidR="00E15D7D" w:rsidRPr="00726798">
        <w:rPr>
          <w:rFonts w:ascii="Times New Roman" w:hAnsi="Times New Roman" w:cs="Times New Roman"/>
          <w:b/>
          <w:color w:val="222222"/>
          <w:sz w:val="24"/>
          <w:szCs w:val="24"/>
          <w:shd w:val="clear" w:color="auto" w:fill="FFFFFF"/>
        </w:rPr>
        <w:t xml:space="preserve">, </w:t>
      </w:r>
      <w:r w:rsidR="00E15D7D" w:rsidRPr="00726798">
        <w:rPr>
          <w:rFonts w:ascii="Times New Roman" w:hAnsi="Times New Roman" w:cs="Times New Roman"/>
          <w:bCs/>
          <w:color w:val="222222"/>
          <w:sz w:val="24"/>
          <w:szCs w:val="24"/>
          <w:shd w:val="clear" w:color="auto" w:fill="FFFFFF"/>
        </w:rPr>
        <w:t>Arayik Harutyunyan, the Chief of Staff of the RA Prime Minister filed a lawsuit with the Court of General Jurisdiction of Yerevan against Hraparak Daily LLC with claims of refuting the information considered as defamatory and payment of compensation. The lawsuit was caused by an article, published on Hraparak.am website, owned by the LLC, on July 31, with the heading “Hrach is inside, Avinyan is outside: there will be no clashes” which stated that Arayik Harutyunyan and his brother, too, who had a private business and was taking over all well-funded projects would play an active role in city management.</w:t>
      </w:r>
      <w:r w:rsidR="00E15D7D" w:rsidRPr="00726798">
        <w:rPr>
          <w:rStyle w:val="FootnoteReference"/>
          <w:rFonts w:ascii="Times New Roman" w:hAnsi="Times New Roman" w:cs="Times New Roman"/>
          <w:sz w:val="24"/>
          <w:szCs w:val="24"/>
          <w:shd w:val="clear" w:color="auto" w:fill="FFFFFF"/>
          <w:lang w:val="hy-AM"/>
        </w:rPr>
        <w:footnoteReference w:id="144"/>
      </w:r>
      <w:r w:rsidR="00E15D7D" w:rsidRPr="00726798">
        <w:rPr>
          <w:rFonts w:ascii="Times New Roman" w:hAnsi="Times New Roman" w:cs="Times New Roman"/>
          <w:bCs/>
          <w:color w:val="222222"/>
          <w:sz w:val="24"/>
          <w:szCs w:val="24"/>
          <w:shd w:val="clear" w:color="auto" w:fill="FFFFFF"/>
        </w:rPr>
        <w:t xml:space="preserve"> On August 30, the lawsuit was accepted for proceedings. </w:t>
      </w:r>
    </w:p>
    <w:p w14:paraId="7645106E" w14:textId="32199E21" w:rsidR="00E15D7D" w:rsidRPr="00726798" w:rsidRDefault="00E15D7D" w:rsidP="005E01DB">
      <w:pPr>
        <w:spacing w:after="0" w:line="240" w:lineRule="auto"/>
        <w:jc w:val="both"/>
        <w:rPr>
          <w:rFonts w:ascii="Times New Roman" w:hAnsi="Times New Roman" w:cs="Times New Roman"/>
          <w:bCs/>
          <w:color w:val="222222"/>
          <w:sz w:val="24"/>
          <w:szCs w:val="24"/>
          <w:shd w:val="clear" w:color="auto" w:fill="FFFFFF"/>
        </w:rPr>
      </w:pPr>
      <w:r w:rsidRPr="00726798">
        <w:rPr>
          <w:rFonts w:ascii="Times New Roman" w:hAnsi="Times New Roman" w:cs="Times New Roman"/>
          <w:bCs/>
          <w:color w:val="222222"/>
          <w:sz w:val="24"/>
          <w:szCs w:val="24"/>
          <w:shd w:val="clear" w:color="auto" w:fill="FFFFFF"/>
        </w:rPr>
        <w:tab/>
        <w:t>Court hearings were held on November 28, the next one was scheduled on February 13, 2023.</w:t>
      </w:r>
    </w:p>
    <w:p w14:paraId="31B9A760" w14:textId="77777777" w:rsidR="00D86368" w:rsidRPr="00726798" w:rsidRDefault="00D86368" w:rsidP="00D86368">
      <w:pPr>
        <w:spacing w:after="0"/>
        <w:rPr>
          <w:rFonts w:ascii="Times New Roman" w:hAnsi="Times New Roman" w:cs="Times New Roman"/>
          <w:sz w:val="24"/>
          <w:szCs w:val="24"/>
          <w:shd w:val="clear" w:color="auto" w:fill="FFFFFF"/>
          <w:lang w:val="hy-AM"/>
        </w:rPr>
      </w:pPr>
    </w:p>
    <w:p w14:paraId="4905D12C" w14:textId="0400BEF3" w:rsidR="00E15D7D" w:rsidRPr="00726798" w:rsidRDefault="00D86368" w:rsidP="005E01DB">
      <w:pPr>
        <w:shd w:val="clear" w:color="auto" w:fill="FFFFFF"/>
        <w:spacing w:after="0" w:line="240" w:lineRule="auto"/>
        <w:jc w:val="both"/>
        <w:rPr>
          <w:rFonts w:ascii="Times New Roman" w:hAnsi="Times New Roman" w:cs="Times New Roman"/>
          <w:color w:val="222222"/>
          <w:sz w:val="24"/>
          <w:szCs w:val="24"/>
          <w:shd w:val="clear" w:color="auto" w:fill="FFFFFF"/>
        </w:rPr>
      </w:pPr>
      <w:r w:rsidRPr="00726798">
        <w:rPr>
          <w:rFonts w:ascii="Times New Roman" w:hAnsi="Times New Roman" w:cs="Times New Roman"/>
          <w:color w:val="222222"/>
          <w:sz w:val="24"/>
          <w:szCs w:val="24"/>
          <w:shd w:val="clear" w:color="auto" w:fill="FFFFFF"/>
          <w:lang w:val="hy-AM"/>
        </w:rPr>
        <w:lastRenderedPageBreak/>
        <w:tab/>
      </w:r>
      <w:r w:rsidR="00E15D7D" w:rsidRPr="00726798">
        <w:rPr>
          <w:rFonts w:ascii="Times New Roman" w:hAnsi="Times New Roman" w:cs="Times New Roman"/>
          <w:b/>
          <w:color w:val="222222"/>
          <w:sz w:val="24"/>
          <w:szCs w:val="24"/>
          <w:shd w:val="clear" w:color="auto" w:fill="FFFFFF"/>
        </w:rPr>
        <w:t xml:space="preserve">On August </w:t>
      </w:r>
      <w:r w:rsidR="00E15D7D" w:rsidRPr="00726798">
        <w:rPr>
          <w:rFonts w:ascii="Times New Roman" w:hAnsi="Times New Roman" w:cs="Times New Roman"/>
          <w:b/>
          <w:color w:val="222222"/>
          <w:sz w:val="24"/>
          <w:szCs w:val="24"/>
          <w:shd w:val="clear" w:color="auto" w:fill="FFFFFF"/>
          <w:lang w:val="hy-AM"/>
        </w:rPr>
        <w:t>23</w:t>
      </w:r>
      <w:r w:rsidR="00E15D7D" w:rsidRPr="00726798">
        <w:rPr>
          <w:rFonts w:ascii="Times New Roman" w:hAnsi="Times New Roman" w:cs="Times New Roman"/>
          <w:b/>
          <w:color w:val="222222"/>
          <w:sz w:val="24"/>
          <w:szCs w:val="24"/>
          <w:shd w:val="clear" w:color="auto" w:fill="FFFFFF"/>
        </w:rPr>
        <w:t xml:space="preserve">, </w:t>
      </w:r>
      <w:r w:rsidR="00E15D7D" w:rsidRPr="00726798">
        <w:rPr>
          <w:rFonts w:ascii="Times New Roman" w:hAnsi="Times New Roman" w:cs="Times New Roman"/>
          <w:bCs/>
          <w:color w:val="222222"/>
          <w:sz w:val="24"/>
          <w:szCs w:val="24"/>
          <w:shd w:val="clear" w:color="auto" w:fill="FFFFFF"/>
        </w:rPr>
        <w:t xml:space="preserve">citizen Mariam Hovsepyan filed a lawsuit against International Media Holding LLC </w:t>
      </w:r>
      <w:r w:rsidR="00E15D7D" w:rsidRPr="00726798">
        <w:rPr>
          <w:rFonts w:ascii="Times New Roman" w:hAnsi="Times New Roman" w:cs="Times New Roman"/>
          <w:color w:val="222222"/>
          <w:sz w:val="24"/>
          <w:szCs w:val="24"/>
          <w:shd w:val="clear" w:color="auto" w:fill="FFFFFF"/>
          <w:lang w:val="hy-AM"/>
        </w:rPr>
        <w:t>(</w:t>
      </w:r>
      <w:r w:rsidR="00E15D7D" w:rsidRPr="00726798">
        <w:rPr>
          <w:rFonts w:ascii="Times New Roman" w:hAnsi="Times New Roman" w:cs="Times New Roman"/>
          <w:color w:val="222222"/>
          <w:sz w:val="24"/>
          <w:szCs w:val="24"/>
          <w:shd w:val="clear" w:color="auto" w:fill="FFFFFF"/>
        </w:rPr>
        <w:t xml:space="preserve">the founder of </w:t>
      </w:r>
      <w:r w:rsidR="00E15D7D" w:rsidRPr="00726798">
        <w:rPr>
          <w:rFonts w:ascii="Times New Roman" w:hAnsi="Times New Roman" w:cs="Times New Roman"/>
          <w:color w:val="222222"/>
          <w:sz w:val="24"/>
          <w:szCs w:val="24"/>
          <w:shd w:val="clear" w:color="auto" w:fill="FFFFFF"/>
          <w:lang w:val="hy-AM"/>
        </w:rPr>
        <w:t>Lurer.com</w:t>
      </w:r>
      <w:r w:rsidR="00E15D7D" w:rsidRPr="00726798">
        <w:rPr>
          <w:rFonts w:ascii="Times New Roman" w:hAnsi="Times New Roman" w:cs="Times New Roman"/>
          <w:color w:val="222222"/>
          <w:sz w:val="24"/>
          <w:szCs w:val="24"/>
          <w:shd w:val="clear" w:color="auto" w:fill="FFFFFF"/>
        </w:rPr>
        <w:t xml:space="preserve"> news website</w:t>
      </w:r>
      <w:r w:rsidR="00E15D7D" w:rsidRPr="00726798">
        <w:rPr>
          <w:rFonts w:ascii="Times New Roman" w:hAnsi="Times New Roman" w:cs="Times New Roman"/>
          <w:color w:val="222222"/>
          <w:sz w:val="24"/>
          <w:szCs w:val="24"/>
          <w:shd w:val="clear" w:color="auto" w:fill="FFFFFF"/>
          <w:lang w:val="hy-AM"/>
        </w:rPr>
        <w:t>)</w:t>
      </w:r>
      <w:r w:rsidR="00E15D7D" w:rsidRPr="00726798">
        <w:rPr>
          <w:rFonts w:ascii="Times New Roman" w:hAnsi="Times New Roman" w:cs="Times New Roman"/>
          <w:color w:val="222222"/>
          <w:sz w:val="24"/>
          <w:szCs w:val="24"/>
          <w:shd w:val="clear" w:color="auto" w:fill="FFFFFF"/>
        </w:rPr>
        <w:t xml:space="preserve"> with claims of public apology, refutation of defamation and payment of compensation. The lawsuit was caused by an article with the heading: “The court fined citizen Mariam Hovsepyan for an insulting conduct on social media and forced to apologize in writing”, published in Lurer.com on July 7 which stated that citizen Hovsepyan was notorious for her insulting, provocatory and unilateral statements about public institutions, political figures, journalists and business people and was fined at the amount of 200,000 AMD by a court ruling for the insults she made on Facebook.</w:t>
      </w:r>
      <w:r w:rsidR="00E15D7D" w:rsidRPr="00726798">
        <w:rPr>
          <w:rStyle w:val="FootnoteReference"/>
          <w:rFonts w:ascii="Times New Roman" w:hAnsi="Times New Roman" w:cs="Times New Roman"/>
          <w:color w:val="222222"/>
          <w:sz w:val="24"/>
          <w:szCs w:val="24"/>
          <w:shd w:val="clear" w:color="auto" w:fill="FFFFFF"/>
          <w:lang w:val="hy-AM"/>
        </w:rPr>
        <w:footnoteReference w:id="145"/>
      </w:r>
      <w:r w:rsidR="00E15D7D" w:rsidRPr="00726798">
        <w:rPr>
          <w:rFonts w:ascii="Times New Roman" w:hAnsi="Times New Roman" w:cs="Times New Roman"/>
          <w:color w:val="222222"/>
          <w:sz w:val="24"/>
          <w:szCs w:val="24"/>
          <w:shd w:val="clear" w:color="auto" w:fill="FFFFFF"/>
        </w:rPr>
        <w:t xml:space="preserve"> On August 31, the lawsuit was accepted for proceedings. No developments were recorded by the end of the year. </w:t>
      </w:r>
    </w:p>
    <w:p w14:paraId="7F3671A0" w14:textId="24E94263" w:rsidR="00E15D7D" w:rsidRPr="00726798" w:rsidRDefault="00E15D7D" w:rsidP="00E15D7D">
      <w:pPr>
        <w:shd w:val="clear" w:color="auto" w:fill="FFFFFF"/>
        <w:spacing w:after="0" w:line="240" w:lineRule="auto"/>
        <w:jc w:val="both"/>
        <w:rPr>
          <w:rFonts w:ascii="Times New Roman" w:hAnsi="Times New Roman" w:cs="Times New Roman"/>
          <w:color w:val="222222"/>
          <w:sz w:val="24"/>
          <w:szCs w:val="24"/>
          <w:shd w:val="clear" w:color="auto" w:fill="FFFFFF"/>
        </w:rPr>
      </w:pPr>
      <w:r w:rsidRPr="00726798">
        <w:rPr>
          <w:rFonts w:ascii="Times New Roman" w:hAnsi="Times New Roman" w:cs="Times New Roman"/>
          <w:color w:val="222222"/>
          <w:sz w:val="24"/>
          <w:szCs w:val="24"/>
          <w:shd w:val="clear" w:color="auto" w:fill="FFFFFF"/>
        </w:rPr>
        <w:tab/>
      </w:r>
      <w:r w:rsidRPr="00726798">
        <w:rPr>
          <w:rFonts w:ascii="Times New Roman" w:hAnsi="Times New Roman" w:cs="Times New Roman"/>
          <w:b/>
          <w:bCs/>
          <w:color w:val="222222"/>
          <w:sz w:val="24"/>
          <w:szCs w:val="24"/>
          <w:shd w:val="clear" w:color="auto" w:fill="FFFFFF"/>
        </w:rPr>
        <w:t xml:space="preserve">On August 23, </w:t>
      </w:r>
      <w:r w:rsidRPr="00726798">
        <w:rPr>
          <w:rFonts w:ascii="Times New Roman" w:hAnsi="Times New Roman" w:cs="Times New Roman"/>
          <w:color w:val="222222"/>
          <w:sz w:val="24"/>
          <w:szCs w:val="24"/>
          <w:shd w:val="clear" w:color="auto" w:fill="FFFFFF"/>
        </w:rPr>
        <w:t>Mariam Hovsepyan filed a lawsuit against Slaq Media LLC (the founder of Slaq.am news website) for the same reason and with the same claims.</w:t>
      </w:r>
      <w:r w:rsidRPr="00726798">
        <w:rPr>
          <w:rStyle w:val="FootnoteReference"/>
          <w:rFonts w:ascii="Times New Roman" w:hAnsi="Times New Roman" w:cs="Times New Roman"/>
          <w:color w:val="222222"/>
          <w:sz w:val="24"/>
          <w:szCs w:val="24"/>
          <w:shd w:val="clear" w:color="auto" w:fill="FFFFFF"/>
          <w:lang w:val="hy-AM"/>
        </w:rPr>
        <w:footnoteReference w:id="146"/>
      </w:r>
      <w:r w:rsidRPr="00726798">
        <w:rPr>
          <w:rFonts w:ascii="Times New Roman" w:hAnsi="Times New Roman" w:cs="Times New Roman"/>
          <w:color w:val="222222"/>
          <w:sz w:val="24"/>
          <w:szCs w:val="24"/>
          <w:shd w:val="clear" w:color="auto" w:fill="FFFFFF"/>
        </w:rPr>
        <w:t xml:space="preserve"> It was returned </w:t>
      </w:r>
      <w:r w:rsidR="00D272CE" w:rsidRPr="00726798">
        <w:rPr>
          <w:rFonts w:ascii="Times New Roman" w:hAnsi="Times New Roman" w:cs="Times New Roman"/>
          <w:color w:val="222222"/>
          <w:sz w:val="24"/>
          <w:szCs w:val="24"/>
          <w:shd w:val="clear" w:color="auto" w:fill="FFFFFF"/>
        </w:rPr>
        <w:t>because of the deficiencies in the application</w:t>
      </w:r>
      <w:r w:rsidRPr="00726798">
        <w:rPr>
          <w:rFonts w:ascii="Times New Roman" w:hAnsi="Times New Roman" w:cs="Times New Roman"/>
          <w:color w:val="222222"/>
          <w:sz w:val="24"/>
          <w:szCs w:val="24"/>
          <w:shd w:val="clear" w:color="auto" w:fill="FFFFFF"/>
        </w:rPr>
        <w:t>. On September 30, Mariam Hovsepyan filed a new lawsuit against Slaq Media LLC</w:t>
      </w:r>
      <w:r w:rsidR="00D272CE" w:rsidRPr="00726798">
        <w:rPr>
          <w:rFonts w:ascii="Times New Roman" w:hAnsi="Times New Roman" w:cs="Times New Roman"/>
          <w:color w:val="222222"/>
          <w:sz w:val="24"/>
          <w:szCs w:val="24"/>
          <w:shd w:val="clear" w:color="auto" w:fill="FFFFFF"/>
        </w:rPr>
        <w:t xml:space="preserve"> which was accepted for proceedings on October 12. A court hearing was scheduled for January 12, 2023.</w:t>
      </w:r>
    </w:p>
    <w:p w14:paraId="42715DCC" w14:textId="77777777" w:rsidR="00E15D7D" w:rsidRPr="00726798" w:rsidRDefault="00E15D7D" w:rsidP="00D86368">
      <w:pPr>
        <w:shd w:val="clear" w:color="auto" w:fill="FFFFFF"/>
        <w:spacing w:after="0" w:line="240" w:lineRule="auto"/>
        <w:rPr>
          <w:rFonts w:ascii="Times New Roman" w:hAnsi="Times New Roman" w:cs="Times New Roman"/>
          <w:color w:val="222222"/>
          <w:sz w:val="24"/>
          <w:szCs w:val="24"/>
          <w:shd w:val="clear" w:color="auto" w:fill="FFFFFF"/>
          <w:lang w:val="hy-AM"/>
        </w:rPr>
      </w:pPr>
    </w:p>
    <w:p w14:paraId="57DF23B0" w14:textId="0599C75F" w:rsidR="00D272CE" w:rsidRPr="00726798" w:rsidRDefault="00D86368" w:rsidP="005E01DB">
      <w:pPr>
        <w:shd w:val="clear" w:color="auto" w:fill="FFFFFF"/>
        <w:spacing w:after="0" w:line="240" w:lineRule="auto"/>
        <w:jc w:val="both"/>
        <w:rPr>
          <w:rFonts w:ascii="Times New Roman" w:hAnsi="Times New Roman" w:cs="Times New Roman"/>
          <w:b/>
          <w:bCs/>
          <w:color w:val="000000" w:themeColor="text1"/>
          <w:sz w:val="24"/>
          <w:szCs w:val="24"/>
        </w:rPr>
      </w:pPr>
      <w:r w:rsidRPr="00726798">
        <w:rPr>
          <w:rFonts w:ascii="Times New Roman" w:hAnsi="Times New Roman" w:cs="Times New Roman"/>
          <w:color w:val="222222"/>
          <w:sz w:val="24"/>
          <w:szCs w:val="24"/>
          <w:shd w:val="clear" w:color="auto" w:fill="FFFFFF"/>
          <w:lang w:val="hy-AM"/>
        </w:rPr>
        <w:tab/>
      </w:r>
      <w:r w:rsidR="00D272CE" w:rsidRPr="00726798">
        <w:rPr>
          <w:rFonts w:ascii="Times New Roman" w:hAnsi="Times New Roman" w:cs="Times New Roman"/>
          <w:b/>
          <w:bCs/>
          <w:sz w:val="28"/>
          <w:szCs w:val="28"/>
        </w:rPr>
        <w:t xml:space="preserve">On September 12, </w:t>
      </w:r>
      <w:r w:rsidR="00D272CE" w:rsidRPr="00726798">
        <w:rPr>
          <w:rFonts w:ascii="Times New Roman" w:hAnsi="Times New Roman" w:cs="Times New Roman"/>
          <w:color w:val="000000" w:themeColor="text1"/>
          <w:sz w:val="24"/>
          <w:szCs w:val="24"/>
          <w:lang w:val="hy-AM"/>
        </w:rPr>
        <w:t>the Court of General Jurisdiction of Yerevan</w:t>
      </w:r>
      <w:r w:rsidR="00D272CE" w:rsidRPr="00726798">
        <w:rPr>
          <w:rFonts w:ascii="Times New Roman" w:hAnsi="Times New Roman" w:cs="Times New Roman"/>
          <w:color w:val="000000" w:themeColor="text1"/>
          <w:sz w:val="24"/>
          <w:szCs w:val="24"/>
        </w:rPr>
        <w:t xml:space="preserve"> ruled not to try the case of </w:t>
      </w:r>
      <w:r w:rsidR="00D272CE" w:rsidRPr="00726798">
        <w:rPr>
          <w:rFonts w:ascii="Times New Roman" w:hAnsi="Times New Roman" w:cs="Times New Roman"/>
          <w:i/>
          <w:iCs/>
          <w:color w:val="000000" w:themeColor="text1"/>
          <w:sz w:val="24"/>
          <w:szCs w:val="24"/>
          <w:lang w:val="hy-AM"/>
        </w:rPr>
        <w:t>businessman Ashot Grigoryan v. 24News LLC</w:t>
      </w:r>
      <w:r w:rsidR="00D272CE" w:rsidRPr="00726798">
        <w:rPr>
          <w:rFonts w:ascii="Times New Roman" w:hAnsi="Times New Roman" w:cs="Times New Roman"/>
          <w:color w:val="000000" w:themeColor="text1"/>
          <w:sz w:val="24"/>
          <w:szCs w:val="24"/>
          <w:lang w:val="hy-AM"/>
        </w:rPr>
        <w:t xml:space="preserve">, and Tigran Seyranyan, the RA Minister of Foreign Affairs in the Czech Republic and Slovakia, </w:t>
      </w:r>
      <w:r w:rsidR="00D272CE" w:rsidRPr="00726798">
        <w:rPr>
          <w:rFonts w:ascii="Times New Roman" w:hAnsi="Times New Roman" w:cs="Times New Roman"/>
          <w:color w:val="000000" w:themeColor="text1"/>
          <w:sz w:val="24"/>
          <w:szCs w:val="24"/>
        </w:rPr>
        <w:t>claiming</w:t>
      </w:r>
      <w:r w:rsidR="00D272CE" w:rsidRPr="00726798">
        <w:rPr>
          <w:rFonts w:ascii="Times New Roman" w:hAnsi="Times New Roman" w:cs="Times New Roman"/>
          <w:color w:val="000000" w:themeColor="text1"/>
          <w:sz w:val="24"/>
          <w:szCs w:val="24"/>
          <w:lang w:val="hy-AM"/>
        </w:rPr>
        <w:t xml:space="preserve"> compensation of damage to the honor, dignity and business reputation.</w:t>
      </w:r>
      <w:r w:rsidR="00D272CE" w:rsidRPr="00726798">
        <w:rPr>
          <w:rFonts w:ascii="Times New Roman" w:hAnsi="Times New Roman" w:cs="Times New Roman"/>
          <w:color w:val="000000" w:themeColor="text1"/>
          <w:sz w:val="24"/>
          <w:szCs w:val="24"/>
        </w:rPr>
        <w:t xml:space="preserve"> The Court substantiated this judgment on the ground that the notified plaintiff failed to appea in two successive court hearings, failed to submit a motion for postponing the trial or resolving the case in his absence, and the defendants failed to motion for the continuation of the trial of the case.</w:t>
      </w:r>
    </w:p>
    <w:p w14:paraId="3C029751" w14:textId="08DAB5B3" w:rsidR="00D86368" w:rsidRPr="00726798" w:rsidRDefault="00D272CE" w:rsidP="00D272CE">
      <w:pPr>
        <w:shd w:val="clear" w:color="auto" w:fill="FFFFFF"/>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color w:val="000000" w:themeColor="text1"/>
          <w:sz w:val="24"/>
          <w:szCs w:val="24"/>
          <w:shd w:val="clear" w:color="auto" w:fill="FFFFFF"/>
          <w:lang w:val="hy-AM"/>
        </w:rPr>
        <w:t xml:space="preserve">We should </w:t>
      </w:r>
      <w:r w:rsidRPr="00726798">
        <w:rPr>
          <w:rFonts w:ascii="Times New Roman" w:hAnsi="Times New Roman" w:cs="Times New Roman"/>
          <w:color w:val="000000" w:themeColor="text1"/>
          <w:sz w:val="24"/>
          <w:szCs w:val="24"/>
          <w:shd w:val="clear" w:color="auto" w:fill="FFFFFF"/>
        </w:rPr>
        <w:t xml:space="preserve">remind that </w:t>
      </w:r>
      <w:r w:rsidRPr="00726798">
        <w:rPr>
          <w:rFonts w:ascii="Times New Roman" w:hAnsi="Times New Roman" w:cs="Times New Roman"/>
          <w:color w:val="000000" w:themeColor="text1"/>
          <w:sz w:val="24"/>
          <w:szCs w:val="24"/>
          <w:shd w:val="clear" w:color="auto" w:fill="FFFFFF"/>
          <w:lang w:val="hy-AM"/>
        </w:rPr>
        <w:t>the lawsuit</w:t>
      </w:r>
      <w:r w:rsidRPr="00726798">
        <w:rPr>
          <w:rFonts w:ascii="Times New Roman" w:hAnsi="Times New Roman" w:cs="Times New Roman"/>
          <w:color w:val="000000" w:themeColor="text1"/>
          <w:sz w:val="24"/>
          <w:szCs w:val="24"/>
          <w:shd w:val="clear" w:color="auto" w:fill="FFFFFF"/>
        </w:rPr>
        <w:t>, filed on August 27, 2018,</w:t>
      </w:r>
      <w:r w:rsidRPr="00726798">
        <w:rPr>
          <w:rFonts w:ascii="Times New Roman" w:hAnsi="Times New Roman" w:cs="Times New Roman"/>
          <w:color w:val="000000" w:themeColor="text1"/>
          <w:sz w:val="24"/>
          <w:szCs w:val="24"/>
          <w:shd w:val="clear" w:color="auto" w:fill="FFFFFF"/>
          <w:lang w:val="hy-AM"/>
        </w:rPr>
        <w:t xml:space="preserve"> was caused by a video</w:t>
      </w:r>
      <w:r w:rsidRPr="00726798">
        <w:rPr>
          <w:rFonts w:ascii="Times New Roman" w:hAnsi="Times New Roman" w:cs="Times New Roman"/>
          <w:color w:val="000000" w:themeColor="text1"/>
          <w:sz w:val="24"/>
          <w:szCs w:val="24"/>
          <w:shd w:val="clear" w:color="auto" w:fill="FFFFFF"/>
        </w:rPr>
        <w:t>,</w:t>
      </w:r>
      <w:r w:rsidRPr="00726798">
        <w:rPr>
          <w:rFonts w:ascii="Times New Roman" w:hAnsi="Times New Roman" w:cs="Times New Roman"/>
          <w:color w:val="000000" w:themeColor="text1"/>
          <w:sz w:val="24"/>
          <w:szCs w:val="24"/>
          <w:shd w:val="clear" w:color="auto" w:fill="FFFFFF"/>
          <w:lang w:val="hy-AM"/>
        </w:rPr>
        <w:t xml:space="preserve"> </w:t>
      </w:r>
      <w:r w:rsidRPr="00726798">
        <w:rPr>
          <w:rFonts w:ascii="Times New Roman" w:hAnsi="Times New Roman" w:cs="Times New Roman"/>
          <w:color w:val="000000" w:themeColor="text1"/>
          <w:sz w:val="24"/>
          <w:szCs w:val="24"/>
          <w:shd w:val="clear" w:color="auto" w:fill="FFFFFF"/>
        </w:rPr>
        <w:t>entitled:</w:t>
      </w:r>
      <w:r w:rsidRPr="00726798">
        <w:rPr>
          <w:rFonts w:ascii="Times New Roman" w:hAnsi="Times New Roman" w:cs="Times New Roman"/>
          <w:color w:val="000000" w:themeColor="text1"/>
          <w:sz w:val="24"/>
          <w:szCs w:val="24"/>
          <w:shd w:val="clear" w:color="auto" w:fill="FFFFFF"/>
          <w:lang w:val="hy-AM"/>
        </w:rPr>
        <w:t xml:space="preserve"> “Chance Comer in Yerevan: Who is the Big Schemer, Initiating the Restart of  Nairit?” that was published on the YouTube channel of the website</w:t>
      </w:r>
      <w:r w:rsidRPr="00726798">
        <w:rPr>
          <w:rFonts w:ascii="Times New Roman" w:hAnsi="Times New Roman" w:cs="Times New Roman"/>
          <w:color w:val="000000" w:themeColor="text1"/>
          <w:sz w:val="24"/>
          <w:szCs w:val="24"/>
          <w:shd w:val="clear" w:color="auto" w:fill="FFFFFF"/>
        </w:rPr>
        <w:t>.</w:t>
      </w:r>
      <w:r w:rsidRPr="00726798">
        <w:rPr>
          <w:rStyle w:val="FootnoteReference"/>
          <w:rFonts w:ascii="Times New Roman" w:hAnsi="Times New Roman" w:cs="Times New Roman"/>
          <w:bCs/>
          <w:color w:val="000000" w:themeColor="text1"/>
          <w:lang w:val="hy-AM"/>
        </w:rPr>
        <w:footnoteReference w:id="147"/>
      </w:r>
      <w:r w:rsidRPr="00726798">
        <w:rPr>
          <w:rFonts w:ascii="Times New Roman" w:hAnsi="Times New Roman" w:cs="Times New Roman"/>
          <w:bCs/>
          <w:color w:val="000000" w:themeColor="text1"/>
          <w:lang w:val="hy-AM"/>
        </w:rPr>
        <w:t xml:space="preserve"> </w:t>
      </w:r>
      <w:r w:rsidRPr="00726798">
        <w:rPr>
          <w:rFonts w:ascii="Times New Roman" w:hAnsi="Times New Roman" w:cs="Times New Roman"/>
          <w:color w:val="000000" w:themeColor="text1"/>
          <w:sz w:val="24"/>
          <w:szCs w:val="24"/>
          <w:lang w:val="hy-AM"/>
        </w:rPr>
        <w:t>(For details see CPFE’s annual</w:t>
      </w:r>
      <w:r w:rsidRPr="00726798">
        <w:rPr>
          <w:rFonts w:ascii="Times New Roman" w:hAnsi="Times New Roman" w:cs="Times New Roman"/>
          <w:color w:val="000000" w:themeColor="text1"/>
          <w:sz w:val="24"/>
          <w:szCs w:val="24"/>
        </w:rPr>
        <w:t xml:space="preserve"> and quarterly</w:t>
      </w:r>
      <w:r w:rsidRPr="00726798">
        <w:rPr>
          <w:rFonts w:ascii="Times New Roman" w:hAnsi="Times New Roman" w:cs="Times New Roman"/>
          <w:color w:val="000000" w:themeColor="text1"/>
          <w:sz w:val="24"/>
          <w:szCs w:val="24"/>
          <w:lang w:val="hy-AM"/>
        </w:rPr>
        <w:t xml:space="preserve"> reports for 2018-202</w:t>
      </w:r>
      <w:r w:rsidRPr="00726798">
        <w:rPr>
          <w:rFonts w:ascii="Times New Roman" w:hAnsi="Times New Roman" w:cs="Times New Roman"/>
          <w:color w:val="000000" w:themeColor="text1"/>
          <w:sz w:val="24"/>
          <w:szCs w:val="24"/>
        </w:rPr>
        <w:t>2</w:t>
      </w:r>
      <w:r w:rsidRPr="00726798">
        <w:rPr>
          <w:rFonts w:ascii="Times New Roman" w:hAnsi="Times New Roman" w:cs="Times New Roman"/>
          <w:color w:val="000000" w:themeColor="text1"/>
          <w:sz w:val="24"/>
          <w:szCs w:val="24"/>
          <w:lang w:val="hy-AM"/>
        </w:rPr>
        <w:t xml:space="preserve"> in the </w:t>
      </w:r>
      <w:r w:rsidRPr="00726798">
        <w:rPr>
          <w:rFonts w:ascii="Times New Roman" w:hAnsi="Times New Roman" w:cs="Times New Roman"/>
          <w:i/>
          <w:color w:val="000000" w:themeColor="text1"/>
          <w:sz w:val="24"/>
          <w:szCs w:val="24"/>
          <w:lang w:val="hy-AM"/>
        </w:rPr>
        <w:t>Reports</w:t>
      </w:r>
      <w:r w:rsidRPr="00726798">
        <w:rPr>
          <w:rFonts w:ascii="Times New Roman" w:hAnsi="Times New Roman" w:cs="Times New Roman"/>
          <w:color w:val="000000" w:themeColor="text1"/>
          <w:sz w:val="24"/>
          <w:szCs w:val="24"/>
          <w:lang w:val="hy-AM"/>
        </w:rPr>
        <w:t xml:space="preserve"> section on khosq.am website)</w:t>
      </w:r>
      <w:r w:rsidRPr="00726798">
        <w:rPr>
          <w:rFonts w:ascii="Times New Roman" w:hAnsi="Times New Roman" w:cs="Times New Roman"/>
          <w:color w:val="000000" w:themeColor="text1"/>
          <w:sz w:val="24"/>
          <w:szCs w:val="24"/>
        </w:rPr>
        <w:t>.</w:t>
      </w:r>
      <w:r w:rsidRPr="00726798">
        <w:rPr>
          <w:rFonts w:ascii="Times New Roman" w:hAnsi="Times New Roman" w:cs="Times New Roman"/>
          <w:bCs/>
          <w:sz w:val="24"/>
          <w:szCs w:val="24"/>
          <w:lang w:val="hy-AM"/>
        </w:rPr>
        <w:tab/>
      </w:r>
      <w:r w:rsidR="00D86368" w:rsidRPr="00726798">
        <w:rPr>
          <w:rFonts w:ascii="Times New Roman" w:hAnsi="Times New Roman" w:cs="Times New Roman"/>
          <w:bCs/>
          <w:sz w:val="24"/>
          <w:szCs w:val="24"/>
          <w:lang w:val="hy-AM"/>
        </w:rPr>
        <w:br/>
      </w:r>
      <w:r w:rsidR="00D86368" w:rsidRPr="00726798">
        <w:rPr>
          <w:rFonts w:ascii="Times New Roman" w:hAnsi="Times New Roman" w:cs="Times New Roman"/>
          <w:bCs/>
          <w:sz w:val="24"/>
          <w:szCs w:val="24"/>
          <w:lang w:val="hy-AM"/>
        </w:rPr>
        <w:tab/>
      </w:r>
      <w:r w:rsidR="00D86368" w:rsidRPr="00726798">
        <w:rPr>
          <w:rFonts w:ascii="Times New Roman" w:hAnsi="Times New Roman" w:cs="Times New Roman"/>
          <w:bCs/>
          <w:sz w:val="24"/>
          <w:szCs w:val="24"/>
          <w:lang w:val="hy-AM"/>
        </w:rPr>
        <w:tab/>
      </w:r>
    </w:p>
    <w:p w14:paraId="09F9D31D" w14:textId="043D8B9C" w:rsidR="00D272CE" w:rsidRPr="00726798" w:rsidRDefault="00D86368" w:rsidP="00D272CE">
      <w:pPr>
        <w:spacing w:after="0" w:line="240" w:lineRule="auto"/>
        <w:rPr>
          <w:rFonts w:ascii="Times New Roman" w:hAnsi="Times New Roman" w:cs="Times New Roman"/>
          <w:sz w:val="24"/>
          <w:lang w:val="hy-AM"/>
        </w:rPr>
      </w:pPr>
      <w:r w:rsidRPr="00726798">
        <w:rPr>
          <w:rFonts w:ascii="Times New Roman" w:hAnsi="Times New Roman" w:cs="Times New Roman"/>
          <w:b/>
          <w:sz w:val="24"/>
          <w:szCs w:val="24"/>
          <w:lang w:val="hy-AM"/>
        </w:rPr>
        <w:tab/>
      </w:r>
      <w:r w:rsidR="00D272CE" w:rsidRPr="00726798">
        <w:rPr>
          <w:rFonts w:ascii="Times New Roman" w:hAnsi="Times New Roman" w:cs="Times New Roman"/>
          <w:b/>
          <w:sz w:val="24"/>
        </w:rPr>
        <w:t>On September</w:t>
      </w:r>
      <w:r w:rsidR="00D272CE" w:rsidRPr="00726798">
        <w:rPr>
          <w:rFonts w:ascii="Times New Roman" w:hAnsi="Times New Roman" w:cs="Times New Roman"/>
          <w:b/>
          <w:sz w:val="24"/>
          <w:lang w:val="hy-AM"/>
        </w:rPr>
        <w:t xml:space="preserve"> 13</w:t>
      </w:r>
      <w:r w:rsidR="00D272CE" w:rsidRPr="00726798">
        <w:rPr>
          <w:rFonts w:ascii="Times New Roman" w:hAnsi="Times New Roman" w:cs="Times New Roman"/>
          <w:b/>
          <w:sz w:val="24"/>
        </w:rPr>
        <w:t xml:space="preserve">, </w:t>
      </w:r>
      <w:r w:rsidR="00D272CE" w:rsidRPr="00726798">
        <w:rPr>
          <w:rFonts w:ascii="Times New Roman" w:hAnsi="Times New Roman" w:cs="Times New Roman"/>
          <w:bCs/>
          <w:sz w:val="24"/>
        </w:rPr>
        <w:t>NewsAM LLC filed a lawsuit with the Court of General Jurisdiction of Yerevan vs. Hraparak Daily LLC with claims to oblige to refute the information considered as defamatory, make a public apology for the insult and compensate the damage caused to the business reputation. The lawsuit was caused by an article, published on Hraparak.am website on August 10,</w:t>
      </w:r>
      <w:r w:rsidR="00D272CE" w:rsidRPr="00726798">
        <w:rPr>
          <w:rStyle w:val="FootnoteReference"/>
          <w:rFonts w:ascii="Times New Roman" w:hAnsi="Times New Roman" w:cs="Times New Roman"/>
          <w:sz w:val="24"/>
          <w:lang w:val="hy-AM"/>
        </w:rPr>
        <w:t xml:space="preserve"> </w:t>
      </w:r>
      <w:r w:rsidR="00D272CE" w:rsidRPr="00726798">
        <w:rPr>
          <w:rStyle w:val="FootnoteReference"/>
          <w:rFonts w:ascii="Times New Roman" w:hAnsi="Times New Roman" w:cs="Times New Roman"/>
          <w:sz w:val="24"/>
          <w:lang w:val="hy-AM"/>
        </w:rPr>
        <w:footnoteReference w:id="148"/>
      </w:r>
      <w:r w:rsidR="00D272CE" w:rsidRPr="00726798">
        <w:rPr>
          <w:rFonts w:ascii="Times New Roman" w:hAnsi="Times New Roman" w:cs="Times New Roman"/>
          <w:bCs/>
          <w:sz w:val="24"/>
        </w:rPr>
        <w:t xml:space="preserve"> which stated that upon a request from the Ministry of Defence News.am refuted a news story on an unpleasant event, featuring the Minister.</w:t>
      </w:r>
      <w:r w:rsidR="00D272CE" w:rsidRPr="00726798">
        <w:rPr>
          <w:rStyle w:val="FootnoteReference"/>
          <w:rFonts w:ascii="Times New Roman" w:hAnsi="Times New Roman" w:cs="Times New Roman"/>
          <w:sz w:val="24"/>
          <w:lang w:val="hy-AM"/>
        </w:rPr>
        <w:footnoteReference w:id="149"/>
      </w:r>
    </w:p>
    <w:p w14:paraId="5024A287" w14:textId="3DA3E66A" w:rsidR="00D272CE" w:rsidRPr="00726798" w:rsidRDefault="00D272CE" w:rsidP="00D272CE">
      <w:pPr>
        <w:spacing w:after="0" w:line="240" w:lineRule="auto"/>
        <w:jc w:val="both"/>
        <w:rPr>
          <w:rFonts w:ascii="Times New Roman" w:hAnsi="Times New Roman" w:cs="Times New Roman"/>
          <w:bCs/>
          <w:sz w:val="24"/>
        </w:rPr>
      </w:pPr>
      <w:r w:rsidRPr="00726798">
        <w:rPr>
          <w:rFonts w:ascii="Times New Roman" w:hAnsi="Times New Roman" w:cs="Times New Roman"/>
          <w:sz w:val="24"/>
          <w:lang w:val="hy-AM"/>
        </w:rPr>
        <w:tab/>
      </w:r>
      <w:r w:rsidRPr="00726798">
        <w:rPr>
          <w:rFonts w:ascii="Times New Roman" w:hAnsi="Times New Roman" w:cs="Times New Roman"/>
          <w:sz w:val="24"/>
        </w:rPr>
        <w:t>On September 26, the lawsuit was accepted for proceedings. A court hearing was scheduled for February 21, 2023.</w:t>
      </w:r>
    </w:p>
    <w:p w14:paraId="7170A86A" w14:textId="77777777" w:rsidR="00D272CE" w:rsidRPr="00726798" w:rsidRDefault="00D272CE" w:rsidP="00D86368">
      <w:pPr>
        <w:spacing w:after="0" w:line="240" w:lineRule="auto"/>
        <w:rPr>
          <w:rFonts w:ascii="Times New Roman" w:hAnsi="Times New Roman" w:cs="Times New Roman"/>
          <w:sz w:val="24"/>
          <w:szCs w:val="24"/>
          <w:lang w:val="hy-AM"/>
        </w:rPr>
      </w:pPr>
    </w:p>
    <w:p w14:paraId="389DB7BC" w14:textId="2D3F12DF" w:rsidR="00D272CE" w:rsidRPr="00726798" w:rsidRDefault="00D86368" w:rsidP="005E01DB">
      <w:pPr>
        <w:spacing w:after="0" w:line="240" w:lineRule="auto"/>
        <w:jc w:val="both"/>
        <w:rPr>
          <w:rStyle w:val="Strong"/>
          <w:rFonts w:ascii="Times New Roman" w:eastAsiaTheme="minorHAnsi" w:hAnsi="Times New Roman" w:cs="Times New Roman"/>
          <w:b w:val="0"/>
          <w:bCs w:val="0"/>
          <w:sz w:val="24"/>
          <w:szCs w:val="24"/>
          <w:bdr w:val="none" w:sz="0" w:space="0" w:color="auto" w:frame="1"/>
          <w:shd w:val="clear" w:color="auto" w:fill="FCFCFC"/>
        </w:rPr>
      </w:pPr>
      <w:r w:rsidRPr="00726798">
        <w:rPr>
          <w:rFonts w:ascii="Times New Roman" w:hAnsi="Times New Roman" w:cs="Times New Roman"/>
          <w:sz w:val="24"/>
          <w:szCs w:val="24"/>
          <w:lang w:val="hy-AM"/>
        </w:rPr>
        <w:tab/>
      </w:r>
      <w:r w:rsidR="00D272CE" w:rsidRPr="00726798">
        <w:rPr>
          <w:rStyle w:val="Strong"/>
          <w:rFonts w:ascii="Times New Roman" w:eastAsiaTheme="minorHAnsi" w:hAnsi="Times New Roman" w:cs="Times New Roman"/>
          <w:sz w:val="24"/>
          <w:szCs w:val="24"/>
          <w:bdr w:val="none" w:sz="0" w:space="0" w:color="auto" w:frame="1"/>
          <w:shd w:val="clear" w:color="auto" w:fill="FCFCFC"/>
        </w:rPr>
        <w:t>On September</w:t>
      </w:r>
      <w:r w:rsidR="00D272CE" w:rsidRPr="00726798">
        <w:rPr>
          <w:rStyle w:val="Strong"/>
          <w:rFonts w:ascii="Times New Roman" w:eastAsiaTheme="minorHAnsi" w:hAnsi="Times New Roman" w:cs="Times New Roman"/>
          <w:sz w:val="24"/>
          <w:szCs w:val="24"/>
          <w:bdr w:val="none" w:sz="0" w:space="0" w:color="auto" w:frame="1"/>
          <w:shd w:val="clear" w:color="auto" w:fill="FCFCFC"/>
          <w:lang w:val="hy-AM"/>
        </w:rPr>
        <w:t xml:space="preserve"> 14</w:t>
      </w:r>
      <w:r w:rsidR="00D272CE" w:rsidRPr="00726798">
        <w:rPr>
          <w:rStyle w:val="Strong"/>
          <w:rFonts w:ascii="Times New Roman" w:eastAsiaTheme="minorHAnsi" w:hAnsi="Times New Roman" w:cs="Times New Roman"/>
          <w:sz w:val="24"/>
          <w:szCs w:val="24"/>
          <w:bdr w:val="none" w:sz="0" w:space="0" w:color="auto" w:frame="1"/>
          <w:shd w:val="clear" w:color="auto" w:fill="FCFCFC"/>
        </w:rPr>
        <w:t xml:space="preserve">, the former Mayor of Yerevan </w:t>
      </w:r>
      <w:r w:rsidR="00D272CE" w:rsidRPr="00726798">
        <w:rPr>
          <w:rStyle w:val="Strong"/>
          <w:rFonts w:ascii="Times New Roman" w:eastAsiaTheme="minorHAnsi" w:hAnsi="Times New Roman" w:cs="Times New Roman"/>
          <w:b w:val="0"/>
          <w:bCs w:val="0"/>
          <w:sz w:val="24"/>
          <w:szCs w:val="24"/>
          <w:bdr w:val="none" w:sz="0" w:space="0" w:color="auto" w:frame="1"/>
          <w:shd w:val="clear" w:color="auto" w:fill="FCFCFC"/>
        </w:rPr>
        <w:t xml:space="preserve">Hayk Marutyan filed a lawsuite with Yerevan Court of General Jurisdiction against the public figure Hovhannes Shahinyan (with </w:t>
      </w:r>
      <w:r w:rsidR="00D272CE" w:rsidRPr="00726798">
        <w:rPr>
          <w:rStyle w:val="Strong"/>
          <w:rFonts w:ascii="Times New Roman" w:eastAsiaTheme="minorHAnsi" w:hAnsi="Times New Roman" w:cs="Times New Roman"/>
          <w:b w:val="0"/>
          <w:bCs w:val="0"/>
          <w:sz w:val="24"/>
          <w:szCs w:val="24"/>
          <w:bdr w:val="none" w:sz="0" w:space="0" w:color="auto" w:frame="1"/>
          <w:shd w:val="clear" w:color="auto" w:fill="FCFCFC"/>
        </w:rPr>
        <w:lastRenderedPageBreak/>
        <w:t>Hayeli Club NGO as the third party), claiming a compensation of 2 million AMD for the damage caused to honour and dignity.</w:t>
      </w:r>
    </w:p>
    <w:p w14:paraId="159E7227" w14:textId="1C4F5670" w:rsidR="00D272CE" w:rsidRPr="00726798" w:rsidRDefault="00D272CE" w:rsidP="005E01DB">
      <w:pPr>
        <w:spacing w:after="0" w:line="240" w:lineRule="auto"/>
        <w:jc w:val="both"/>
        <w:rPr>
          <w:rFonts w:ascii="Times New Roman" w:hAnsi="Times New Roman" w:cs="Times New Roman"/>
          <w:sz w:val="24"/>
          <w:szCs w:val="24"/>
        </w:rPr>
      </w:pPr>
      <w:r w:rsidRPr="00726798">
        <w:rPr>
          <w:rStyle w:val="Strong"/>
          <w:rFonts w:ascii="Times New Roman" w:eastAsiaTheme="minorHAnsi" w:hAnsi="Times New Roman" w:cs="Times New Roman"/>
          <w:b w:val="0"/>
          <w:bCs w:val="0"/>
          <w:sz w:val="24"/>
          <w:szCs w:val="24"/>
          <w:bdr w:val="none" w:sz="0" w:space="0" w:color="auto" w:frame="1"/>
          <w:shd w:val="clear" w:color="auto" w:fill="FCFCFC"/>
        </w:rPr>
        <w:tab/>
        <w:t xml:space="preserve">The lawsuit was caused by an interview, published on </w:t>
      </w:r>
      <w:r w:rsidRPr="00726798">
        <w:rPr>
          <w:rFonts w:ascii="Times New Roman" w:hAnsi="Times New Roman" w:cs="Times New Roman"/>
          <w:sz w:val="24"/>
          <w:szCs w:val="24"/>
          <w:lang w:val="hy-AM"/>
        </w:rPr>
        <w:t>Hayeli.am</w:t>
      </w:r>
      <w:r w:rsidRPr="00726798">
        <w:rPr>
          <w:rFonts w:ascii="Times New Roman" w:hAnsi="Times New Roman" w:cs="Times New Roman"/>
          <w:sz w:val="24"/>
          <w:szCs w:val="24"/>
        </w:rPr>
        <w:t xml:space="preserve"> website that is owned by the NGO and entitled “Hayko Marutyan is a Failed Clown: Hovhannes Shahinyan”. The interview was held live on the youtube channel of the website, where Shahinyan in particular stated that there was widespread embezzlement in the municipaty during Marutyan’s tenure.</w:t>
      </w:r>
      <w:r w:rsidRPr="00726798">
        <w:rPr>
          <w:rStyle w:val="FootnoteReference"/>
          <w:rFonts w:ascii="Times New Roman" w:hAnsi="Times New Roman" w:cs="Times New Roman"/>
          <w:sz w:val="24"/>
          <w:szCs w:val="24"/>
          <w:lang w:val="hy-AM"/>
        </w:rPr>
        <w:footnoteReference w:id="150"/>
      </w:r>
      <w:r w:rsidRPr="00726798">
        <w:rPr>
          <w:rFonts w:ascii="Times New Roman" w:hAnsi="Times New Roman" w:cs="Times New Roman"/>
          <w:sz w:val="24"/>
          <w:szCs w:val="24"/>
          <w:lang w:val="hy-AM"/>
        </w:rPr>
        <w:br/>
      </w:r>
      <w:r w:rsidRPr="00726798">
        <w:rPr>
          <w:rFonts w:ascii="Times New Roman" w:hAnsi="Times New Roman" w:cs="Times New Roman"/>
          <w:sz w:val="24"/>
          <w:szCs w:val="24"/>
          <w:lang w:val="hy-AM"/>
        </w:rPr>
        <w:tab/>
      </w:r>
      <w:r w:rsidRPr="00726798">
        <w:rPr>
          <w:rFonts w:ascii="Times New Roman" w:hAnsi="Times New Roman" w:cs="Times New Roman"/>
          <w:sz w:val="24"/>
          <w:szCs w:val="24"/>
        </w:rPr>
        <w:t>On September</w:t>
      </w:r>
      <w:r w:rsidRPr="00726798">
        <w:rPr>
          <w:rFonts w:ascii="Times New Roman" w:hAnsi="Times New Roman" w:cs="Times New Roman"/>
          <w:sz w:val="24"/>
          <w:szCs w:val="24"/>
          <w:lang w:val="hy-AM"/>
        </w:rPr>
        <w:t xml:space="preserve"> 29</w:t>
      </w:r>
      <w:r w:rsidRPr="00726798">
        <w:rPr>
          <w:rFonts w:ascii="Times New Roman" w:hAnsi="Times New Roman" w:cs="Times New Roman"/>
          <w:sz w:val="24"/>
          <w:szCs w:val="24"/>
        </w:rPr>
        <w:t>, the lawsuit was returned because of deficiencies in the documents, it was refiled on October 17 and was returned on the 21</w:t>
      </w:r>
      <w:r w:rsidRPr="00726798">
        <w:rPr>
          <w:rFonts w:ascii="Times New Roman" w:hAnsi="Times New Roman" w:cs="Times New Roman"/>
          <w:sz w:val="24"/>
          <w:szCs w:val="24"/>
          <w:vertAlign w:val="superscript"/>
        </w:rPr>
        <w:t>st</w:t>
      </w:r>
      <w:r w:rsidRPr="00726798">
        <w:rPr>
          <w:rFonts w:ascii="Times New Roman" w:hAnsi="Times New Roman" w:cs="Times New Roman"/>
          <w:sz w:val="24"/>
          <w:szCs w:val="24"/>
        </w:rPr>
        <w:t>, upon the plaintiff’s request. The latter withdrew the lawsuit.</w:t>
      </w:r>
    </w:p>
    <w:p w14:paraId="7D657746" w14:textId="77777777" w:rsidR="00D272CE" w:rsidRPr="00726798" w:rsidRDefault="00D272CE" w:rsidP="00D86368">
      <w:pPr>
        <w:spacing w:after="0" w:line="240" w:lineRule="auto"/>
        <w:rPr>
          <w:rFonts w:ascii="Times New Roman" w:hAnsi="Times New Roman" w:cs="Times New Roman"/>
          <w:sz w:val="24"/>
          <w:szCs w:val="24"/>
          <w:lang w:val="hy-AM"/>
        </w:rPr>
      </w:pPr>
    </w:p>
    <w:p w14:paraId="1196EA8C" w14:textId="3927187A" w:rsidR="000D751F" w:rsidRPr="00726798" w:rsidRDefault="00D86368" w:rsidP="005E01DB">
      <w:pPr>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lang w:val="hy-AM"/>
        </w:rPr>
        <w:tab/>
      </w:r>
      <w:r w:rsidR="000D751F" w:rsidRPr="00726798">
        <w:rPr>
          <w:rFonts w:ascii="Times New Roman" w:hAnsi="Times New Roman" w:cs="Times New Roman"/>
          <w:b/>
          <w:sz w:val="24"/>
          <w:szCs w:val="24"/>
        </w:rPr>
        <w:t xml:space="preserve">On September 14, </w:t>
      </w:r>
      <w:r w:rsidR="000D751F" w:rsidRPr="00726798">
        <w:rPr>
          <w:rFonts w:ascii="Times New Roman" w:hAnsi="Times New Roman" w:cs="Times New Roman"/>
          <w:bCs/>
          <w:sz w:val="24"/>
          <w:szCs w:val="24"/>
        </w:rPr>
        <w:t>the Azerbaijani forces tareted reporters, fulfilling their professional duties, in the Sotk village of Gegharkunik marz, RA, shooting from the artillery in their direction twice.</w:t>
      </w:r>
      <w:r w:rsidR="000D751F" w:rsidRPr="00726798">
        <w:rPr>
          <w:rStyle w:val="FootnoteReference"/>
          <w:rFonts w:ascii="Times New Roman" w:hAnsi="Times New Roman" w:cs="Times New Roman"/>
          <w:sz w:val="24"/>
          <w:szCs w:val="24"/>
          <w:shd w:val="clear" w:color="auto" w:fill="FFFFFF"/>
          <w:lang w:val="hy-AM"/>
        </w:rPr>
        <w:footnoteReference w:id="151"/>
      </w:r>
      <w:r w:rsidR="000D751F" w:rsidRPr="00726798">
        <w:rPr>
          <w:rFonts w:ascii="Times New Roman" w:hAnsi="Times New Roman" w:cs="Times New Roman"/>
          <w:sz w:val="24"/>
          <w:szCs w:val="24"/>
          <w:shd w:val="clear" w:color="auto" w:fill="FFFFFF"/>
        </w:rPr>
        <w:t xml:space="preserve"> Vahe Ksotandyan from Public TV, cameraman Seyran Antonyan, the correspondent of ArmenPress News Agency Karen Khachatryan, photographer Hayk Manukyan, cameraman Hovhannes Mkrtchyan, the correspondent of Radar Armenia news website Hayk Magoyan were in the journalists’ group. The reporters were not wounded or injured in any other way.</w:t>
      </w:r>
    </w:p>
    <w:p w14:paraId="16087E3A" w14:textId="2EBB6AE9" w:rsidR="000D751F" w:rsidRPr="00726798" w:rsidRDefault="00D86368" w:rsidP="005E01DB">
      <w:pPr>
        <w:spacing w:after="0" w:line="240" w:lineRule="auto"/>
        <w:jc w:val="both"/>
        <w:rPr>
          <w:rFonts w:ascii="Times New Roman" w:hAnsi="Times New Roman" w:cs="Times New Roman"/>
          <w:bCs/>
          <w:sz w:val="24"/>
        </w:rPr>
      </w:pPr>
      <w:r w:rsidRPr="00726798">
        <w:rPr>
          <w:rFonts w:ascii="Times New Roman" w:hAnsi="Times New Roman" w:cs="Times New Roman"/>
          <w:sz w:val="24"/>
          <w:szCs w:val="24"/>
          <w:lang w:val="hy-AM"/>
        </w:rPr>
        <w:tab/>
      </w:r>
      <w:r w:rsidR="000D751F" w:rsidRPr="00726798">
        <w:rPr>
          <w:rFonts w:ascii="Times New Roman" w:hAnsi="Times New Roman" w:cs="Times New Roman"/>
          <w:b/>
          <w:sz w:val="24"/>
        </w:rPr>
        <w:t xml:space="preserve">On September 15, </w:t>
      </w:r>
      <w:r w:rsidR="000D751F" w:rsidRPr="00726798">
        <w:rPr>
          <w:rFonts w:ascii="Times New Roman" w:hAnsi="Times New Roman" w:cs="Times New Roman"/>
          <w:bCs/>
          <w:sz w:val="24"/>
        </w:rPr>
        <w:t>a conflict emerged in the National Assembly between the MPs of the ruling party and the representatives of a number of media representatives, accredited in the Parliament. Thus, Ani Gevorgyan, a correspondent from MediaHub.am news website, and Kristine Poghosyan, an MP from the Civil Contract faction got into an argument. In particular, the latter threatened she would strike with the phone, and Ani Gevorgyan responded that the MP belonged in the street.</w:t>
      </w:r>
      <w:r w:rsidR="000D751F" w:rsidRPr="00726798">
        <w:rPr>
          <w:rStyle w:val="FootnoteReference"/>
          <w:rFonts w:ascii="Times New Roman" w:hAnsi="Times New Roman" w:cs="Times New Roman"/>
          <w:sz w:val="24"/>
          <w:lang w:val="hy-AM"/>
        </w:rPr>
        <w:footnoteReference w:id="152"/>
      </w:r>
      <w:r w:rsidR="000D751F" w:rsidRPr="00726798">
        <w:rPr>
          <w:rFonts w:ascii="Times New Roman" w:hAnsi="Times New Roman" w:cs="Times New Roman"/>
          <w:bCs/>
          <w:sz w:val="24"/>
        </w:rPr>
        <w:t xml:space="preserve"> A tension built up in the interactions between Syuzi Badoyan, the correspondent of Yerevan.Today news website and some MPs.</w:t>
      </w:r>
    </w:p>
    <w:p w14:paraId="5EDF3F00" w14:textId="77777777" w:rsidR="000D751F" w:rsidRPr="00726798" w:rsidRDefault="000D751F" w:rsidP="000D751F">
      <w:pPr>
        <w:spacing w:after="0"/>
        <w:jc w:val="both"/>
        <w:rPr>
          <w:rFonts w:ascii="Times New Roman" w:hAnsi="Times New Roman" w:cs="Times New Roman"/>
          <w:bCs/>
          <w:sz w:val="24"/>
        </w:rPr>
      </w:pPr>
      <w:r w:rsidRPr="00726798">
        <w:rPr>
          <w:rFonts w:ascii="Times New Roman" w:hAnsi="Times New Roman" w:cs="Times New Roman"/>
          <w:bCs/>
          <w:sz w:val="24"/>
        </w:rPr>
        <w:tab/>
      </w:r>
      <w:r w:rsidRPr="00726798">
        <w:rPr>
          <w:rFonts w:ascii="Times New Roman" w:hAnsi="Times New Roman" w:cs="Times New Roman"/>
          <w:b/>
          <w:sz w:val="24"/>
        </w:rPr>
        <w:t>On the same day</w:t>
      </w:r>
      <w:r w:rsidRPr="00726798">
        <w:rPr>
          <w:rFonts w:ascii="Times New Roman" w:hAnsi="Times New Roman" w:cs="Times New Roman"/>
          <w:bCs/>
          <w:sz w:val="24"/>
        </w:rPr>
        <w:t xml:space="preserve"> the Speaker of the NA Alen Simonyan, making a decision on his sole discretion, instructed the law-enforcement officers to remove Syuzi Badoyan and Ani Gevorgyan from the NA building, for disrputing the normal operations of the NA. 11 journalistic organizations made a joint statement on this occasion, condemning the pressure against media representatives.</w:t>
      </w:r>
    </w:p>
    <w:p w14:paraId="3580CB3A" w14:textId="7D515717" w:rsidR="000D751F" w:rsidRPr="00726798" w:rsidRDefault="000D751F" w:rsidP="000D751F">
      <w:pPr>
        <w:spacing w:after="0"/>
        <w:jc w:val="both"/>
        <w:rPr>
          <w:rFonts w:ascii="Times New Roman" w:hAnsi="Times New Roman" w:cs="Times New Roman"/>
          <w:bCs/>
          <w:sz w:val="24"/>
        </w:rPr>
      </w:pPr>
      <w:r w:rsidRPr="00726798">
        <w:rPr>
          <w:rFonts w:ascii="Times New Roman" w:hAnsi="Times New Roman" w:cs="Times New Roman"/>
          <w:bCs/>
          <w:sz w:val="24"/>
        </w:rPr>
        <w:tab/>
        <w:t xml:space="preserve">As in the case of physical violence related to the same case, which we presented in the previous section, in this case, too, no criminal proceedings were initiated, because the report did not document such an event, action or inaction that could reasonably be given a preliminary legal assessment of compliance with any act provided for by the RA Criminal Code. </w:t>
      </w:r>
      <w:r w:rsidR="00611091" w:rsidRPr="00726798">
        <w:rPr>
          <w:rFonts w:ascii="Times New Roman" w:hAnsi="Times New Roman" w:cs="Times New Roman"/>
          <w:bCs/>
          <w:sz w:val="24"/>
        </w:rPr>
        <w:t>This information was provided by t</w:t>
      </w:r>
      <w:r w:rsidRPr="00726798">
        <w:rPr>
          <w:rFonts w:ascii="Times New Roman" w:hAnsi="Times New Roman" w:cs="Times New Roman"/>
          <w:bCs/>
          <w:sz w:val="24"/>
        </w:rPr>
        <w:t xml:space="preserve">he RA Prosecutor's Office </w:t>
      </w:r>
      <w:r w:rsidR="00611091" w:rsidRPr="00726798">
        <w:rPr>
          <w:rFonts w:ascii="Times New Roman" w:hAnsi="Times New Roman" w:cs="Times New Roman"/>
          <w:bCs/>
          <w:sz w:val="24"/>
        </w:rPr>
        <w:t xml:space="preserve">in response to the </w:t>
      </w:r>
      <w:r w:rsidRPr="00726798">
        <w:rPr>
          <w:rFonts w:ascii="Times New Roman" w:hAnsi="Times New Roman" w:cs="Times New Roman"/>
          <w:bCs/>
          <w:sz w:val="24"/>
        </w:rPr>
        <w:t>CPFE</w:t>
      </w:r>
      <w:r w:rsidR="00611091" w:rsidRPr="00726798">
        <w:rPr>
          <w:rFonts w:ascii="Times New Roman" w:hAnsi="Times New Roman" w:cs="Times New Roman"/>
          <w:bCs/>
          <w:sz w:val="24"/>
        </w:rPr>
        <w:t xml:space="preserve">’s inquiry. </w:t>
      </w:r>
    </w:p>
    <w:p w14:paraId="30EC1EFA" w14:textId="77777777" w:rsidR="00611091" w:rsidRPr="00726798" w:rsidRDefault="00611091" w:rsidP="00D86368">
      <w:pPr>
        <w:shd w:val="clear" w:color="auto" w:fill="FFFFFF"/>
        <w:spacing w:after="0" w:line="240" w:lineRule="auto"/>
        <w:rPr>
          <w:rFonts w:ascii="Times New Roman" w:hAnsi="Times New Roman" w:cs="Times New Roman"/>
          <w:b/>
          <w:sz w:val="24"/>
          <w:szCs w:val="24"/>
        </w:rPr>
      </w:pPr>
    </w:p>
    <w:p w14:paraId="6D6D268C" w14:textId="77777777" w:rsidR="00611091" w:rsidRPr="00726798" w:rsidRDefault="00611091" w:rsidP="005530F6">
      <w:pPr>
        <w:shd w:val="clear" w:color="auto" w:fill="FFFFFF"/>
        <w:spacing w:after="0" w:line="276" w:lineRule="auto"/>
        <w:ind w:firstLine="567"/>
        <w:jc w:val="both"/>
        <w:rPr>
          <w:rFonts w:ascii="Times New Roman" w:hAnsi="Times New Roman" w:cs="Times New Roman"/>
          <w:bCs/>
          <w:sz w:val="24"/>
          <w:szCs w:val="24"/>
          <w:shd w:val="clear" w:color="auto" w:fill="FFFFFF"/>
        </w:rPr>
      </w:pPr>
      <w:r w:rsidRPr="00726798">
        <w:rPr>
          <w:rFonts w:ascii="Times New Roman" w:hAnsi="Times New Roman" w:cs="Times New Roman"/>
          <w:b/>
          <w:sz w:val="24"/>
          <w:szCs w:val="24"/>
          <w:shd w:val="clear" w:color="auto" w:fill="FFFFFF"/>
        </w:rPr>
        <w:t xml:space="preserve">On September </w:t>
      </w:r>
      <w:r w:rsidRPr="00726798">
        <w:rPr>
          <w:rFonts w:ascii="Times New Roman" w:hAnsi="Times New Roman" w:cs="Times New Roman"/>
          <w:b/>
          <w:sz w:val="24"/>
          <w:szCs w:val="24"/>
          <w:shd w:val="clear" w:color="auto" w:fill="FFFFFF"/>
          <w:lang w:val="hy-AM"/>
        </w:rPr>
        <w:t>27</w:t>
      </w:r>
      <w:r w:rsidRPr="00726798">
        <w:rPr>
          <w:rFonts w:ascii="Times New Roman" w:hAnsi="Times New Roman" w:cs="Times New Roman"/>
          <w:b/>
          <w:sz w:val="24"/>
          <w:szCs w:val="24"/>
          <w:shd w:val="clear" w:color="auto" w:fill="FFFFFF"/>
        </w:rPr>
        <w:t xml:space="preserve">, </w:t>
      </w:r>
      <w:r w:rsidRPr="00726798">
        <w:rPr>
          <w:rFonts w:ascii="Times New Roman" w:hAnsi="Times New Roman" w:cs="Times New Roman"/>
          <w:bCs/>
          <w:sz w:val="24"/>
          <w:szCs w:val="24"/>
          <w:shd w:val="clear" w:color="auto" w:fill="FFFFFF"/>
        </w:rPr>
        <w:t>the Galatv.am website was hacked by Azerbaijanis. As a result, the operations of the website were disrupted, and a number of materials were deleted. The Azerbaijanis uploaded the photos of their fallen on the Home page of the website and left a note that they would never forget September 27. Later, the normal operation of the website was restored by specialists.</w:t>
      </w:r>
    </w:p>
    <w:p w14:paraId="6F65F0C7" w14:textId="7AEB664C" w:rsidR="00D86368" w:rsidRPr="00726798" w:rsidRDefault="00D86368" w:rsidP="005530F6">
      <w:pPr>
        <w:shd w:val="clear" w:color="auto" w:fill="FFFFFF"/>
        <w:spacing w:after="0" w:line="240" w:lineRule="auto"/>
        <w:rPr>
          <w:rFonts w:ascii="Times New Roman" w:hAnsi="Times New Roman" w:cs="Times New Roman"/>
          <w:color w:val="000000"/>
          <w:sz w:val="24"/>
          <w:szCs w:val="24"/>
          <w:lang w:val="hy-AM"/>
        </w:rPr>
      </w:pPr>
      <w:r w:rsidRPr="00726798">
        <w:rPr>
          <w:rFonts w:ascii="Times New Roman" w:hAnsi="Times New Roman" w:cs="Times New Roman"/>
          <w:b/>
          <w:sz w:val="24"/>
          <w:szCs w:val="24"/>
          <w:lang w:val="hy-AM"/>
        </w:rPr>
        <w:tab/>
      </w:r>
    </w:p>
    <w:p w14:paraId="608304D7" w14:textId="5AB42BEA" w:rsidR="00611091" w:rsidRPr="00726798" w:rsidRDefault="00611091" w:rsidP="005530F6">
      <w:pPr>
        <w:shd w:val="clear" w:color="auto" w:fill="FFFFFF"/>
        <w:spacing w:after="0"/>
        <w:ind w:firstLine="720"/>
        <w:jc w:val="both"/>
        <w:rPr>
          <w:rFonts w:ascii="Times New Roman" w:eastAsiaTheme="minorHAnsi" w:hAnsi="Times New Roman" w:cs="Times New Roman"/>
          <w:color w:val="000000"/>
          <w:sz w:val="24"/>
          <w:szCs w:val="24"/>
          <w:lang w:val="hy-AM"/>
        </w:rPr>
      </w:pPr>
      <w:r w:rsidRPr="00726798">
        <w:rPr>
          <w:rFonts w:ascii="Times New Roman" w:eastAsiaTheme="minorHAnsi" w:hAnsi="Times New Roman" w:cs="Times New Roman"/>
          <w:b/>
          <w:bCs/>
          <w:color w:val="000000"/>
          <w:sz w:val="24"/>
          <w:szCs w:val="24"/>
          <w:lang w:val="hy-AM"/>
        </w:rPr>
        <w:lastRenderedPageBreak/>
        <w:t>On October 7</w:t>
      </w:r>
      <w:r w:rsidRPr="00726798">
        <w:rPr>
          <w:rFonts w:ascii="Times New Roman" w:eastAsiaTheme="minorHAnsi" w:hAnsi="Times New Roman" w:cs="Times New Roman"/>
          <w:color w:val="000000"/>
          <w:sz w:val="24"/>
          <w:szCs w:val="24"/>
          <w:lang w:val="hy-AM"/>
        </w:rPr>
        <w:t>, the</w:t>
      </w:r>
      <w:r w:rsidRPr="00726798">
        <w:rPr>
          <w:rFonts w:ascii="Times New Roman" w:eastAsiaTheme="minorHAnsi" w:hAnsi="Times New Roman" w:cs="Times New Roman"/>
          <w:color w:val="000000"/>
          <w:sz w:val="24"/>
          <w:szCs w:val="24"/>
        </w:rPr>
        <w:t xml:space="preserve"> </w:t>
      </w:r>
      <w:r w:rsidRPr="00726798">
        <w:rPr>
          <w:rFonts w:ascii="Times New Roman" w:eastAsiaTheme="minorHAnsi" w:hAnsi="Times New Roman" w:cs="Times New Roman"/>
          <w:color w:val="000000"/>
          <w:sz w:val="24"/>
          <w:szCs w:val="24"/>
          <w:lang w:val="hy-AM"/>
        </w:rPr>
        <w:t xml:space="preserve">Factor.am news </w:t>
      </w:r>
      <w:r w:rsidRPr="00726798">
        <w:rPr>
          <w:rFonts w:ascii="Times New Roman" w:eastAsiaTheme="minorHAnsi" w:hAnsi="Times New Roman" w:cs="Times New Roman"/>
          <w:color w:val="000000"/>
          <w:sz w:val="24"/>
          <w:szCs w:val="24"/>
        </w:rPr>
        <w:t>web</w:t>
      </w:r>
      <w:r w:rsidRPr="00726798">
        <w:rPr>
          <w:rFonts w:ascii="Times New Roman" w:eastAsiaTheme="minorHAnsi" w:hAnsi="Times New Roman" w:cs="Times New Roman"/>
          <w:color w:val="000000"/>
          <w:sz w:val="24"/>
          <w:szCs w:val="24"/>
          <w:lang w:val="hy-AM"/>
        </w:rPr>
        <w:t xml:space="preserve">site received an official letter from the </w:t>
      </w:r>
      <w:r w:rsidRPr="00726798">
        <w:rPr>
          <w:rFonts w:ascii="Times New Roman" w:eastAsiaTheme="minorHAnsi" w:hAnsi="Times New Roman" w:cs="Times New Roman"/>
          <w:color w:val="000000"/>
          <w:sz w:val="24"/>
          <w:szCs w:val="24"/>
        </w:rPr>
        <w:t xml:space="preserve">Russia’s </w:t>
      </w:r>
      <w:r w:rsidRPr="00726798">
        <w:rPr>
          <w:rFonts w:ascii="Times New Roman" w:eastAsiaTheme="minorHAnsi" w:hAnsi="Times New Roman" w:cs="Times New Roman"/>
          <w:color w:val="000000"/>
          <w:sz w:val="24"/>
          <w:szCs w:val="24"/>
          <w:lang w:val="hy-AM"/>
        </w:rPr>
        <w:t xml:space="preserve">Federal Service of </w:t>
      </w:r>
      <w:r w:rsidR="002163D7" w:rsidRPr="00726798">
        <w:rPr>
          <w:rFonts w:ascii="Times New Roman" w:eastAsiaTheme="minorHAnsi" w:hAnsi="Times New Roman" w:cs="Times New Roman"/>
          <w:color w:val="000000"/>
          <w:sz w:val="24"/>
          <w:szCs w:val="24"/>
        </w:rPr>
        <w:t>Supervision of C</w:t>
      </w:r>
      <w:r w:rsidRPr="00726798">
        <w:rPr>
          <w:rFonts w:ascii="Times New Roman" w:eastAsiaTheme="minorHAnsi" w:hAnsi="Times New Roman" w:cs="Times New Roman"/>
          <w:color w:val="000000"/>
          <w:sz w:val="24"/>
          <w:szCs w:val="24"/>
          <w:lang w:val="hy-AM"/>
        </w:rPr>
        <w:t>ommunication</w:t>
      </w:r>
      <w:r w:rsidR="002163D7" w:rsidRPr="00726798">
        <w:rPr>
          <w:rFonts w:ascii="Times New Roman" w:eastAsiaTheme="minorHAnsi" w:hAnsi="Times New Roman" w:cs="Times New Roman"/>
          <w:color w:val="000000"/>
          <w:sz w:val="24"/>
          <w:szCs w:val="24"/>
        </w:rPr>
        <w:t>s</w:t>
      </w:r>
      <w:r w:rsidRPr="00726798">
        <w:rPr>
          <w:rFonts w:ascii="Times New Roman" w:eastAsiaTheme="minorHAnsi" w:hAnsi="Times New Roman" w:cs="Times New Roman"/>
          <w:color w:val="000000"/>
          <w:sz w:val="24"/>
          <w:szCs w:val="24"/>
          <w:lang w:val="hy-AM"/>
        </w:rPr>
        <w:t xml:space="preserve">, </w:t>
      </w:r>
      <w:r w:rsidR="002163D7" w:rsidRPr="00726798">
        <w:rPr>
          <w:rFonts w:ascii="Times New Roman" w:eastAsiaTheme="minorHAnsi" w:hAnsi="Times New Roman" w:cs="Times New Roman"/>
          <w:color w:val="000000"/>
          <w:sz w:val="24"/>
          <w:szCs w:val="24"/>
        </w:rPr>
        <w:t>I</w:t>
      </w:r>
      <w:r w:rsidRPr="00726798">
        <w:rPr>
          <w:rFonts w:ascii="Times New Roman" w:eastAsiaTheme="minorHAnsi" w:hAnsi="Times New Roman" w:cs="Times New Roman"/>
          <w:color w:val="000000"/>
          <w:sz w:val="24"/>
          <w:szCs w:val="24"/>
          <w:lang w:val="hy-AM"/>
        </w:rPr>
        <w:t xml:space="preserve">nformation </w:t>
      </w:r>
      <w:r w:rsidR="002163D7" w:rsidRPr="00726798">
        <w:rPr>
          <w:rFonts w:ascii="Times New Roman" w:eastAsiaTheme="minorHAnsi" w:hAnsi="Times New Roman" w:cs="Times New Roman"/>
          <w:color w:val="000000"/>
          <w:sz w:val="24"/>
          <w:szCs w:val="24"/>
        </w:rPr>
        <w:t>T</w:t>
      </w:r>
      <w:r w:rsidRPr="00726798">
        <w:rPr>
          <w:rFonts w:ascii="Times New Roman" w:eastAsiaTheme="minorHAnsi" w:hAnsi="Times New Roman" w:cs="Times New Roman"/>
          <w:color w:val="000000"/>
          <w:sz w:val="24"/>
          <w:szCs w:val="24"/>
          <w:lang w:val="hy-AM"/>
        </w:rPr>
        <w:t xml:space="preserve">echnology and </w:t>
      </w:r>
      <w:r w:rsidR="002163D7" w:rsidRPr="00726798">
        <w:rPr>
          <w:rFonts w:ascii="Times New Roman" w:eastAsiaTheme="minorHAnsi" w:hAnsi="Times New Roman" w:cs="Times New Roman"/>
          <w:color w:val="000000"/>
          <w:sz w:val="24"/>
          <w:szCs w:val="24"/>
        </w:rPr>
        <w:t>Media</w:t>
      </w:r>
      <w:r w:rsidRPr="00726798">
        <w:rPr>
          <w:rFonts w:ascii="Times New Roman" w:eastAsiaTheme="minorHAnsi" w:hAnsi="Times New Roman" w:cs="Times New Roman"/>
          <w:color w:val="000000"/>
          <w:sz w:val="24"/>
          <w:szCs w:val="24"/>
          <w:lang w:val="hy-AM"/>
        </w:rPr>
        <w:t>. Th</w:t>
      </w:r>
      <w:r w:rsidR="002163D7" w:rsidRPr="00726798">
        <w:rPr>
          <w:rFonts w:ascii="Times New Roman" w:eastAsiaTheme="minorHAnsi" w:hAnsi="Times New Roman" w:cs="Times New Roman"/>
          <w:color w:val="000000"/>
          <w:sz w:val="24"/>
          <w:szCs w:val="24"/>
        </w:rPr>
        <w:t xml:space="preserve">is </w:t>
      </w:r>
      <w:r w:rsidR="005530F6" w:rsidRPr="00726798">
        <w:rPr>
          <w:rFonts w:ascii="Times New Roman" w:eastAsiaTheme="minorHAnsi" w:hAnsi="Times New Roman" w:cs="Times New Roman"/>
          <w:color w:val="000000"/>
          <w:sz w:val="24"/>
          <w:szCs w:val="24"/>
        </w:rPr>
        <w:t>entity</w:t>
      </w:r>
      <w:r w:rsidRPr="00726798">
        <w:rPr>
          <w:rFonts w:ascii="Times New Roman" w:eastAsiaTheme="minorHAnsi" w:hAnsi="Times New Roman" w:cs="Times New Roman"/>
          <w:color w:val="000000"/>
          <w:sz w:val="24"/>
          <w:szCs w:val="24"/>
          <w:lang w:val="hy-AM"/>
        </w:rPr>
        <w:t xml:space="preserve">, referring to the decision of the General Prosecutor's Office of Russia, demanded </w:t>
      </w:r>
      <w:r w:rsidR="005530F6" w:rsidRPr="00726798">
        <w:rPr>
          <w:rFonts w:ascii="Times New Roman" w:eastAsiaTheme="minorHAnsi" w:hAnsi="Times New Roman" w:cs="Times New Roman"/>
          <w:color w:val="000000"/>
          <w:sz w:val="24"/>
          <w:szCs w:val="24"/>
        </w:rPr>
        <w:t>that</w:t>
      </w:r>
      <w:r w:rsidRPr="00726798">
        <w:rPr>
          <w:rFonts w:ascii="Times New Roman" w:eastAsiaTheme="minorHAnsi" w:hAnsi="Times New Roman" w:cs="Times New Roman"/>
          <w:color w:val="000000"/>
          <w:sz w:val="24"/>
          <w:szCs w:val="24"/>
          <w:lang w:val="hy-AM"/>
        </w:rPr>
        <w:t xml:space="preserve"> the media </w:t>
      </w:r>
      <w:r w:rsidR="005530F6" w:rsidRPr="00726798">
        <w:rPr>
          <w:rFonts w:ascii="Times New Roman" w:eastAsiaTheme="minorHAnsi" w:hAnsi="Times New Roman" w:cs="Times New Roman"/>
          <w:color w:val="000000"/>
          <w:sz w:val="24"/>
          <w:szCs w:val="24"/>
        </w:rPr>
        <w:t xml:space="preserve">outlet </w:t>
      </w:r>
      <w:r w:rsidRPr="00726798">
        <w:rPr>
          <w:rFonts w:ascii="Times New Roman" w:eastAsiaTheme="minorHAnsi" w:hAnsi="Times New Roman" w:cs="Times New Roman"/>
          <w:color w:val="000000"/>
          <w:sz w:val="24"/>
          <w:szCs w:val="24"/>
          <w:lang w:val="hy-AM"/>
        </w:rPr>
        <w:t>remove</w:t>
      </w:r>
      <w:r w:rsidR="005530F6" w:rsidRPr="00726798">
        <w:rPr>
          <w:rFonts w:ascii="Times New Roman" w:eastAsiaTheme="minorHAnsi" w:hAnsi="Times New Roman" w:cs="Times New Roman"/>
          <w:color w:val="000000"/>
          <w:sz w:val="24"/>
          <w:szCs w:val="24"/>
        </w:rPr>
        <w:t>d</w:t>
      </w:r>
      <w:r w:rsidRPr="00726798">
        <w:rPr>
          <w:rFonts w:ascii="Times New Roman" w:eastAsiaTheme="minorHAnsi" w:hAnsi="Times New Roman" w:cs="Times New Roman"/>
          <w:color w:val="000000"/>
          <w:sz w:val="24"/>
          <w:szCs w:val="24"/>
          <w:lang w:val="hy-AM"/>
        </w:rPr>
        <w:t xml:space="preserve"> the information </w:t>
      </w:r>
      <w:r w:rsidR="005530F6" w:rsidRPr="00726798">
        <w:rPr>
          <w:rFonts w:ascii="Times New Roman" w:eastAsiaTheme="minorHAnsi" w:hAnsi="Times New Roman" w:cs="Times New Roman"/>
          <w:color w:val="000000"/>
          <w:sz w:val="24"/>
          <w:szCs w:val="24"/>
        </w:rPr>
        <w:t>disseminated</w:t>
      </w:r>
      <w:r w:rsidRPr="00726798">
        <w:rPr>
          <w:rFonts w:ascii="Times New Roman" w:eastAsiaTheme="minorHAnsi" w:hAnsi="Times New Roman" w:cs="Times New Roman"/>
          <w:color w:val="000000"/>
          <w:sz w:val="24"/>
          <w:szCs w:val="24"/>
          <w:lang w:val="hy-AM"/>
        </w:rPr>
        <w:t xml:space="preserve"> in violation of the Russian law.</w:t>
      </w:r>
      <w:r w:rsidR="005530F6" w:rsidRPr="00726798">
        <w:rPr>
          <w:rStyle w:val="FootnoteReference"/>
          <w:rFonts w:ascii="Times New Roman" w:hAnsi="Times New Roman" w:cs="Times New Roman"/>
          <w:color w:val="000000"/>
          <w:sz w:val="24"/>
          <w:szCs w:val="24"/>
          <w:lang w:val="hy-AM"/>
        </w:rPr>
        <w:t xml:space="preserve"> </w:t>
      </w:r>
      <w:r w:rsidR="005530F6" w:rsidRPr="00726798">
        <w:rPr>
          <w:rStyle w:val="FootnoteReference"/>
          <w:rFonts w:ascii="Times New Roman" w:hAnsi="Times New Roman" w:cs="Times New Roman"/>
          <w:color w:val="000000"/>
          <w:sz w:val="24"/>
          <w:szCs w:val="24"/>
          <w:lang w:val="hy-AM"/>
        </w:rPr>
        <w:footnoteReference w:id="153"/>
      </w:r>
      <w:r w:rsidRPr="00726798">
        <w:rPr>
          <w:rFonts w:ascii="Times New Roman" w:eastAsiaTheme="minorHAnsi" w:hAnsi="Times New Roman" w:cs="Times New Roman"/>
          <w:color w:val="000000"/>
          <w:sz w:val="24"/>
          <w:szCs w:val="24"/>
          <w:lang w:val="hy-AM"/>
        </w:rPr>
        <w:t xml:space="preserve"> </w:t>
      </w:r>
      <w:r w:rsidR="005530F6" w:rsidRPr="00726798">
        <w:rPr>
          <w:rFonts w:ascii="Times New Roman" w:eastAsiaTheme="minorHAnsi" w:hAnsi="Times New Roman" w:cs="Times New Roman"/>
          <w:color w:val="000000"/>
          <w:sz w:val="24"/>
          <w:szCs w:val="24"/>
        </w:rPr>
        <w:t>The matter was about</w:t>
      </w:r>
      <w:r w:rsidRPr="00726798">
        <w:rPr>
          <w:rFonts w:ascii="Times New Roman" w:eastAsiaTheme="minorHAnsi" w:hAnsi="Times New Roman" w:cs="Times New Roman"/>
          <w:color w:val="000000"/>
          <w:sz w:val="24"/>
          <w:szCs w:val="24"/>
          <w:lang w:val="hy-AM"/>
        </w:rPr>
        <w:t xml:space="preserve"> a publication of April 4, which</w:t>
      </w:r>
      <w:r w:rsidR="005530F6" w:rsidRPr="00726798">
        <w:rPr>
          <w:rFonts w:ascii="Times New Roman" w:eastAsiaTheme="minorHAnsi" w:hAnsi="Times New Roman" w:cs="Times New Roman"/>
          <w:color w:val="000000"/>
          <w:sz w:val="24"/>
          <w:szCs w:val="24"/>
        </w:rPr>
        <w:t xml:space="preserve"> contained</w:t>
      </w:r>
      <w:r w:rsidRPr="00726798">
        <w:rPr>
          <w:rFonts w:ascii="Times New Roman" w:eastAsiaTheme="minorHAnsi" w:hAnsi="Times New Roman" w:cs="Times New Roman"/>
          <w:color w:val="000000"/>
          <w:sz w:val="24"/>
          <w:szCs w:val="24"/>
          <w:lang w:val="hy-AM"/>
        </w:rPr>
        <w:t xml:space="preserve"> the assessment of the European Union regarding the bloody </w:t>
      </w:r>
      <w:r w:rsidR="005530F6" w:rsidRPr="00726798">
        <w:rPr>
          <w:rFonts w:ascii="Times New Roman" w:eastAsiaTheme="minorHAnsi" w:hAnsi="Times New Roman" w:cs="Times New Roman"/>
          <w:color w:val="000000"/>
          <w:sz w:val="24"/>
          <w:szCs w:val="24"/>
        </w:rPr>
        <w:t>atrosities</w:t>
      </w:r>
      <w:r w:rsidRPr="00726798">
        <w:rPr>
          <w:rFonts w:ascii="Times New Roman" w:eastAsiaTheme="minorHAnsi" w:hAnsi="Times New Roman" w:cs="Times New Roman"/>
          <w:color w:val="000000"/>
          <w:sz w:val="24"/>
          <w:szCs w:val="24"/>
          <w:lang w:val="hy-AM"/>
        </w:rPr>
        <w:t xml:space="preserve"> by </w:t>
      </w:r>
      <w:r w:rsidR="005530F6" w:rsidRPr="00726798">
        <w:rPr>
          <w:rFonts w:ascii="Times New Roman" w:eastAsiaTheme="minorHAnsi" w:hAnsi="Times New Roman" w:cs="Times New Roman"/>
          <w:color w:val="000000"/>
          <w:sz w:val="24"/>
          <w:szCs w:val="24"/>
        </w:rPr>
        <w:t xml:space="preserve">the </w:t>
      </w:r>
      <w:r w:rsidRPr="00726798">
        <w:rPr>
          <w:rFonts w:ascii="Times New Roman" w:eastAsiaTheme="minorHAnsi" w:hAnsi="Times New Roman" w:cs="Times New Roman"/>
          <w:color w:val="000000"/>
          <w:sz w:val="24"/>
          <w:szCs w:val="24"/>
          <w:lang w:val="hy-AM"/>
        </w:rPr>
        <w:t xml:space="preserve">Russian troops in the Ukrainian settlement of Bucha. The media </w:t>
      </w:r>
      <w:r w:rsidR="005530F6" w:rsidRPr="00726798">
        <w:rPr>
          <w:rFonts w:ascii="Times New Roman" w:eastAsiaTheme="minorHAnsi" w:hAnsi="Times New Roman" w:cs="Times New Roman"/>
          <w:color w:val="000000"/>
          <w:sz w:val="24"/>
          <w:szCs w:val="24"/>
        </w:rPr>
        <w:t xml:space="preserve">outlet </w:t>
      </w:r>
      <w:r w:rsidRPr="00726798">
        <w:rPr>
          <w:rFonts w:ascii="Times New Roman" w:eastAsiaTheme="minorHAnsi" w:hAnsi="Times New Roman" w:cs="Times New Roman"/>
          <w:color w:val="000000"/>
          <w:sz w:val="24"/>
          <w:szCs w:val="24"/>
          <w:lang w:val="hy-AM"/>
        </w:rPr>
        <w:t>did not comply with the request of "Roskomnadzor", as a result of which the website was blocked in the territory of the Russian Federation.</w:t>
      </w:r>
    </w:p>
    <w:p w14:paraId="0BC78AE5" w14:textId="5F745C6A" w:rsidR="005530F6" w:rsidRPr="00726798" w:rsidRDefault="00D86368" w:rsidP="005530F6">
      <w:pPr>
        <w:spacing w:after="0"/>
        <w:jc w:val="both"/>
        <w:rPr>
          <w:rFonts w:ascii="Times New Roman" w:hAnsi="Times New Roman" w:cs="Times New Roman"/>
          <w:sz w:val="24"/>
          <w:szCs w:val="24"/>
          <w:lang w:val="hy-AM"/>
        </w:rPr>
      </w:pPr>
      <w:r w:rsidRPr="00726798">
        <w:rPr>
          <w:rFonts w:ascii="Times New Roman" w:hAnsi="Times New Roman" w:cs="Times New Roman"/>
          <w:color w:val="000000"/>
          <w:sz w:val="24"/>
          <w:szCs w:val="24"/>
          <w:lang w:val="hy-AM"/>
        </w:rPr>
        <w:br/>
      </w:r>
      <w:r w:rsidRPr="00726798">
        <w:rPr>
          <w:rFonts w:ascii="Times New Roman" w:hAnsi="Times New Roman" w:cs="Times New Roman"/>
          <w:b/>
          <w:color w:val="000000"/>
          <w:sz w:val="24"/>
          <w:szCs w:val="24"/>
          <w:lang w:val="hy-AM"/>
        </w:rPr>
        <w:tab/>
      </w:r>
      <w:r w:rsidR="005530F6" w:rsidRPr="00726798">
        <w:rPr>
          <w:rFonts w:ascii="Times New Roman" w:hAnsi="Times New Roman" w:cs="Times New Roman"/>
          <w:b/>
          <w:sz w:val="24"/>
          <w:szCs w:val="24"/>
          <w:lang w:val="hy-AM"/>
        </w:rPr>
        <w:t xml:space="preserve">On </w:t>
      </w:r>
      <w:r w:rsidR="005530F6" w:rsidRPr="00726798">
        <w:rPr>
          <w:rFonts w:ascii="Times New Roman" w:hAnsi="Times New Roman" w:cs="Times New Roman"/>
          <w:b/>
          <w:sz w:val="24"/>
          <w:szCs w:val="24"/>
        </w:rPr>
        <w:t>October 10</w:t>
      </w:r>
      <w:r w:rsidR="005530F6" w:rsidRPr="00726798">
        <w:rPr>
          <w:rFonts w:ascii="Times New Roman" w:hAnsi="Times New Roman" w:cs="Times New Roman"/>
          <w:sz w:val="24"/>
          <w:szCs w:val="24"/>
          <w:lang w:val="hy-AM"/>
        </w:rPr>
        <w:t xml:space="preserve">, the Court of General Jurisdiction of Yerevan </w:t>
      </w:r>
      <w:r w:rsidR="005530F6" w:rsidRPr="00726798">
        <w:rPr>
          <w:rFonts w:ascii="Times New Roman" w:hAnsi="Times New Roman" w:cs="Times New Roman"/>
          <w:sz w:val="24"/>
          <w:szCs w:val="24"/>
        </w:rPr>
        <w:t xml:space="preserve">held a court hearing on the case of </w:t>
      </w:r>
      <w:r w:rsidR="005530F6" w:rsidRPr="00726798">
        <w:rPr>
          <w:rFonts w:ascii="Times New Roman" w:hAnsi="Times New Roman" w:cs="Times New Roman"/>
          <w:sz w:val="24"/>
          <w:szCs w:val="24"/>
          <w:lang w:val="hy-AM"/>
        </w:rPr>
        <w:t>businessman Le</w:t>
      </w:r>
      <w:r w:rsidR="005530F6" w:rsidRPr="00726798">
        <w:rPr>
          <w:rFonts w:ascii="Times New Roman" w:hAnsi="Times New Roman" w:cs="Times New Roman"/>
          <w:sz w:val="24"/>
          <w:szCs w:val="24"/>
        </w:rPr>
        <w:t>v</w:t>
      </w:r>
      <w:r w:rsidR="005530F6" w:rsidRPr="00726798">
        <w:rPr>
          <w:rFonts w:ascii="Times New Roman" w:hAnsi="Times New Roman" w:cs="Times New Roman"/>
          <w:sz w:val="24"/>
          <w:szCs w:val="24"/>
          <w:lang w:val="hy-AM"/>
        </w:rPr>
        <w:t xml:space="preserve">on Marcos against 24News </w:t>
      </w:r>
      <w:r w:rsidR="005530F6" w:rsidRPr="00726798">
        <w:rPr>
          <w:rFonts w:ascii="Times New Roman" w:hAnsi="Times New Roman" w:cs="Times New Roman"/>
          <w:sz w:val="24"/>
          <w:szCs w:val="24"/>
        </w:rPr>
        <w:t>Ltd.</w:t>
      </w:r>
      <w:r w:rsidR="005530F6" w:rsidRPr="00726798">
        <w:rPr>
          <w:rFonts w:ascii="Times New Roman" w:hAnsi="Times New Roman" w:cs="Times New Roman"/>
          <w:sz w:val="24"/>
          <w:szCs w:val="24"/>
          <w:lang w:val="hy-AM"/>
        </w:rPr>
        <w:t xml:space="preserve">, </w:t>
      </w:r>
      <w:r w:rsidR="005530F6" w:rsidRPr="00726798">
        <w:rPr>
          <w:rFonts w:ascii="Times New Roman" w:hAnsi="Times New Roman" w:cs="Times New Roman"/>
          <w:sz w:val="24"/>
          <w:szCs w:val="24"/>
        </w:rPr>
        <w:t xml:space="preserve">seeking </w:t>
      </w:r>
      <w:r w:rsidR="005530F6" w:rsidRPr="00726798">
        <w:rPr>
          <w:rFonts w:ascii="Times New Roman" w:hAnsi="Times New Roman" w:cs="Times New Roman"/>
          <w:sz w:val="24"/>
          <w:szCs w:val="24"/>
          <w:lang w:val="hy-AM"/>
        </w:rPr>
        <w:t>refut</w:t>
      </w:r>
      <w:r w:rsidR="005530F6" w:rsidRPr="00726798">
        <w:rPr>
          <w:rFonts w:ascii="Times New Roman" w:hAnsi="Times New Roman" w:cs="Times New Roman"/>
          <w:sz w:val="24"/>
          <w:szCs w:val="24"/>
        </w:rPr>
        <w:t>ation of</w:t>
      </w:r>
      <w:r w:rsidR="005530F6" w:rsidRPr="00726798">
        <w:rPr>
          <w:rFonts w:ascii="Times New Roman" w:hAnsi="Times New Roman" w:cs="Times New Roman"/>
          <w:sz w:val="24"/>
          <w:szCs w:val="24"/>
          <w:lang w:val="hy-AM"/>
        </w:rPr>
        <w:t xml:space="preserve"> the information that </w:t>
      </w:r>
      <w:r w:rsidR="005530F6" w:rsidRPr="00726798">
        <w:rPr>
          <w:rFonts w:ascii="Times New Roman" w:hAnsi="Times New Roman" w:cs="Times New Roman"/>
          <w:sz w:val="24"/>
          <w:szCs w:val="24"/>
        </w:rPr>
        <w:t>damages</w:t>
      </w:r>
      <w:r w:rsidR="005530F6" w:rsidRPr="00726798">
        <w:rPr>
          <w:rFonts w:ascii="Times New Roman" w:hAnsi="Times New Roman" w:cs="Times New Roman"/>
          <w:sz w:val="24"/>
          <w:szCs w:val="24"/>
          <w:lang w:val="hy-AM"/>
        </w:rPr>
        <w:t xml:space="preserve"> his honor, dignity and business reputation.</w:t>
      </w:r>
    </w:p>
    <w:p w14:paraId="0DDB3AC7" w14:textId="37A5F99D" w:rsidR="005530F6" w:rsidRPr="00726798" w:rsidRDefault="005530F6" w:rsidP="005530F6">
      <w:pPr>
        <w:pStyle w:val="NormalWeb"/>
        <w:shd w:val="clear" w:color="auto" w:fill="FFFFFF"/>
        <w:spacing w:before="0" w:beforeAutospacing="0" w:after="0" w:afterAutospacing="0" w:line="240" w:lineRule="auto"/>
        <w:ind w:firstLine="567"/>
        <w:jc w:val="both"/>
        <w:rPr>
          <w:lang w:val="hy-AM"/>
        </w:rPr>
      </w:pPr>
      <w:r w:rsidRPr="00726798">
        <w:rPr>
          <w:lang w:val="hy-AM"/>
        </w:rPr>
        <w:t xml:space="preserve"> </w:t>
      </w:r>
      <w:r w:rsidRPr="00726798">
        <w:rPr>
          <w:lang w:val="en-US"/>
        </w:rPr>
        <w:t>T</w:t>
      </w:r>
      <w:r w:rsidRPr="00726798">
        <w:rPr>
          <w:lang w:val="hy-AM"/>
        </w:rPr>
        <w:t>he lawsuit</w:t>
      </w:r>
      <w:r w:rsidRPr="00726798">
        <w:rPr>
          <w:lang w:val="en-US"/>
        </w:rPr>
        <w:t xml:space="preserve"> was caused by</w:t>
      </w:r>
      <w:r w:rsidRPr="00726798">
        <w:rPr>
          <w:lang w:val="hy-AM"/>
        </w:rPr>
        <w:t xml:space="preserve"> the article published on</w:t>
      </w:r>
      <w:r w:rsidRPr="00726798">
        <w:rPr>
          <w:lang w:val="en-US"/>
        </w:rPr>
        <w:t xml:space="preserve"> </w:t>
      </w:r>
      <w:r w:rsidRPr="00726798">
        <w:rPr>
          <w:lang w:val="hy-AM"/>
        </w:rPr>
        <w:t>24news.am website on May 21</w:t>
      </w:r>
      <w:r w:rsidRPr="00726798">
        <w:rPr>
          <w:lang w:val="en-US"/>
        </w:rPr>
        <w:t xml:space="preserve">, titled </w:t>
      </w:r>
      <w:r w:rsidRPr="00726798">
        <w:rPr>
          <w:lang w:val="hy-AM"/>
        </w:rPr>
        <w:t>"Fraud of 300 million dollars. How was the biggest financial fraud attempt in the country</w:t>
      </w:r>
      <w:r w:rsidRPr="00726798">
        <w:rPr>
          <w:lang w:val="en-US"/>
        </w:rPr>
        <w:t xml:space="preserve"> </w:t>
      </w:r>
      <w:r w:rsidRPr="00726798">
        <w:rPr>
          <w:lang w:val="hy-AM"/>
        </w:rPr>
        <w:t>prevented?</w:t>
      </w:r>
      <w:r w:rsidRPr="00726798">
        <w:rPr>
          <w:lang w:val="en-US"/>
        </w:rPr>
        <w:t>”</w:t>
      </w:r>
      <w:r w:rsidRPr="00726798">
        <w:rPr>
          <w:rStyle w:val="FootnoteReference"/>
          <w:bCs/>
          <w:lang w:val="hy-AM"/>
        </w:rPr>
        <w:footnoteReference w:id="154"/>
      </w:r>
      <w:r w:rsidRPr="00726798">
        <w:rPr>
          <w:lang w:val="en-US"/>
        </w:rPr>
        <w:t xml:space="preserve"> </w:t>
      </w:r>
      <w:r w:rsidRPr="00726798">
        <w:rPr>
          <w:lang w:val="hy-AM"/>
        </w:rPr>
        <w:t xml:space="preserve">The article, in particular, refers to the criminal case </w:t>
      </w:r>
      <w:r w:rsidRPr="00726798">
        <w:rPr>
          <w:lang w:val="en-US"/>
        </w:rPr>
        <w:t xml:space="preserve">initiated </w:t>
      </w:r>
      <w:r w:rsidRPr="00726798">
        <w:rPr>
          <w:lang w:val="hy-AM"/>
        </w:rPr>
        <w:t xml:space="preserve">against Marcos in Armenia, </w:t>
      </w:r>
      <w:r w:rsidRPr="00726798">
        <w:rPr>
          <w:lang w:val="en-US"/>
        </w:rPr>
        <w:t>and states</w:t>
      </w:r>
      <w:r w:rsidRPr="00726798">
        <w:rPr>
          <w:lang w:val="hy-AM"/>
        </w:rPr>
        <w:t xml:space="preserve"> </w:t>
      </w:r>
      <w:r w:rsidRPr="00726798">
        <w:rPr>
          <w:lang w:val="en-US"/>
        </w:rPr>
        <w:t>the</w:t>
      </w:r>
      <w:r w:rsidRPr="00726798">
        <w:rPr>
          <w:lang w:val="hy-AM"/>
        </w:rPr>
        <w:t xml:space="preserve"> </w:t>
      </w:r>
      <w:r w:rsidRPr="00726798">
        <w:rPr>
          <w:lang w:val="en-US"/>
        </w:rPr>
        <w:t>certificate</w:t>
      </w:r>
      <w:r w:rsidRPr="00726798">
        <w:rPr>
          <w:lang w:val="hy-AM"/>
        </w:rPr>
        <w:t xml:space="preserve"> issued by the World Bank</w:t>
      </w:r>
      <w:r w:rsidRPr="00726798">
        <w:rPr>
          <w:lang w:val="en-US"/>
        </w:rPr>
        <w:t xml:space="preserve"> helped to reveal</w:t>
      </w:r>
      <w:r w:rsidRPr="00726798">
        <w:rPr>
          <w:lang w:val="hy-AM"/>
        </w:rPr>
        <w:t xml:space="preserve"> that Le</w:t>
      </w:r>
      <w:r w:rsidRPr="00726798">
        <w:rPr>
          <w:lang w:val="en-US"/>
        </w:rPr>
        <w:t>v</w:t>
      </w:r>
      <w:r w:rsidRPr="00726798">
        <w:rPr>
          <w:lang w:val="hy-AM"/>
        </w:rPr>
        <w:t>on Marcos</w:t>
      </w:r>
      <w:r w:rsidRPr="00726798">
        <w:rPr>
          <w:lang w:val="en-US"/>
        </w:rPr>
        <w:t xml:space="preserve"> had</w:t>
      </w:r>
      <w:r w:rsidRPr="00726798">
        <w:rPr>
          <w:lang w:val="hy-AM"/>
        </w:rPr>
        <w:t xml:space="preserve"> issued $ 300 million counterfeit bonds, thus trying to fulfill the biggest financial fraud</w:t>
      </w:r>
      <w:r w:rsidRPr="00726798">
        <w:rPr>
          <w:lang w:val="en-US"/>
        </w:rPr>
        <w:t xml:space="preserve"> in </w:t>
      </w:r>
      <w:r w:rsidRPr="00726798">
        <w:rPr>
          <w:lang w:val="hy-AM"/>
        </w:rPr>
        <w:t>the history of Armenia.</w:t>
      </w:r>
    </w:p>
    <w:p w14:paraId="2E6AA8C7" w14:textId="2D77F9C7" w:rsidR="005530F6" w:rsidRPr="00726798" w:rsidRDefault="005530F6" w:rsidP="005530F6">
      <w:pPr>
        <w:pStyle w:val="NormalWeb"/>
        <w:shd w:val="clear" w:color="auto" w:fill="FFFFFF"/>
        <w:spacing w:before="0" w:beforeAutospacing="0" w:after="0" w:afterAutospacing="0" w:line="240" w:lineRule="auto"/>
        <w:ind w:firstLine="567"/>
        <w:rPr>
          <w:lang w:val="en-US"/>
        </w:rPr>
      </w:pPr>
      <w:r w:rsidRPr="00726798">
        <w:rPr>
          <w:lang w:val="en-US"/>
        </w:rPr>
        <w:t xml:space="preserve">On November 7, 2022, the Court ruled to endorse the settlement, signed between the parties on October 6. </w:t>
      </w:r>
    </w:p>
    <w:p w14:paraId="4F994B47" w14:textId="7CAA10F9" w:rsidR="005530F6" w:rsidRPr="00726798" w:rsidRDefault="00D86368" w:rsidP="00392020">
      <w:pPr>
        <w:spacing w:after="0"/>
        <w:jc w:val="both"/>
        <w:rPr>
          <w:rFonts w:ascii="Times New Roman" w:hAnsi="Times New Roman" w:cs="Times New Roman"/>
          <w:color w:val="000000"/>
          <w:sz w:val="24"/>
          <w:szCs w:val="24"/>
          <w:lang w:val="hy-AM"/>
        </w:rPr>
      </w:pPr>
      <w:r w:rsidRPr="00726798">
        <w:rPr>
          <w:rFonts w:ascii="Times New Roman" w:hAnsi="Times New Roman" w:cs="Times New Roman"/>
          <w:color w:val="000000"/>
          <w:sz w:val="24"/>
          <w:szCs w:val="24"/>
          <w:lang w:val="hy-AM"/>
        </w:rPr>
        <w:br/>
      </w:r>
      <w:r w:rsidRPr="00726798">
        <w:rPr>
          <w:rFonts w:ascii="Times New Roman" w:hAnsi="Times New Roman" w:cs="Times New Roman"/>
          <w:color w:val="000000"/>
          <w:sz w:val="24"/>
          <w:szCs w:val="24"/>
          <w:lang w:val="hy-AM"/>
        </w:rPr>
        <w:tab/>
      </w:r>
      <w:r w:rsidR="005530F6" w:rsidRPr="00726798">
        <w:rPr>
          <w:rFonts w:ascii="Times New Roman" w:hAnsi="Times New Roman" w:cs="Times New Roman"/>
          <w:b/>
          <w:bCs/>
          <w:color w:val="000000"/>
          <w:sz w:val="24"/>
          <w:szCs w:val="24"/>
          <w:lang w:val="hy-AM"/>
        </w:rPr>
        <w:t>On October 17</w:t>
      </w:r>
      <w:r w:rsidR="005530F6" w:rsidRPr="00726798">
        <w:rPr>
          <w:rFonts w:ascii="Times New Roman" w:hAnsi="Times New Roman" w:cs="Times New Roman"/>
          <w:color w:val="000000"/>
          <w:sz w:val="24"/>
          <w:szCs w:val="24"/>
          <w:lang w:val="hy-AM"/>
        </w:rPr>
        <w:t xml:space="preserve">, businessman Ashot Khlghatyan filed a lawsuit in the Court of Common Jurisdiction </w:t>
      </w:r>
      <w:r w:rsidR="005530F6" w:rsidRPr="00726798">
        <w:rPr>
          <w:rFonts w:ascii="Times New Roman" w:hAnsi="Times New Roman" w:cs="Times New Roman"/>
          <w:color w:val="000000"/>
          <w:sz w:val="24"/>
          <w:szCs w:val="24"/>
        </w:rPr>
        <w:t xml:space="preserve">of Yerevan </w:t>
      </w:r>
      <w:r w:rsidR="005530F6" w:rsidRPr="00726798">
        <w:rPr>
          <w:rFonts w:ascii="Times New Roman" w:hAnsi="Times New Roman" w:cs="Times New Roman"/>
          <w:color w:val="000000"/>
          <w:sz w:val="24"/>
          <w:szCs w:val="24"/>
          <w:lang w:val="hy-AM"/>
        </w:rPr>
        <w:t xml:space="preserve">against lawyer Lernik Hovhannisyan with </w:t>
      </w:r>
      <w:r w:rsidR="005530F6" w:rsidRPr="00726798">
        <w:rPr>
          <w:rFonts w:ascii="Times New Roman" w:hAnsi="Times New Roman" w:cs="Times New Roman"/>
          <w:color w:val="000000"/>
          <w:sz w:val="24"/>
          <w:szCs w:val="24"/>
        </w:rPr>
        <w:t>claims</w:t>
      </w:r>
      <w:r w:rsidR="005530F6" w:rsidRPr="00726798">
        <w:rPr>
          <w:rFonts w:ascii="Times New Roman" w:hAnsi="Times New Roman" w:cs="Times New Roman"/>
          <w:color w:val="000000"/>
          <w:sz w:val="24"/>
          <w:szCs w:val="24"/>
          <w:lang w:val="hy-AM"/>
        </w:rPr>
        <w:t xml:space="preserve"> to publicly deny the defamatory information and pay</w:t>
      </w:r>
      <w:r w:rsidR="005530F6" w:rsidRPr="00726798">
        <w:rPr>
          <w:rFonts w:ascii="Times New Roman" w:hAnsi="Times New Roman" w:cs="Times New Roman"/>
          <w:color w:val="000000"/>
          <w:sz w:val="24"/>
          <w:szCs w:val="24"/>
        </w:rPr>
        <w:t xml:space="preserve"> a</w:t>
      </w:r>
      <w:r w:rsidR="005530F6" w:rsidRPr="00726798">
        <w:rPr>
          <w:rFonts w:ascii="Times New Roman" w:hAnsi="Times New Roman" w:cs="Times New Roman"/>
          <w:color w:val="000000"/>
          <w:sz w:val="24"/>
          <w:szCs w:val="24"/>
          <w:lang w:val="hy-AM"/>
        </w:rPr>
        <w:t xml:space="preserve"> compensation. Investigating Journalists</w:t>
      </w:r>
      <w:r w:rsidR="005530F6" w:rsidRPr="00726798">
        <w:rPr>
          <w:rFonts w:ascii="Times New Roman" w:hAnsi="Times New Roman" w:cs="Times New Roman"/>
          <w:color w:val="000000"/>
          <w:sz w:val="24"/>
          <w:szCs w:val="24"/>
        </w:rPr>
        <w:t xml:space="preserve"> NGO</w:t>
      </w:r>
      <w:r w:rsidR="005530F6" w:rsidRPr="00726798">
        <w:rPr>
          <w:rFonts w:ascii="Times New Roman" w:hAnsi="Times New Roman" w:cs="Times New Roman"/>
          <w:color w:val="000000"/>
          <w:sz w:val="24"/>
          <w:szCs w:val="24"/>
          <w:lang w:val="hy-AM"/>
        </w:rPr>
        <w:t xml:space="preserve"> was recognized as </w:t>
      </w:r>
      <w:r w:rsidR="00392020" w:rsidRPr="00726798">
        <w:rPr>
          <w:rFonts w:ascii="Times New Roman" w:hAnsi="Times New Roman" w:cs="Times New Roman"/>
          <w:color w:val="000000"/>
          <w:sz w:val="24"/>
          <w:szCs w:val="24"/>
        </w:rPr>
        <w:t>the</w:t>
      </w:r>
      <w:r w:rsidR="005530F6" w:rsidRPr="00726798">
        <w:rPr>
          <w:rFonts w:ascii="Times New Roman" w:hAnsi="Times New Roman" w:cs="Times New Roman"/>
          <w:color w:val="000000"/>
          <w:sz w:val="24"/>
          <w:szCs w:val="24"/>
          <w:lang w:val="hy-AM"/>
        </w:rPr>
        <w:t xml:space="preserve"> third party in the case, and the reason for the lawsuit was the open letter addressed to the RA Prime Minister</w:t>
      </w:r>
      <w:r w:rsidR="00392020" w:rsidRPr="00726798">
        <w:rPr>
          <w:rFonts w:ascii="Times New Roman" w:hAnsi="Times New Roman" w:cs="Times New Roman"/>
          <w:color w:val="000000"/>
          <w:sz w:val="24"/>
          <w:szCs w:val="24"/>
        </w:rPr>
        <w:t xml:space="preserve"> and</w:t>
      </w:r>
      <w:r w:rsidR="005530F6" w:rsidRPr="00726798">
        <w:rPr>
          <w:rFonts w:ascii="Times New Roman" w:hAnsi="Times New Roman" w:cs="Times New Roman"/>
          <w:color w:val="000000"/>
          <w:sz w:val="24"/>
          <w:szCs w:val="24"/>
          <w:lang w:val="hy-AM"/>
        </w:rPr>
        <w:t xml:space="preserve"> published </w:t>
      </w:r>
      <w:r w:rsidR="00392020" w:rsidRPr="00726798">
        <w:rPr>
          <w:rFonts w:ascii="Times New Roman" w:hAnsi="Times New Roman" w:cs="Times New Roman"/>
          <w:color w:val="000000"/>
          <w:sz w:val="24"/>
          <w:szCs w:val="24"/>
          <w:lang w:val="hy-AM"/>
        </w:rPr>
        <w:t>on September 8</w:t>
      </w:r>
      <w:r w:rsidR="00392020" w:rsidRPr="00726798">
        <w:rPr>
          <w:rFonts w:ascii="Times New Roman" w:hAnsi="Times New Roman" w:cs="Times New Roman"/>
          <w:color w:val="000000"/>
          <w:sz w:val="24"/>
          <w:szCs w:val="24"/>
        </w:rPr>
        <w:t xml:space="preserve"> </w:t>
      </w:r>
      <w:r w:rsidR="005530F6" w:rsidRPr="00726798">
        <w:rPr>
          <w:rFonts w:ascii="Times New Roman" w:hAnsi="Times New Roman" w:cs="Times New Roman"/>
          <w:color w:val="000000"/>
          <w:sz w:val="24"/>
          <w:szCs w:val="24"/>
          <w:lang w:val="hy-AM"/>
        </w:rPr>
        <w:t>on Hetq.am</w:t>
      </w:r>
      <w:r w:rsidR="00392020" w:rsidRPr="00726798">
        <w:rPr>
          <w:rFonts w:ascii="Times New Roman" w:hAnsi="Times New Roman" w:cs="Times New Roman"/>
          <w:color w:val="000000"/>
          <w:sz w:val="24"/>
          <w:szCs w:val="24"/>
        </w:rPr>
        <w:t xml:space="preserve"> website</w:t>
      </w:r>
      <w:r w:rsidR="005530F6" w:rsidRPr="00726798">
        <w:rPr>
          <w:rFonts w:ascii="Times New Roman" w:hAnsi="Times New Roman" w:cs="Times New Roman"/>
          <w:color w:val="000000"/>
          <w:sz w:val="24"/>
          <w:szCs w:val="24"/>
          <w:lang w:val="hy-AM"/>
        </w:rPr>
        <w:t xml:space="preserve"> </w:t>
      </w:r>
      <w:r w:rsidR="00392020" w:rsidRPr="00726798">
        <w:rPr>
          <w:rFonts w:ascii="Times New Roman" w:hAnsi="Times New Roman" w:cs="Times New Roman"/>
          <w:color w:val="000000"/>
          <w:sz w:val="24"/>
          <w:szCs w:val="24"/>
        </w:rPr>
        <w:t xml:space="preserve">that </w:t>
      </w:r>
      <w:r w:rsidR="005530F6" w:rsidRPr="00726798">
        <w:rPr>
          <w:rFonts w:ascii="Times New Roman" w:hAnsi="Times New Roman" w:cs="Times New Roman"/>
          <w:color w:val="000000"/>
          <w:sz w:val="24"/>
          <w:szCs w:val="24"/>
          <w:lang w:val="hy-AM"/>
        </w:rPr>
        <w:t>belong</w:t>
      </w:r>
      <w:r w:rsidR="00392020" w:rsidRPr="00726798">
        <w:rPr>
          <w:rFonts w:ascii="Times New Roman" w:hAnsi="Times New Roman" w:cs="Times New Roman"/>
          <w:color w:val="000000"/>
          <w:sz w:val="24"/>
          <w:szCs w:val="24"/>
        </w:rPr>
        <w:t xml:space="preserve">s </w:t>
      </w:r>
      <w:r w:rsidR="005530F6" w:rsidRPr="00726798">
        <w:rPr>
          <w:rFonts w:ascii="Times New Roman" w:hAnsi="Times New Roman" w:cs="Times New Roman"/>
          <w:color w:val="000000"/>
          <w:sz w:val="24"/>
          <w:szCs w:val="24"/>
          <w:lang w:val="hy-AM"/>
        </w:rPr>
        <w:t>to the NGO.</w:t>
      </w:r>
      <w:r w:rsidR="00392020" w:rsidRPr="00726798">
        <w:rPr>
          <w:rStyle w:val="FootnoteReference"/>
          <w:rFonts w:ascii="Times New Roman" w:hAnsi="Times New Roman" w:cs="Times New Roman"/>
          <w:color w:val="000000"/>
          <w:sz w:val="24"/>
          <w:szCs w:val="24"/>
          <w:lang w:val="hy-AM"/>
        </w:rPr>
        <w:footnoteReference w:id="155"/>
      </w:r>
      <w:r w:rsidR="005530F6" w:rsidRPr="00726798">
        <w:rPr>
          <w:rFonts w:ascii="Times New Roman" w:hAnsi="Times New Roman" w:cs="Times New Roman"/>
          <w:color w:val="000000"/>
          <w:sz w:val="24"/>
          <w:szCs w:val="24"/>
          <w:lang w:val="hy-AM"/>
        </w:rPr>
        <w:t xml:space="preserve"> According</w:t>
      </w:r>
      <w:r w:rsidR="00392020" w:rsidRPr="00726798">
        <w:rPr>
          <w:rFonts w:ascii="Times New Roman" w:hAnsi="Times New Roman" w:cs="Times New Roman"/>
          <w:color w:val="000000"/>
          <w:sz w:val="24"/>
          <w:szCs w:val="24"/>
        </w:rPr>
        <w:t xml:space="preserve"> to this piece</w:t>
      </w:r>
      <w:r w:rsidR="005530F6" w:rsidRPr="00726798">
        <w:rPr>
          <w:rFonts w:ascii="Times New Roman" w:hAnsi="Times New Roman" w:cs="Times New Roman"/>
          <w:color w:val="000000"/>
          <w:sz w:val="24"/>
          <w:szCs w:val="24"/>
          <w:lang w:val="hy-AM"/>
        </w:rPr>
        <w:t xml:space="preserve">, the gas station belonging to the lawyer's client </w:t>
      </w:r>
      <w:r w:rsidR="00392020" w:rsidRPr="00726798">
        <w:rPr>
          <w:rFonts w:ascii="Times New Roman" w:hAnsi="Times New Roman" w:cs="Times New Roman"/>
          <w:color w:val="000000"/>
          <w:sz w:val="24"/>
          <w:szCs w:val="24"/>
        </w:rPr>
        <w:t>was</w:t>
      </w:r>
      <w:r w:rsidR="005530F6" w:rsidRPr="00726798">
        <w:rPr>
          <w:rFonts w:ascii="Times New Roman" w:hAnsi="Times New Roman" w:cs="Times New Roman"/>
          <w:color w:val="000000"/>
          <w:sz w:val="24"/>
          <w:szCs w:val="24"/>
          <w:lang w:val="hy-AM"/>
        </w:rPr>
        <w:t xml:space="preserve"> illegally operated by the plaintiff Ashot Khlghatyan. </w:t>
      </w:r>
      <w:r w:rsidR="00392020" w:rsidRPr="00726798">
        <w:rPr>
          <w:rFonts w:ascii="Times New Roman" w:hAnsi="Times New Roman" w:cs="Times New Roman"/>
          <w:color w:val="000000"/>
          <w:sz w:val="24"/>
          <w:szCs w:val="24"/>
        </w:rPr>
        <w:t>A</w:t>
      </w:r>
      <w:r w:rsidR="005530F6" w:rsidRPr="00726798">
        <w:rPr>
          <w:rFonts w:ascii="Times New Roman" w:hAnsi="Times New Roman" w:cs="Times New Roman"/>
          <w:color w:val="000000"/>
          <w:sz w:val="24"/>
          <w:szCs w:val="24"/>
          <w:lang w:val="hy-AM"/>
        </w:rPr>
        <w:t xml:space="preserve"> criminal case </w:t>
      </w:r>
      <w:r w:rsidR="00392020" w:rsidRPr="00726798">
        <w:rPr>
          <w:rFonts w:ascii="Times New Roman" w:hAnsi="Times New Roman" w:cs="Times New Roman"/>
          <w:color w:val="000000"/>
          <w:sz w:val="24"/>
          <w:szCs w:val="24"/>
        </w:rPr>
        <w:t>was</w:t>
      </w:r>
      <w:r w:rsidR="005530F6" w:rsidRPr="00726798">
        <w:rPr>
          <w:rFonts w:ascii="Times New Roman" w:hAnsi="Times New Roman" w:cs="Times New Roman"/>
          <w:color w:val="000000"/>
          <w:sz w:val="24"/>
          <w:szCs w:val="24"/>
          <w:lang w:val="hy-AM"/>
        </w:rPr>
        <w:t xml:space="preserve"> initiated, but the return of the property </w:t>
      </w:r>
      <w:r w:rsidR="00392020" w:rsidRPr="00726798">
        <w:rPr>
          <w:rFonts w:ascii="Times New Roman" w:hAnsi="Times New Roman" w:cs="Times New Roman"/>
          <w:color w:val="000000"/>
          <w:sz w:val="24"/>
          <w:szCs w:val="24"/>
        </w:rPr>
        <w:t>was</w:t>
      </w:r>
      <w:r w:rsidR="005530F6" w:rsidRPr="00726798">
        <w:rPr>
          <w:rFonts w:ascii="Times New Roman" w:hAnsi="Times New Roman" w:cs="Times New Roman"/>
          <w:color w:val="000000"/>
          <w:sz w:val="24"/>
          <w:szCs w:val="24"/>
          <w:lang w:val="hy-AM"/>
        </w:rPr>
        <w:t xml:space="preserve"> delayed because, according to the defendant, the relevant officials, pursuing a common interest with the offender </w:t>
      </w:r>
      <w:r w:rsidR="00392020" w:rsidRPr="00726798">
        <w:rPr>
          <w:rFonts w:ascii="Times New Roman" w:hAnsi="Times New Roman" w:cs="Times New Roman"/>
          <w:color w:val="000000"/>
          <w:sz w:val="24"/>
          <w:szCs w:val="24"/>
        </w:rPr>
        <w:t>manifested</w:t>
      </w:r>
      <w:r w:rsidR="005530F6" w:rsidRPr="00726798">
        <w:rPr>
          <w:rFonts w:ascii="Times New Roman" w:hAnsi="Times New Roman" w:cs="Times New Roman"/>
          <w:color w:val="000000"/>
          <w:sz w:val="24"/>
          <w:szCs w:val="24"/>
          <w:lang w:val="hy-AM"/>
        </w:rPr>
        <w:t xml:space="preserve"> corrupt behavior</w:t>
      </w:r>
      <w:r w:rsidR="00392020" w:rsidRPr="00726798">
        <w:rPr>
          <w:rFonts w:ascii="Times New Roman" w:hAnsi="Times New Roman" w:cs="Times New Roman"/>
          <w:color w:val="000000"/>
          <w:sz w:val="24"/>
          <w:szCs w:val="24"/>
        </w:rPr>
        <w:t xml:space="preserve"> and</w:t>
      </w:r>
      <w:r w:rsidR="005530F6" w:rsidRPr="00726798">
        <w:rPr>
          <w:rFonts w:ascii="Times New Roman" w:hAnsi="Times New Roman" w:cs="Times New Roman"/>
          <w:color w:val="000000"/>
          <w:sz w:val="24"/>
          <w:szCs w:val="24"/>
          <w:lang w:val="hy-AM"/>
        </w:rPr>
        <w:t xml:space="preserve"> openly d</w:t>
      </w:r>
      <w:r w:rsidR="00392020" w:rsidRPr="00726798">
        <w:rPr>
          <w:rFonts w:ascii="Times New Roman" w:hAnsi="Times New Roman" w:cs="Times New Roman"/>
          <w:color w:val="000000"/>
          <w:sz w:val="24"/>
          <w:szCs w:val="24"/>
        </w:rPr>
        <w:t>id</w:t>
      </w:r>
      <w:r w:rsidR="005530F6" w:rsidRPr="00726798">
        <w:rPr>
          <w:rFonts w:ascii="Times New Roman" w:hAnsi="Times New Roman" w:cs="Times New Roman"/>
          <w:color w:val="000000"/>
          <w:sz w:val="24"/>
          <w:szCs w:val="24"/>
          <w:lang w:val="hy-AM"/>
        </w:rPr>
        <w:t xml:space="preserve"> everything to benefit from the fruits of the illegal operation of the gas station. On November </w:t>
      </w:r>
      <w:r w:rsidR="00392020" w:rsidRPr="00726798">
        <w:rPr>
          <w:rFonts w:ascii="Times New Roman" w:hAnsi="Times New Roman" w:cs="Times New Roman"/>
          <w:color w:val="000000"/>
          <w:sz w:val="24"/>
          <w:szCs w:val="24"/>
        </w:rPr>
        <w:t xml:space="preserve">2, </w:t>
      </w:r>
      <w:r w:rsidR="005530F6" w:rsidRPr="00726798">
        <w:rPr>
          <w:rFonts w:ascii="Times New Roman" w:hAnsi="Times New Roman" w:cs="Times New Roman"/>
          <w:color w:val="000000"/>
          <w:sz w:val="24"/>
          <w:szCs w:val="24"/>
          <w:lang w:val="hy-AM"/>
        </w:rPr>
        <w:t xml:space="preserve">the </w:t>
      </w:r>
      <w:r w:rsidR="00392020" w:rsidRPr="00726798">
        <w:rPr>
          <w:rFonts w:ascii="Times New Roman" w:hAnsi="Times New Roman" w:cs="Times New Roman"/>
          <w:color w:val="000000"/>
          <w:sz w:val="24"/>
          <w:szCs w:val="24"/>
        </w:rPr>
        <w:t>lawsuit</w:t>
      </w:r>
      <w:r w:rsidR="005530F6" w:rsidRPr="00726798">
        <w:rPr>
          <w:rFonts w:ascii="Times New Roman" w:hAnsi="Times New Roman" w:cs="Times New Roman"/>
          <w:color w:val="000000"/>
          <w:sz w:val="24"/>
          <w:szCs w:val="24"/>
          <w:lang w:val="hy-AM"/>
        </w:rPr>
        <w:t xml:space="preserve"> was returned for </w:t>
      </w:r>
      <w:r w:rsidR="00392020" w:rsidRPr="00726798">
        <w:rPr>
          <w:rFonts w:ascii="Times New Roman" w:hAnsi="Times New Roman" w:cs="Times New Roman"/>
          <w:color w:val="000000"/>
          <w:sz w:val="24"/>
          <w:szCs w:val="24"/>
        </w:rPr>
        <w:t xml:space="preserve">corrections </w:t>
      </w:r>
      <w:r w:rsidR="005530F6" w:rsidRPr="00726798">
        <w:rPr>
          <w:rFonts w:ascii="Times New Roman" w:hAnsi="Times New Roman" w:cs="Times New Roman"/>
          <w:color w:val="000000"/>
          <w:sz w:val="24"/>
          <w:szCs w:val="24"/>
          <w:lang w:val="hy-AM"/>
        </w:rPr>
        <w:t xml:space="preserve">and </w:t>
      </w:r>
      <w:r w:rsidR="00392020" w:rsidRPr="00726798">
        <w:rPr>
          <w:rFonts w:ascii="Times New Roman" w:hAnsi="Times New Roman" w:cs="Times New Roman"/>
          <w:color w:val="000000"/>
          <w:sz w:val="24"/>
          <w:szCs w:val="24"/>
        </w:rPr>
        <w:t>was submitted</w:t>
      </w:r>
      <w:r w:rsidR="005530F6" w:rsidRPr="00726798">
        <w:rPr>
          <w:rFonts w:ascii="Times New Roman" w:hAnsi="Times New Roman" w:cs="Times New Roman"/>
          <w:color w:val="000000"/>
          <w:sz w:val="24"/>
          <w:szCs w:val="24"/>
          <w:lang w:val="hy-AM"/>
        </w:rPr>
        <w:t xml:space="preserve"> on the 18</w:t>
      </w:r>
      <w:r w:rsidR="00392020" w:rsidRPr="00726798">
        <w:rPr>
          <w:rFonts w:ascii="Times New Roman" w:hAnsi="Times New Roman" w:cs="Times New Roman"/>
          <w:color w:val="000000"/>
          <w:sz w:val="24"/>
          <w:szCs w:val="24"/>
          <w:vertAlign w:val="superscript"/>
        </w:rPr>
        <w:t>th</w:t>
      </w:r>
      <w:r w:rsidR="005530F6" w:rsidRPr="00726798">
        <w:rPr>
          <w:rFonts w:ascii="Times New Roman" w:hAnsi="Times New Roman" w:cs="Times New Roman"/>
          <w:color w:val="000000"/>
          <w:sz w:val="24"/>
          <w:szCs w:val="24"/>
          <w:lang w:val="hy-AM"/>
        </w:rPr>
        <w:t xml:space="preserve">. It was </w:t>
      </w:r>
      <w:r w:rsidR="00392020" w:rsidRPr="00726798">
        <w:rPr>
          <w:rFonts w:ascii="Times New Roman" w:hAnsi="Times New Roman" w:cs="Times New Roman"/>
          <w:color w:val="000000"/>
          <w:sz w:val="24"/>
          <w:szCs w:val="24"/>
        </w:rPr>
        <w:t>accepted for</w:t>
      </w:r>
      <w:r w:rsidR="005530F6" w:rsidRPr="00726798">
        <w:rPr>
          <w:rFonts w:ascii="Times New Roman" w:hAnsi="Times New Roman" w:cs="Times New Roman"/>
          <w:color w:val="000000"/>
          <w:sz w:val="24"/>
          <w:szCs w:val="24"/>
          <w:lang w:val="hy-AM"/>
        </w:rPr>
        <w:t xml:space="preserve"> proceedings on December 1.</w:t>
      </w:r>
    </w:p>
    <w:p w14:paraId="19B67463" w14:textId="77777777" w:rsidR="00D86368" w:rsidRPr="00726798" w:rsidRDefault="00D86368" w:rsidP="00D86368">
      <w:pPr>
        <w:pStyle w:val="NormalWeb"/>
        <w:shd w:val="clear" w:color="auto" w:fill="FFFFFF"/>
        <w:spacing w:before="0" w:beforeAutospacing="0" w:after="0" w:afterAutospacing="0"/>
        <w:ind w:firstLine="720"/>
        <w:textAlignment w:val="baseline"/>
        <w:rPr>
          <w:b/>
          <w:lang w:val="hy-AM"/>
        </w:rPr>
      </w:pPr>
    </w:p>
    <w:p w14:paraId="5CB76E2C" w14:textId="03FE4C23" w:rsidR="00790053" w:rsidRPr="00726798" w:rsidRDefault="00790053" w:rsidP="000C65E9">
      <w:pPr>
        <w:pStyle w:val="NormalWeb"/>
        <w:shd w:val="clear" w:color="auto" w:fill="FFFFFF"/>
        <w:spacing w:before="0" w:beforeAutospacing="0" w:after="0" w:afterAutospacing="0" w:line="240" w:lineRule="auto"/>
        <w:ind w:firstLine="720"/>
        <w:jc w:val="both"/>
        <w:textAlignment w:val="baseline"/>
        <w:rPr>
          <w:lang w:val="en-US"/>
        </w:rPr>
      </w:pPr>
      <w:r w:rsidRPr="00726798">
        <w:rPr>
          <w:b/>
          <w:bCs/>
          <w:lang w:val="hy-AM"/>
        </w:rPr>
        <w:t>On November 2,</w:t>
      </w:r>
      <w:r w:rsidRPr="00726798">
        <w:rPr>
          <w:lang w:val="hy-AM"/>
        </w:rPr>
        <w:t xml:space="preserve"> lawyer Tigran Yegoryan filed a lawsuit in the Court of </w:t>
      </w:r>
      <w:r w:rsidRPr="00726798">
        <w:rPr>
          <w:lang w:val="en-US"/>
        </w:rPr>
        <w:t>General</w:t>
      </w:r>
      <w:r w:rsidRPr="00726798">
        <w:rPr>
          <w:lang w:val="hy-AM"/>
        </w:rPr>
        <w:t xml:space="preserve"> Jurisdiction </w:t>
      </w:r>
      <w:r w:rsidRPr="00726798">
        <w:rPr>
          <w:lang w:val="en-US"/>
        </w:rPr>
        <w:t xml:space="preserve">of Yerevan </w:t>
      </w:r>
      <w:r w:rsidRPr="00726798">
        <w:rPr>
          <w:i/>
          <w:iCs/>
          <w:lang w:val="hy-AM"/>
        </w:rPr>
        <w:t>against Zhoghovurd Newspaper Editorial Board LLC and Union of Journalists of Armenia NGO</w:t>
      </w:r>
      <w:r w:rsidRPr="00726798">
        <w:rPr>
          <w:lang w:val="hy-AM"/>
        </w:rPr>
        <w:t xml:space="preserve">, demanding compensation for the damage caused to honor and dignity. The reason for the lawsuit was the </w:t>
      </w:r>
      <w:r w:rsidRPr="00726798">
        <w:rPr>
          <w:lang w:val="en-US"/>
        </w:rPr>
        <w:t xml:space="preserve">statement, made by the Union of Journalists of Armenia on </w:t>
      </w:r>
      <w:r w:rsidRPr="00726798">
        <w:rPr>
          <w:lang w:val="hy-AM"/>
        </w:rPr>
        <w:t xml:space="preserve">October 3 in defense of </w:t>
      </w:r>
      <w:r w:rsidR="000C65E9" w:rsidRPr="00726798">
        <w:rPr>
          <w:lang w:val="en-US"/>
        </w:rPr>
        <w:t xml:space="preserve">the </w:t>
      </w:r>
      <w:r w:rsidRPr="00726798">
        <w:rPr>
          <w:i/>
          <w:iCs/>
          <w:lang w:val="hy-AM"/>
        </w:rPr>
        <w:t>Zhoghovurd</w:t>
      </w:r>
      <w:r w:rsidRPr="00726798">
        <w:rPr>
          <w:lang w:val="hy-AM"/>
        </w:rPr>
        <w:t xml:space="preserve"> daily newspaper after </w:t>
      </w:r>
      <w:r w:rsidR="000C65E9" w:rsidRPr="00726798">
        <w:rPr>
          <w:lang w:val="en-US"/>
        </w:rPr>
        <w:t>an</w:t>
      </w:r>
      <w:r w:rsidRPr="00726798">
        <w:rPr>
          <w:lang w:val="hy-AM"/>
        </w:rPr>
        <w:t xml:space="preserve"> incident, when </w:t>
      </w:r>
      <w:r w:rsidR="000C65E9" w:rsidRPr="00726798">
        <w:rPr>
          <w:lang w:val="en-US"/>
        </w:rPr>
        <w:t xml:space="preserve">the </w:t>
      </w:r>
      <w:r w:rsidRPr="00726798">
        <w:rPr>
          <w:lang w:val="hy-AM"/>
        </w:rPr>
        <w:t xml:space="preserve">former official Samvel Kharazyan, </w:t>
      </w:r>
      <w:r w:rsidR="000C65E9" w:rsidRPr="00726798">
        <w:rPr>
          <w:lang w:val="en-US"/>
        </w:rPr>
        <w:t>as</w:t>
      </w:r>
      <w:r w:rsidRPr="00726798">
        <w:rPr>
          <w:lang w:val="hy-AM"/>
        </w:rPr>
        <w:t xml:space="preserve"> Tigran Yegoryan's </w:t>
      </w:r>
      <w:r w:rsidR="000C65E9" w:rsidRPr="00726798">
        <w:rPr>
          <w:lang w:val="en-US"/>
        </w:rPr>
        <w:t>client</w:t>
      </w:r>
      <w:r w:rsidRPr="00726798">
        <w:rPr>
          <w:lang w:val="hy-AM"/>
        </w:rPr>
        <w:t xml:space="preserve">, filed a second lawsuit against the media </w:t>
      </w:r>
      <w:r w:rsidRPr="00726798">
        <w:rPr>
          <w:lang w:val="hy-AM"/>
        </w:rPr>
        <w:lastRenderedPageBreak/>
        <w:t>outlet.</w:t>
      </w:r>
      <w:r w:rsidR="000C65E9" w:rsidRPr="00726798">
        <w:rPr>
          <w:rStyle w:val="FootnoteReference"/>
          <w:rFonts w:eastAsiaTheme="minorEastAsia"/>
          <w:lang w:val="hy-AM"/>
        </w:rPr>
        <w:footnoteReference w:id="156"/>
      </w:r>
      <w:r w:rsidR="000C65E9" w:rsidRPr="00726798">
        <w:rPr>
          <w:lang w:val="hy-AM"/>
        </w:rPr>
        <w:t xml:space="preserve"> </w:t>
      </w:r>
      <w:r w:rsidRPr="00726798">
        <w:rPr>
          <w:lang w:val="hy-AM"/>
        </w:rPr>
        <w:t xml:space="preserve"> In particular, the statement </w:t>
      </w:r>
      <w:r w:rsidR="000C65E9" w:rsidRPr="00726798">
        <w:rPr>
          <w:lang w:val="en-US"/>
        </w:rPr>
        <w:t>said</w:t>
      </w:r>
      <w:r w:rsidRPr="00726798">
        <w:rPr>
          <w:lang w:val="hy-AM"/>
        </w:rPr>
        <w:t xml:space="preserve"> that the editorial office ha</w:t>
      </w:r>
      <w:r w:rsidR="000C65E9" w:rsidRPr="00726798">
        <w:rPr>
          <w:lang w:val="en-US"/>
        </w:rPr>
        <w:t>d</w:t>
      </w:r>
      <w:r w:rsidRPr="00726798">
        <w:rPr>
          <w:lang w:val="hy-AM"/>
        </w:rPr>
        <w:t xml:space="preserve"> reasonable </w:t>
      </w:r>
      <w:r w:rsidR="000C65E9" w:rsidRPr="00726798">
        <w:rPr>
          <w:lang w:val="en-US"/>
        </w:rPr>
        <w:t>suspicion</w:t>
      </w:r>
      <w:r w:rsidRPr="00726798">
        <w:rPr>
          <w:lang w:val="hy-AM"/>
        </w:rPr>
        <w:t xml:space="preserve"> that the plaintiff and especially lawyer Yegoryan</w:t>
      </w:r>
      <w:r w:rsidR="000C65E9" w:rsidRPr="00726798">
        <w:rPr>
          <w:lang w:val="en-US"/>
        </w:rPr>
        <w:t xml:space="preserve"> were pursuing the</w:t>
      </w:r>
      <w:r w:rsidRPr="00726798">
        <w:rPr>
          <w:lang w:val="hy-AM"/>
        </w:rPr>
        <w:t xml:space="preserve"> goal </w:t>
      </w:r>
      <w:r w:rsidR="000C65E9" w:rsidRPr="00726798">
        <w:rPr>
          <w:lang w:val="en-US"/>
        </w:rPr>
        <w:t>of</w:t>
      </w:r>
      <w:r w:rsidRPr="00726798">
        <w:rPr>
          <w:lang w:val="hy-AM"/>
        </w:rPr>
        <w:t xml:space="preserve"> harm</w:t>
      </w:r>
      <w:r w:rsidR="000C65E9" w:rsidRPr="00726798">
        <w:rPr>
          <w:lang w:val="en-US"/>
        </w:rPr>
        <w:t>ing</w:t>
      </w:r>
      <w:r w:rsidRPr="00726798">
        <w:rPr>
          <w:lang w:val="hy-AM"/>
        </w:rPr>
        <w:t xml:space="preserve"> the newspaper</w:t>
      </w:r>
      <w:r w:rsidR="000C65E9" w:rsidRPr="00726798">
        <w:rPr>
          <w:lang w:val="en-US"/>
        </w:rPr>
        <w:t>: “</w:t>
      </w:r>
      <w:r w:rsidRPr="00726798">
        <w:rPr>
          <w:lang w:val="hy-AM"/>
        </w:rPr>
        <w:t>The editorial staff of the media outlet does not rule out that Nikol Pashinyan</w:t>
      </w:r>
      <w:r w:rsidR="000C65E9" w:rsidRPr="00726798">
        <w:rPr>
          <w:lang w:val="en-US"/>
        </w:rPr>
        <w:t>’</w:t>
      </w:r>
      <w:r w:rsidRPr="00726798">
        <w:rPr>
          <w:lang w:val="hy-AM"/>
        </w:rPr>
        <w:t xml:space="preserve">s government personally instructed the lawyer Yegoryan, favored by </w:t>
      </w:r>
      <w:r w:rsidR="000C65E9" w:rsidRPr="00726798">
        <w:rPr>
          <w:lang w:val="en-US"/>
        </w:rPr>
        <w:t>the Cabinet</w:t>
      </w:r>
      <w:r w:rsidRPr="00726798">
        <w:rPr>
          <w:lang w:val="hy-AM"/>
        </w:rPr>
        <w:t xml:space="preserve">, to persecute </w:t>
      </w:r>
      <w:r w:rsidR="000C65E9" w:rsidRPr="00726798">
        <w:rPr>
          <w:lang w:val="en-US"/>
        </w:rPr>
        <w:t>this</w:t>
      </w:r>
      <w:r w:rsidRPr="00726798">
        <w:rPr>
          <w:lang w:val="hy-AM"/>
        </w:rPr>
        <w:t xml:space="preserve"> media outlet.</w:t>
      </w:r>
      <w:r w:rsidR="000C65E9" w:rsidRPr="00726798">
        <w:rPr>
          <w:lang w:val="en-US"/>
        </w:rPr>
        <w:t>”</w:t>
      </w:r>
    </w:p>
    <w:p w14:paraId="3C556BC1" w14:textId="6E9C31ED" w:rsidR="000C65E9" w:rsidRPr="00726798" w:rsidRDefault="00790053" w:rsidP="000C65E9">
      <w:pPr>
        <w:pStyle w:val="NormalWeb"/>
        <w:shd w:val="clear" w:color="auto" w:fill="FFFFFF"/>
        <w:spacing w:before="0" w:beforeAutospacing="0" w:after="0" w:afterAutospacing="0" w:line="240" w:lineRule="auto"/>
        <w:ind w:firstLine="720"/>
        <w:jc w:val="both"/>
        <w:textAlignment w:val="baseline"/>
        <w:rPr>
          <w:lang w:val="hy-AM"/>
        </w:rPr>
      </w:pPr>
      <w:r w:rsidRPr="00726798">
        <w:rPr>
          <w:lang w:val="hy-AM"/>
        </w:rPr>
        <w:t xml:space="preserve">On November 11, the claim was returned </w:t>
      </w:r>
      <w:r w:rsidR="000C65E9" w:rsidRPr="00726798">
        <w:rPr>
          <w:lang w:val="en-US"/>
        </w:rPr>
        <w:t>because of the</w:t>
      </w:r>
      <w:r w:rsidRPr="00726798">
        <w:rPr>
          <w:lang w:val="hy-AM"/>
        </w:rPr>
        <w:t xml:space="preserve"> deficiencies</w:t>
      </w:r>
      <w:r w:rsidR="000C65E9" w:rsidRPr="00726798">
        <w:rPr>
          <w:lang w:val="en-US"/>
        </w:rPr>
        <w:t xml:space="preserve"> in the documents</w:t>
      </w:r>
      <w:r w:rsidRPr="00726798">
        <w:rPr>
          <w:lang w:val="hy-AM"/>
        </w:rPr>
        <w:t xml:space="preserve">, as well as the lack of clarity </w:t>
      </w:r>
      <w:r w:rsidR="000C65E9" w:rsidRPr="00726798">
        <w:rPr>
          <w:lang w:val="en-US"/>
        </w:rPr>
        <w:t>in</w:t>
      </w:r>
      <w:r w:rsidRPr="00726798">
        <w:rPr>
          <w:lang w:val="hy-AM"/>
        </w:rPr>
        <w:t xml:space="preserve"> the presented claims. As of December 30, no new claim </w:t>
      </w:r>
      <w:r w:rsidR="000C65E9" w:rsidRPr="00726798">
        <w:rPr>
          <w:lang w:val="en-US"/>
        </w:rPr>
        <w:t>was</w:t>
      </w:r>
      <w:r w:rsidRPr="00726798">
        <w:rPr>
          <w:lang w:val="hy-AM"/>
        </w:rPr>
        <w:t xml:space="preserve"> submitted.</w:t>
      </w:r>
    </w:p>
    <w:p w14:paraId="70EF2A55" w14:textId="3568607C" w:rsidR="000C65E9" w:rsidRPr="00726798" w:rsidRDefault="00D86368" w:rsidP="00D86368">
      <w:pPr>
        <w:spacing w:after="0" w:line="240" w:lineRule="auto"/>
        <w:rPr>
          <w:rFonts w:ascii="Times New Roman" w:hAnsi="Times New Roman" w:cs="Times New Roman"/>
          <w:sz w:val="24"/>
          <w:szCs w:val="24"/>
          <w:lang w:val="hy-AM"/>
        </w:rPr>
      </w:pPr>
      <w:r w:rsidRPr="00726798">
        <w:rPr>
          <w:rFonts w:ascii="Times New Roman" w:hAnsi="Times New Roman" w:cs="Times New Roman"/>
          <w:b/>
          <w:sz w:val="24"/>
          <w:szCs w:val="24"/>
          <w:lang w:val="hy-AM"/>
        </w:rPr>
        <w:tab/>
      </w:r>
    </w:p>
    <w:p w14:paraId="2237FD5C" w14:textId="7C6E7AC2" w:rsidR="000C65E9" w:rsidRPr="00726798" w:rsidRDefault="000C65E9" w:rsidP="000C65E9">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726798">
        <w:rPr>
          <w:b/>
          <w:color w:val="000000" w:themeColor="text1"/>
          <w:lang w:val="en-US"/>
        </w:rPr>
        <w:t>On November 3</w:t>
      </w:r>
      <w:r w:rsidRPr="00726798">
        <w:rPr>
          <w:color w:val="000000" w:themeColor="text1"/>
          <w:lang w:val="en-US"/>
        </w:rPr>
        <w:t xml:space="preserve">, the Court of General Jurisdiction of Yerevan held a hearing on the case of Hovhannes Hovhannisyan, Acting Rector of YSU (currently, rector), filed a lawsuit to against </w:t>
      </w:r>
      <w:r w:rsidRPr="00726798">
        <w:rPr>
          <w:i/>
          <w:color w:val="000000" w:themeColor="text1"/>
          <w:lang w:val="en-US"/>
        </w:rPr>
        <w:t>Media Plus LLC</w:t>
      </w:r>
      <w:r w:rsidRPr="00726798">
        <w:rPr>
          <w:color w:val="000000" w:themeColor="text1"/>
          <w:lang w:val="en-US"/>
        </w:rPr>
        <w:t xml:space="preserve"> and </w:t>
      </w:r>
      <w:r w:rsidRPr="00726798">
        <w:rPr>
          <w:i/>
          <w:color w:val="000000" w:themeColor="text1"/>
          <w:lang w:val="en-US"/>
        </w:rPr>
        <w:t>Platform of Free News</w:t>
      </w:r>
      <w:r w:rsidRPr="00726798">
        <w:rPr>
          <w:color w:val="000000" w:themeColor="text1"/>
          <w:lang w:val="en-US"/>
        </w:rPr>
        <w:t xml:space="preserve"> news and non-governmental organization, founders of </w:t>
      </w:r>
      <w:r w:rsidRPr="00726798">
        <w:rPr>
          <w:i/>
          <w:color w:val="000000" w:themeColor="text1"/>
          <w:lang w:val="en-US"/>
        </w:rPr>
        <w:t>Yerevan.today</w:t>
      </w:r>
      <w:r w:rsidRPr="00726798">
        <w:rPr>
          <w:color w:val="000000" w:themeColor="text1"/>
          <w:lang w:val="en-US"/>
        </w:rPr>
        <w:t xml:space="preserve"> and </w:t>
      </w:r>
      <w:r w:rsidRPr="00726798">
        <w:rPr>
          <w:i/>
          <w:color w:val="000000" w:themeColor="text1"/>
          <w:lang w:val="en-US"/>
        </w:rPr>
        <w:t xml:space="preserve">Politik.am, </w:t>
      </w:r>
      <w:r w:rsidRPr="00726798">
        <w:rPr>
          <w:color w:val="000000" w:themeColor="text1"/>
          <w:lang w:val="en-US"/>
        </w:rPr>
        <w:t xml:space="preserve">demanding refutation of defamatory data, apology for the inflicted insult and compensation for slander and humiliation. </w:t>
      </w:r>
    </w:p>
    <w:p w14:paraId="58FF7D46" w14:textId="36C6CB71" w:rsidR="000C65E9" w:rsidRPr="00726798" w:rsidRDefault="000C65E9" w:rsidP="000C65E9">
      <w:pPr>
        <w:pStyle w:val="NormalWeb"/>
        <w:shd w:val="clear" w:color="auto" w:fill="FFFFFF"/>
        <w:spacing w:before="0" w:beforeAutospacing="0" w:after="0" w:afterAutospacing="0" w:line="240" w:lineRule="auto"/>
        <w:ind w:firstLine="720"/>
        <w:jc w:val="both"/>
        <w:textAlignment w:val="baseline"/>
        <w:rPr>
          <w:lang w:val="hy-AM"/>
        </w:rPr>
      </w:pPr>
      <w:r w:rsidRPr="00726798">
        <w:rPr>
          <w:color w:val="000000" w:themeColor="text1"/>
          <w:lang w:val="en-US"/>
        </w:rPr>
        <w:t xml:space="preserve">We should remind that the lawsuit was caused by the article, published on </w:t>
      </w:r>
      <w:r w:rsidRPr="00726798">
        <w:rPr>
          <w:i/>
          <w:color w:val="000000" w:themeColor="text1"/>
          <w:lang w:val="en-US"/>
        </w:rPr>
        <w:t>Yerevan.today</w:t>
      </w:r>
      <w:r w:rsidRPr="00726798">
        <w:rPr>
          <w:color w:val="000000" w:themeColor="text1"/>
          <w:lang w:val="en-US"/>
        </w:rPr>
        <w:t xml:space="preserve"> on August 18, entitled: “When are You Going to Name YSU after Soros?”</w:t>
      </w:r>
      <w:r w:rsidRPr="00726798">
        <w:rPr>
          <w:rStyle w:val="FootnoteReference"/>
          <w:rFonts w:eastAsiaTheme="majorEastAsia"/>
          <w:color w:val="000000" w:themeColor="text1"/>
          <w:lang w:val="en-US"/>
        </w:rPr>
        <w:footnoteReference w:id="157"/>
      </w:r>
      <w:r w:rsidRPr="00726798">
        <w:rPr>
          <w:color w:val="000000" w:themeColor="text1"/>
          <w:lang w:val="en-US"/>
        </w:rPr>
        <w:t xml:space="preserve">, which states if Hovhannes Hovhannisyan is ultimately appointed in the capacity of the Rector, “one step will remain, which is to name YSU after Soros…”. In the same lawsuit Hovhannisyan argues nickname, ascribed to him “Sorosian” in the feature, published on </w:t>
      </w:r>
      <w:r w:rsidRPr="00726798">
        <w:rPr>
          <w:i/>
          <w:color w:val="000000" w:themeColor="text1"/>
          <w:lang w:val="en-US"/>
        </w:rPr>
        <w:t>Politik.am</w:t>
      </w:r>
      <w:r w:rsidRPr="00726798">
        <w:rPr>
          <w:color w:val="000000" w:themeColor="text1"/>
          <w:lang w:val="en-US"/>
        </w:rPr>
        <w:t xml:space="preserve"> on August 4, entitled: “Sorosian Hovhannes Hovhannisyan will be appointed as the Acting Rector of YSU”.</w:t>
      </w:r>
      <w:r w:rsidRPr="00726798">
        <w:rPr>
          <w:rStyle w:val="FootnoteReference"/>
          <w:rFonts w:eastAsiaTheme="majorEastAsia"/>
          <w:color w:val="000000" w:themeColor="text1"/>
          <w:lang w:val="en-US"/>
        </w:rPr>
        <w:footnoteReference w:id="158"/>
      </w:r>
      <w:r w:rsidRPr="00726798">
        <w:rPr>
          <w:color w:val="000000" w:themeColor="text1"/>
          <w:lang w:val="en-US"/>
        </w:rPr>
        <w:t xml:space="preserve"> </w:t>
      </w:r>
    </w:p>
    <w:p w14:paraId="5C75D1E0" w14:textId="341B0D7A" w:rsidR="000C65E9" w:rsidRPr="00726798" w:rsidRDefault="000C65E9" w:rsidP="000C65E9">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726798">
        <w:rPr>
          <w:lang w:val="en-US"/>
        </w:rPr>
        <w:t>The next court hearing was scheduled for January 24, 2024.</w:t>
      </w:r>
    </w:p>
    <w:p w14:paraId="011BFAD8" w14:textId="60DF6127" w:rsidR="000C65E9" w:rsidRPr="00726798" w:rsidRDefault="00D86368" w:rsidP="003F4C5E">
      <w:pPr>
        <w:spacing w:after="0" w:line="240" w:lineRule="auto"/>
        <w:jc w:val="both"/>
        <w:rPr>
          <w:rFonts w:ascii="Times New Roman" w:eastAsia="Times New Roman" w:hAnsi="Times New Roman" w:cs="Times New Roman"/>
          <w:sz w:val="24"/>
          <w:szCs w:val="24"/>
          <w:lang w:val="hy-AM" w:eastAsia="ru-RU"/>
        </w:rPr>
      </w:pPr>
      <w:r w:rsidRPr="00726798">
        <w:rPr>
          <w:rFonts w:ascii="Times New Roman" w:hAnsi="Times New Roman" w:cs="Times New Roman"/>
          <w:sz w:val="24"/>
          <w:szCs w:val="24"/>
          <w:lang w:val="hy-AM"/>
        </w:rPr>
        <w:br/>
      </w:r>
      <w:r w:rsidRPr="00726798">
        <w:rPr>
          <w:rFonts w:ascii="Times New Roman" w:hAnsi="Times New Roman" w:cs="Times New Roman"/>
          <w:sz w:val="24"/>
          <w:szCs w:val="24"/>
          <w:lang w:val="hy-AM"/>
        </w:rPr>
        <w:tab/>
      </w:r>
      <w:r w:rsidR="000C65E9" w:rsidRPr="00726798">
        <w:rPr>
          <w:rFonts w:ascii="Times New Roman" w:eastAsia="Times New Roman" w:hAnsi="Times New Roman" w:cs="Times New Roman"/>
          <w:b/>
          <w:bCs/>
          <w:sz w:val="24"/>
          <w:szCs w:val="24"/>
          <w:lang w:val="hy-AM" w:eastAsia="ru-RU"/>
        </w:rPr>
        <w:t>On November 7</w:t>
      </w:r>
      <w:r w:rsidR="000C65E9" w:rsidRPr="00726798">
        <w:rPr>
          <w:rFonts w:ascii="Times New Roman" w:eastAsia="Times New Roman" w:hAnsi="Times New Roman" w:cs="Times New Roman"/>
          <w:sz w:val="24"/>
          <w:szCs w:val="24"/>
          <w:lang w:val="hy-AM" w:eastAsia="ru-RU"/>
        </w:rPr>
        <w:t xml:space="preserve">, Khachatur Sukiasyan, </w:t>
      </w:r>
      <w:r w:rsidR="000C65E9" w:rsidRPr="00726798">
        <w:rPr>
          <w:rFonts w:ascii="Times New Roman" w:eastAsia="Times New Roman" w:hAnsi="Times New Roman" w:cs="Times New Roman"/>
          <w:sz w:val="24"/>
          <w:szCs w:val="24"/>
          <w:lang w:eastAsia="ru-RU"/>
        </w:rPr>
        <w:t>an MP from</w:t>
      </w:r>
      <w:r w:rsidR="000C65E9" w:rsidRPr="00726798">
        <w:rPr>
          <w:rFonts w:ascii="Times New Roman" w:eastAsia="Times New Roman" w:hAnsi="Times New Roman" w:cs="Times New Roman"/>
          <w:sz w:val="24"/>
          <w:szCs w:val="24"/>
          <w:lang w:val="hy-AM" w:eastAsia="ru-RU"/>
        </w:rPr>
        <w:t xml:space="preserve"> the National Assembly Civil </w:t>
      </w:r>
      <w:r w:rsidR="000C65E9" w:rsidRPr="00726798">
        <w:rPr>
          <w:rFonts w:ascii="Times New Roman" w:eastAsia="Times New Roman" w:hAnsi="Times New Roman" w:cs="Times New Roman"/>
          <w:sz w:val="24"/>
          <w:szCs w:val="24"/>
          <w:lang w:eastAsia="ru-RU"/>
        </w:rPr>
        <w:t>Contract</w:t>
      </w:r>
      <w:r w:rsidR="000C65E9" w:rsidRPr="00726798">
        <w:rPr>
          <w:rFonts w:ascii="Times New Roman" w:eastAsia="Times New Roman" w:hAnsi="Times New Roman" w:cs="Times New Roman"/>
          <w:sz w:val="24"/>
          <w:szCs w:val="24"/>
          <w:lang w:val="hy-AM" w:eastAsia="ru-RU"/>
        </w:rPr>
        <w:t xml:space="preserve"> faction, shouted at Arpi Sukiasyan, the reporter of Channel 5 TV, during a briefing with journalists. In particular, the </w:t>
      </w:r>
      <w:r w:rsidR="000C65E9" w:rsidRPr="00726798">
        <w:rPr>
          <w:rFonts w:ascii="Times New Roman" w:eastAsia="Times New Roman" w:hAnsi="Times New Roman" w:cs="Times New Roman"/>
          <w:sz w:val="24"/>
          <w:szCs w:val="24"/>
          <w:lang w:eastAsia="ru-RU"/>
        </w:rPr>
        <w:t>MP</w:t>
      </w:r>
      <w:r w:rsidR="000C65E9" w:rsidRPr="00726798">
        <w:rPr>
          <w:rFonts w:ascii="Times New Roman" w:eastAsia="Times New Roman" w:hAnsi="Times New Roman" w:cs="Times New Roman"/>
          <w:sz w:val="24"/>
          <w:szCs w:val="24"/>
          <w:lang w:val="hy-AM" w:eastAsia="ru-RU"/>
        </w:rPr>
        <w:t xml:space="preserve"> did not allow the journalist to finish the question, then referred to the media's political patronage, linking it to the second president of the Republic of Armenia, Robert Kocharyan, and called the latter a thief, a bandit, who engaged in </w:t>
      </w:r>
      <w:r w:rsidR="000C65E9" w:rsidRPr="00726798">
        <w:rPr>
          <w:rFonts w:ascii="Times New Roman" w:eastAsia="Times New Roman" w:hAnsi="Times New Roman" w:cs="Times New Roman"/>
          <w:sz w:val="24"/>
          <w:szCs w:val="24"/>
          <w:lang w:eastAsia="ru-RU"/>
        </w:rPr>
        <w:t>embezzlement</w:t>
      </w:r>
      <w:r w:rsidR="000C65E9" w:rsidRPr="00726798">
        <w:rPr>
          <w:rFonts w:ascii="Times New Roman" w:eastAsia="Times New Roman" w:hAnsi="Times New Roman" w:cs="Times New Roman"/>
          <w:sz w:val="24"/>
          <w:szCs w:val="24"/>
          <w:lang w:val="hy-AM" w:eastAsia="ru-RU"/>
        </w:rPr>
        <w:t xml:space="preserve">. </w:t>
      </w:r>
      <w:r w:rsidR="00436249">
        <w:rPr>
          <w:rFonts w:ascii="Times New Roman" w:eastAsia="Times New Roman" w:hAnsi="Times New Roman" w:cs="Times New Roman"/>
          <w:sz w:val="24"/>
          <w:szCs w:val="24"/>
          <w:lang w:eastAsia="ru-RU"/>
        </w:rPr>
        <w:t>“</w:t>
      </w:r>
      <w:r w:rsidR="000C65E9" w:rsidRPr="00726798">
        <w:rPr>
          <w:rFonts w:ascii="Times New Roman" w:eastAsia="Times New Roman" w:hAnsi="Times New Roman" w:cs="Times New Roman"/>
          <w:sz w:val="24"/>
          <w:szCs w:val="24"/>
          <w:lang w:val="hy-AM" w:eastAsia="ru-RU"/>
        </w:rPr>
        <w:t xml:space="preserve">You </w:t>
      </w:r>
      <w:r w:rsidR="000C65E9" w:rsidRPr="00726798">
        <w:rPr>
          <w:rFonts w:ascii="Times New Roman" w:eastAsia="Times New Roman" w:hAnsi="Times New Roman" w:cs="Times New Roman"/>
          <w:sz w:val="24"/>
          <w:szCs w:val="24"/>
          <w:lang w:eastAsia="ru-RU"/>
        </w:rPr>
        <w:t>should join</w:t>
      </w:r>
      <w:r w:rsidR="000C65E9" w:rsidRPr="00726798">
        <w:rPr>
          <w:rFonts w:ascii="Times New Roman" w:eastAsia="Times New Roman" w:hAnsi="Times New Roman" w:cs="Times New Roman"/>
          <w:sz w:val="24"/>
          <w:szCs w:val="24"/>
          <w:lang w:val="hy-AM" w:eastAsia="ru-RU"/>
        </w:rPr>
        <w:t xml:space="preserve"> your owner</w:t>
      </w:r>
      <w:r w:rsidR="000C65E9" w:rsidRPr="00726798">
        <w:rPr>
          <w:rFonts w:ascii="Times New Roman" w:eastAsia="Times New Roman" w:hAnsi="Times New Roman" w:cs="Times New Roman"/>
          <w:sz w:val="24"/>
          <w:szCs w:val="24"/>
          <w:lang w:eastAsia="ru-RU"/>
        </w:rPr>
        <w:t xml:space="preserve"> and</w:t>
      </w:r>
      <w:r w:rsidR="000C65E9" w:rsidRPr="00726798">
        <w:rPr>
          <w:rFonts w:ascii="Times New Roman" w:eastAsia="Times New Roman" w:hAnsi="Times New Roman" w:cs="Times New Roman"/>
          <w:sz w:val="24"/>
          <w:szCs w:val="24"/>
          <w:lang w:val="hy-AM" w:eastAsia="ru-RU"/>
        </w:rPr>
        <w:t xml:space="preserve"> bring the billions</w:t>
      </w:r>
      <w:r w:rsidR="000C65E9" w:rsidRPr="00726798">
        <w:rPr>
          <w:rFonts w:ascii="Times New Roman" w:eastAsia="Times New Roman" w:hAnsi="Times New Roman" w:cs="Times New Roman"/>
          <w:sz w:val="24"/>
          <w:szCs w:val="24"/>
          <w:lang w:eastAsia="ru-RU"/>
        </w:rPr>
        <w:t xml:space="preserve"> back</w:t>
      </w:r>
      <w:r w:rsidR="000C65E9" w:rsidRPr="00726798">
        <w:rPr>
          <w:rFonts w:ascii="Times New Roman" w:eastAsia="Times New Roman" w:hAnsi="Times New Roman" w:cs="Times New Roman"/>
          <w:sz w:val="24"/>
          <w:szCs w:val="24"/>
          <w:lang w:val="hy-AM" w:eastAsia="ru-RU"/>
        </w:rPr>
        <w:t xml:space="preserve">, you have no right to be called </w:t>
      </w:r>
      <w:r w:rsidR="000C65E9" w:rsidRPr="00726798">
        <w:rPr>
          <w:rFonts w:ascii="Times New Roman" w:eastAsia="Times New Roman" w:hAnsi="Times New Roman" w:cs="Times New Roman"/>
          <w:sz w:val="24"/>
          <w:szCs w:val="24"/>
          <w:lang w:eastAsia="ru-RU"/>
        </w:rPr>
        <w:t xml:space="preserve">a </w:t>
      </w:r>
      <w:r w:rsidR="000C65E9" w:rsidRPr="00726798">
        <w:rPr>
          <w:rFonts w:ascii="Times New Roman" w:eastAsia="Times New Roman" w:hAnsi="Times New Roman" w:cs="Times New Roman"/>
          <w:sz w:val="24"/>
          <w:szCs w:val="24"/>
          <w:lang w:val="hy-AM" w:eastAsia="ru-RU"/>
        </w:rPr>
        <w:t>media</w:t>
      </w:r>
      <w:r w:rsidR="000C65E9" w:rsidRPr="00726798">
        <w:rPr>
          <w:rFonts w:ascii="Times New Roman" w:eastAsia="Times New Roman" w:hAnsi="Times New Roman" w:cs="Times New Roman"/>
          <w:sz w:val="24"/>
          <w:szCs w:val="24"/>
          <w:lang w:eastAsia="ru-RU"/>
        </w:rPr>
        <w:t xml:space="preserve"> outlet</w:t>
      </w:r>
      <w:r w:rsidR="000C65E9" w:rsidRPr="00726798">
        <w:rPr>
          <w:rFonts w:ascii="Times New Roman" w:eastAsia="Times New Roman" w:hAnsi="Times New Roman" w:cs="Times New Roman"/>
          <w:sz w:val="24"/>
          <w:szCs w:val="24"/>
          <w:lang w:val="hy-AM" w:eastAsia="ru-RU"/>
        </w:rPr>
        <w:t>...</w:t>
      </w:r>
      <w:r w:rsidR="00436249">
        <w:rPr>
          <w:rFonts w:ascii="Times New Roman" w:eastAsia="Times New Roman" w:hAnsi="Times New Roman" w:cs="Times New Roman"/>
          <w:sz w:val="24"/>
          <w:szCs w:val="24"/>
          <w:lang w:eastAsia="ru-RU"/>
        </w:rPr>
        <w:t>”</w:t>
      </w:r>
      <w:r w:rsidR="000C65E9" w:rsidRPr="00726798">
        <w:rPr>
          <w:rStyle w:val="FootnoteReference"/>
          <w:rFonts w:ascii="Times New Roman" w:eastAsia="Times New Roman" w:hAnsi="Times New Roman" w:cs="Times New Roman"/>
          <w:sz w:val="24"/>
          <w:szCs w:val="24"/>
          <w:lang w:val="hy-AM" w:eastAsia="ru-RU"/>
        </w:rPr>
        <w:footnoteReference w:id="159"/>
      </w:r>
      <w:r w:rsidR="000C65E9" w:rsidRPr="00726798">
        <w:rPr>
          <w:rFonts w:ascii="Times New Roman" w:eastAsia="Times New Roman" w:hAnsi="Times New Roman" w:cs="Times New Roman"/>
          <w:sz w:val="24"/>
          <w:szCs w:val="24"/>
          <w:lang w:val="hy-AM" w:eastAsia="ru-RU"/>
        </w:rPr>
        <w:t xml:space="preserve"> Channel 5</w:t>
      </w:r>
      <w:r w:rsidR="000C65E9" w:rsidRPr="00726798">
        <w:rPr>
          <w:rFonts w:ascii="Times New Roman" w:eastAsia="Times New Roman" w:hAnsi="Times New Roman" w:cs="Times New Roman"/>
          <w:sz w:val="24"/>
          <w:szCs w:val="24"/>
          <w:lang w:eastAsia="ru-RU"/>
        </w:rPr>
        <w:t xml:space="preserve"> TV</w:t>
      </w:r>
      <w:r w:rsidR="000C65E9" w:rsidRPr="00726798">
        <w:rPr>
          <w:rFonts w:ascii="Times New Roman" w:eastAsia="Times New Roman" w:hAnsi="Times New Roman" w:cs="Times New Roman"/>
          <w:sz w:val="24"/>
          <w:szCs w:val="24"/>
          <w:lang w:val="hy-AM" w:eastAsia="ru-RU"/>
        </w:rPr>
        <w:t xml:space="preserve"> announced that it will take legal action against Sukiasyan's defamatory and false statements. On November 25, the media </w:t>
      </w:r>
      <w:r w:rsidR="000C65E9" w:rsidRPr="00726798">
        <w:rPr>
          <w:rFonts w:ascii="Times New Roman" w:eastAsia="Times New Roman" w:hAnsi="Times New Roman" w:cs="Times New Roman"/>
          <w:sz w:val="24"/>
          <w:szCs w:val="24"/>
          <w:lang w:eastAsia="ru-RU"/>
        </w:rPr>
        <w:t xml:space="preserve">outlet </w:t>
      </w:r>
      <w:r w:rsidR="003F4C5E" w:rsidRPr="00726798">
        <w:rPr>
          <w:rFonts w:ascii="Times New Roman" w:eastAsia="Times New Roman" w:hAnsi="Times New Roman" w:cs="Times New Roman"/>
          <w:sz w:val="24"/>
          <w:szCs w:val="24"/>
          <w:lang w:eastAsia="ru-RU"/>
        </w:rPr>
        <w:t xml:space="preserve">filed a lawsuit with the court. For details, see </w:t>
      </w:r>
      <w:r w:rsidR="000C65E9" w:rsidRPr="00726798">
        <w:rPr>
          <w:rFonts w:ascii="Times New Roman" w:eastAsia="Times New Roman" w:hAnsi="Times New Roman" w:cs="Times New Roman"/>
          <w:i/>
          <w:iCs/>
          <w:sz w:val="24"/>
          <w:szCs w:val="24"/>
          <w:lang w:val="hy-AM" w:eastAsia="ru-RU"/>
        </w:rPr>
        <w:t xml:space="preserve">Other </w:t>
      </w:r>
      <w:r w:rsidR="003F4C5E" w:rsidRPr="00436249">
        <w:rPr>
          <w:rFonts w:ascii="Times New Roman" w:eastAsia="Times New Roman" w:hAnsi="Times New Roman" w:cs="Times New Roman"/>
          <w:i/>
          <w:iCs/>
          <w:sz w:val="24"/>
          <w:szCs w:val="24"/>
          <w:lang w:eastAsia="ru-RU"/>
        </w:rPr>
        <w:t>E</w:t>
      </w:r>
      <w:r w:rsidR="000C65E9" w:rsidRPr="00436249">
        <w:rPr>
          <w:rFonts w:ascii="Times New Roman" w:eastAsia="Times New Roman" w:hAnsi="Times New Roman" w:cs="Times New Roman"/>
          <w:i/>
          <w:iCs/>
          <w:sz w:val="24"/>
          <w:szCs w:val="24"/>
          <w:lang w:val="hy-AM" w:eastAsia="ru-RU"/>
        </w:rPr>
        <w:t>vents</w:t>
      </w:r>
      <w:r w:rsidR="003F4C5E" w:rsidRPr="00726798">
        <w:rPr>
          <w:rFonts w:ascii="Times New Roman" w:eastAsia="Times New Roman" w:hAnsi="Times New Roman" w:cs="Times New Roman"/>
          <w:sz w:val="24"/>
          <w:szCs w:val="24"/>
          <w:lang w:eastAsia="ru-RU"/>
        </w:rPr>
        <w:t xml:space="preserve"> </w:t>
      </w:r>
      <w:r w:rsidR="000C65E9" w:rsidRPr="00726798">
        <w:rPr>
          <w:rFonts w:ascii="Times New Roman" w:eastAsia="Times New Roman" w:hAnsi="Times New Roman" w:cs="Times New Roman"/>
          <w:sz w:val="24"/>
          <w:szCs w:val="24"/>
          <w:lang w:val="hy-AM" w:eastAsia="ru-RU"/>
        </w:rPr>
        <w:t>section of the report.</w:t>
      </w:r>
    </w:p>
    <w:p w14:paraId="2972E8F7" w14:textId="77777777" w:rsidR="000C65E9" w:rsidRPr="00726798" w:rsidRDefault="000C65E9" w:rsidP="000C65E9">
      <w:pPr>
        <w:spacing w:after="0" w:line="240" w:lineRule="auto"/>
        <w:rPr>
          <w:rFonts w:ascii="Times New Roman" w:eastAsia="Times New Roman" w:hAnsi="Times New Roman" w:cs="Times New Roman"/>
          <w:sz w:val="24"/>
          <w:szCs w:val="24"/>
          <w:lang w:val="hy-AM" w:eastAsia="ru-RU"/>
        </w:rPr>
      </w:pPr>
    </w:p>
    <w:p w14:paraId="04E8E5E7" w14:textId="7BC41580" w:rsidR="003F4C5E" w:rsidRPr="00726798" w:rsidRDefault="000C65E9" w:rsidP="0005516C">
      <w:pPr>
        <w:spacing w:after="0" w:line="240" w:lineRule="auto"/>
        <w:ind w:firstLine="720"/>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bCs/>
          <w:sz w:val="24"/>
          <w:szCs w:val="24"/>
          <w:lang w:val="hy-AM" w:eastAsia="ru-RU"/>
        </w:rPr>
        <w:t>On November 14,</w:t>
      </w:r>
      <w:r w:rsidRPr="00726798">
        <w:rPr>
          <w:rFonts w:ascii="Times New Roman" w:eastAsia="Times New Roman" w:hAnsi="Times New Roman" w:cs="Times New Roman"/>
          <w:sz w:val="24"/>
          <w:szCs w:val="24"/>
          <w:lang w:val="hy-AM" w:eastAsia="ru-RU"/>
        </w:rPr>
        <w:t xml:space="preserve"> journalists asked questions to RA Defense Minister Suren Papikyan </w:t>
      </w:r>
      <w:r w:rsidR="0005516C" w:rsidRPr="00726798">
        <w:rPr>
          <w:rFonts w:ascii="Times New Roman" w:eastAsia="Times New Roman" w:hAnsi="Times New Roman" w:cs="Times New Roman"/>
          <w:sz w:val="24"/>
          <w:szCs w:val="24"/>
          <w:lang w:eastAsia="ru-RU"/>
        </w:rPr>
        <w:t>at</w:t>
      </w:r>
      <w:r w:rsidRPr="00726798">
        <w:rPr>
          <w:rFonts w:ascii="Times New Roman" w:eastAsia="Times New Roman" w:hAnsi="Times New Roman" w:cs="Times New Roman"/>
          <w:sz w:val="24"/>
          <w:szCs w:val="24"/>
          <w:lang w:val="hy-AM" w:eastAsia="ru-RU"/>
        </w:rPr>
        <w:t xml:space="preserve"> the National Assembly, to which Andranik Kocharyan, </w:t>
      </w:r>
      <w:r w:rsidR="0005516C" w:rsidRPr="00726798">
        <w:rPr>
          <w:rFonts w:ascii="Times New Roman" w:eastAsia="Times New Roman" w:hAnsi="Times New Roman" w:cs="Times New Roman"/>
          <w:sz w:val="24"/>
          <w:szCs w:val="24"/>
          <w:lang w:eastAsia="ru-RU"/>
        </w:rPr>
        <w:t>the C</w:t>
      </w:r>
      <w:r w:rsidRPr="00726798">
        <w:rPr>
          <w:rFonts w:ascii="Times New Roman" w:eastAsia="Times New Roman" w:hAnsi="Times New Roman" w:cs="Times New Roman"/>
          <w:sz w:val="24"/>
          <w:szCs w:val="24"/>
          <w:lang w:val="hy-AM" w:eastAsia="ru-RU"/>
        </w:rPr>
        <w:t xml:space="preserve">hairman of the Standing Committee on Defense and Security Affairs of the National Assembly, said: </w:t>
      </w:r>
      <w:r w:rsidR="0005516C"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It would be </w:t>
      </w:r>
      <w:r w:rsidR="0005516C" w:rsidRPr="00726798">
        <w:rPr>
          <w:rFonts w:ascii="Times New Roman" w:eastAsia="Times New Roman" w:hAnsi="Times New Roman" w:cs="Times New Roman"/>
          <w:sz w:val="24"/>
          <w:szCs w:val="24"/>
          <w:lang w:eastAsia="ru-RU"/>
        </w:rPr>
        <w:t>very nice</w:t>
      </w:r>
      <w:r w:rsidRPr="00726798">
        <w:rPr>
          <w:rFonts w:ascii="Times New Roman" w:eastAsia="Times New Roman" w:hAnsi="Times New Roman" w:cs="Times New Roman"/>
          <w:sz w:val="24"/>
          <w:szCs w:val="24"/>
          <w:lang w:val="hy-AM" w:eastAsia="ru-RU"/>
        </w:rPr>
        <w:t xml:space="preserve"> if you served on the front line </w:t>
      </w:r>
      <w:r w:rsidR="0005516C" w:rsidRPr="00726798">
        <w:rPr>
          <w:rFonts w:ascii="Times New Roman" w:eastAsia="Times New Roman" w:hAnsi="Times New Roman" w:cs="Times New Roman"/>
          <w:sz w:val="24"/>
          <w:szCs w:val="24"/>
          <w:lang w:eastAsia="ru-RU"/>
        </w:rPr>
        <w:t>as diligently as now</w:t>
      </w:r>
      <w:r w:rsidRPr="00726798">
        <w:rPr>
          <w:rFonts w:ascii="Times New Roman" w:eastAsia="Times New Roman" w:hAnsi="Times New Roman" w:cs="Times New Roman"/>
          <w:sz w:val="24"/>
          <w:szCs w:val="24"/>
          <w:lang w:val="hy-AM" w:eastAsia="ru-RU"/>
        </w:rPr>
        <w:t>.</w:t>
      </w:r>
      <w:r w:rsidR="0005516C" w:rsidRPr="00726798">
        <w:rPr>
          <w:rFonts w:ascii="Times New Roman" w:eastAsia="Times New Roman" w:hAnsi="Times New Roman" w:cs="Times New Roman"/>
          <w:sz w:val="24"/>
          <w:szCs w:val="24"/>
          <w:lang w:eastAsia="ru-RU"/>
        </w:rPr>
        <w:t>”</w:t>
      </w:r>
      <w:r w:rsidR="0005516C" w:rsidRPr="00726798">
        <w:rPr>
          <w:rStyle w:val="FootnoteReference"/>
          <w:rFonts w:ascii="Times New Roman" w:eastAsia="Times New Roman" w:hAnsi="Times New Roman" w:cs="Times New Roman"/>
          <w:sz w:val="24"/>
          <w:szCs w:val="24"/>
          <w:lang w:val="hy-AM" w:eastAsia="ru-RU"/>
        </w:rPr>
        <w:footnoteReference w:id="160"/>
      </w:r>
      <w:r w:rsidRPr="00726798">
        <w:rPr>
          <w:rFonts w:ascii="Times New Roman" w:eastAsia="Times New Roman" w:hAnsi="Times New Roman" w:cs="Times New Roman"/>
          <w:sz w:val="24"/>
          <w:szCs w:val="24"/>
          <w:lang w:val="hy-AM" w:eastAsia="ru-RU"/>
        </w:rPr>
        <w:t xml:space="preserve"> </w:t>
      </w:r>
      <w:r w:rsidR="0005516C" w:rsidRPr="00726798">
        <w:rPr>
          <w:rFonts w:ascii="Times New Roman" w:eastAsia="Times New Roman" w:hAnsi="Times New Roman" w:cs="Times New Roman"/>
          <w:sz w:val="24"/>
          <w:szCs w:val="24"/>
          <w:lang w:eastAsia="ru-RU"/>
        </w:rPr>
        <w:t>On t</w:t>
      </w:r>
      <w:r w:rsidRPr="00726798">
        <w:rPr>
          <w:rFonts w:ascii="Times New Roman" w:eastAsia="Times New Roman" w:hAnsi="Times New Roman" w:cs="Times New Roman"/>
          <w:sz w:val="24"/>
          <w:szCs w:val="24"/>
          <w:lang w:val="hy-AM" w:eastAsia="ru-RU"/>
        </w:rPr>
        <w:t xml:space="preserve">he next day, speaking from the NA podium, Andranik Kocharyan said that </w:t>
      </w:r>
      <w:r w:rsidR="0005516C" w:rsidRPr="00726798">
        <w:rPr>
          <w:rFonts w:ascii="Times New Roman" w:eastAsia="Times New Roman" w:hAnsi="Times New Roman" w:cs="Times New Roman"/>
          <w:sz w:val="24"/>
          <w:szCs w:val="24"/>
          <w:lang w:eastAsia="ru-RU"/>
        </w:rPr>
        <w:t>the day before</w:t>
      </w:r>
      <w:r w:rsidRPr="00726798">
        <w:rPr>
          <w:rFonts w:ascii="Times New Roman" w:eastAsia="Times New Roman" w:hAnsi="Times New Roman" w:cs="Times New Roman"/>
          <w:sz w:val="24"/>
          <w:szCs w:val="24"/>
          <w:lang w:val="hy-AM" w:eastAsia="ru-RU"/>
        </w:rPr>
        <w:t xml:space="preserve"> the journalists </w:t>
      </w:r>
      <w:r w:rsidR="0005516C" w:rsidRPr="00726798">
        <w:rPr>
          <w:rFonts w:ascii="Times New Roman" w:eastAsia="Times New Roman" w:hAnsi="Times New Roman" w:cs="Times New Roman"/>
          <w:sz w:val="24"/>
          <w:szCs w:val="24"/>
          <w:lang w:eastAsia="ru-RU"/>
        </w:rPr>
        <w:t>had stood as</w:t>
      </w:r>
      <w:r w:rsidRPr="00726798">
        <w:rPr>
          <w:rFonts w:ascii="Times New Roman" w:eastAsia="Times New Roman" w:hAnsi="Times New Roman" w:cs="Times New Roman"/>
          <w:sz w:val="24"/>
          <w:szCs w:val="24"/>
          <w:lang w:val="hy-AM" w:eastAsia="ru-RU"/>
        </w:rPr>
        <w:t xml:space="preserve"> a Chinese wall in front of Suren Papikyan, and if they </w:t>
      </w:r>
      <w:r w:rsidR="0005516C" w:rsidRPr="00726798">
        <w:rPr>
          <w:rFonts w:ascii="Times New Roman" w:eastAsia="Times New Roman" w:hAnsi="Times New Roman" w:cs="Times New Roman"/>
          <w:sz w:val="24"/>
          <w:szCs w:val="24"/>
          <w:lang w:eastAsia="ru-RU"/>
        </w:rPr>
        <w:t xml:space="preserve">had </w:t>
      </w:r>
      <w:r w:rsidRPr="00726798">
        <w:rPr>
          <w:rFonts w:ascii="Times New Roman" w:eastAsia="Times New Roman" w:hAnsi="Times New Roman" w:cs="Times New Roman"/>
          <w:sz w:val="24"/>
          <w:szCs w:val="24"/>
          <w:lang w:val="hy-AM" w:eastAsia="ru-RU"/>
        </w:rPr>
        <w:t>participate</w:t>
      </w:r>
      <w:r w:rsidR="0005516C" w:rsidRPr="00726798">
        <w:rPr>
          <w:rFonts w:ascii="Times New Roman" w:eastAsia="Times New Roman" w:hAnsi="Times New Roman" w:cs="Times New Roman"/>
          <w:sz w:val="24"/>
          <w:szCs w:val="24"/>
          <w:lang w:eastAsia="ru-RU"/>
        </w:rPr>
        <w:t>d</w:t>
      </w:r>
      <w:r w:rsidRPr="00726798">
        <w:rPr>
          <w:rFonts w:ascii="Times New Roman" w:eastAsia="Times New Roman" w:hAnsi="Times New Roman" w:cs="Times New Roman"/>
          <w:sz w:val="24"/>
          <w:szCs w:val="24"/>
          <w:lang w:val="hy-AM" w:eastAsia="ru-RU"/>
        </w:rPr>
        <w:t xml:space="preserve"> in the 25-day </w:t>
      </w:r>
      <w:r w:rsidR="0005516C" w:rsidRPr="00726798">
        <w:rPr>
          <w:rFonts w:ascii="Times New Roman" w:eastAsia="Times New Roman" w:hAnsi="Times New Roman" w:cs="Times New Roman"/>
          <w:sz w:val="24"/>
          <w:szCs w:val="24"/>
          <w:lang w:eastAsia="ru-RU"/>
        </w:rPr>
        <w:t>conscription</w:t>
      </w:r>
      <w:r w:rsidRPr="00726798">
        <w:rPr>
          <w:rFonts w:ascii="Times New Roman" w:eastAsia="Times New Roman" w:hAnsi="Times New Roman" w:cs="Times New Roman"/>
          <w:sz w:val="24"/>
          <w:szCs w:val="24"/>
          <w:lang w:val="hy-AM" w:eastAsia="ru-RU"/>
        </w:rPr>
        <w:t xml:space="preserve">, those Chinese walls </w:t>
      </w:r>
      <w:r w:rsidR="0005516C" w:rsidRPr="00726798">
        <w:rPr>
          <w:rFonts w:ascii="Times New Roman" w:eastAsia="Times New Roman" w:hAnsi="Times New Roman" w:cs="Times New Roman"/>
          <w:sz w:val="24"/>
          <w:szCs w:val="24"/>
          <w:lang w:eastAsia="ru-RU"/>
        </w:rPr>
        <w:t>would have</w:t>
      </w:r>
      <w:r w:rsidRPr="00726798">
        <w:rPr>
          <w:rFonts w:ascii="Times New Roman" w:eastAsia="Times New Roman" w:hAnsi="Times New Roman" w:cs="Times New Roman"/>
          <w:sz w:val="24"/>
          <w:szCs w:val="24"/>
          <w:lang w:val="hy-AM" w:eastAsia="ru-RU"/>
        </w:rPr>
        <w:t xml:space="preserve"> disappear</w:t>
      </w:r>
      <w:r w:rsidR="0005516C" w:rsidRPr="00726798">
        <w:rPr>
          <w:rFonts w:ascii="Times New Roman" w:eastAsia="Times New Roman" w:hAnsi="Times New Roman" w:cs="Times New Roman"/>
          <w:sz w:val="24"/>
          <w:szCs w:val="24"/>
          <w:lang w:eastAsia="ru-RU"/>
        </w:rPr>
        <w:t>ed</w:t>
      </w:r>
      <w:r w:rsidRPr="00726798">
        <w:rPr>
          <w:rFonts w:ascii="Times New Roman" w:eastAsia="Times New Roman" w:hAnsi="Times New Roman" w:cs="Times New Roman"/>
          <w:sz w:val="24"/>
          <w:szCs w:val="24"/>
          <w:lang w:val="hy-AM" w:eastAsia="ru-RU"/>
        </w:rPr>
        <w:t>.</w:t>
      </w:r>
      <w:r w:rsidR="003F4C5E" w:rsidRPr="00726798">
        <w:rPr>
          <w:rStyle w:val="FootnoteReference"/>
          <w:rFonts w:ascii="Times New Roman" w:eastAsia="Times New Roman" w:hAnsi="Times New Roman" w:cs="Times New Roman"/>
          <w:sz w:val="24"/>
          <w:szCs w:val="24"/>
          <w:lang w:val="hy-AM" w:eastAsia="ru-RU"/>
        </w:rPr>
        <w:footnoteReference w:id="161"/>
      </w:r>
    </w:p>
    <w:p w14:paraId="5B4EF20E" w14:textId="77777777" w:rsidR="000C65E9" w:rsidRPr="00726798" w:rsidRDefault="000C65E9" w:rsidP="000C65E9">
      <w:pPr>
        <w:spacing w:after="0" w:line="240" w:lineRule="auto"/>
        <w:rPr>
          <w:rFonts w:ascii="Times New Roman" w:eastAsia="Times New Roman" w:hAnsi="Times New Roman" w:cs="Times New Roman"/>
          <w:sz w:val="24"/>
          <w:szCs w:val="24"/>
          <w:lang w:val="hy-AM" w:eastAsia="ru-RU"/>
        </w:rPr>
      </w:pPr>
    </w:p>
    <w:p w14:paraId="7EA8F905" w14:textId="7FB2A8E4" w:rsidR="000C65E9" w:rsidRPr="00726798" w:rsidRDefault="000C65E9" w:rsidP="00D861C4">
      <w:pPr>
        <w:spacing w:after="0" w:line="240" w:lineRule="auto"/>
        <w:ind w:firstLine="720"/>
        <w:jc w:val="both"/>
        <w:rPr>
          <w:rFonts w:ascii="Times New Roman" w:eastAsia="Times New Roman" w:hAnsi="Times New Roman" w:cs="Times New Roman"/>
          <w:sz w:val="24"/>
          <w:szCs w:val="24"/>
          <w:lang w:eastAsia="ru-RU"/>
        </w:rPr>
      </w:pPr>
      <w:r w:rsidRPr="00726798">
        <w:rPr>
          <w:rFonts w:ascii="Times New Roman" w:eastAsia="Times New Roman" w:hAnsi="Times New Roman" w:cs="Times New Roman"/>
          <w:b/>
          <w:bCs/>
          <w:sz w:val="24"/>
          <w:szCs w:val="24"/>
          <w:lang w:val="hy-AM" w:eastAsia="ru-RU"/>
        </w:rPr>
        <w:lastRenderedPageBreak/>
        <w:t>On November 14</w:t>
      </w:r>
      <w:r w:rsidRPr="00726798">
        <w:rPr>
          <w:rFonts w:ascii="Times New Roman" w:eastAsia="Times New Roman" w:hAnsi="Times New Roman" w:cs="Times New Roman"/>
          <w:sz w:val="24"/>
          <w:szCs w:val="24"/>
          <w:lang w:val="hy-AM" w:eastAsia="ru-RU"/>
        </w:rPr>
        <w:t xml:space="preserve">, the former deputy prosecutor of Shirak marz Hovhannes Poghosyan filed a lawsuit against 168 </w:t>
      </w:r>
      <w:r w:rsidR="00D861C4" w:rsidRPr="00726798">
        <w:rPr>
          <w:rFonts w:ascii="Times New Roman" w:eastAsia="Times New Roman" w:hAnsi="Times New Roman" w:cs="Times New Roman"/>
          <w:sz w:val="24"/>
          <w:szCs w:val="24"/>
          <w:lang w:eastAsia="ru-RU"/>
        </w:rPr>
        <w:t>Zham</w:t>
      </w:r>
      <w:r w:rsidRPr="00726798">
        <w:rPr>
          <w:rFonts w:ascii="Times New Roman" w:eastAsia="Times New Roman" w:hAnsi="Times New Roman" w:cs="Times New Roman"/>
          <w:sz w:val="24"/>
          <w:szCs w:val="24"/>
          <w:lang w:val="hy-AM" w:eastAsia="ru-RU"/>
        </w:rPr>
        <w:t xml:space="preserve"> LLC and journalist Gohar Savzyan in the Yerevan Court of </w:t>
      </w:r>
      <w:r w:rsidR="00D861C4" w:rsidRPr="00726798">
        <w:rPr>
          <w:rFonts w:ascii="Times New Roman" w:eastAsia="Times New Roman" w:hAnsi="Times New Roman" w:cs="Times New Roman"/>
          <w:sz w:val="24"/>
          <w:szCs w:val="24"/>
          <w:lang w:eastAsia="ru-RU"/>
        </w:rPr>
        <w:t>General</w:t>
      </w:r>
      <w:r w:rsidRPr="00726798">
        <w:rPr>
          <w:rFonts w:ascii="Times New Roman" w:eastAsia="Times New Roman" w:hAnsi="Times New Roman" w:cs="Times New Roman"/>
          <w:sz w:val="24"/>
          <w:szCs w:val="24"/>
          <w:lang w:val="hy-AM" w:eastAsia="ru-RU"/>
        </w:rPr>
        <w:t xml:space="preserve"> Jurisdiction with demands to </w:t>
      </w:r>
      <w:r w:rsidR="00D861C4" w:rsidRPr="00726798">
        <w:rPr>
          <w:rFonts w:ascii="Times New Roman" w:eastAsia="Times New Roman" w:hAnsi="Times New Roman" w:cs="Times New Roman"/>
          <w:sz w:val="24"/>
          <w:szCs w:val="24"/>
          <w:lang w:eastAsia="ru-RU"/>
        </w:rPr>
        <w:t>refute</w:t>
      </w:r>
      <w:r w:rsidRPr="00726798">
        <w:rPr>
          <w:rFonts w:ascii="Times New Roman" w:eastAsia="Times New Roman" w:hAnsi="Times New Roman" w:cs="Times New Roman"/>
          <w:sz w:val="24"/>
          <w:szCs w:val="24"/>
          <w:lang w:val="hy-AM" w:eastAsia="ru-RU"/>
        </w:rPr>
        <w:t xml:space="preserve"> the defamatory information and pay </w:t>
      </w:r>
      <w:r w:rsidR="00D861C4" w:rsidRPr="00726798">
        <w:rPr>
          <w:rFonts w:ascii="Times New Roman" w:eastAsia="Times New Roman" w:hAnsi="Times New Roman" w:cs="Times New Roman"/>
          <w:sz w:val="24"/>
          <w:szCs w:val="24"/>
          <w:lang w:eastAsia="ru-RU"/>
        </w:rPr>
        <w:t xml:space="preserve">a </w:t>
      </w:r>
      <w:r w:rsidRPr="00726798">
        <w:rPr>
          <w:rFonts w:ascii="Times New Roman" w:eastAsia="Times New Roman" w:hAnsi="Times New Roman" w:cs="Times New Roman"/>
          <w:sz w:val="24"/>
          <w:szCs w:val="24"/>
          <w:lang w:val="hy-AM" w:eastAsia="ru-RU"/>
        </w:rPr>
        <w:t xml:space="preserve">compensation. The reason for the lawsuit </w:t>
      </w:r>
      <w:r w:rsidR="00D861C4" w:rsidRPr="00726798">
        <w:rPr>
          <w:rFonts w:ascii="Times New Roman" w:eastAsia="Times New Roman" w:hAnsi="Times New Roman" w:cs="Times New Roman"/>
          <w:sz w:val="24"/>
          <w:szCs w:val="24"/>
          <w:lang w:eastAsia="ru-RU"/>
        </w:rPr>
        <w:t>was</w:t>
      </w:r>
      <w:r w:rsidRPr="00726798">
        <w:rPr>
          <w:rFonts w:ascii="Times New Roman" w:eastAsia="Times New Roman" w:hAnsi="Times New Roman" w:cs="Times New Roman"/>
          <w:sz w:val="24"/>
          <w:szCs w:val="24"/>
          <w:lang w:val="hy-AM" w:eastAsia="ru-RU"/>
        </w:rPr>
        <w:t xml:space="preserve"> </w:t>
      </w:r>
      <w:r w:rsidR="00D861C4" w:rsidRPr="00726798">
        <w:rPr>
          <w:rFonts w:ascii="Times New Roman" w:eastAsia="Times New Roman" w:hAnsi="Times New Roman" w:cs="Times New Roman"/>
          <w:sz w:val="24"/>
          <w:szCs w:val="24"/>
          <w:lang w:eastAsia="ru-RU"/>
        </w:rPr>
        <w:t>an</w:t>
      </w:r>
      <w:r w:rsidRPr="00726798">
        <w:rPr>
          <w:rFonts w:ascii="Times New Roman" w:eastAsia="Times New Roman" w:hAnsi="Times New Roman" w:cs="Times New Roman"/>
          <w:sz w:val="24"/>
          <w:szCs w:val="24"/>
          <w:lang w:val="hy-AM" w:eastAsia="ru-RU"/>
        </w:rPr>
        <w:t xml:space="preserve"> article </w:t>
      </w:r>
      <w:r w:rsidR="00D861C4"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Who is the candidate for the </w:t>
      </w:r>
      <w:r w:rsidR="00D861C4" w:rsidRPr="00726798">
        <w:rPr>
          <w:rFonts w:ascii="Times New Roman" w:eastAsia="Times New Roman" w:hAnsi="Times New Roman" w:cs="Times New Roman"/>
          <w:sz w:val="24"/>
          <w:szCs w:val="24"/>
          <w:lang w:eastAsia="ru-RU"/>
        </w:rPr>
        <w:t xml:space="preserve">position of the </w:t>
      </w:r>
      <w:r w:rsidRPr="00726798">
        <w:rPr>
          <w:rFonts w:ascii="Times New Roman" w:eastAsia="Times New Roman" w:hAnsi="Times New Roman" w:cs="Times New Roman"/>
          <w:sz w:val="24"/>
          <w:szCs w:val="24"/>
          <w:lang w:val="hy-AM" w:eastAsia="ru-RU"/>
        </w:rPr>
        <w:t>prosecutor of Shirak region</w:t>
      </w:r>
      <w:r w:rsidR="00D861C4"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 published on the 168.am website</w:t>
      </w:r>
      <w:r w:rsidR="00D861C4"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 owned by LLC on October 15, where the author attributed a number of actions to Hovhannes Poghosyan.</w:t>
      </w:r>
      <w:r w:rsidR="00D861C4" w:rsidRPr="00726798">
        <w:rPr>
          <w:rStyle w:val="FootnoteReference"/>
          <w:rFonts w:ascii="Times New Roman" w:hAnsi="Times New Roman" w:cs="Times New Roman"/>
          <w:bCs/>
          <w:sz w:val="24"/>
          <w:szCs w:val="24"/>
          <w:lang w:val="hy-AM" w:eastAsia="ru-RU"/>
        </w:rPr>
        <w:footnoteReference w:id="162"/>
      </w:r>
      <w:r w:rsidRPr="00726798">
        <w:rPr>
          <w:rFonts w:ascii="Times New Roman" w:eastAsia="Times New Roman" w:hAnsi="Times New Roman" w:cs="Times New Roman"/>
          <w:sz w:val="24"/>
          <w:szCs w:val="24"/>
          <w:lang w:val="hy-AM" w:eastAsia="ru-RU"/>
        </w:rPr>
        <w:t xml:space="preserve"> In particular, </w:t>
      </w:r>
      <w:r w:rsidR="00D861C4"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someone who, during the days of the 44-day war, organized a </w:t>
      </w:r>
      <w:r w:rsidR="00D861C4" w:rsidRPr="00726798">
        <w:rPr>
          <w:rFonts w:ascii="Times New Roman" w:eastAsia="Times New Roman" w:hAnsi="Times New Roman" w:cs="Times New Roman"/>
          <w:sz w:val="24"/>
          <w:szCs w:val="24"/>
          <w:lang w:eastAsia="ru-RU"/>
        </w:rPr>
        <w:t>party</w:t>
      </w:r>
      <w:r w:rsidRPr="00726798">
        <w:rPr>
          <w:rFonts w:ascii="Times New Roman" w:eastAsia="Times New Roman" w:hAnsi="Times New Roman" w:cs="Times New Roman"/>
          <w:sz w:val="24"/>
          <w:szCs w:val="24"/>
          <w:lang w:val="hy-AM" w:eastAsia="ru-RU"/>
        </w:rPr>
        <w:t xml:space="preserve"> </w:t>
      </w:r>
      <w:r w:rsidR="00D861C4" w:rsidRPr="00726798">
        <w:rPr>
          <w:rFonts w:ascii="Times New Roman" w:eastAsia="Times New Roman" w:hAnsi="Times New Roman" w:cs="Times New Roman"/>
          <w:sz w:val="24"/>
          <w:szCs w:val="24"/>
          <w:lang w:eastAsia="ru-RU"/>
        </w:rPr>
        <w:t>with</w:t>
      </w:r>
      <w:r w:rsidRPr="00726798">
        <w:rPr>
          <w:rFonts w:ascii="Times New Roman" w:eastAsia="Times New Roman" w:hAnsi="Times New Roman" w:cs="Times New Roman"/>
          <w:sz w:val="24"/>
          <w:szCs w:val="24"/>
          <w:lang w:val="hy-AM" w:eastAsia="ru-RU"/>
        </w:rPr>
        <w:t xml:space="preserve"> alcoholic </w:t>
      </w:r>
      <w:r w:rsidR="00D861C4" w:rsidRPr="00726798">
        <w:rPr>
          <w:rFonts w:ascii="Times New Roman" w:eastAsia="Times New Roman" w:hAnsi="Times New Roman" w:cs="Times New Roman"/>
          <w:sz w:val="24"/>
          <w:szCs w:val="24"/>
          <w:lang w:eastAsia="ru-RU"/>
        </w:rPr>
        <w:t>beverages</w:t>
      </w:r>
      <w:r w:rsidRPr="00726798">
        <w:rPr>
          <w:rFonts w:ascii="Times New Roman" w:eastAsia="Times New Roman" w:hAnsi="Times New Roman" w:cs="Times New Roman"/>
          <w:sz w:val="24"/>
          <w:szCs w:val="24"/>
          <w:lang w:val="hy-AM" w:eastAsia="ru-RU"/>
        </w:rPr>
        <w:t xml:space="preserve"> and music in one of Gyumri's saunas, claims to be the prosecutor of Shirak region... on the day when they were burying the policemen </w:t>
      </w:r>
      <w:r w:rsidR="00D861C4" w:rsidRPr="00726798">
        <w:rPr>
          <w:rFonts w:ascii="Times New Roman" w:eastAsia="Times New Roman" w:hAnsi="Times New Roman" w:cs="Times New Roman"/>
          <w:sz w:val="24"/>
          <w:szCs w:val="24"/>
          <w:lang w:eastAsia="ru-RU"/>
        </w:rPr>
        <w:t>from</w:t>
      </w:r>
      <w:r w:rsidRPr="00726798">
        <w:rPr>
          <w:rFonts w:ascii="Times New Roman" w:eastAsia="Times New Roman" w:hAnsi="Times New Roman" w:cs="Times New Roman"/>
          <w:sz w:val="24"/>
          <w:szCs w:val="24"/>
          <w:lang w:val="hy-AM" w:eastAsia="ru-RU"/>
        </w:rPr>
        <w:t xml:space="preserve"> Shirak who </w:t>
      </w:r>
      <w:r w:rsidR="00D861C4" w:rsidRPr="00726798">
        <w:rPr>
          <w:rFonts w:ascii="Times New Roman" w:eastAsia="Times New Roman" w:hAnsi="Times New Roman" w:cs="Times New Roman"/>
          <w:sz w:val="24"/>
          <w:szCs w:val="24"/>
          <w:lang w:eastAsia="ru-RU"/>
        </w:rPr>
        <w:t>fell</w:t>
      </w:r>
      <w:r w:rsidRPr="00726798">
        <w:rPr>
          <w:rFonts w:ascii="Times New Roman" w:eastAsia="Times New Roman" w:hAnsi="Times New Roman" w:cs="Times New Roman"/>
          <w:sz w:val="24"/>
          <w:szCs w:val="24"/>
          <w:lang w:val="hy-AM" w:eastAsia="ru-RU"/>
        </w:rPr>
        <w:t xml:space="preserve"> in the </w:t>
      </w:r>
      <w:r w:rsidR="00D861C4" w:rsidRPr="00726798">
        <w:rPr>
          <w:rFonts w:ascii="Times New Roman" w:eastAsia="Times New Roman" w:hAnsi="Times New Roman" w:cs="Times New Roman"/>
          <w:sz w:val="24"/>
          <w:szCs w:val="24"/>
          <w:lang w:eastAsia="ru-RU"/>
        </w:rPr>
        <w:t>H</w:t>
      </w:r>
      <w:r w:rsidRPr="00726798">
        <w:rPr>
          <w:rFonts w:ascii="Times New Roman" w:eastAsia="Times New Roman" w:hAnsi="Times New Roman" w:cs="Times New Roman"/>
          <w:sz w:val="24"/>
          <w:szCs w:val="24"/>
          <w:lang w:val="hy-AM" w:eastAsia="ru-RU"/>
        </w:rPr>
        <w:t xml:space="preserve">ouse of </w:t>
      </w:r>
      <w:r w:rsidR="00D861C4" w:rsidRPr="00726798">
        <w:rPr>
          <w:rFonts w:ascii="Times New Roman" w:eastAsia="Times New Roman" w:hAnsi="Times New Roman" w:cs="Times New Roman"/>
          <w:sz w:val="24"/>
          <w:szCs w:val="24"/>
          <w:lang w:eastAsia="ru-RU"/>
        </w:rPr>
        <w:t>C</w:t>
      </w:r>
      <w:r w:rsidRPr="00726798">
        <w:rPr>
          <w:rFonts w:ascii="Times New Roman" w:eastAsia="Times New Roman" w:hAnsi="Times New Roman" w:cs="Times New Roman"/>
          <w:sz w:val="24"/>
          <w:szCs w:val="24"/>
          <w:lang w:val="hy-AM" w:eastAsia="ru-RU"/>
        </w:rPr>
        <w:t xml:space="preserve">ulture </w:t>
      </w:r>
      <w:r w:rsidR="00D861C4" w:rsidRPr="00726798">
        <w:rPr>
          <w:rFonts w:ascii="Times New Roman" w:eastAsia="Times New Roman" w:hAnsi="Times New Roman" w:cs="Times New Roman"/>
          <w:sz w:val="24"/>
          <w:szCs w:val="24"/>
          <w:lang w:eastAsia="ru-RU"/>
        </w:rPr>
        <w:t>in</w:t>
      </w:r>
      <w:r w:rsidRPr="00726798">
        <w:rPr>
          <w:rFonts w:ascii="Times New Roman" w:eastAsia="Times New Roman" w:hAnsi="Times New Roman" w:cs="Times New Roman"/>
          <w:sz w:val="24"/>
          <w:szCs w:val="24"/>
          <w:lang w:val="hy-AM" w:eastAsia="ru-RU"/>
        </w:rPr>
        <w:t xml:space="preserve"> Shushi</w:t>
      </w:r>
      <w:r w:rsidR="00D861C4" w:rsidRPr="00726798">
        <w:rPr>
          <w:rFonts w:ascii="Times New Roman" w:eastAsia="Times New Roman" w:hAnsi="Times New Roman" w:cs="Times New Roman"/>
          <w:sz w:val="24"/>
          <w:szCs w:val="24"/>
          <w:lang w:eastAsia="ru-RU"/>
        </w:rPr>
        <w:t xml:space="preserve"> and </w:t>
      </w:r>
      <w:r w:rsidRPr="00726798">
        <w:rPr>
          <w:rFonts w:ascii="Times New Roman" w:eastAsia="Times New Roman" w:hAnsi="Times New Roman" w:cs="Times New Roman"/>
          <w:sz w:val="24"/>
          <w:szCs w:val="24"/>
          <w:lang w:val="hy-AM" w:eastAsia="ru-RU"/>
        </w:rPr>
        <w:t>when the Azerbaijanis had already occupied Jrakan and Hadrut.</w:t>
      </w:r>
      <w:r w:rsidR="00D861C4" w:rsidRPr="00726798">
        <w:rPr>
          <w:rFonts w:ascii="Times New Roman" w:eastAsia="Times New Roman" w:hAnsi="Times New Roman" w:cs="Times New Roman"/>
          <w:sz w:val="24"/>
          <w:szCs w:val="24"/>
          <w:lang w:eastAsia="ru-RU"/>
        </w:rPr>
        <w:t>”</w:t>
      </w:r>
    </w:p>
    <w:p w14:paraId="33663146" w14:textId="4DD8A8B8" w:rsidR="000C65E9" w:rsidRPr="00726798" w:rsidRDefault="000C65E9" w:rsidP="003F4C5E">
      <w:pPr>
        <w:spacing w:after="0" w:line="240" w:lineRule="auto"/>
        <w:ind w:firstLine="720"/>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 xml:space="preserve">Later, on November 9, the website wrote that Deputy Prosecutor of Shirak Marz Hovhannes Poghosyan did not pass the </w:t>
      </w:r>
      <w:r w:rsidR="00D861C4" w:rsidRPr="00726798">
        <w:rPr>
          <w:rFonts w:ascii="Times New Roman" w:eastAsia="Times New Roman" w:hAnsi="Times New Roman" w:cs="Times New Roman"/>
          <w:sz w:val="24"/>
          <w:szCs w:val="24"/>
          <w:lang w:eastAsia="ru-RU"/>
        </w:rPr>
        <w:t>p</w:t>
      </w:r>
      <w:r w:rsidRPr="00726798">
        <w:rPr>
          <w:rFonts w:ascii="Times New Roman" w:eastAsia="Times New Roman" w:hAnsi="Times New Roman" w:cs="Times New Roman"/>
          <w:sz w:val="24"/>
          <w:szCs w:val="24"/>
          <w:lang w:val="hy-AM" w:eastAsia="ru-RU"/>
        </w:rPr>
        <w:t>rosecutors</w:t>
      </w:r>
      <w:r w:rsidR="00D861C4" w:rsidRPr="00726798">
        <w:rPr>
          <w:rFonts w:ascii="Times New Roman" w:eastAsia="Times New Roman" w:hAnsi="Times New Roman" w:cs="Times New Roman"/>
          <w:sz w:val="24"/>
          <w:szCs w:val="24"/>
          <w:lang w:eastAsia="ru-RU"/>
        </w:rPr>
        <w:t>’ attestation exam</w:t>
      </w:r>
      <w:r w:rsidRPr="00726798">
        <w:rPr>
          <w:rFonts w:ascii="Times New Roman" w:eastAsia="Times New Roman" w:hAnsi="Times New Roman" w:cs="Times New Roman"/>
          <w:sz w:val="24"/>
          <w:szCs w:val="24"/>
          <w:lang w:val="hy-AM" w:eastAsia="ru-RU"/>
        </w:rPr>
        <w:t xml:space="preserve"> and was </w:t>
      </w:r>
      <w:r w:rsidR="00D861C4" w:rsidRPr="00726798">
        <w:rPr>
          <w:rFonts w:ascii="Times New Roman" w:eastAsia="Times New Roman" w:hAnsi="Times New Roman" w:cs="Times New Roman"/>
          <w:sz w:val="24"/>
          <w:szCs w:val="24"/>
          <w:lang w:eastAsia="ru-RU"/>
        </w:rPr>
        <w:t>dismissed</w:t>
      </w:r>
      <w:r w:rsidRPr="00726798">
        <w:rPr>
          <w:rFonts w:ascii="Times New Roman" w:eastAsia="Times New Roman" w:hAnsi="Times New Roman" w:cs="Times New Roman"/>
          <w:sz w:val="24"/>
          <w:szCs w:val="24"/>
          <w:lang w:val="hy-AM" w:eastAsia="ru-RU"/>
        </w:rPr>
        <w:t xml:space="preserve"> from his post.</w:t>
      </w:r>
      <w:r w:rsidR="00D861C4" w:rsidRPr="00726798">
        <w:rPr>
          <w:rStyle w:val="FootnoteReference"/>
          <w:rFonts w:ascii="Times New Roman" w:hAnsi="Times New Roman" w:cs="Times New Roman"/>
          <w:sz w:val="24"/>
          <w:szCs w:val="24"/>
          <w:lang w:val="hy-AM" w:eastAsia="ru-RU"/>
        </w:rPr>
        <w:footnoteReference w:id="163"/>
      </w:r>
    </w:p>
    <w:p w14:paraId="05E3EF07" w14:textId="79FF8341" w:rsidR="00D86368" w:rsidRPr="00726798" w:rsidRDefault="000C65E9" w:rsidP="00D861C4">
      <w:pPr>
        <w:spacing w:after="0" w:line="240" w:lineRule="auto"/>
        <w:ind w:firstLine="567"/>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 xml:space="preserve">On November 28, the </w:t>
      </w:r>
      <w:r w:rsidR="00D861C4" w:rsidRPr="00726798">
        <w:rPr>
          <w:rFonts w:ascii="Times New Roman" w:eastAsia="Times New Roman" w:hAnsi="Times New Roman" w:cs="Times New Roman"/>
          <w:sz w:val="24"/>
          <w:szCs w:val="24"/>
          <w:lang w:eastAsia="ru-RU"/>
        </w:rPr>
        <w:t>lawsuit</w:t>
      </w:r>
      <w:r w:rsidRPr="00726798">
        <w:rPr>
          <w:rFonts w:ascii="Times New Roman" w:eastAsia="Times New Roman" w:hAnsi="Times New Roman" w:cs="Times New Roman"/>
          <w:sz w:val="24"/>
          <w:szCs w:val="24"/>
          <w:lang w:val="hy-AM" w:eastAsia="ru-RU"/>
        </w:rPr>
        <w:t xml:space="preserve"> was returned </w:t>
      </w:r>
      <w:r w:rsidR="00D861C4" w:rsidRPr="00726798">
        <w:rPr>
          <w:rFonts w:ascii="Times New Roman" w:eastAsia="Times New Roman" w:hAnsi="Times New Roman" w:cs="Times New Roman"/>
          <w:sz w:val="24"/>
          <w:szCs w:val="24"/>
          <w:lang w:eastAsia="ru-RU"/>
        </w:rPr>
        <w:t>for corrections</w:t>
      </w:r>
      <w:r w:rsidRPr="00726798">
        <w:rPr>
          <w:rFonts w:ascii="Times New Roman" w:eastAsia="Times New Roman" w:hAnsi="Times New Roman" w:cs="Times New Roman"/>
          <w:sz w:val="24"/>
          <w:szCs w:val="24"/>
          <w:lang w:val="hy-AM" w:eastAsia="ru-RU"/>
        </w:rPr>
        <w:t>, but a new one was not submitted.</w:t>
      </w:r>
      <w:r w:rsidR="00D86368" w:rsidRPr="00726798">
        <w:rPr>
          <w:rFonts w:ascii="Times New Roman" w:eastAsia="Times New Roman" w:hAnsi="Times New Roman" w:cs="Times New Roman"/>
          <w:sz w:val="24"/>
          <w:szCs w:val="24"/>
          <w:lang w:val="hy-AM" w:eastAsia="ru-RU"/>
        </w:rPr>
        <w:br/>
      </w:r>
    </w:p>
    <w:p w14:paraId="0F7A05B7" w14:textId="72A11968" w:rsidR="005206EB" w:rsidRPr="00726798" w:rsidRDefault="00D861C4" w:rsidP="00D861C4">
      <w:pPr>
        <w:pStyle w:val="NormalWeb"/>
        <w:shd w:val="clear" w:color="auto" w:fill="FFFFFF"/>
        <w:spacing w:before="0" w:beforeAutospacing="0" w:after="0" w:afterAutospacing="0" w:line="240" w:lineRule="auto"/>
        <w:ind w:firstLine="567"/>
        <w:jc w:val="both"/>
        <w:textAlignment w:val="baseline"/>
        <w:rPr>
          <w:bCs/>
          <w:color w:val="000000"/>
          <w:shd w:val="clear" w:color="auto" w:fill="FFFFFF"/>
          <w:lang w:val="en-US"/>
        </w:rPr>
      </w:pPr>
      <w:r w:rsidRPr="00726798">
        <w:rPr>
          <w:b/>
          <w:color w:val="000000"/>
          <w:shd w:val="clear" w:color="auto" w:fill="FFFFFF"/>
          <w:lang w:val="hy-AM"/>
        </w:rPr>
        <w:t xml:space="preserve">On </w:t>
      </w:r>
      <w:r w:rsidRPr="00726798">
        <w:rPr>
          <w:b/>
          <w:color w:val="000000"/>
          <w:shd w:val="clear" w:color="auto" w:fill="FFFFFF"/>
          <w:lang w:val="en-US"/>
        </w:rPr>
        <w:t>December 13,</w:t>
      </w:r>
      <w:r w:rsidRPr="00726798">
        <w:rPr>
          <w:b/>
          <w:color w:val="000000"/>
          <w:shd w:val="clear" w:color="auto" w:fill="FFFFFF"/>
          <w:lang w:val="hy-AM"/>
        </w:rPr>
        <w:t xml:space="preserve"> </w:t>
      </w:r>
      <w:r w:rsidRPr="00726798">
        <w:rPr>
          <w:bCs/>
          <w:color w:val="000000"/>
          <w:shd w:val="clear" w:color="auto" w:fill="FFFFFF"/>
          <w:lang w:val="hy-AM"/>
        </w:rPr>
        <w:t>the Court of General Jurisdiction in Yerevan</w:t>
      </w:r>
      <w:r w:rsidRPr="00726798">
        <w:rPr>
          <w:bCs/>
          <w:color w:val="000000"/>
          <w:shd w:val="clear" w:color="auto" w:fill="FFFFFF"/>
          <w:lang w:val="en-US"/>
        </w:rPr>
        <w:t xml:space="preserve"> </w:t>
      </w:r>
      <w:r w:rsidR="005206EB" w:rsidRPr="00726798">
        <w:rPr>
          <w:bCs/>
          <w:color w:val="000000"/>
          <w:shd w:val="clear" w:color="auto" w:fill="FFFFFF"/>
          <w:lang w:val="en-US"/>
        </w:rPr>
        <w:t xml:space="preserve">rule to leave the case of </w:t>
      </w:r>
      <w:r w:rsidRPr="00726798">
        <w:rPr>
          <w:bCs/>
          <w:color w:val="000000"/>
          <w:shd w:val="clear" w:color="auto" w:fill="FFFFFF"/>
          <w:lang w:val="hy-AM"/>
        </w:rPr>
        <w:t>Davi</w:t>
      </w:r>
      <w:r w:rsidRPr="00726798">
        <w:rPr>
          <w:bCs/>
          <w:color w:val="000000"/>
          <w:shd w:val="clear" w:color="auto" w:fill="FFFFFF"/>
          <w:lang w:val="en-US"/>
        </w:rPr>
        <w:t>d</w:t>
      </w:r>
      <w:r w:rsidRPr="00726798">
        <w:rPr>
          <w:bCs/>
          <w:color w:val="000000"/>
          <w:shd w:val="clear" w:color="auto" w:fill="FFFFFF"/>
          <w:lang w:val="hy-AM"/>
        </w:rPr>
        <w:t xml:space="preserve"> Galstyan, advisor to the RA former </w:t>
      </w:r>
      <w:r w:rsidR="005206EB" w:rsidRPr="00726798">
        <w:rPr>
          <w:bCs/>
          <w:color w:val="000000"/>
          <w:shd w:val="clear" w:color="auto" w:fill="FFFFFF"/>
          <w:lang w:val="en-US"/>
        </w:rPr>
        <w:t>M</w:t>
      </w:r>
      <w:r w:rsidRPr="00726798">
        <w:rPr>
          <w:bCs/>
          <w:color w:val="000000"/>
          <w:shd w:val="clear" w:color="auto" w:fill="FFFFFF"/>
          <w:lang w:val="hy-AM"/>
        </w:rPr>
        <w:t xml:space="preserve">inister of </w:t>
      </w:r>
      <w:r w:rsidR="005206EB" w:rsidRPr="00726798">
        <w:rPr>
          <w:bCs/>
          <w:color w:val="000000"/>
          <w:shd w:val="clear" w:color="auto" w:fill="FFFFFF"/>
          <w:lang w:val="en-US"/>
        </w:rPr>
        <w:t>D</w:t>
      </w:r>
      <w:r w:rsidRPr="00726798">
        <w:rPr>
          <w:bCs/>
          <w:color w:val="000000"/>
          <w:shd w:val="clear" w:color="auto" w:fill="FFFFFF"/>
          <w:lang w:val="hy-AM"/>
        </w:rPr>
        <w:t>efense</w:t>
      </w:r>
      <w:r w:rsidR="005206EB" w:rsidRPr="00726798">
        <w:rPr>
          <w:bCs/>
          <w:color w:val="000000"/>
          <w:shd w:val="clear" w:color="auto" w:fill="FFFFFF"/>
          <w:lang w:val="en-US"/>
        </w:rPr>
        <w:t xml:space="preserve">, </w:t>
      </w:r>
      <w:r w:rsidRPr="00726798">
        <w:rPr>
          <w:bCs/>
          <w:color w:val="000000"/>
          <w:shd w:val="clear" w:color="auto" w:fill="FFFFFF"/>
          <w:lang w:val="hy-AM"/>
        </w:rPr>
        <w:t xml:space="preserve">against </w:t>
      </w:r>
      <w:r w:rsidRPr="00726798">
        <w:rPr>
          <w:bCs/>
          <w:i/>
          <w:iCs/>
          <w:color w:val="000000"/>
          <w:shd w:val="clear" w:color="auto" w:fill="FFFFFF"/>
          <w:lang w:val="hy-AM"/>
        </w:rPr>
        <w:t>Radio Liberty and its director Hrayr Tamrazyan</w:t>
      </w:r>
      <w:r w:rsidRPr="00726798">
        <w:rPr>
          <w:bCs/>
          <w:color w:val="000000"/>
          <w:shd w:val="clear" w:color="auto" w:fill="FFFFFF"/>
          <w:lang w:val="hy-AM"/>
        </w:rPr>
        <w:t xml:space="preserve">, </w:t>
      </w:r>
      <w:r w:rsidR="005206EB" w:rsidRPr="00726798">
        <w:rPr>
          <w:bCs/>
          <w:color w:val="000000"/>
          <w:shd w:val="clear" w:color="auto" w:fill="FFFFFF"/>
          <w:lang w:val="en-US"/>
        </w:rPr>
        <w:t xml:space="preserve">without examination, with the former </w:t>
      </w:r>
      <w:r w:rsidRPr="00726798">
        <w:rPr>
          <w:bCs/>
          <w:color w:val="000000"/>
          <w:shd w:val="clear" w:color="auto" w:fill="FFFFFF"/>
          <w:lang w:val="hy-AM"/>
        </w:rPr>
        <w:t xml:space="preserve">demanding compensation </w:t>
      </w:r>
      <w:r w:rsidRPr="00726798">
        <w:rPr>
          <w:bCs/>
          <w:color w:val="000000"/>
          <w:shd w:val="clear" w:color="auto" w:fill="FFFFFF"/>
          <w:lang w:val="en-US"/>
        </w:rPr>
        <w:t>for</w:t>
      </w:r>
      <w:r w:rsidRPr="00726798">
        <w:rPr>
          <w:bCs/>
          <w:color w:val="000000"/>
          <w:shd w:val="clear" w:color="auto" w:fill="FFFFFF"/>
          <w:lang w:val="hy-AM"/>
        </w:rPr>
        <w:t xml:space="preserve"> </w:t>
      </w:r>
      <w:r w:rsidRPr="00726798">
        <w:rPr>
          <w:bCs/>
          <w:color w:val="000000"/>
          <w:shd w:val="clear" w:color="auto" w:fill="FFFFFF"/>
          <w:lang w:val="en-US"/>
        </w:rPr>
        <w:t xml:space="preserve">the </w:t>
      </w:r>
      <w:r w:rsidRPr="00726798">
        <w:rPr>
          <w:bCs/>
          <w:color w:val="000000"/>
          <w:shd w:val="clear" w:color="auto" w:fill="FFFFFF"/>
          <w:lang w:val="hy-AM"/>
        </w:rPr>
        <w:t xml:space="preserve">damage caused to </w:t>
      </w:r>
      <w:r w:rsidRPr="00726798">
        <w:rPr>
          <w:bCs/>
          <w:color w:val="000000"/>
          <w:shd w:val="clear" w:color="auto" w:fill="FFFFFF"/>
          <w:lang w:val="en-US"/>
        </w:rPr>
        <w:t xml:space="preserve">his </w:t>
      </w:r>
      <w:r w:rsidRPr="00726798">
        <w:rPr>
          <w:bCs/>
          <w:color w:val="000000"/>
          <w:shd w:val="clear" w:color="auto" w:fill="FFFFFF"/>
          <w:lang w:val="hy-AM"/>
        </w:rPr>
        <w:t>honor and dignity</w:t>
      </w:r>
      <w:r w:rsidRPr="00726798">
        <w:rPr>
          <w:bCs/>
          <w:color w:val="000000"/>
          <w:shd w:val="clear" w:color="auto" w:fill="FFFFFF"/>
          <w:lang w:val="en-US"/>
        </w:rPr>
        <w:t>, as well as</w:t>
      </w:r>
      <w:r w:rsidRPr="00726798">
        <w:rPr>
          <w:bCs/>
          <w:color w:val="000000"/>
          <w:shd w:val="clear" w:color="auto" w:fill="FFFFFF"/>
          <w:lang w:val="hy-AM"/>
        </w:rPr>
        <w:t xml:space="preserve"> pub</w:t>
      </w:r>
      <w:r w:rsidRPr="00726798">
        <w:rPr>
          <w:bCs/>
          <w:color w:val="000000"/>
          <w:shd w:val="clear" w:color="auto" w:fill="FFFFFF"/>
          <w:lang w:val="en-US"/>
        </w:rPr>
        <w:t xml:space="preserve">lic </w:t>
      </w:r>
      <w:r w:rsidRPr="00726798">
        <w:rPr>
          <w:bCs/>
          <w:color w:val="000000"/>
          <w:shd w:val="clear" w:color="auto" w:fill="FFFFFF"/>
          <w:lang w:val="hy-AM"/>
        </w:rPr>
        <w:t>refutation of defamatory information</w:t>
      </w:r>
      <w:r w:rsidRPr="00726798">
        <w:rPr>
          <w:bCs/>
          <w:color w:val="000000"/>
          <w:shd w:val="clear" w:color="auto" w:fill="FFFFFF"/>
          <w:lang w:val="en-US"/>
        </w:rPr>
        <w:t xml:space="preserve">. </w:t>
      </w:r>
      <w:r w:rsidR="005206EB" w:rsidRPr="00726798">
        <w:rPr>
          <w:bCs/>
          <w:color w:val="000000"/>
          <w:shd w:val="clear" w:color="auto" w:fill="FFFFFF"/>
          <w:lang w:val="en-US"/>
        </w:rPr>
        <w:t>The ruling was based on the fact that the notified plaintiff had not participated in two successive court hearings, nor did he file a motion to postpone the hearing of the case or settle the case in his absence, and the defendants did not motion to continue the hearing of the case.</w:t>
      </w:r>
    </w:p>
    <w:p w14:paraId="4B0EFF74" w14:textId="31D19ECC" w:rsidR="00D86368" w:rsidRPr="00726798" w:rsidRDefault="005206EB" w:rsidP="005206EB">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726798">
        <w:rPr>
          <w:color w:val="000000"/>
          <w:shd w:val="clear" w:color="auto" w:fill="FFFFFF"/>
          <w:lang w:val="en-US"/>
        </w:rPr>
        <w:t>We should remind that t</w:t>
      </w:r>
      <w:r w:rsidR="00D861C4" w:rsidRPr="00726798">
        <w:rPr>
          <w:color w:val="000000"/>
          <w:shd w:val="clear" w:color="auto" w:fill="FFFFFF"/>
          <w:lang w:val="hy-AM"/>
        </w:rPr>
        <w:t xml:space="preserve">he lawsuit </w:t>
      </w:r>
      <w:r w:rsidR="00D861C4" w:rsidRPr="00726798">
        <w:rPr>
          <w:color w:val="000000"/>
          <w:shd w:val="clear" w:color="auto" w:fill="FFFFFF"/>
          <w:lang w:val="en-US"/>
        </w:rPr>
        <w:t xml:space="preserve">was </w:t>
      </w:r>
      <w:r w:rsidRPr="00726798">
        <w:rPr>
          <w:color w:val="000000"/>
          <w:shd w:val="clear" w:color="auto" w:fill="FFFFFF"/>
          <w:lang w:val="en-US"/>
        </w:rPr>
        <w:t xml:space="preserve">filed on March 9, 2021, </w:t>
      </w:r>
      <w:r w:rsidR="00D861C4" w:rsidRPr="00726798">
        <w:rPr>
          <w:color w:val="000000"/>
          <w:shd w:val="clear" w:color="auto" w:fill="FFFFFF"/>
          <w:lang w:val="en-US"/>
        </w:rPr>
        <w:t>caused by</w:t>
      </w:r>
      <w:r w:rsidR="00D861C4" w:rsidRPr="00726798">
        <w:rPr>
          <w:color w:val="000000"/>
          <w:shd w:val="clear" w:color="auto" w:fill="FFFFFF"/>
          <w:lang w:val="hy-AM"/>
        </w:rPr>
        <w:t xml:space="preserve"> the publications o</w:t>
      </w:r>
      <w:r w:rsidR="00D861C4" w:rsidRPr="00726798">
        <w:rPr>
          <w:color w:val="000000"/>
          <w:shd w:val="clear" w:color="auto" w:fill="FFFFFF"/>
          <w:lang w:val="en-US"/>
        </w:rPr>
        <w:t>n</w:t>
      </w:r>
      <w:r w:rsidR="00D861C4" w:rsidRPr="00726798">
        <w:rPr>
          <w:color w:val="000000"/>
          <w:shd w:val="clear" w:color="auto" w:fill="FFFFFF"/>
          <w:lang w:val="hy-AM"/>
        </w:rPr>
        <w:t xml:space="preserve"> the media outlet </w:t>
      </w:r>
      <w:r w:rsidR="00D861C4" w:rsidRPr="00726798">
        <w:rPr>
          <w:color w:val="000000"/>
          <w:shd w:val="clear" w:color="auto" w:fill="FFFFFF"/>
          <w:lang w:val="en-US"/>
        </w:rPr>
        <w:t>about</w:t>
      </w:r>
      <w:r w:rsidR="00D861C4" w:rsidRPr="00726798">
        <w:rPr>
          <w:color w:val="000000"/>
          <w:shd w:val="clear" w:color="auto" w:fill="FFFFFF"/>
          <w:lang w:val="hy-AM"/>
        </w:rPr>
        <w:t xml:space="preserve"> the official duties of Davit Galstyan, </w:t>
      </w:r>
      <w:r w:rsidR="00D861C4" w:rsidRPr="00726798">
        <w:rPr>
          <w:color w:val="000000"/>
          <w:shd w:val="clear" w:color="auto" w:fill="FFFFFF"/>
          <w:lang w:val="en-US"/>
        </w:rPr>
        <w:t>particularly the</w:t>
      </w:r>
      <w:r w:rsidR="00D861C4" w:rsidRPr="00726798">
        <w:rPr>
          <w:color w:val="000000"/>
          <w:shd w:val="clear" w:color="auto" w:fill="FFFFFF"/>
          <w:lang w:val="hy-AM"/>
        </w:rPr>
        <w:t xml:space="preserve"> trade of weapons and various deals</w:t>
      </w:r>
      <w:r w:rsidR="00D861C4" w:rsidRPr="00726798">
        <w:rPr>
          <w:color w:val="000000"/>
          <w:shd w:val="clear" w:color="auto" w:fill="FFFFFF"/>
          <w:lang w:val="en-US"/>
        </w:rPr>
        <w:t xml:space="preserve">. </w:t>
      </w:r>
    </w:p>
    <w:p w14:paraId="196AE2E1" w14:textId="77777777" w:rsidR="00D86368" w:rsidRPr="00726798" w:rsidRDefault="00D86368" w:rsidP="00D86368">
      <w:pPr>
        <w:spacing w:after="0"/>
        <w:ind w:firstLine="567"/>
        <w:rPr>
          <w:rFonts w:ascii="Times New Roman" w:hAnsi="Times New Roman" w:cs="Times New Roman"/>
          <w:sz w:val="24"/>
          <w:szCs w:val="24"/>
          <w:shd w:val="clear" w:color="auto" w:fill="FFFFFF"/>
          <w:lang w:val="hy-AM"/>
        </w:rPr>
      </w:pPr>
    </w:p>
    <w:p w14:paraId="1E36D8C6" w14:textId="6AB6EDF4" w:rsidR="005206EB" w:rsidRPr="00726798" w:rsidRDefault="005206EB" w:rsidP="006B092F">
      <w:pPr>
        <w:autoSpaceDE w:val="0"/>
        <w:autoSpaceDN w:val="0"/>
        <w:adjustRightInd w:val="0"/>
        <w:spacing w:after="0" w:line="240" w:lineRule="auto"/>
        <w:ind w:firstLine="567"/>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bCs/>
          <w:sz w:val="24"/>
          <w:szCs w:val="24"/>
          <w:lang w:val="hy-AM" w:eastAsia="ru-RU"/>
        </w:rPr>
        <w:t>On December 14</w:t>
      </w:r>
      <w:r w:rsidRPr="00726798">
        <w:rPr>
          <w:rFonts w:ascii="Times New Roman" w:eastAsia="Times New Roman" w:hAnsi="Times New Roman" w:cs="Times New Roman"/>
          <w:sz w:val="24"/>
          <w:szCs w:val="24"/>
          <w:lang w:val="hy-AM" w:eastAsia="ru-RU"/>
        </w:rPr>
        <w:t xml:space="preserve">, the journalist of Oragir.news news </w:t>
      </w:r>
      <w:r w:rsidR="00974187" w:rsidRPr="00726798">
        <w:rPr>
          <w:rFonts w:ascii="Times New Roman" w:eastAsia="Times New Roman" w:hAnsi="Times New Roman" w:cs="Times New Roman"/>
          <w:sz w:val="24"/>
          <w:szCs w:val="24"/>
          <w:lang w:eastAsia="ru-RU"/>
        </w:rPr>
        <w:t>web</w:t>
      </w:r>
      <w:r w:rsidRPr="00726798">
        <w:rPr>
          <w:rFonts w:ascii="Times New Roman" w:eastAsia="Times New Roman" w:hAnsi="Times New Roman" w:cs="Times New Roman"/>
          <w:sz w:val="24"/>
          <w:szCs w:val="24"/>
          <w:lang w:val="hy-AM" w:eastAsia="ru-RU"/>
        </w:rPr>
        <w:t xml:space="preserve">site Gevorg Emin-Teryan </w:t>
      </w:r>
      <w:r w:rsidR="00974187" w:rsidRPr="00726798">
        <w:rPr>
          <w:rFonts w:ascii="Times New Roman" w:eastAsia="Times New Roman" w:hAnsi="Times New Roman" w:cs="Times New Roman"/>
          <w:sz w:val="24"/>
          <w:szCs w:val="24"/>
          <w:lang w:eastAsia="ru-RU"/>
        </w:rPr>
        <w:t>published</w:t>
      </w:r>
      <w:r w:rsidRPr="00726798">
        <w:rPr>
          <w:rFonts w:ascii="Times New Roman" w:eastAsia="Times New Roman" w:hAnsi="Times New Roman" w:cs="Times New Roman"/>
          <w:sz w:val="24"/>
          <w:szCs w:val="24"/>
          <w:lang w:val="hy-AM" w:eastAsia="ru-RU"/>
        </w:rPr>
        <w:t xml:space="preserve"> a Facebook post: </w:t>
      </w:r>
      <w:r w:rsidR="00974187"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As a sign of protest, the Christmas tree</w:t>
      </w:r>
      <w:r w:rsidR="00974187" w:rsidRPr="00726798">
        <w:rPr>
          <w:rFonts w:ascii="Times New Roman" w:eastAsia="Times New Roman" w:hAnsi="Times New Roman" w:cs="Times New Roman"/>
          <w:sz w:val="24"/>
          <w:szCs w:val="24"/>
          <w:lang w:eastAsia="ru-RU"/>
        </w:rPr>
        <w:t xml:space="preserve"> in the main square</w:t>
      </w:r>
      <w:r w:rsidRPr="00726798">
        <w:rPr>
          <w:rFonts w:ascii="Times New Roman" w:eastAsia="Times New Roman" w:hAnsi="Times New Roman" w:cs="Times New Roman"/>
          <w:sz w:val="24"/>
          <w:szCs w:val="24"/>
          <w:lang w:val="hy-AM" w:eastAsia="ru-RU"/>
        </w:rPr>
        <w:t xml:space="preserve"> should be </w:t>
      </w:r>
      <w:r w:rsidR="00974187" w:rsidRPr="00726798">
        <w:rPr>
          <w:rFonts w:ascii="Times New Roman" w:eastAsia="Times New Roman" w:hAnsi="Times New Roman" w:cs="Times New Roman"/>
          <w:sz w:val="24"/>
          <w:szCs w:val="24"/>
          <w:lang w:eastAsia="ru-RU"/>
        </w:rPr>
        <w:t>put to fire”</w:t>
      </w:r>
      <w:r w:rsidRPr="00726798">
        <w:rPr>
          <w:rFonts w:ascii="Times New Roman" w:eastAsia="Times New Roman" w:hAnsi="Times New Roman" w:cs="Times New Roman"/>
          <w:sz w:val="24"/>
          <w:szCs w:val="24"/>
          <w:lang w:val="hy-AM" w:eastAsia="ru-RU"/>
        </w:rPr>
        <w:t>,</w:t>
      </w:r>
      <w:r w:rsidR="00974187" w:rsidRPr="00726798">
        <w:rPr>
          <w:rStyle w:val="FootnoteReference"/>
          <w:rFonts w:ascii="Times New Roman" w:hAnsi="Times New Roman" w:cs="Times New Roman"/>
          <w:color w:val="050505"/>
          <w:sz w:val="24"/>
          <w:szCs w:val="24"/>
          <w:shd w:val="clear" w:color="auto" w:fill="FFFFFF"/>
          <w:lang w:val="hy-AM"/>
        </w:rPr>
        <w:t xml:space="preserve"> </w:t>
      </w:r>
      <w:r w:rsidR="00974187" w:rsidRPr="00726798">
        <w:rPr>
          <w:rStyle w:val="FootnoteReference"/>
          <w:rFonts w:ascii="Times New Roman" w:hAnsi="Times New Roman" w:cs="Times New Roman"/>
          <w:color w:val="050505"/>
          <w:sz w:val="24"/>
          <w:szCs w:val="24"/>
          <w:shd w:val="clear" w:color="auto" w:fill="FFFFFF"/>
          <w:lang w:val="hy-AM"/>
        </w:rPr>
        <w:footnoteReference w:id="164"/>
      </w:r>
      <w:r w:rsidRPr="00726798">
        <w:rPr>
          <w:rFonts w:ascii="Times New Roman" w:eastAsia="Times New Roman" w:hAnsi="Times New Roman" w:cs="Times New Roman"/>
          <w:sz w:val="24"/>
          <w:szCs w:val="24"/>
          <w:lang w:val="hy-AM" w:eastAsia="ru-RU"/>
        </w:rPr>
        <w:t xml:space="preserve"> after which he was invited to the police for questioning. He was charged with </w:t>
      </w:r>
      <w:r w:rsidR="00974187" w:rsidRPr="00726798">
        <w:rPr>
          <w:rFonts w:ascii="Times New Roman" w:eastAsia="Times New Roman" w:hAnsi="Times New Roman" w:cs="Times New Roman"/>
          <w:sz w:val="24"/>
          <w:szCs w:val="24"/>
          <w:lang w:eastAsia="ru-RU"/>
        </w:rPr>
        <w:t xml:space="preserve">an </w:t>
      </w:r>
      <w:r w:rsidRPr="00726798">
        <w:rPr>
          <w:rFonts w:ascii="Times New Roman" w:eastAsia="Times New Roman" w:hAnsi="Times New Roman" w:cs="Times New Roman"/>
          <w:sz w:val="24"/>
          <w:szCs w:val="24"/>
          <w:lang w:val="hy-AM" w:eastAsia="ru-RU"/>
        </w:rPr>
        <w:t>act provided for in Article 329</w:t>
      </w:r>
      <w:r w:rsidR="00C97D43"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2</w:t>
      </w:r>
      <w:r w:rsidR="00C97D43"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3</w:t>
      </w:r>
      <w:r w:rsidR="00C97D43"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 of the RA Criminal Code, that is, "</w:t>
      </w:r>
      <w:r w:rsidR="00C97D43" w:rsidRPr="00726798">
        <w:rPr>
          <w:rFonts w:ascii="Times New Roman" w:eastAsia="Times New Roman" w:hAnsi="Times New Roman" w:cs="Times New Roman"/>
          <w:sz w:val="24"/>
          <w:szCs w:val="24"/>
          <w:lang w:val="hy-AM" w:eastAsia="ru-RU"/>
        </w:rPr>
        <w:t xml:space="preserve"> Public speech instigating or propagating hatred, discrimination, intolerance or hostility</w:t>
      </w:r>
      <w:r w:rsidR="00C97D43" w:rsidRPr="00726798">
        <w:rPr>
          <w:rFonts w:ascii="Times New Roman" w:eastAsia="Times New Roman" w:hAnsi="Times New Roman" w:cs="Times New Roman"/>
          <w:sz w:val="24"/>
          <w:szCs w:val="24"/>
          <w:lang w:eastAsia="ru-RU"/>
        </w:rPr>
        <w:t xml:space="preserve"> </w:t>
      </w:r>
      <w:r w:rsidR="00C97D43" w:rsidRPr="00726798">
        <w:rPr>
          <w:rFonts w:ascii="Times New Roman" w:eastAsia="Times New Roman" w:hAnsi="Times New Roman" w:cs="Times New Roman"/>
          <w:sz w:val="24"/>
          <w:szCs w:val="24"/>
          <w:lang w:val="hy-AM" w:eastAsia="ru-RU"/>
        </w:rPr>
        <w:t>towards a person or a group of persons based on racial, national, ethnic or social origin,</w:t>
      </w:r>
      <w:r w:rsidR="00C97D43" w:rsidRPr="00726798">
        <w:rPr>
          <w:rFonts w:ascii="Times New Roman" w:eastAsia="Times New Roman" w:hAnsi="Times New Roman" w:cs="Times New Roman"/>
          <w:sz w:val="24"/>
          <w:szCs w:val="24"/>
          <w:lang w:eastAsia="ru-RU"/>
        </w:rPr>
        <w:t xml:space="preserve"> </w:t>
      </w:r>
      <w:r w:rsidR="00C97D43" w:rsidRPr="00726798">
        <w:rPr>
          <w:rFonts w:ascii="Times New Roman" w:eastAsia="Times New Roman" w:hAnsi="Times New Roman" w:cs="Times New Roman"/>
          <w:sz w:val="24"/>
          <w:szCs w:val="24"/>
          <w:lang w:val="hy-AM" w:eastAsia="ru-RU"/>
        </w:rPr>
        <w:t>religion, political or other views, or other personal and social circumstances, as well as</w:t>
      </w:r>
      <w:r w:rsidR="00C97D43" w:rsidRPr="00726798">
        <w:rPr>
          <w:rFonts w:ascii="Times New Roman" w:eastAsia="Times New Roman" w:hAnsi="Times New Roman" w:cs="Times New Roman"/>
          <w:sz w:val="24"/>
          <w:szCs w:val="24"/>
          <w:lang w:eastAsia="ru-RU"/>
        </w:rPr>
        <w:t xml:space="preserve"> </w:t>
      </w:r>
      <w:r w:rsidR="00C97D43" w:rsidRPr="00726798">
        <w:rPr>
          <w:rFonts w:ascii="Times New Roman" w:eastAsia="Times New Roman" w:hAnsi="Times New Roman" w:cs="Times New Roman"/>
          <w:sz w:val="24"/>
          <w:szCs w:val="24"/>
          <w:lang w:val="hy-AM" w:eastAsia="ru-RU"/>
        </w:rPr>
        <w:t>disseminating material or object for that purpose with the use of publicly displayed creative works, media or information or</w:t>
      </w:r>
      <w:r w:rsidR="006B092F">
        <w:rPr>
          <w:rFonts w:ascii="Times New Roman" w:eastAsia="Times New Roman" w:hAnsi="Times New Roman" w:cs="Times New Roman"/>
          <w:sz w:val="24"/>
          <w:szCs w:val="24"/>
          <w:lang w:eastAsia="ru-RU"/>
        </w:rPr>
        <w:t xml:space="preserve"> </w:t>
      </w:r>
      <w:r w:rsidR="00C97D43" w:rsidRPr="00726798">
        <w:rPr>
          <w:rFonts w:ascii="Times New Roman" w:eastAsia="Times New Roman" w:hAnsi="Times New Roman" w:cs="Times New Roman"/>
          <w:sz w:val="24"/>
          <w:szCs w:val="24"/>
          <w:lang w:val="hy-AM" w:eastAsia="ru-RU"/>
        </w:rPr>
        <w:t>communication technologies</w:t>
      </w:r>
      <w:r w:rsidR="00C97D43" w:rsidRPr="00726798">
        <w:rPr>
          <w:rFonts w:ascii="Times New Roman" w:eastAsia="Times New Roman" w:hAnsi="Times New Roman" w:cs="Times New Roman"/>
          <w:sz w:val="24"/>
          <w:szCs w:val="24"/>
          <w:lang w:eastAsia="ru-RU"/>
        </w:rPr>
        <w:t>.”</w:t>
      </w:r>
    </w:p>
    <w:p w14:paraId="3926D5E8" w14:textId="14801771" w:rsidR="005206EB" w:rsidRPr="00726798" w:rsidRDefault="00C97D43" w:rsidP="00C97D43">
      <w:pPr>
        <w:spacing w:after="0"/>
        <w:ind w:firstLine="567"/>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eastAsia="ru-RU"/>
        </w:rPr>
        <w:t>In response to an inquiry sent by the CPFE, t</w:t>
      </w:r>
      <w:r w:rsidR="005206EB" w:rsidRPr="00726798">
        <w:rPr>
          <w:rFonts w:ascii="Times New Roman" w:eastAsia="Times New Roman" w:hAnsi="Times New Roman" w:cs="Times New Roman"/>
          <w:sz w:val="24"/>
          <w:szCs w:val="24"/>
          <w:lang w:val="hy-AM" w:eastAsia="ru-RU"/>
        </w:rPr>
        <w:t xml:space="preserve">he Prosecutor General's Office of the Republic of Armenia stated that it had sent the </w:t>
      </w:r>
      <w:r w:rsidRPr="00726798">
        <w:rPr>
          <w:rFonts w:ascii="Times New Roman" w:eastAsia="Times New Roman" w:hAnsi="Times New Roman" w:cs="Times New Roman"/>
          <w:sz w:val="24"/>
          <w:szCs w:val="24"/>
          <w:lang w:eastAsia="ru-RU"/>
        </w:rPr>
        <w:t>post for forensic verification</w:t>
      </w:r>
      <w:r w:rsidR="005206EB" w:rsidRPr="00726798">
        <w:rPr>
          <w:rFonts w:ascii="Times New Roman" w:eastAsia="Times New Roman" w:hAnsi="Times New Roman" w:cs="Times New Roman"/>
          <w:sz w:val="24"/>
          <w:szCs w:val="24"/>
          <w:lang w:val="hy-AM" w:eastAsia="ru-RU"/>
        </w:rPr>
        <w:t>. On December 14, criminal proceedings were initiated and a public prosecution was initiated against the journalist. The investigation is ongoing.</w:t>
      </w:r>
    </w:p>
    <w:p w14:paraId="21E9050B" w14:textId="77777777" w:rsidR="005206EB" w:rsidRPr="00726798" w:rsidRDefault="005206EB" w:rsidP="005206EB">
      <w:pPr>
        <w:spacing w:after="0"/>
        <w:ind w:firstLine="567"/>
        <w:rPr>
          <w:rFonts w:ascii="Times New Roman" w:eastAsia="Times New Roman" w:hAnsi="Times New Roman" w:cs="Times New Roman"/>
          <w:sz w:val="24"/>
          <w:szCs w:val="24"/>
          <w:lang w:val="hy-AM" w:eastAsia="ru-RU"/>
        </w:rPr>
      </w:pPr>
    </w:p>
    <w:p w14:paraId="03732FB9" w14:textId="549686AB" w:rsidR="005206EB" w:rsidRPr="00726798" w:rsidRDefault="005206EB" w:rsidP="00C97D43">
      <w:pPr>
        <w:spacing w:after="0"/>
        <w:ind w:firstLine="567"/>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bCs/>
          <w:sz w:val="24"/>
          <w:szCs w:val="24"/>
          <w:lang w:val="hy-AM" w:eastAsia="ru-RU"/>
        </w:rPr>
        <w:lastRenderedPageBreak/>
        <w:t>On December 20</w:t>
      </w:r>
      <w:r w:rsidRPr="00726798">
        <w:rPr>
          <w:rFonts w:ascii="Times New Roman" w:eastAsia="Times New Roman" w:hAnsi="Times New Roman" w:cs="Times New Roman"/>
          <w:sz w:val="24"/>
          <w:szCs w:val="24"/>
          <w:lang w:val="hy-AM" w:eastAsia="ru-RU"/>
        </w:rPr>
        <w:t xml:space="preserve">, Pretty Way LLC, which is the owner of Vesta electrical </w:t>
      </w:r>
      <w:r w:rsidR="00C97D43" w:rsidRPr="00726798">
        <w:rPr>
          <w:rFonts w:ascii="Times New Roman" w:eastAsia="Times New Roman" w:hAnsi="Times New Roman" w:cs="Times New Roman"/>
          <w:sz w:val="24"/>
          <w:szCs w:val="24"/>
          <w:lang w:eastAsia="ru-RU"/>
        </w:rPr>
        <w:t>appliances</w:t>
      </w:r>
      <w:r w:rsidRPr="00726798">
        <w:rPr>
          <w:rFonts w:ascii="Times New Roman" w:eastAsia="Times New Roman" w:hAnsi="Times New Roman" w:cs="Times New Roman"/>
          <w:sz w:val="24"/>
          <w:szCs w:val="24"/>
          <w:lang w:val="hy-AM" w:eastAsia="ru-RU"/>
        </w:rPr>
        <w:t xml:space="preserve"> store chain, submitted a lawsuit to the Court of </w:t>
      </w:r>
      <w:r w:rsidR="00C97D43" w:rsidRPr="00726798">
        <w:rPr>
          <w:rFonts w:ascii="Times New Roman" w:eastAsia="Times New Roman" w:hAnsi="Times New Roman" w:cs="Times New Roman"/>
          <w:sz w:val="24"/>
          <w:szCs w:val="24"/>
          <w:lang w:eastAsia="ru-RU"/>
        </w:rPr>
        <w:t>General</w:t>
      </w:r>
      <w:r w:rsidRPr="00726798">
        <w:rPr>
          <w:rFonts w:ascii="Times New Roman" w:eastAsia="Times New Roman" w:hAnsi="Times New Roman" w:cs="Times New Roman"/>
          <w:sz w:val="24"/>
          <w:szCs w:val="24"/>
          <w:lang w:val="hy-AM" w:eastAsia="ru-RU"/>
        </w:rPr>
        <w:t xml:space="preserve"> Jurisdiction </w:t>
      </w:r>
      <w:r w:rsidR="00C97D43" w:rsidRPr="00726798">
        <w:rPr>
          <w:rFonts w:ascii="Times New Roman" w:eastAsia="Times New Roman" w:hAnsi="Times New Roman" w:cs="Times New Roman"/>
          <w:sz w:val="24"/>
          <w:szCs w:val="24"/>
          <w:lang w:eastAsia="ru-RU"/>
        </w:rPr>
        <w:t xml:space="preserve">in Yerevan </w:t>
      </w:r>
      <w:r w:rsidRPr="00726798">
        <w:rPr>
          <w:rFonts w:ascii="Times New Roman" w:eastAsia="Times New Roman" w:hAnsi="Times New Roman" w:cs="Times New Roman"/>
          <w:sz w:val="24"/>
          <w:szCs w:val="24"/>
          <w:lang w:val="hy-AM" w:eastAsia="ru-RU"/>
        </w:rPr>
        <w:t xml:space="preserve">against Murk LLC, the founder of Mitk.am website, and journalist Simon Sargsyan, </w:t>
      </w:r>
      <w:r w:rsidR="00C97D43" w:rsidRPr="00726798">
        <w:rPr>
          <w:rFonts w:ascii="Times New Roman" w:eastAsia="Times New Roman" w:hAnsi="Times New Roman" w:cs="Times New Roman"/>
          <w:sz w:val="24"/>
          <w:szCs w:val="24"/>
          <w:lang w:eastAsia="ru-RU"/>
        </w:rPr>
        <w:t xml:space="preserve">claiming to oblige them to </w:t>
      </w:r>
      <w:r w:rsidRPr="00726798">
        <w:rPr>
          <w:rFonts w:ascii="Times New Roman" w:eastAsia="Times New Roman" w:hAnsi="Times New Roman" w:cs="Times New Roman"/>
          <w:sz w:val="24"/>
          <w:szCs w:val="24"/>
          <w:lang w:val="hy-AM" w:eastAsia="ru-RU"/>
        </w:rPr>
        <w:t>apolog</w:t>
      </w:r>
      <w:r w:rsidR="00C97D43" w:rsidRPr="00726798">
        <w:rPr>
          <w:rFonts w:ascii="Times New Roman" w:eastAsia="Times New Roman" w:hAnsi="Times New Roman" w:cs="Times New Roman"/>
          <w:sz w:val="24"/>
          <w:szCs w:val="24"/>
          <w:lang w:eastAsia="ru-RU"/>
        </w:rPr>
        <w:t>ize and refute</w:t>
      </w:r>
      <w:r w:rsidRPr="00726798">
        <w:rPr>
          <w:rFonts w:ascii="Times New Roman" w:eastAsia="Times New Roman" w:hAnsi="Times New Roman" w:cs="Times New Roman"/>
          <w:sz w:val="24"/>
          <w:szCs w:val="24"/>
          <w:lang w:val="hy-AM" w:eastAsia="ru-RU"/>
        </w:rPr>
        <w:t xml:space="preserve"> the defamatory </w:t>
      </w:r>
      <w:r w:rsidR="00C97D43" w:rsidRPr="00726798">
        <w:rPr>
          <w:rFonts w:ascii="Times New Roman" w:eastAsia="Times New Roman" w:hAnsi="Times New Roman" w:cs="Times New Roman"/>
          <w:sz w:val="24"/>
          <w:szCs w:val="24"/>
          <w:lang w:val="hy-AM" w:eastAsia="ru-RU"/>
        </w:rPr>
        <w:t xml:space="preserve">information </w:t>
      </w:r>
      <w:r w:rsidR="00C97D43" w:rsidRPr="00726798">
        <w:rPr>
          <w:rFonts w:ascii="Times New Roman" w:eastAsia="Times New Roman" w:hAnsi="Times New Roman" w:cs="Times New Roman"/>
          <w:sz w:val="24"/>
          <w:szCs w:val="24"/>
          <w:lang w:eastAsia="ru-RU"/>
        </w:rPr>
        <w:t xml:space="preserve">detrimental </w:t>
      </w:r>
      <w:r w:rsidRPr="00726798">
        <w:rPr>
          <w:rFonts w:ascii="Times New Roman" w:eastAsia="Times New Roman" w:hAnsi="Times New Roman" w:cs="Times New Roman"/>
          <w:sz w:val="24"/>
          <w:szCs w:val="24"/>
          <w:lang w:val="hy-AM" w:eastAsia="ru-RU"/>
        </w:rPr>
        <w:t>to the</w:t>
      </w:r>
      <w:r w:rsidR="00C97D43" w:rsidRPr="00726798">
        <w:rPr>
          <w:rFonts w:ascii="Times New Roman" w:eastAsia="Times New Roman" w:hAnsi="Times New Roman" w:cs="Times New Roman"/>
          <w:sz w:val="24"/>
          <w:szCs w:val="24"/>
          <w:lang w:eastAsia="ru-RU"/>
        </w:rPr>
        <w:t>ir</w:t>
      </w:r>
      <w:r w:rsidRPr="00726798">
        <w:rPr>
          <w:rFonts w:ascii="Times New Roman" w:eastAsia="Times New Roman" w:hAnsi="Times New Roman" w:cs="Times New Roman"/>
          <w:sz w:val="24"/>
          <w:szCs w:val="24"/>
          <w:lang w:val="hy-AM" w:eastAsia="ru-RU"/>
        </w:rPr>
        <w:t xml:space="preserve"> business reputation and pay monetary compensation. The </w:t>
      </w:r>
      <w:r w:rsidR="00C97D43" w:rsidRPr="00726798">
        <w:rPr>
          <w:rFonts w:ascii="Times New Roman" w:eastAsia="Times New Roman" w:hAnsi="Times New Roman" w:cs="Times New Roman"/>
          <w:sz w:val="24"/>
          <w:szCs w:val="24"/>
          <w:lang w:eastAsia="ru-RU"/>
        </w:rPr>
        <w:t>cause</w:t>
      </w:r>
      <w:r w:rsidRPr="00726798">
        <w:rPr>
          <w:rFonts w:ascii="Times New Roman" w:eastAsia="Times New Roman" w:hAnsi="Times New Roman" w:cs="Times New Roman"/>
          <w:sz w:val="24"/>
          <w:szCs w:val="24"/>
          <w:lang w:val="hy-AM" w:eastAsia="ru-RU"/>
        </w:rPr>
        <w:t xml:space="preserve"> </w:t>
      </w:r>
      <w:r w:rsidR="00C97D43" w:rsidRPr="00726798">
        <w:rPr>
          <w:rFonts w:ascii="Times New Roman" w:eastAsia="Times New Roman" w:hAnsi="Times New Roman" w:cs="Times New Roman"/>
          <w:sz w:val="24"/>
          <w:szCs w:val="24"/>
          <w:lang w:eastAsia="ru-RU"/>
        </w:rPr>
        <w:t>of</w:t>
      </w:r>
      <w:r w:rsidRPr="00726798">
        <w:rPr>
          <w:rFonts w:ascii="Times New Roman" w:eastAsia="Times New Roman" w:hAnsi="Times New Roman" w:cs="Times New Roman"/>
          <w:sz w:val="24"/>
          <w:szCs w:val="24"/>
          <w:lang w:val="hy-AM" w:eastAsia="ru-RU"/>
        </w:rPr>
        <w:t xml:space="preserve"> the lawsuit is the article </w:t>
      </w:r>
      <w:r w:rsidR="00C97D43"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Stay away from the </w:t>
      </w:r>
      <w:r w:rsidR="00C97D43" w:rsidRPr="00726798">
        <w:rPr>
          <w:rFonts w:ascii="Times New Roman" w:eastAsia="Times New Roman" w:hAnsi="Times New Roman" w:cs="Times New Roman"/>
          <w:sz w:val="24"/>
          <w:szCs w:val="24"/>
          <w:lang w:val="hy-AM" w:eastAsia="ru-RU"/>
        </w:rPr>
        <w:t>Վեստա</w:t>
      </w:r>
      <w:r w:rsidRPr="00726798">
        <w:rPr>
          <w:rFonts w:ascii="Times New Roman" w:eastAsia="Times New Roman" w:hAnsi="Times New Roman" w:cs="Times New Roman"/>
          <w:sz w:val="24"/>
          <w:szCs w:val="24"/>
          <w:lang w:val="hy-AM" w:eastAsia="ru-RU"/>
        </w:rPr>
        <w:t>-Vesta furniture store, they are inhumane</w:t>
      </w:r>
      <w:r w:rsidR="00C97D43" w:rsidRPr="00726798">
        <w:rPr>
          <w:rFonts w:ascii="Times New Roman" w:eastAsia="Times New Roman" w:hAnsi="Times New Roman" w:cs="Times New Roman"/>
          <w:sz w:val="24"/>
          <w:szCs w:val="24"/>
          <w:lang w:eastAsia="ru-RU"/>
        </w:rPr>
        <w:t>”</w:t>
      </w:r>
      <w:r w:rsidRPr="00726798">
        <w:rPr>
          <w:rFonts w:ascii="Times New Roman" w:eastAsia="Times New Roman" w:hAnsi="Times New Roman" w:cs="Times New Roman"/>
          <w:sz w:val="24"/>
          <w:szCs w:val="24"/>
          <w:lang w:val="hy-AM" w:eastAsia="ru-RU"/>
        </w:rPr>
        <w:t xml:space="preserve"> published on the website on December 8, where the author, describing his own experience, told how impolite, deceitful and inhumane the </w:t>
      </w:r>
      <w:r w:rsidR="00C97D43" w:rsidRPr="00726798">
        <w:rPr>
          <w:rFonts w:ascii="Times New Roman" w:eastAsia="Times New Roman" w:hAnsi="Times New Roman" w:cs="Times New Roman"/>
          <w:sz w:val="24"/>
          <w:szCs w:val="24"/>
          <w:lang w:val="hy-AM" w:eastAsia="ru-RU"/>
        </w:rPr>
        <w:t>m</w:t>
      </w:r>
      <w:r w:rsidR="00C97D43" w:rsidRPr="00726798">
        <w:rPr>
          <w:rFonts w:ascii="Times New Roman" w:eastAsia="Times New Roman" w:hAnsi="Times New Roman" w:cs="Times New Roman"/>
          <w:sz w:val="24"/>
          <w:szCs w:val="24"/>
          <w:lang w:eastAsia="ru-RU"/>
        </w:rPr>
        <w:t>enioned</w:t>
      </w:r>
      <w:r w:rsidRPr="00726798">
        <w:rPr>
          <w:rFonts w:ascii="Times New Roman" w:eastAsia="Times New Roman" w:hAnsi="Times New Roman" w:cs="Times New Roman"/>
          <w:sz w:val="24"/>
          <w:szCs w:val="24"/>
          <w:lang w:val="hy-AM" w:eastAsia="ru-RU"/>
        </w:rPr>
        <w:t xml:space="preserve"> store </w:t>
      </w:r>
      <w:r w:rsidR="00C97D43" w:rsidRPr="00726798">
        <w:rPr>
          <w:rFonts w:ascii="Times New Roman" w:eastAsia="Times New Roman" w:hAnsi="Times New Roman" w:cs="Times New Roman"/>
          <w:sz w:val="24"/>
          <w:szCs w:val="24"/>
          <w:lang w:eastAsia="ru-RU"/>
        </w:rPr>
        <w:t>was</w:t>
      </w:r>
      <w:r w:rsidRPr="00726798">
        <w:rPr>
          <w:rFonts w:ascii="Times New Roman" w:eastAsia="Times New Roman" w:hAnsi="Times New Roman" w:cs="Times New Roman"/>
          <w:sz w:val="24"/>
          <w:szCs w:val="24"/>
          <w:lang w:val="hy-AM" w:eastAsia="ru-RU"/>
        </w:rPr>
        <w:t>.</w:t>
      </w:r>
      <w:r w:rsidR="00C97D43" w:rsidRPr="00726798">
        <w:rPr>
          <w:rStyle w:val="FootnoteReference"/>
          <w:rFonts w:ascii="Times New Roman" w:eastAsia="Times New Roman" w:hAnsi="Times New Roman" w:cs="Times New Roman"/>
          <w:color w:val="050505"/>
          <w:sz w:val="24"/>
          <w:szCs w:val="24"/>
          <w:lang w:val="hy-AM"/>
        </w:rPr>
        <w:footnoteReference w:id="165"/>
      </w:r>
    </w:p>
    <w:p w14:paraId="74FA6C93" w14:textId="6D0B4D35" w:rsidR="005206EB" w:rsidRPr="00726798" w:rsidRDefault="005206EB" w:rsidP="005206EB">
      <w:pPr>
        <w:spacing w:after="0"/>
        <w:ind w:firstLine="567"/>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 xml:space="preserve">As of the end of the year, the claim </w:t>
      </w:r>
      <w:r w:rsidR="00C97D43" w:rsidRPr="00726798">
        <w:rPr>
          <w:rFonts w:ascii="Times New Roman" w:eastAsia="Times New Roman" w:hAnsi="Times New Roman" w:cs="Times New Roman"/>
          <w:sz w:val="24"/>
          <w:szCs w:val="24"/>
          <w:lang w:eastAsia="ru-RU"/>
        </w:rPr>
        <w:t>was not</w:t>
      </w:r>
      <w:r w:rsidRPr="00726798">
        <w:rPr>
          <w:rFonts w:ascii="Times New Roman" w:eastAsia="Times New Roman" w:hAnsi="Times New Roman" w:cs="Times New Roman"/>
          <w:sz w:val="24"/>
          <w:szCs w:val="24"/>
          <w:lang w:val="hy-AM" w:eastAsia="ru-RU"/>
        </w:rPr>
        <w:t xml:space="preserve"> </w:t>
      </w:r>
      <w:r w:rsidR="00C97D43" w:rsidRPr="00726798">
        <w:rPr>
          <w:rFonts w:ascii="Times New Roman" w:eastAsia="Times New Roman" w:hAnsi="Times New Roman" w:cs="Times New Roman"/>
          <w:sz w:val="24"/>
          <w:szCs w:val="24"/>
          <w:lang w:eastAsia="ru-RU"/>
        </w:rPr>
        <w:t>accepted for proceedings</w:t>
      </w:r>
      <w:r w:rsidRPr="00726798">
        <w:rPr>
          <w:rFonts w:ascii="Times New Roman" w:eastAsia="Times New Roman" w:hAnsi="Times New Roman" w:cs="Times New Roman"/>
          <w:sz w:val="24"/>
          <w:szCs w:val="24"/>
          <w:lang w:val="hy-AM" w:eastAsia="ru-RU"/>
        </w:rPr>
        <w:t>.</w:t>
      </w:r>
    </w:p>
    <w:p w14:paraId="46242F39" w14:textId="77777777" w:rsidR="005206EB" w:rsidRPr="00726798" w:rsidRDefault="005206EB" w:rsidP="005206EB">
      <w:pPr>
        <w:spacing w:after="0"/>
        <w:ind w:firstLine="567"/>
        <w:rPr>
          <w:rFonts w:ascii="Times New Roman" w:eastAsia="Times New Roman" w:hAnsi="Times New Roman" w:cs="Times New Roman"/>
          <w:sz w:val="24"/>
          <w:szCs w:val="24"/>
          <w:lang w:val="hy-AM" w:eastAsia="ru-RU"/>
        </w:rPr>
      </w:pPr>
    </w:p>
    <w:p w14:paraId="7534863B" w14:textId="7F88AF23" w:rsidR="005206EB" w:rsidRPr="00726798" w:rsidRDefault="005206EB" w:rsidP="00F564FD">
      <w:pPr>
        <w:spacing w:after="0"/>
        <w:ind w:firstLine="567"/>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bCs/>
          <w:sz w:val="24"/>
          <w:szCs w:val="24"/>
          <w:lang w:val="hy-AM" w:eastAsia="ru-RU"/>
        </w:rPr>
        <w:t>On December 20</w:t>
      </w:r>
      <w:r w:rsidRPr="00726798">
        <w:rPr>
          <w:rFonts w:ascii="Times New Roman" w:eastAsia="Times New Roman" w:hAnsi="Times New Roman" w:cs="Times New Roman"/>
          <w:sz w:val="24"/>
          <w:szCs w:val="24"/>
          <w:lang w:val="hy-AM" w:eastAsia="ru-RU"/>
        </w:rPr>
        <w:t xml:space="preserve">, Hayk Hovhannisyan, the Chairman of the Board of Directors of the Yerevan Metro, filed a lawsuit in the Shirak Marz Court of General Jurisdiction against Paylak Fahradian, the editor of Irakanum.am website, with </w:t>
      </w:r>
      <w:r w:rsidR="00F564FD" w:rsidRPr="00726798">
        <w:rPr>
          <w:rFonts w:ascii="Times New Roman" w:eastAsia="Times New Roman" w:hAnsi="Times New Roman" w:cs="Times New Roman"/>
          <w:sz w:val="24"/>
          <w:szCs w:val="24"/>
          <w:lang w:eastAsia="ru-RU"/>
        </w:rPr>
        <w:t>claims</w:t>
      </w:r>
      <w:r w:rsidRPr="00726798">
        <w:rPr>
          <w:rFonts w:ascii="Times New Roman" w:eastAsia="Times New Roman" w:hAnsi="Times New Roman" w:cs="Times New Roman"/>
          <w:sz w:val="24"/>
          <w:szCs w:val="24"/>
          <w:lang w:val="hy-AM" w:eastAsia="ru-RU"/>
        </w:rPr>
        <w:t xml:space="preserve"> to oblige him to </w:t>
      </w:r>
      <w:r w:rsidR="00F564FD" w:rsidRPr="00726798">
        <w:rPr>
          <w:rFonts w:ascii="Times New Roman" w:eastAsia="Times New Roman" w:hAnsi="Times New Roman" w:cs="Times New Roman"/>
          <w:sz w:val="24"/>
          <w:szCs w:val="24"/>
          <w:lang w:eastAsia="ru-RU"/>
        </w:rPr>
        <w:t>refute</w:t>
      </w:r>
      <w:r w:rsidRPr="00726798">
        <w:rPr>
          <w:rFonts w:ascii="Times New Roman" w:eastAsia="Times New Roman" w:hAnsi="Times New Roman" w:cs="Times New Roman"/>
          <w:sz w:val="24"/>
          <w:szCs w:val="24"/>
          <w:lang w:val="hy-AM" w:eastAsia="ru-RU"/>
        </w:rPr>
        <w:t xml:space="preserve"> the information defaming his honor, dignity and business reputation and pay </w:t>
      </w:r>
      <w:r w:rsidR="00F564FD" w:rsidRPr="00726798">
        <w:rPr>
          <w:rFonts w:ascii="Times New Roman" w:eastAsia="Times New Roman" w:hAnsi="Times New Roman" w:cs="Times New Roman"/>
          <w:sz w:val="24"/>
          <w:szCs w:val="24"/>
          <w:lang w:eastAsia="ru-RU"/>
        </w:rPr>
        <w:t xml:space="preserve">a </w:t>
      </w:r>
      <w:r w:rsidRPr="00726798">
        <w:rPr>
          <w:rFonts w:ascii="Times New Roman" w:eastAsia="Times New Roman" w:hAnsi="Times New Roman" w:cs="Times New Roman"/>
          <w:sz w:val="24"/>
          <w:szCs w:val="24"/>
          <w:lang w:val="hy-AM" w:eastAsia="ru-RU"/>
        </w:rPr>
        <w:t xml:space="preserve">monetary compensation. The reason for the lawsuit </w:t>
      </w:r>
      <w:r w:rsidR="00F564FD" w:rsidRPr="00726798">
        <w:rPr>
          <w:rFonts w:ascii="Times New Roman" w:eastAsia="Times New Roman" w:hAnsi="Times New Roman" w:cs="Times New Roman"/>
          <w:sz w:val="24"/>
          <w:szCs w:val="24"/>
          <w:lang w:eastAsia="ru-RU"/>
        </w:rPr>
        <w:t>was</w:t>
      </w:r>
      <w:r w:rsidRPr="00726798">
        <w:rPr>
          <w:rFonts w:ascii="Times New Roman" w:eastAsia="Times New Roman" w:hAnsi="Times New Roman" w:cs="Times New Roman"/>
          <w:sz w:val="24"/>
          <w:szCs w:val="24"/>
          <w:lang w:val="hy-AM" w:eastAsia="ru-RU"/>
        </w:rPr>
        <w:t xml:space="preserve"> </w:t>
      </w:r>
      <w:r w:rsidR="00F564FD" w:rsidRPr="00726798">
        <w:rPr>
          <w:rFonts w:ascii="Times New Roman" w:eastAsia="Times New Roman" w:hAnsi="Times New Roman" w:cs="Times New Roman"/>
          <w:sz w:val="24"/>
          <w:szCs w:val="24"/>
          <w:lang w:eastAsia="ru-RU"/>
        </w:rPr>
        <w:t>an</w:t>
      </w:r>
      <w:r w:rsidRPr="00726798">
        <w:rPr>
          <w:rFonts w:ascii="Times New Roman" w:eastAsia="Times New Roman" w:hAnsi="Times New Roman" w:cs="Times New Roman"/>
          <w:sz w:val="24"/>
          <w:szCs w:val="24"/>
          <w:lang w:val="hy-AM" w:eastAsia="ru-RU"/>
        </w:rPr>
        <w:t xml:space="preserve"> article</w:t>
      </w:r>
      <w:r w:rsidR="00F564FD" w:rsidRPr="00726798">
        <w:rPr>
          <w:rFonts w:ascii="Times New Roman" w:eastAsia="Times New Roman" w:hAnsi="Times New Roman" w:cs="Times New Roman"/>
          <w:sz w:val="24"/>
          <w:szCs w:val="24"/>
          <w:lang w:eastAsia="ru-RU"/>
        </w:rPr>
        <w:t>, under the heading “</w:t>
      </w:r>
      <w:r w:rsidRPr="00726798">
        <w:rPr>
          <w:rFonts w:ascii="Times New Roman" w:eastAsia="Times New Roman" w:hAnsi="Times New Roman" w:cs="Times New Roman"/>
          <w:sz w:val="24"/>
          <w:szCs w:val="24"/>
          <w:lang w:val="hy-AM" w:eastAsia="ru-RU"/>
        </w:rPr>
        <w:t>Sargsyan</w:t>
      </w:r>
      <w:r w:rsidR="00F564FD" w:rsidRPr="00726798">
        <w:rPr>
          <w:rFonts w:ascii="Times New Roman" w:eastAsia="Times New Roman" w:hAnsi="Times New Roman" w:cs="Times New Roman"/>
          <w:sz w:val="24"/>
          <w:szCs w:val="24"/>
          <w:lang w:eastAsia="ru-RU"/>
        </w:rPr>
        <w:t>’s</w:t>
      </w:r>
      <w:r w:rsidRPr="00726798">
        <w:rPr>
          <w:rFonts w:ascii="Times New Roman" w:eastAsia="Times New Roman" w:hAnsi="Times New Roman" w:cs="Times New Roman"/>
          <w:sz w:val="24"/>
          <w:szCs w:val="24"/>
          <w:lang w:val="hy-AM" w:eastAsia="ru-RU"/>
        </w:rPr>
        <w:t xml:space="preserve"> </w:t>
      </w:r>
      <w:r w:rsidR="00F564FD" w:rsidRPr="00726798">
        <w:rPr>
          <w:rFonts w:ascii="Times New Roman" w:eastAsia="Times New Roman" w:hAnsi="Times New Roman" w:cs="Times New Roman"/>
          <w:sz w:val="24"/>
          <w:szCs w:val="24"/>
          <w:lang w:eastAsia="ru-RU"/>
        </w:rPr>
        <w:t>C</w:t>
      </w:r>
      <w:r w:rsidRPr="00726798">
        <w:rPr>
          <w:rFonts w:ascii="Times New Roman" w:eastAsia="Times New Roman" w:hAnsi="Times New Roman" w:cs="Times New Roman"/>
          <w:sz w:val="24"/>
          <w:szCs w:val="24"/>
          <w:lang w:val="hy-AM" w:eastAsia="ru-RU"/>
        </w:rPr>
        <w:t xml:space="preserve">lose </w:t>
      </w:r>
      <w:r w:rsidR="00F564FD" w:rsidRPr="00726798">
        <w:rPr>
          <w:rFonts w:ascii="Times New Roman" w:eastAsia="Times New Roman" w:hAnsi="Times New Roman" w:cs="Times New Roman"/>
          <w:sz w:val="24"/>
          <w:szCs w:val="24"/>
          <w:lang w:eastAsia="ru-RU"/>
        </w:rPr>
        <w:t>F</w:t>
      </w:r>
      <w:r w:rsidRPr="00726798">
        <w:rPr>
          <w:rFonts w:ascii="Times New Roman" w:eastAsia="Times New Roman" w:hAnsi="Times New Roman" w:cs="Times New Roman"/>
          <w:sz w:val="24"/>
          <w:szCs w:val="24"/>
          <w:lang w:val="hy-AM" w:eastAsia="ru-RU"/>
        </w:rPr>
        <w:t xml:space="preserve">riend in the </w:t>
      </w:r>
      <w:r w:rsidR="00F564FD" w:rsidRPr="00726798">
        <w:rPr>
          <w:rFonts w:ascii="Times New Roman" w:eastAsia="Times New Roman" w:hAnsi="Times New Roman" w:cs="Times New Roman"/>
          <w:sz w:val="24"/>
          <w:szCs w:val="24"/>
          <w:lang w:eastAsia="ru-RU"/>
        </w:rPr>
        <w:t>S</w:t>
      </w:r>
      <w:r w:rsidRPr="00726798">
        <w:rPr>
          <w:rFonts w:ascii="Times New Roman" w:eastAsia="Times New Roman" w:hAnsi="Times New Roman" w:cs="Times New Roman"/>
          <w:sz w:val="24"/>
          <w:szCs w:val="24"/>
          <w:lang w:val="hy-AM" w:eastAsia="ru-RU"/>
        </w:rPr>
        <w:t xml:space="preserve">potlight of </w:t>
      </w:r>
      <w:r w:rsidR="00F564FD" w:rsidRPr="00726798">
        <w:rPr>
          <w:rFonts w:ascii="Times New Roman" w:eastAsia="Times New Roman" w:hAnsi="Times New Roman" w:cs="Times New Roman"/>
          <w:sz w:val="24"/>
          <w:szCs w:val="24"/>
          <w:lang w:eastAsia="ru-RU"/>
        </w:rPr>
        <w:t>L</w:t>
      </w:r>
      <w:r w:rsidRPr="00726798">
        <w:rPr>
          <w:rFonts w:ascii="Times New Roman" w:eastAsia="Times New Roman" w:hAnsi="Times New Roman" w:cs="Times New Roman"/>
          <w:sz w:val="24"/>
          <w:szCs w:val="24"/>
          <w:lang w:val="hy-AM" w:eastAsia="ru-RU"/>
        </w:rPr>
        <w:t xml:space="preserve">aw </w:t>
      </w:r>
      <w:r w:rsidR="00F564FD" w:rsidRPr="00726798">
        <w:rPr>
          <w:rFonts w:ascii="Times New Roman" w:eastAsia="Times New Roman" w:hAnsi="Times New Roman" w:cs="Times New Roman"/>
          <w:sz w:val="24"/>
          <w:szCs w:val="24"/>
          <w:lang w:eastAsia="ru-RU"/>
        </w:rPr>
        <w:t>E</w:t>
      </w:r>
      <w:r w:rsidRPr="00726798">
        <w:rPr>
          <w:rFonts w:ascii="Times New Roman" w:eastAsia="Times New Roman" w:hAnsi="Times New Roman" w:cs="Times New Roman"/>
          <w:sz w:val="24"/>
          <w:szCs w:val="24"/>
          <w:lang w:val="hy-AM" w:eastAsia="ru-RU"/>
        </w:rPr>
        <w:t>nforcement</w:t>
      </w:r>
      <w:r w:rsidR="00F564FD" w:rsidRPr="00726798">
        <w:rPr>
          <w:rFonts w:ascii="Times New Roman" w:eastAsia="Times New Roman" w:hAnsi="Times New Roman" w:cs="Times New Roman"/>
          <w:sz w:val="24"/>
          <w:szCs w:val="24"/>
          <w:lang w:eastAsia="ru-RU"/>
        </w:rPr>
        <w:t xml:space="preserve">” </w:t>
      </w:r>
      <w:r w:rsidRPr="00726798">
        <w:rPr>
          <w:rFonts w:ascii="Times New Roman" w:eastAsia="Times New Roman" w:hAnsi="Times New Roman" w:cs="Times New Roman"/>
          <w:sz w:val="24"/>
          <w:szCs w:val="24"/>
          <w:lang w:val="hy-AM" w:eastAsia="ru-RU"/>
        </w:rPr>
        <w:t>published on the website on November 18.</w:t>
      </w:r>
      <w:r w:rsidR="00F564FD" w:rsidRPr="00726798">
        <w:rPr>
          <w:rStyle w:val="FootnoteReference"/>
          <w:rFonts w:ascii="Times New Roman" w:eastAsia="Times New Roman" w:hAnsi="Times New Roman" w:cs="Times New Roman"/>
          <w:color w:val="050505"/>
          <w:sz w:val="24"/>
          <w:szCs w:val="24"/>
          <w:lang w:val="hy-AM"/>
        </w:rPr>
        <w:footnoteReference w:id="166"/>
      </w:r>
      <w:r w:rsidRPr="00726798">
        <w:rPr>
          <w:rFonts w:ascii="Times New Roman" w:eastAsia="Times New Roman" w:hAnsi="Times New Roman" w:cs="Times New Roman"/>
          <w:sz w:val="24"/>
          <w:szCs w:val="24"/>
          <w:lang w:val="hy-AM" w:eastAsia="ru-RU"/>
        </w:rPr>
        <w:t xml:space="preserve"> It </w:t>
      </w:r>
      <w:r w:rsidR="00F564FD" w:rsidRPr="00726798">
        <w:rPr>
          <w:rFonts w:ascii="Times New Roman" w:eastAsia="Times New Roman" w:hAnsi="Times New Roman" w:cs="Times New Roman"/>
          <w:sz w:val="24"/>
          <w:szCs w:val="24"/>
          <w:lang w:eastAsia="ru-RU"/>
        </w:rPr>
        <w:t xml:space="preserve">stated </w:t>
      </w:r>
      <w:r w:rsidRPr="00726798">
        <w:rPr>
          <w:rFonts w:ascii="Times New Roman" w:eastAsia="Times New Roman" w:hAnsi="Times New Roman" w:cs="Times New Roman"/>
          <w:sz w:val="24"/>
          <w:szCs w:val="24"/>
          <w:lang w:val="hy-AM" w:eastAsia="ru-RU"/>
        </w:rPr>
        <w:t>that Hovhannisyan enjoy</w:t>
      </w:r>
      <w:r w:rsidR="00F564FD" w:rsidRPr="00726798">
        <w:rPr>
          <w:rFonts w:ascii="Times New Roman" w:eastAsia="Times New Roman" w:hAnsi="Times New Roman" w:cs="Times New Roman"/>
          <w:sz w:val="24"/>
          <w:szCs w:val="24"/>
          <w:lang w:eastAsia="ru-RU"/>
        </w:rPr>
        <w:t>ed</w:t>
      </w:r>
      <w:r w:rsidRPr="00726798">
        <w:rPr>
          <w:rFonts w:ascii="Times New Roman" w:eastAsia="Times New Roman" w:hAnsi="Times New Roman" w:cs="Times New Roman"/>
          <w:sz w:val="24"/>
          <w:szCs w:val="24"/>
          <w:lang w:val="hy-AM" w:eastAsia="ru-RU"/>
        </w:rPr>
        <w:t xml:space="preserve"> the patronage of the </w:t>
      </w:r>
      <w:r w:rsidR="00F564FD" w:rsidRPr="00726798">
        <w:rPr>
          <w:rFonts w:ascii="Times New Roman" w:eastAsia="Times New Roman" w:hAnsi="Times New Roman" w:cs="Times New Roman"/>
          <w:sz w:val="24"/>
          <w:szCs w:val="24"/>
          <w:lang w:eastAsia="ru-RU"/>
        </w:rPr>
        <w:t>M</w:t>
      </w:r>
      <w:r w:rsidRPr="00726798">
        <w:rPr>
          <w:rFonts w:ascii="Times New Roman" w:eastAsia="Times New Roman" w:hAnsi="Times New Roman" w:cs="Times New Roman"/>
          <w:sz w:val="24"/>
          <w:szCs w:val="24"/>
          <w:lang w:val="hy-AM" w:eastAsia="ru-RU"/>
        </w:rPr>
        <w:t>ayor of Yerevan. In particular, the article</w:t>
      </w:r>
      <w:r w:rsidR="00FA2D67" w:rsidRPr="00726798">
        <w:rPr>
          <w:rFonts w:ascii="Times New Roman" w:eastAsia="Times New Roman" w:hAnsi="Times New Roman" w:cs="Times New Roman"/>
          <w:sz w:val="24"/>
          <w:szCs w:val="24"/>
          <w:lang w:eastAsia="ru-RU"/>
        </w:rPr>
        <w:t xml:space="preserve"> stated that</w:t>
      </w:r>
      <w:r w:rsidRPr="00726798">
        <w:rPr>
          <w:rFonts w:ascii="Times New Roman" w:eastAsia="Times New Roman" w:hAnsi="Times New Roman" w:cs="Times New Roman"/>
          <w:sz w:val="24"/>
          <w:szCs w:val="24"/>
          <w:lang w:val="hy-AM" w:eastAsia="ru-RU"/>
        </w:rPr>
        <w:t xml:space="preserve"> Hayk Hovhannisyan appoint</w:t>
      </w:r>
      <w:r w:rsidR="00FA2D67" w:rsidRPr="00726798">
        <w:rPr>
          <w:rFonts w:ascii="Times New Roman" w:eastAsia="Times New Roman" w:hAnsi="Times New Roman" w:cs="Times New Roman"/>
          <w:sz w:val="24"/>
          <w:szCs w:val="24"/>
          <w:lang w:eastAsia="ru-RU"/>
        </w:rPr>
        <w:t>ed</w:t>
      </w:r>
      <w:r w:rsidRPr="00726798">
        <w:rPr>
          <w:rFonts w:ascii="Times New Roman" w:eastAsia="Times New Roman" w:hAnsi="Times New Roman" w:cs="Times New Roman"/>
          <w:sz w:val="24"/>
          <w:szCs w:val="24"/>
          <w:lang w:val="hy-AM" w:eastAsia="ru-RU"/>
        </w:rPr>
        <w:t xml:space="preserve"> his acquaintances and relatives to positions, and violations of law </w:t>
      </w:r>
      <w:r w:rsidR="00FA2D67" w:rsidRPr="00726798">
        <w:rPr>
          <w:rFonts w:ascii="Times New Roman" w:eastAsia="Times New Roman" w:hAnsi="Times New Roman" w:cs="Times New Roman"/>
          <w:sz w:val="24"/>
          <w:szCs w:val="24"/>
          <w:lang w:eastAsia="ru-RU"/>
        </w:rPr>
        <w:t>were</w:t>
      </w:r>
      <w:r w:rsidRPr="00726798">
        <w:rPr>
          <w:rFonts w:ascii="Times New Roman" w:eastAsia="Times New Roman" w:hAnsi="Times New Roman" w:cs="Times New Roman"/>
          <w:sz w:val="24"/>
          <w:szCs w:val="24"/>
          <w:lang w:val="hy-AM" w:eastAsia="ru-RU"/>
        </w:rPr>
        <w:t xml:space="preserve"> found in the company he manage</w:t>
      </w:r>
      <w:r w:rsidR="00FA2D67" w:rsidRPr="00726798">
        <w:rPr>
          <w:rFonts w:ascii="Times New Roman" w:eastAsia="Times New Roman" w:hAnsi="Times New Roman" w:cs="Times New Roman"/>
          <w:sz w:val="24"/>
          <w:szCs w:val="24"/>
          <w:lang w:eastAsia="ru-RU"/>
        </w:rPr>
        <w:t>d</w:t>
      </w:r>
      <w:r w:rsidRPr="00726798">
        <w:rPr>
          <w:rFonts w:ascii="Times New Roman" w:eastAsia="Times New Roman" w:hAnsi="Times New Roman" w:cs="Times New Roman"/>
          <w:sz w:val="24"/>
          <w:szCs w:val="24"/>
          <w:lang w:val="hy-AM" w:eastAsia="ru-RU"/>
        </w:rPr>
        <w:t>.</w:t>
      </w:r>
    </w:p>
    <w:p w14:paraId="0138B431" w14:textId="62820076" w:rsidR="005206EB" w:rsidRPr="00726798" w:rsidRDefault="005206EB" w:rsidP="005206EB">
      <w:pPr>
        <w:spacing w:after="0"/>
        <w:ind w:firstLine="567"/>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 xml:space="preserve">The lawsuit was </w:t>
      </w:r>
      <w:r w:rsidR="00FA2D67" w:rsidRPr="00726798">
        <w:rPr>
          <w:rFonts w:ascii="Times New Roman" w:eastAsia="Times New Roman" w:hAnsi="Times New Roman" w:cs="Times New Roman"/>
          <w:sz w:val="24"/>
          <w:szCs w:val="24"/>
          <w:lang w:eastAsia="ru-RU"/>
        </w:rPr>
        <w:t>accepted for</w:t>
      </w:r>
      <w:r w:rsidRPr="00726798">
        <w:rPr>
          <w:rFonts w:ascii="Times New Roman" w:eastAsia="Times New Roman" w:hAnsi="Times New Roman" w:cs="Times New Roman"/>
          <w:sz w:val="24"/>
          <w:szCs w:val="24"/>
          <w:lang w:val="hy-AM" w:eastAsia="ru-RU"/>
        </w:rPr>
        <w:t xml:space="preserve"> proceedings on December 29.</w:t>
      </w:r>
    </w:p>
    <w:p w14:paraId="3058A614" w14:textId="77777777" w:rsidR="00FA2D67" w:rsidRPr="00726798" w:rsidRDefault="00FA2D67" w:rsidP="005206EB">
      <w:pPr>
        <w:spacing w:after="0"/>
        <w:ind w:firstLine="567"/>
        <w:rPr>
          <w:rFonts w:ascii="Times New Roman" w:eastAsia="Times New Roman" w:hAnsi="Times New Roman" w:cs="Times New Roman"/>
          <w:sz w:val="24"/>
          <w:szCs w:val="24"/>
          <w:lang w:val="hy-AM" w:eastAsia="ru-RU"/>
        </w:rPr>
      </w:pPr>
    </w:p>
    <w:p w14:paraId="0026A2D1" w14:textId="46B93B84" w:rsidR="00F564FD" w:rsidRPr="00726798" w:rsidRDefault="00F564FD" w:rsidP="00FA2D67">
      <w:pPr>
        <w:ind w:firstLine="567"/>
        <w:jc w:val="both"/>
        <w:rPr>
          <w:rFonts w:ascii="Times New Roman" w:hAnsi="Times New Roman" w:cs="Times New Roman"/>
          <w:color w:val="050505"/>
          <w:sz w:val="24"/>
          <w:szCs w:val="24"/>
        </w:rPr>
      </w:pPr>
      <w:r w:rsidRPr="00726798">
        <w:rPr>
          <w:rFonts w:ascii="Times New Roman" w:hAnsi="Times New Roman" w:cs="Times New Roman"/>
          <w:b/>
          <w:bCs/>
          <w:color w:val="050505"/>
          <w:sz w:val="24"/>
          <w:szCs w:val="24"/>
          <w:lang w:val="hy-AM"/>
        </w:rPr>
        <w:t>On December 22</w:t>
      </w:r>
      <w:r w:rsidRPr="00726798">
        <w:rPr>
          <w:rFonts w:ascii="Times New Roman" w:hAnsi="Times New Roman" w:cs="Times New Roman"/>
          <w:color w:val="050505"/>
          <w:sz w:val="24"/>
          <w:szCs w:val="24"/>
          <w:lang w:val="hy-AM"/>
        </w:rPr>
        <w:t xml:space="preserve">, </w:t>
      </w:r>
      <w:r w:rsidR="00FA2D67" w:rsidRPr="00726798">
        <w:rPr>
          <w:rFonts w:ascii="Times New Roman" w:hAnsi="Times New Roman" w:cs="Times New Roman"/>
          <w:color w:val="050505"/>
          <w:sz w:val="24"/>
          <w:szCs w:val="24"/>
        </w:rPr>
        <w:t xml:space="preserve">the </w:t>
      </w:r>
      <w:r w:rsidRPr="00726798">
        <w:rPr>
          <w:rFonts w:ascii="Times New Roman" w:hAnsi="Times New Roman" w:cs="Times New Roman"/>
          <w:color w:val="050505"/>
          <w:sz w:val="24"/>
          <w:szCs w:val="24"/>
          <w:lang w:val="hy-AM"/>
        </w:rPr>
        <w:t xml:space="preserve">Speaker of the National Assembly Alen Simonyan filed a lawsuit in the Court of </w:t>
      </w:r>
      <w:r w:rsidR="00FA2D67" w:rsidRPr="00726798">
        <w:rPr>
          <w:rFonts w:ascii="Times New Roman" w:hAnsi="Times New Roman" w:cs="Times New Roman"/>
          <w:color w:val="050505"/>
          <w:sz w:val="24"/>
          <w:szCs w:val="24"/>
        </w:rPr>
        <w:t>General</w:t>
      </w:r>
      <w:r w:rsidRPr="00726798">
        <w:rPr>
          <w:rFonts w:ascii="Times New Roman" w:hAnsi="Times New Roman" w:cs="Times New Roman"/>
          <w:color w:val="050505"/>
          <w:sz w:val="24"/>
          <w:szCs w:val="24"/>
          <w:lang w:val="hy-AM"/>
        </w:rPr>
        <w:t xml:space="preserve"> Jurisdiction</w:t>
      </w:r>
      <w:r w:rsidR="00FA2D67" w:rsidRPr="00726798">
        <w:rPr>
          <w:rFonts w:ascii="Times New Roman" w:hAnsi="Times New Roman" w:cs="Times New Roman"/>
          <w:color w:val="050505"/>
          <w:sz w:val="24"/>
          <w:szCs w:val="24"/>
        </w:rPr>
        <w:t xml:space="preserve"> of Yerevan</w:t>
      </w:r>
      <w:r w:rsidRPr="00726798">
        <w:rPr>
          <w:rFonts w:ascii="Times New Roman" w:hAnsi="Times New Roman" w:cs="Times New Roman"/>
          <w:color w:val="050505"/>
          <w:sz w:val="24"/>
          <w:szCs w:val="24"/>
          <w:lang w:val="hy-AM"/>
        </w:rPr>
        <w:t xml:space="preserve"> against V.I.V.</w:t>
      </w:r>
      <w:r w:rsidR="00FA2D67" w:rsidRPr="00726798">
        <w:rPr>
          <w:rFonts w:ascii="Times New Roman" w:hAnsi="Times New Roman" w:cs="Times New Roman"/>
          <w:color w:val="050505"/>
          <w:sz w:val="24"/>
          <w:szCs w:val="24"/>
        </w:rPr>
        <w:t xml:space="preserve"> Today and Tomorrow LLC</w:t>
      </w:r>
      <w:r w:rsidRPr="00726798">
        <w:rPr>
          <w:rFonts w:ascii="Times New Roman" w:hAnsi="Times New Roman" w:cs="Times New Roman"/>
          <w:color w:val="050505"/>
          <w:sz w:val="24"/>
          <w:szCs w:val="24"/>
          <w:lang w:val="hy-AM"/>
        </w:rPr>
        <w:t xml:space="preserve">, the founder of Ankakh.com news </w:t>
      </w:r>
      <w:r w:rsidR="00FA2D67" w:rsidRPr="00726798">
        <w:rPr>
          <w:rFonts w:ascii="Times New Roman" w:hAnsi="Times New Roman" w:cs="Times New Roman"/>
          <w:color w:val="050505"/>
          <w:sz w:val="24"/>
          <w:szCs w:val="24"/>
        </w:rPr>
        <w:t>website</w:t>
      </w:r>
      <w:r w:rsidRPr="00726798">
        <w:rPr>
          <w:rFonts w:ascii="Times New Roman" w:hAnsi="Times New Roman" w:cs="Times New Roman"/>
          <w:color w:val="050505"/>
          <w:sz w:val="24"/>
          <w:szCs w:val="24"/>
          <w:lang w:val="hy-AM"/>
        </w:rPr>
        <w:t>site</w:t>
      </w:r>
      <w:r w:rsidR="00FA2D67" w:rsidRPr="00726798">
        <w:rPr>
          <w:rFonts w:ascii="Times New Roman" w:hAnsi="Times New Roman" w:cs="Times New Roman"/>
          <w:color w:val="050505"/>
          <w:sz w:val="24"/>
          <w:szCs w:val="24"/>
        </w:rPr>
        <w:t xml:space="preserve">, </w:t>
      </w:r>
      <w:r w:rsidRPr="00726798">
        <w:rPr>
          <w:rFonts w:ascii="Times New Roman" w:hAnsi="Times New Roman" w:cs="Times New Roman"/>
          <w:color w:val="050505"/>
          <w:sz w:val="24"/>
          <w:szCs w:val="24"/>
          <w:lang w:val="hy-AM"/>
        </w:rPr>
        <w:t>claim</w:t>
      </w:r>
      <w:r w:rsidR="00FA2D67" w:rsidRPr="00726798">
        <w:rPr>
          <w:rFonts w:ascii="Times New Roman" w:hAnsi="Times New Roman" w:cs="Times New Roman"/>
          <w:color w:val="050505"/>
          <w:sz w:val="24"/>
          <w:szCs w:val="24"/>
        </w:rPr>
        <w:t xml:space="preserve">ing </w:t>
      </w:r>
      <w:r w:rsidRPr="00726798">
        <w:rPr>
          <w:rFonts w:ascii="Times New Roman" w:hAnsi="Times New Roman" w:cs="Times New Roman"/>
          <w:color w:val="050505"/>
          <w:sz w:val="24"/>
          <w:szCs w:val="24"/>
          <w:lang w:val="hy-AM"/>
        </w:rPr>
        <w:t xml:space="preserve">compensation for </w:t>
      </w:r>
      <w:r w:rsidR="00FA2D67" w:rsidRPr="00726798">
        <w:rPr>
          <w:rFonts w:ascii="Times New Roman" w:hAnsi="Times New Roman" w:cs="Times New Roman"/>
          <w:color w:val="050505"/>
          <w:sz w:val="24"/>
          <w:szCs w:val="24"/>
        </w:rPr>
        <w:t xml:space="preserve">the </w:t>
      </w:r>
      <w:r w:rsidRPr="00726798">
        <w:rPr>
          <w:rFonts w:ascii="Times New Roman" w:hAnsi="Times New Roman" w:cs="Times New Roman"/>
          <w:color w:val="050505"/>
          <w:sz w:val="24"/>
          <w:szCs w:val="24"/>
          <w:lang w:val="hy-AM"/>
        </w:rPr>
        <w:t xml:space="preserve">damage caused to honor and dignity. The </w:t>
      </w:r>
      <w:r w:rsidR="00FA2D67" w:rsidRPr="00726798">
        <w:rPr>
          <w:rFonts w:ascii="Times New Roman" w:hAnsi="Times New Roman" w:cs="Times New Roman"/>
          <w:color w:val="050505"/>
          <w:sz w:val="24"/>
          <w:szCs w:val="24"/>
        </w:rPr>
        <w:t>lawsuit was caused by an</w:t>
      </w:r>
      <w:r w:rsidRPr="00726798">
        <w:rPr>
          <w:rFonts w:ascii="Times New Roman" w:hAnsi="Times New Roman" w:cs="Times New Roman"/>
          <w:color w:val="050505"/>
          <w:sz w:val="24"/>
          <w:szCs w:val="24"/>
          <w:lang w:val="hy-AM"/>
        </w:rPr>
        <w:t xml:space="preserve"> article published on December 9 </w:t>
      </w:r>
      <w:r w:rsidR="00FA2D67" w:rsidRPr="00726798">
        <w:rPr>
          <w:rFonts w:ascii="Times New Roman" w:hAnsi="Times New Roman" w:cs="Times New Roman"/>
          <w:color w:val="050505"/>
          <w:sz w:val="24"/>
          <w:szCs w:val="24"/>
        </w:rPr>
        <w:t>under</w:t>
      </w:r>
      <w:r w:rsidRPr="00726798">
        <w:rPr>
          <w:rFonts w:ascii="Times New Roman" w:hAnsi="Times New Roman" w:cs="Times New Roman"/>
          <w:color w:val="050505"/>
          <w:sz w:val="24"/>
          <w:szCs w:val="24"/>
          <w:lang w:val="hy-AM"/>
        </w:rPr>
        <w:t xml:space="preserve"> the </w:t>
      </w:r>
      <w:r w:rsidR="00FA2D67" w:rsidRPr="00726798">
        <w:rPr>
          <w:rFonts w:ascii="Times New Roman" w:hAnsi="Times New Roman" w:cs="Times New Roman"/>
          <w:color w:val="050505"/>
          <w:sz w:val="24"/>
          <w:szCs w:val="24"/>
        </w:rPr>
        <w:t>heading, “</w:t>
      </w:r>
      <w:r w:rsidRPr="00726798">
        <w:rPr>
          <w:rFonts w:ascii="Times New Roman" w:hAnsi="Times New Roman" w:cs="Times New Roman"/>
          <w:color w:val="050505"/>
          <w:sz w:val="24"/>
          <w:szCs w:val="24"/>
          <w:lang w:val="hy-AM"/>
        </w:rPr>
        <w:t xml:space="preserve">Are Alen Simonyan and Vahagn Khachaturyan </w:t>
      </w:r>
      <w:r w:rsidR="00FA2D67" w:rsidRPr="00726798">
        <w:rPr>
          <w:rFonts w:ascii="Times New Roman" w:hAnsi="Times New Roman" w:cs="Times New Roman"/>
          <w:color w:val="050505"/>
          <w:sz w:val="24"/>
          <w:szCs w:val="24"/>
        </w:rPr>
        <w:t>M</w:t>
      </w:r>
      <w:r w:rsidRPr="00726798">
        <w:rPr>
          <w:rFonts w:ascii="Times New Roman" w:hAnsi="Times New Roman" w:cs="Times New Roman"/>
          <w:color w:val="050505"/>
          <w:sz w:val="24"/>
          <w:szCs w:val="24"/>
          <w:lang w:val="hy-AM"/>
        </w:rPr>
        <w:t xml:space="preserve">aking </w:t>
      </w:r>
      <w:r w:rsidR="00FA2D67" w:rsidRPr="00726798">
        <w:rPr>
          <w:rFonts w:ascii="Times New Roman" w:hAnsi="Times New Roman" w:cs="Times New Roman"/>
          <w:color w:val="050505"/>
          <w:sz w:val="24"/>
          <w:szCs w:val="24"/>
        </w:rPr>
        <w:t>P</w:t>
      </w:r>
      <w:r w:rsidRPr="00726798">
        <w:rPr>
          <w:rFonts w:ascii="Times New Roman" w:hAnsi="Times New Roman" w:cs="Times New Roman"/>
          <w:color w:val="050505"/>
          <w:sz w:val="24"/>
          <w:szCs w:val="24"/>
          <w:lang w:val="hy-AM"/>
        </w:rPr>
        <w:t xml:space="preserve">urchases with </w:t>
      </w:r>
      <w:r w:rsidR="00FA2D67" w:rsidRPr="00726798">
        <w:rPr>
          <w:rFonts w:ascii="Times New Roman" w:hAnsi="Times New Roman" w:cs="Times New Roman"/>
          <w:color w:val="050505"/>
          <w:sz w:val="24"/>
          <w:szCs w:val="24"/>
        </w:rPr>
        <w:t>S</w:t>
      </w:r>
      <w:r w:rsidRPr="00726798">
        <w:rPr>
          <w:rFonts w:ascii="Times New Roman" w:hAnsi="Times New Roman" w:cs="Times New Roman"/>
          <w:color w:val="050505"/>
          <w:sz w:val="24"/>
          <w:szCs w:val="24"/>
          <w:lang w:val="hy-AM"/>
        </w:rPr>
        <w:t xml:space="preserve">tate </w:t>
      </w:r>
      <w:r w:rsidR="00FA2D67" w:rsidRPr="00726798">
        <w:rPr>
          <w:rFonts w:ascii="Times New Roman" w:hAnsi="Times New Roman" w:cs="Times New Roman"/>
          <w:color w:val="050505"/>
          <w:sz w:val="24"/>
          <w:szCs w:val="24"/>
        </w:rPr>
        <w:t>Fu</w:t>
      </w:r>
      <w:r w:rsidRPr="00726798">
        <w:rPr>
          <w:rFonts w:ascii="Times New Roman" w:hAnsi="Times New Roman" w:cs="Times New Roman"/>
          <w:color w:val="050505"/>
          <w:sz w:val="24"/>
          <w:szCs w:val="24"/>
          <w:lang w:val="hy-AM"/>
        </w:rPr>
        <w:t>nds?</w:t>
      </w:r>
      <w:r w:rsidR="00FA2D67" w:rsidRPr="00726798">
        <w:rPr>
          <w:rFonts w:ascii="Times New Roman" w:hAnsi="Times New Roman" w:cs="Times New Roman"/>
          <w:color w:val="050505"/>
          <w:sz w:val="24"/>
          <w:szCs w:val="24"/>
        </w:rPr>
        <w:t>”</w:t>
      </w:r>
      <w:r w:rsidR="00FA2D67" w:rsidRPr="00726798">
        <w:rPr>
          <w:rStyle w:val="FootnoteReference"/>
          <w:rFonts w:ascii="Times New Roman" w:hAnsi="Times New Roman" w:cs="Times New Roman"/>
          <w:bCs/>
          <w:color w:val="050505"/>
          <w:sz w:val="24"/>
          <w:szCs w:val="24"/>
          <w:lang w:val="hy-AM"/>
        </w:rPr>
        <w:footnoteReference w:id="167"/>
      </w:r>
      <w:r w:rsidRPr="00726798">
        <w:rPr>
          <w:rFonts w:ascii="Times New Roman" w:hAnsi="Times New Roman" w:cs="Times New Roman"/>
          <w:color w:val="050505"/>
          <w:sz w:val="24"/>
          <w:szCs w:val="24"/>
          <w:lang w:val="hy-AM"/>
        </w:rPr>
        <w:t xml:space="preserve"> The site specifically noted that the President of </w:t>
      </w:r>
      <w:r w:rsidR="00FA2D67" w:rsidRPr="00726798">
        <w:rPr>
          <w:rFonts w:ascii="Times New Roman" w:hAnsi="Times New Roman" w:cs="Times New Roman"/>
          <w:color w:val="050505"/>
          <w:sz w:val="24"/>
          <w:szCs w:val="24"/>
        </w:rPr>
        <w:t xml:space="preserve">the </w:t>
      </w:r>
      <w:r w:rsidRPr="00726798">
        <w:rPr>
          <w:rFonts w:ascii="Times New Roman" w:hAnsi="Times New Roman" w:cs="Times New Roman"/>
          <w:color w:val="050505"/>
          <w:sz w:val="24"/>
          <w:szCs w:val="24"/>
          <w:lang w:val="hy-AM"/>
        </w:rPr>
        <w:t xml:space="preserve">RA and the Speaker of the National Assembly </w:t>
      </w:r>
      <w:r w:rsidR="00FA2D67" w:rsidRPr="00726798">
        <w:rPr>
          <w:rFonts w:ascii="Times New Roman" w:hAnsi="Times New Roman" w:cs="Times New Roman"/>
          <w:color w:val="050505"/>
          <w:sz w:val="24"/>
          <w:szCs w:val="24"/>
        </w:rPr>
        <w:t>documented</w:t>
      </w:r>
      <w:r w:rsidRPr="00726798">
        <w:rPr>
          <w:rFonts w:ascii="Times New Roman" w:hAnsi="Times New Roman" w:cs="Times New Roman"/>
          <w:color w:val="050505"/>
          <w:sz w:val="24"/>
          <w:szCs w:val="24"/>
          <w:lang w:val="hy-AM"/>
        </w:rPr>
        <w:t xml:space="preserve"> the </w:t>
      </w:r>
      <w:r w:rsidR="00FA2D67" w:rsidRPr="00726798">
        <w:rPr>
          <w:rFonts w:ascii="Times New Roman" w:hAnsi="Times New Roman" w:cs="Times New Roman"/>
          <w:color w:val="050505"/>
          <w:sz w:val="24"/>
          <w:szCs w:val="24"/>
        </w:rPr>
        <w:t>purchase</w:t>
      </w:r>
      <w:r w:rsidRPr="00726798">
        <w:rPr>
          <w:rFonts w:ascii="Times New Roman" w:hAnsi="Times New Roman" w:cs="Times New Roman"/>
          <w:color w:val="050505"/>
          <w:sz w:val="24"/>
          <w:szCs w:val="24"/>
          <w:lang w:val="hy-AM"/>
        </w:rPr>
        <w:t xml:space="preserve"> of their clothes as state </w:t>
      </w:r>
      <w:r w:rsidR="00FA2D67" w:rsidRPr="00726798">
        <w:rPr>
          <w:rFonts w:ascii="Times New Roman" w:hAnsi="Times New Roman" w:cs="Times New Roman"/>
          <w:color w:val="050505"/>
          <w:sz w:val="24"/>
          <w:szCs w:val="24"/>
        </w:rPr>
        <w:t xml:space="preserve">procurement, namely under </w:t>
      </w:r>
      <w:r w:rsidRPr="00726798">
        <w:rPr>
          <w:rFonts w:ascii="Times New Roman" w:hAnsi="Times New Roman" w:cs="Times New Roman"/>
          <w:color w:val="050505"/>
          <w:sz w:val="24"/>
          <w:szCs w:val="24"/>
          <w:lang w:val="hy-AM"/>
        </w:rPr>
        <w:t>representative expenses, but the</w:t>
      </w:r>
      <w:r w:rsidR="00FA2D67" w:rsidRPr="00726798">
        <w:rPr>
          <w:rFonts w:ascii="Times New Roman" w:hAnsi="Times New Roman" w:cs="Times New Roman"/>
          <w:color w:val="050505"/>
          <w:sz w:val="24"/>
          <w:szCs w:val="24"/>
        </w:rPr>
        <w:t xml:space="preserve"> purchased goods were </w:t>
      </w:r>
      <w:r w:rsidRPr="00726798">
        <w:rPr>
          <w:rFonts w:ascii="Times New Roman" w:hAnsi="Times New Roman" w:cs="Times New Roman"/>
          <w:color w:val="050505"/>
          <w:sz w:val="24"/>
          <w:szCs w:val="24"/>
          <w:lang w:val="hy-AM"/>
        </w:rPr>
        <w:t>add</w:t>
      </w:r>
      <w:r w:rsidR="00FA2D67" w:rsidRPr="00726798">
        <w:rPr>
          <w:rFonts w:ascii="Times New Roman" w:hAnsi="Times New Roman" w:cs="Times New Roman"/>
          <w:color w:val="050505"/>
          <w:sz w:val="24"/>
          <w:szCs w:val="24"/>
        </w:rPr>
        <w:t>ed</w:t>
      </w:r>
      <w:r w:rsidRPr="00726798">
        <w:rPr>
          <w:rFonts w:ascii="Times New Roman" w:hAnsi="Times New Roman" w:cs="Times New Roman"/>
          <w:color w:val="050505"/>
          <w:sz w:val="24"/>
          <w:szCs w:val="24"/>
          <w:lang w:val="hy-AM"/>
        </w:rPr>
        <w:t xml:space="preserve"> to their personal wardrobe. In addition, according to the website, these purchases </w:t>
      </w:r>
      <w:r w:rsidR="00FA2D67" w:rsidRPr="00726798">
        <w:rPr>
          <w:rFonts w:ascii="Times New Roman" w:hAnsi="Times New Roman" w:cs="Times New Roman"/>
          <w:color w:val="050505"/>
          <w:sz w:val="24"/>
          <w:szCs w:val="24"/>
        </w:rPr>
        <w:t>were</w:t>
      </w:r>
      <w:r w:rsidRPr="00726798">
        <w:rPr>
          <w:rFonts w:ascii="Times New Roman" w:hAnsi="Times New Roman" w:cs="Times New Roman"/>
          <w:color w:val="050505"/>
          <w:sz w:val="24"/>
          <w:szCs w:val="24"/>
          <w:lang w:val="hy-AM"/>
        </w:rPr>
        <w:t xml:space="preserve"> made from the Gritti LLC chain of stores owned by Sedrak Kocharyan, the eldest son of the 2nd President of the Republic of Armenia Robert Kocharyan,</w:t>
      </w:r>
      <w:r w:rsidR="00FA2D67" w:rsidRPr="00726798">
        <w:rPr>
          <w:rFonts w:ascii="Times New Roman" w:hAnsi="Times New Roman" w:cs="Times New Roman"/>
          <w:color w:val="050505"/>
          <w:sz w:val="24"/>
          <w:szCs w:val="24"/>
        </w:rPr>
        <w:t xml:space="preserve"> and hereby the</w:t>
      </w:r>
      <w:r w:rsidRPr="00726798">
        <w:rPr>
          <w:rFonts w:ascii="Times New Roman" w:hAnsi="Times New Roman" w:cs="Times New Roman"/>
          <w:color w:val="050505"/>
          <w:sz w:val="24"/>
          <w:szCs w:val="24"/>
          <w:lang w:val="hy-AM"/>
        </w:rPr>
        <w:t xml:space="preserve"> political differences</w:t>
      </w:r>
      <w:r w:rsidR="00FA2D67" w:rsidRPr="00726798">
        <w:rPr>
          <w:rFonts w:ascii="Times New Roman" w:hAnsi="Times New Roman" w:cs="Times New Roman"/>
          <w:color w:val="050505"/>
          <w:sz w:val="24"/>
          <w:szCs w:val="24"/>
        </w:rPr>
        <w:t xml:space="preserve"> were ignored</w:t>
      </w:r>
      <w:r w:rsidRPr="00726798">
        <w:rPr>
          <w:rFonts w:ascii="Times New Roman" w:hAnsi="Times New Roman" w:cs="Times New Roman"/>
          <w:color w:val="050505"/>
          <w:sz w:val="24"/>
          <w:szCs w:val="24"/>
          <w:lang w:val="hy-AM"/>
        </w:rPr>
        <w:t xml:space="preserve">. </w:t>
      </w:r>
      <w:r w:rsidR="00FA2D67" w:rsidRPr="00726798">
        <w:rPr>
          <w:rFonts w:ascii="Times New Roman" w:hAnsi="Times New Roman" w:cs="Times New Roman"/>
          <w:color w:val="050505"/>
          <w:sz w:val="24"/>
          <w:szCs w:val="24"/>
        </w:rPr>
        <w:t>The lawsuit was not accepted for proceedings as of the end of the year.</w:t>
      </w:r>
    </w:p>
    <w:p w14:paraId="05E6B72A" w14:textId="06EB241F" w:rsidR="00F564FD" w:rsidRPr="00726798" w:rsidRDefault="00F564FD" w:rsidP="0086350A">
      <w:pPr>
        <w:ind w:firstLine="567"/>
        <w:jc w:val="both"/>
        <w:rPr>
          <w:rFonts w:ascii="Times New Roman" w:hAnsi="Times New Roman" w:cs="Times New Roman"/>
          <w:color w:val="050505"/>
          <w:sz w:val="24"/>
          <w:szCs w:val="24"/>
          <w:lang w:val="hy-AM"/>
        </w:rPr>
      </w:pPr>
      <w:r w:rsidRPr="00726798">
        <w:rPr>
          <w:rFonts w:ascii="Times New Roman" w:hAnsi="Times New Roman" w:cs="Times New Roman"/>
          <w:b/>
          <w:bCs/>
          <w:color w:val="050505"/>
          <w:sz w:val="24"/>
          <w:szCs w:val="24"/>
          <w:lang w:val="hy-AM"/>
        </w:rPr>
        <w:t>On December 27</w:t>
      </w:r>
      <w:r w:rsidRPr="00726798">
        <w:rPr>
          <w:rFonts w:ascii="Times New Roman" w:hAnsi="Times New Roman" w:cs="Times New Roman"/>
          <w:color w:val="050505"/>
          <w:sz w:val="24"/>
          <w:szCs w:val="24"/>
          <w:lang w:val="hy-AM"/>
        </w:rPr>
        <w:t xml:space="preserve">, 11 journalistic organizations issued a statement warning that the media and specialized organizations were forbidden to reach the part of Lachin region where a large group of Azerbaijanis, whom the official Baku presents as </w:t>
      </w:r>
      <w:r w:rsidR="00713DFD" w:rsidRPr="00726798">
        <w:rPr>
          <w:rFonts w:ascii="Times New Roman" w:hAnsi="Times New Roman" w:cs="Times New Roman"/>
          <w:color w:val="050505"/>
          <w:sz w:val="24"/>
          <w:szCs w:val="24"/>
        </w:rPr>
        <w:t>“</w:t>
      </w:r>
      <w:r w:rsidRPr="00726798">
        <w:rPr>
          <w:rFonts w:ascii="Times New Roman" w:hAnsi="Times New Roman" w:cs="Times New Roman"/>
          <w:color w:val="050505"/>
          <w:sz w:val="24"/>
          <w:szCs w:val="24"/>
          <w:lang w:val="hy-AM"/>
        </w:rPr>
        <w:t>environmentalists</w:t>
      </w:r>
      <w:r w:rsidR="00713DFD" w:rsidRPr="00726798">
        <w:rPr>
          <w:rFonts w:ascii="Times New Roman" w:hAnsi="Times New Roman" w:cs="Times New Roman"/>
          <w:color w:val="050505"/>
          <w:sz w:val="24"/>
          <w:szCs w:val="24"/>
        </w:rPr>
        <w:t xml:space="preserve"> and </w:t>
      </w:r>
      <w:r w:rsidRPr="00726798">
        <w:rPr>
          <w:rFonts w:ascii="Times New Roman" w:hAnsi="Times New Roman" w:cs="Times New Roman"/>
          <w:color w:val="050505"/>
          <w:sz w:val="24"/>
          <w:szCs w:val="24"/>
          <w:lang w:val="hy-AM"/>
        </w:rPr>
        <w:t>activists</w:t>
      </w:r>
      <w:r w:rsidR="00713DFD" w:rsidRPr="00726798">
        <w:rPr>
          <w:rFonts w:ascii="Times New Roman" w:hAnsi="Times New Roman" w:cs="Times New Roman"/>
          <w:color w:val="050505"/>
          <w:sz w:val="24"/>
          <w:szCs w:val="24"/>
        </w:rPr>
        <w:t>”</w:t>
      </w:r>
      <w:r w:rsidRPr="00726798">
        <w:rPr>
          <w:rFonts w:ascii="Times New Roman" w:hAnsi="Times New Roman" w:cs="Times New Roman"/>
          <w:color w:val="050505"/>
          <w:sz w:val="24"/>
          <w:szCs w:val="24"/>
          <w:lang w:val="hy-AM"/>
        </w:rPr>
        <w:t xml:space="preserve">, </w:t>
      </w:r>
      <w:r w:rsidR="00713DFD" w:rsidRPr="00726798">
        <w:rPr>
          <w:rFonts w:ascii="Times New Roman" w:hAnsi="Times New Roman" w:cs="Times New Roman"/>
          <w:color w:val="050505"/>
          <w:sz w:val="24"/>
          <w:szCs w:val="24"/>
        </w:rPr>
        <w:t xml:space="preserve">blocked the only life road, connecting </w:t>
      </w:r>
      <w:r w:rsidRPr="00726798">
        <w:rPr>
          <w:rFonts w:ascii="Times New Roman" w:hAnsi="Times New Roman" w:cs="Times New Roman"/>
          <w:color w:val="050505"/>
          <w:sz w:val="24"/>
          <w:szCs w:val="24"/>
          <w:lang w:val="hy-AM"/>
        </w:rPr>
        <w:t xml:space="preserve">Artsakh to Armenia and the outside world. The list </w:t>
      </w:r>
      <w:r w:rsidR="0086350A" w:rsidRPr="00726798">
        <w:rPr>
          <w:rFonts w:ascii="Times New Roman" w:hAnsi="Times New Roman" w:cs="Times New Roman"/>
          <w:color w:val="050505"/>
          <w:sz w:val="24"/>
          <w:szCs w:val="24"/>
        </w:rPr>
        <w:t xml:space="preserve">of the media organizations, deprived of the </w:t>
      </w:r>
      <w:r w:rsidR="0086350A" w:rsidRPr="00726798">
        <w:rPr>
          <w:rFonts w:ascii="Times New Roman" w:hAnsi="Times New Roman" w:cs="Times New Roman"/>
          <w:color w:val="050505"/>
          <w:sz w:val="24"/>
          <w:szCs w:val="24"/>
          <w:lang w:val="hy-AM"/>
        </w:rPr>
        <w:t xml:space="preserve">right to receive information due to the unjustified ban of RA </w:t>
      </w:r>
      <w:r w:rsidR="0086350A" w:rsidRPr="00726798">
        <w:rPr>
          <w:rFonts w:ascii="Times New Roman" w:hAnsi="Times New Roman" w:cs="Times New Roman"/>
          <w:color w:val="050505"/>
          <w:sz w:val="24"/>
          <w:szCs w:val="24"/>
          <w:lang w:val="hy-AM"/>
        </w:rPr>
        <w:lastRenderedPageBreak/>
        <w:t>police and National Security Service employees, as well as Russian peacekeepers</w:t>
      </w:r>
      <w:r w:rsidR="0086350A" w:rsidRPr="00726798">
        <w:rPr>
          <w:rFonts w:ascii="Times New Roman" w:hAnsi="Times New Roman" w:cs="Times New Roman"/>
          <w:color w:val="050505"/>
          <w:sz w:val="24"/>
          <w:szCs w:val="24"/>
        </w:rPr>
        <w:t xml:space="preserve">, </w:t>
      </w:r>
      <w:r w:rsidRPr="00726798">
        <w:rPr>
          <w:rFonts w:ascii="Times New Roman" w:hAnsi="Times New Roman" w:cs="Times New Roman"/>
          <w:color w:val="050505"/>
          <w:sz w:val="24"/>
          <w:szCs w:val="24"/>
          <w:lang w:val="hy-AM"/>
        </w:rPr>
        <w:t>include</w:t>
      </w:r>
      <w:r w:rsidR="0086350A" w:rsidRPr="00726798">
        <w:rPr>
          <w:rFonts w:ascii="Times New Roman" w:hAnsi="Times New Roman" w:cs="Times New Roman"/>
          <w:color w:val="050505"/>
          <w:sz w:val="24"/>
          <w:szCs w:val="24"/>
        </w:rPr>
        <w:t>d</w:t>
      </w:r>
      <w:r w:rsidRPr="00726798">
        <w:rPr>
          <w:rFonts w:ascii="Times New Roman" w:hAnsi="Times New Roman" w:cs="Times New Roman"/>
          <w:color w:val="050505"/>
          <w:sz w:val="24"/>
          <w:szCs w:val="24"/>
          <w:lang w:val="hy-AM"/>
        </w:rPr>
        <w:t xml:space="preserve"> </w:t>
      </w:r>
      <w:r w:rsidR="0086350A" w:rsidRPr="00726798">
        <w:rPr>
          <w:rFonts w:ascii="Times New Roman" w:hAnsi="Times New Roman" w:cs="Times New Roman"/>
          <w:color w:val="050505"/>
          <w:sz w:val="24"/>
          <w:szCs w:val="24"/>
        </w:rPr>
        <w:t>Radio Liberty</w:t>
      </w:r>
      <w:r w:rsidRPr="00726798">
        <w:rPr>
          <w:rFonts w:ascii="Times New Roman" w:hAnsi="Times New Roman" w:cs="Times New Roman"/>
          <w:color w:val="050505"/>
          <w:sz w:val="24"/>
          <w:szCs w:val="24"/>
          <w:lang w:val="hy-AM"/>
        </w:rPr>
        <w:t>, Factor.am</w:t>
      </w:r>
      <w:r w:rsidR="0086350A" w:rsidRPr="00726798">
        <w:rPr>
          <w:rFonts w:ascii="Times New Roman" w:hAnsi="Times New Roman" w:cs="Times New Roman"/>
          <w:color w:val="050505"/>
          <w:sz w:val="24"/>
          <w:szCs w:val="24"/>
        </w:rPr>
        <w:t xml:space="preserve"> </w:t>
      </w:r>
      <w:r w:rsidRPr="00726798">
        <w:rPr>
          <w:rFonts w:ascii="Times New Roman" w:hAnsi="Times New Roman" w:cs="Times New Roman"/>
          <w:color w:val="050505"/>
          <w:sz w:val="24"/>
          <w:szCs w:val="24"/>
          <w:lang w:val="hy-AM"/>
        </w:rPr>
        <w:t xml:space="preserve">and Civilnet news websites, </w:t>
      </w:r>
      <w:r w:rsidR="0086350A" w:rsidRPr="00726798">
        <w:rPr>
          <w:rFonts w:ascii="Times New Roman" w:hAnsi="Times New Roman" w:cs="Times New Roman"/>
          <w:color w:val="050505"/>
          <w:sz w:val="24"/>
          <w:szCs w:val="24"/>
        </w:rPr>
        <w:t>J</w:t>
      </w:r>
      <w:r w:rsidRPr="00726798">
        <w:rPr>
          <w:rFonts w:ascii="Times New Roman" w:hAnsi="Times New Roman" w:cs="Times New Roman"/>
          <w:color w:val="050505"/>
          <w:sz w:val="24"/>
          <w:szCs w:val="24"/>
          <w:lang w:val="hy-AM"/>
        </w:rPr>
        <w:t>ournalists</w:t>
      </w:r>
      <w:r w:rsidR="0086350A" w:rsidRPr="00726798">
        <w:rPr>
          <w:rFonts w:ascii="Times New Roman" w:hAnsi="Times New Roman" w:cs="Times New Roman"/>
          <w:color w:val="050505"/>
          <w:sz w:val="24"/>
          <w:szCs w:val="24"/>
        </w:rPr>
        <w:t>’ Club Asparez</w:t>
      </w:r>
      <w:r w:rsidRPr="00726798">
        <w:rPr>
          <w:rFonts w:ascii="Times New Roman" w:hAnsi="Times New Roman" w:cs="Times New Roman"/>
          <w:color w:val="050505"/>
          <w:sz w:val="24"/>
          <w:szCs w:val="24"/>
          <w:lang w:val="hy-AM"/>
        </w:rPr>
        <w:t>, etc.</w:t>
      </w:r>
    </w:p>
    <w:p w14:paraId="4FBEB7E5" w14:textId="77777777" w:rsidR="00B72E31" w:rsidRPr="00726798" w:rsidRDefault="00F564FD" w:rsidP="00B72E31">
      <w:pPr>
        <w:spacing w:after="0"/>
        <w:ind w:firstLine="567"/>
        <w:jc w:val="both"/>
        <w:rPr>
          <w:rFonts w:ascii="Times New Roman" w:hAnsi="Times New Roman" w:cs="Times New Roman"/>
          <w:color w:val="050505"/>
          <w:sz w:val="24"/>
          <w:szCs w:val="24"/>
          <w:lang w:val="hy-AM"/>
        </w:rPr>
      </w:pPr>
      <w:r w:rsidRPr="00726798">
        <w:rPr>
          <w:rFonts w:ascii="Times New Roman" w:hAnsi="Times New Roman" w:cs="Times New Roman"/>
          <w:b/>
          <w:bCs/>
          <w:color w:val="050505"/>
          <w:sz w:val="24"/>
          <w:szCs w:val="24"/>
          <w:lang w:val="hy-AM"/>
        </w:rPr>
        <w:t>On December 29</w:t>
      </w:r>
      <w:r w:rsidRPr="00726798">
        <w:rPr>
          <w:rFonts w:ascii="Times New Roman" w:hAnsi="Times New Roman" w:cs="Times New Roman"/>
          <w:color w:val="050505"/>
          <w:sz w:val="24"/>
          <w:szCs w:val="24"/>
          <w:lang w:val="hy-AM"/>
        </w:rPr>
        <w:t xml:space="preserve">, journalist Tatul Hakobyan reported in a Facebook post that in one of the interviews on Civilnet.am website, former commander of the Artsakh Defense Army Samvel Babayan </w:t>
      </w:r>
      <w:r w:rsidR="00CB0114" w:rsidRPr="00726798">
        <w:rPr>
          <w:rFonts w:ascii="Times New Roman" w:hAnsi="Times New Roman" w:cs="Times New Roman"/>
          <w:color w:val="050505"/>
          <w:sz w:val="24"/>
          <w:szCs w:val="24"/>
        </w:rPr>
        <w:t xml:space="preserve">urged to kill him in one of </w:t>
      </w:r>
      <w:r w:rsidRPr="00726798">
        <w:rPr>
          <w:rFonts w:ascii="Times New Roman" w:hAnsi="Times New Roman" w:cs="Times New Roman"/>
          <w:color w:val="050505"/>
          <w:sz w:val="24"/>
          <w:szCs w:val="24"/>
          <w:lang w:val="hy-AM"/>
        </w:rPr>
        <w:t>his statement</w:t>
      </w:r>
      <w:r w:rsidR="00CB0114" w:rsidRPr="00726798">
        <w:rPr>
          <w:rFonts w:ascii="Times New Roman" w:hAnsi="Times New Roman" w:cs="Times New Roman"/>
          <w:color w:val="050505"/>
          <w:sz w:val="24"/>
          <w:szCs w:val="24"/>
        </w:rPr>
        <w:t>, saying</w:t>
      </w:r>
      <w:r w:rsidRPr="00726798">
        <w:rPr>
          <w:rFonts w:ascii="Times New Roman" w:hAnsi="Times New Roman" w:cs="Times New Roman"/>
          <w:color w:val="050505"/>
          <w:sz w:val="24"/>
          <w:szCs w:val="24"/>
          <w:lang w:val="hy-AM"/>
        </w:rPr>
        <w:t xml:space="preserve"> that in 1998 </w:t>
      </w:r>
      <w:r w:rsidR="00CB0114" w:rsidRPr="00726798">
        <w:rPr>
          <w:rFonts w:ascii="Times New Roman" w:hAnsi="Times New Roman" w:cs="Times New Roman"/>
          <w:color w:val="050505"/>
          <w:sz w:val="24"/>
          <w:szCs w:val="24"/>
        </w:rPr>
        <w:t>t</w:t>
      </w:r>
      <w:r w:rsidRPr="00726798">
        <w:rPr>
          <w:rFonts w:ascii="Times New Roman" w:hAnsi="Times New Roman" w:cs="Times New Roman"/>
          <w:color w:val="050505"/>
          <w:sz w:val="24"/>
          <w:szCs w:val="24"/>
          <w:lang w:val="hy-AM"/>
        </w:rPr>
        <w:t>hose responsible for the coup carried out in Armenia, including Babayan, did not allow a dignified peace to be established.</w:t>
      </w:r>
      <w:r w:rsidR="00CB0114" w:rsidRPr="00726798">
        <w:rPr>
          <w:rStyle w:val="FootnoteReference"/>
          <w:rFonts w:ascii="Times New Roman" w:hAnsi="Times New Roman" w:cs="Times New Roman"/>
          <w:color w:val="000000"/>
          <w:sz w:val="24"/>
          <w:szCs w:val="24"/>
          <w:shd w:val="clear" w:color="auto" w:fill="FFFFFF"/>
          <w:lang w:val="hy-AM"/>
        </w:rPr>
        <w:footnoteReference w:id="168"/>
      </w:r>
      <w:r w:rsidRPr="00726798">
        <w:rPr>
          <w:rFonts w:ascii="Times New Roman" w:hAnsi="Times New Roman" w:cs="Times New Roman"/>
          <w:color w:val="050505"/>
          <w:sz w:val="24"/>
          <w:szCs w:val="24"/>
          <w:lang w:val="hy-AM"/>
        </w:rPr>
        <w:t xml:space="preserve"> In his post, Tatul Hakobyan accepted Babayan</w:t>
      </w:r>
      <w:r w:rsidR="00CB0114" w:rsidRPr="00726798">
        <w:rPr>
          <w:rFonts w:ascii="Times New Roman" w:hAnsi="Times New Roman" w:cs="Times New Roman"/>
          <w:color w:val="050505"/>
          <w:sz w:val="24"/>
          <w:szCs w:val="24"/>
        </w:rPr>
        <w:t>’</w:t>
      </w:r>
      <w:r w:rsidRPr="00726798">
        <w:rPr>
          <w:rFonts w:ascii="Times New Roman" w:hAnsi="Times New Roman" w:cs="Times New Roman"/>
          <w:color w:val="050505"/>
          <w:sz w:val="24"/>
          <w:szCs w:val="24"/>
          <w:lang w:val="hy-AM"/>
        </w:rPr>
        <w:t xml:space="preserve">s statement as a call for violence against him, stating that he </w:t>
      </w:r>
      <w:r w:rsidR="00B72E31" w:rsidRPr="00726798">
        <w:rPr>
          <w:rFonts w:ascii="Times New Roman" w:hAnsi="Times New Roman" w:cs="Times New Roman"/>
          <w:color w:val="050505"/>
          <w:sz w:val="24"/>
          <w:szCs w:val="24"/>
        </w:rPr>
        <w:t>would</w:t>
      </w:r>
      <w:r w:rsidRPr="00726798">
        <w:rPr>
          <w:rFonts w:ascii="Times New Roman" w:hAnsi="Times New Roman" w:cs="Times New Roman"/>
          <w:color w:val="050505"/>
          <w:sz w:val="24"/>
          <w:szCs w:val="24"/>
          <w:lang w:val="hy-AM"/>
        </w:rPr>
        <w:t xml:space="preserve"> </w:t>
      </w:r>
      <w:r w:rsidR="00B72E31" w:rsidRPr="00726798">
        <w:rPr>
          <w:rFonts w:ascii="Times New Roman" w:hAnsi="Times New Roman" w:cs="Times New Roman"/>
          <w:color w:val="050505"/>
          <w:sz w:val="24"/>
          <w:szCs w:val="24"/>
        </w:rPr>
        <w:t>go</w:t>
      </w:r>
      <w:r w:rsidRPr="00726798">
        <w:rPr>
          <w:rFonts w:ascii="Times New Roman" w:hAnsi="Times New Roman" w:cs="Times New Roman"/>
          <w:color w:val="050505"/>
          <w:sz w:val="24"/>
          <w:szCs w:val="24"/>
          <w:lang w:val="hy-AM"/>
        </w:rPr>
        <w:t xml:space="preserve"> to court, filing a lawsuit against the media </w:t>
      </w:r>
      <w:r w:rsidR="00B72E31" w:rsidRPr="00726798">
        <w:rPr>
          <w:rFonts w:ascii="Times New Roman" w:hAnsi="Times New Roman" w:cs="Times New Roman"/>
          <w:color w:val="050505"/>
          <w:sz w:val="24"/>
          <w:szCs w:val="24"/>
        </w:rPr>
        <w:t xml:space="preserve">outlet </w:t>
      </w:r>
      <w:r w:rsidRPr="00726798">
        <w:rPr>
          <w:rFonts w:ascii="Times New Roman" w:hAnsi="Times New Roman" w:cs="Times New Roman"/>
          <w:color w:val="050505"/>
          <w:sz w:val="24"/>
          <w:szCs w:val="24"/>
          <w:lang w:val="hy-AM"/>
        </w:rPr>
        <w:t>and Samvel Babayan</w:t>
      </w:r>
      <w:r w:rsidR="00B72E31" w:rsidRPr="00726798">
        <w:rPr>
          <w:rFonts w:ascii="Times New Roman" w:hAnsi="Times New Roman" w:cs="Times New Roman"/>
          <w:color w:val="050505"/>
          <w:sz w:val="24"/>
          <w:szCs w:val="24"/>
        </w:rPr>
        <w:t>, too</w:t>
      </w:r>
      <w:r w:rsidRPr="00726798">
        <w:rPr>
          <w:rFonts w:ascii="Times New Roman" w:hAnsi="Times New Roman" w:cs="Times New Roman"/>
          <w:color w:val="050505"/>
          <w:sz w:val="24"/>
          <w:szCs w:val="24"/>
          <w:lang w:val="hy-AM"/>
        </w:rPr>
        <w:t xml:space="preserve">. However, later, when CivilNet removed the problematic part of the interview from the </w:t>
      </w:r>
      <w:r w:rsidR="00B72E31" w:rsidRPr="00726798">
        <w:rPr>
          <w:rFonts w:ascii="Times New Roman" w:hAnsi="Times New Roman" w:cs="Times New Roman"/>
          <w:color w:val="050505"/>
          <w:sz w:val="24"/>
          <w:szCs w:val="24"/>
        </w:rPr>
        <w:t>broadcasted material</w:t>
      </w:r>
      <w:r w:rsidRPr="00726798">
        <w:rPr>
          <w:rFonts w:ascii="Times New Roman" w:hAnsi="Times New Roman" w:cs="Times New Roman"/>
          <w:color w:val="050505"/>
          <w:sz w:val="24"/>
          <w:szCs w:val="24"/>
          <w:lang w:val="hy-AM"/>
        </w:rPr>
        <w:t>, Tatul Hakobyan gave up the idea of going to court, considering it a waste of time.</w:t>
      </w:r>
      <w:r w:rsidR="00B72E31" w:rsidRPr="00726798">
        <w:rPr>
          <w:rStyle w:val="FootnoteReference"/>
          <w:rFonts w:ascii="Times New Roman" w:hAnsi="Times New Roman" w:cs="Times New Roman"/>
          <w:color w:val="000000"/>
          <w:sz w:val="24"/>
          <w:szCs w:val="24"/>
          <w:shd w:val="clear" w:color="auto" w:fill="FFFFFF"/>
          <w:lang w:val="hy-AM"/>
        </w:rPr>
        <w:footnoteReference w:id="169"/>
      </w:r>
    </w:p>
    <w:p w14:paraId="03A80EF7" w14:textId="77777777" w:rsidR="00B72E31" w:rsidRPr="00726798" w:rsidRDefault="00F564FD" w:rsidP="00B72E31">
      <w:pPr>
        <w:spacing w:after="0"/>
        <w:ind w:firstLine="567"/>
        <w:jc w:val="both"/>
        <w:rPr>
          <w:rFonts w:ascii="Times New Roman" w:hAnsi="Times New Roman" w:cs="Times New Roman"/>
          <w:color w:val="050505"/>
          <w:sz w:val="24"/>
          <w:szCs w:val="24"/>
          <w:lang w:val="hy-AM"/>
        </w:rPr>
      </w:pPr>
      <w:r w:rsidRPr="00726798">
        <w:rPr>
          <w:rFonts w:ascii="Times New Roman" w:hAnsi="Times New Roman" w:cs="Times New Roman"/>
          <w:color w:val="050505"/>
          <w:sz w:val="24"/>
          <w:szCs w:val="24"/>
          <w:lang w:val="hy-AM"/>
        </w:rPr>
        <w:t>The case was also addressed by the RA HRD, considering the targeting of the journalist as unacceptable.</w:t>
      </w:r>
      <w:r w:rsidR="00D86368" w:rsidRPr="00726798">
        <w:rPr>
          <w:rStyle w:val="FootnoteReference"/>
          <w:rFonts w:ascii="Times New Roman" w:hAnsi="Times New Roman" w:cs="Times New Roman"/>
          <w:color w:val="000000"/>
          <w:sz w:val="24"/>
          <w:szCs w:val="24"/>
          <w:shd w:val="clear" w:color="auto" w:fill="FFFFFF"/>
          <w:lang w:val="hy-AM"/>
        </w:rPr>
        <w:footnoteReference w:id="170"/>
      </w:r>
    </w:p>
    <w:p w14:paraId="0A83E0CA" w14:textId="77777777" w:rsidR="008E218C" w:rsidRPr="00726798" w:rsidRDefault="008E218C" w:rsidP="00D86368">
      <w:pPr>
        <w:rPr>
          <w:rFonts w:ascii="Times New Roman" w:eastAsia="Times New Roman" w:hAnsi="Times New Roman" w:cs="Times New Roman"/>
          <w:color w:val="050505"/>
          <w:sz w:val="24"/>
          <w:szCs w:val="24"/>
        </w:rPr>
      </w:pPr>
    </w:p>
    <w:p w14:paraId="2C0C4F44" w14:textId="77777777" w:rsidR="00C852A9" w:rsidRPr="00726798" w:rsidRDefault="00C852A9" w:rsidP="00C852A9">
      <w:pPr>
        <w:shd w:val="clear" w:color="auto" w:fill="FFFFFF"/>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
          <w:bCs/>
          <w:i/>
          <w:iCs/>
          <w:sz w:val="24"/>
          <w:szCs w:val="24"/>
          <w:lang w:val="hy-AM"/>
        </w:rPr>
        <w:t>3</w:t>
      </w:r>
      <w:r w:rsidRPr="00726798">
        <w:rPr>
          <w:rFonts w:ascii="Times New Roman" w:eastAsia="MS Mincho" w:hAnsi="Times New Roman" w:cs="Times New Roman"/>
          <w:b/>
          <w:bCs/>
          <w:i/>
          <w:iCs/>
          <w:sz w:val="24"/>
          <w:szCs w:val="24"/>
          <w:lang w:val="hy-AM"/>
        </w:rPr>
        <w:t>․</w:t>
      </w:r>
      <w:r w:rsidRPr="00726798">
        <w:rPr>
          <w:rFonts w:ascii="Times New Roman" w:hAnsi="Times New Roman" w:cs="Times New Roman"/>
          <w:b/>
          <w:bCs/>
          <w:i/>
          <w:iCs/>
          <w:sz w:val="24"/>
          <w:szCs w:val="24"/>
          <w:lang w:val="hy-AM"/>
        </w:rPr>
        <w:t xml:space="preserve"> </w:t>
      </w:r>
      <w:r w:rsidRPr="00726798">
        <w:rPr>
          <w:rFonts w:ascii="Times New Roman" w:hAnsi="Times New Roman" w:cs="Times New Roman"/>
          <w:b/>
          <w:bCs/>
          <w:i/>
          <w:iCs/>
          <w:sz w:val="24"/>
          <w:szCs w:val="24"/>
        </w:rPr>
        <w:t>Violations of the Right to Receive and Disseminate Information</w:t>
      </w:r>
    </w:p>
    <w:p w14:paraId="6F49A749" w14:textId="77777777" w:rsidR="00C852A9" w:rsidRPr="00726798" w:rsidRDefault="00C852A9" w:rsidP="00C852A9">
      <w:pPr>
        <w:spacing w:after="0" w:line="240" w:lineRule="auto"/>
        <w:ind w:firstLine="720"/>
        <w:jc w:val="both"/>
        <w:rPr>
          <w:rFonts w:ascii="Times New Roman" w:hAnsi="Times New Roman" w:cs="Times New Roman"/>
          <w:i/>
          <w:sz w:val="24"/>
          <w:szCs w:val="24"/>
          <w:lang w:val="hy-AM"/>
        </w:rPr>
      </w:pPr>
    </w:p>
    <w:p w14:paraId="77A39593" w14:textId="3ECDB261" w:rsidR="00C852A9" w:rsidRPr="00726798" w:rsidRDefault="00C852A9" w:rsidP="00C852A9">
      <w:pPr>
        <w:spacing w:line="240" w:lineRule="auto"/>
        <w:ind w:firstLine="720"/>
        <w:jc w:val="both"/>
        <w:rPr>
          <w:rFonts w:ascii="Times New Roman" w:hAnsi="Times New Roman" w:cs="Times New Roman"/>
          <w:i/>
          <w:sz w:val="24"/>
          <w:szCs w:val="24"/>
        </w:rPr>
      </w:pPr>
      <w:r w:rsidRPr="00726798">
        <w:rPr>
          <w:rFonts w:ascii="Times New Roman" w:hAnsi="Times New Roman" w:cs="Times New Roman"/>
          <w:i/>
          <w:sz w:val="24"/>
          <w:szCs w:val="24"/>
        </w:rPr>
        <w:t xml:space="preserve">In 2022, the CPFE recorded </w:t>
      </w:r>
      <w:r w:rsidRPr="00726798">
        <w:rPr>
          <w:rFonts w:ascii="Times New Roman" w:hAnsi="Times New Roman" w:cs="Times New Roman"/>
          <w:b/>
          <w:bCs/>
          <w:i/>
          <w:sz w:val="24"/>
          <w:szCs w:val="24"/>
        </w:rPr>
        <w:t>115</w:t>
      </w:r>
      <w:r w:rsidRPr="00726798">
        <w:rPr>
          <w:rFonts w:ascii="Times New Roman" w:hAnsi="Times New Roman" w:cs="Times New Roman"/>
          <w:i/>
          <w:sz w:val="24"/>
          <w:szCs w:val="24"/>
        </w:rPr>
        <w:t xml:space="preserve"> facts on the violation of the right to receive and disseminate information. In only </w:t>
      </w:r>
      <w:r w:rsidRPr="00726798">
        <w:rPr>
          <w:rFonts w:ascii="Times New Roman" w:hAnsi="Times New Roman" w:cs="Times New Roman"/>
          <w:b/>
          <w:bCs/>
          <w:i/>
          <w:sz w:val="24"/>
          <w:szCs w:val="24"/>
        </w:rPr>
        <w:t>6</w:t>
      </w:r>
      <w:r w:rsidRPr="00726798">
        <w:rPr>
          <w:rFonts w:ascii="Times New Roman" w:hAnsi="Times New Roman" w:cs="Times New Roman"/>
          <w:i/>
          <w:sz w:val="24"/>
          <w:szCs w:val="24"/>
        </w:rPr>
        <w:t xml:space="preserve"> cases a lawsuit was filed with the court, demanding provision of official information. The facts recorded during the period under review, as well as the new developments related to the events from past periods are presented below in chronological order.</w:t>
      </w:r>
    </w:p>
    <w:p w14:paraId="59AE248F" w14:textId="77777777" w:rsidR="00C852A9" w:rsidRPr="00726798" w:rsidRDefault="00C852A9" w:rsidP="00C852A9">
      <w:pPr>
        <w:spacing w:after="0" w:line="240" w:lineRule="auto"/>
        <w:ind w:firstLine="567"/>
        <w:jc w:val="both"/>
        <w:rPr>
          <w:rFonts w:ascii="Times New Roman" w:hAnsi="Times New Roman" w:cs="Times New Roman"/>
          <w:b/>
          <w:sz w:val="24"/>
          <w:szCs w:val="24"/>
          <w:lang w:val="hy-AM"/>
        </w:rPr>
      </w:pPr>
    </w:p>
    <w:p w14:paraId="08BD5B0B" w14:textId="3F81FDFE" w:rsidR="00C852A9" w:rsidRPr="00726798" w:rsidRDefault="00C852A9" w:rsidP="00C852A9">
      <w:pPr>
        <w:spacing w:after="0" w:line="240" w:lineRule="auto"/>
        <w:ind w:firstLine="567"/>
        <w:jc w:val="both"/>
        <w:rPr>
          <w:rFonts w:ascii="Times New Roman" w:hAnsi="Times New Roman" w:cs="Times New Roman"/>
          <w:bCs/>
          <w:sz w:val="24"/>
          <w:szCs w:val="24"/>
        </w:rPr>
      </w:pPr>
      <w:r w:rsidRPr="00726798">
        <w:rPr>
          <w:rFonts w:ascii="Times New Roman" w:hAnsi="Times New Roman" w:cs="Times New Roman"/>
          <w:b/>
          <w:sz w:val="24"/>
          <w:szCs w:val="24"/>
          <w:lang w:val="hy-AM"/>
        </w:rPr>
        <w:t xml:space="preserve">On January 3, </w:t>
      </w:r>
      <w:r w:rsidRPr="00726798">
        <w:rPr>
          <w:rFonts w:ascii="Times New Roman" w:hAnsi="Times New Roman" w:cs="Times New Roman"/>
          <w:bCs/>
          <w:sz w:val="24"/>
          <w:szCs w:val="24"/>
          <w:lang w:val="hy-AM"/>
        </w:rPr>
        <w:t xml:space="preserve">the RA Administrative Court accepted for proceedings the lawsuit filed by the </w:t>
      </w:r>
      <w:r w:rsidRPr="00726798">
        <w:rPr>
          <w:rFonts w:ascii="Times New Roman" w:hAnsi="Times New Roman" w:cs="Times New Roman"/>
          <w:bCs/>
          <w:i/>
          <w:iCs/>
          <w:sz w:val="24"/>
          <w:szCs w:val="24"/>
          <w:lang w:val="hy-AM"/>
        </w:rPr>
        <w:t>Union of Informed Citizens NGO</w:t>
      </w:r>
      <w:r w:rsidRPr="00726798">
        <w:rPr>
          <w:rFonts w:ascii="Times New Roman" w:hAnsi="Times New Roman" w:cs="Times New Roman"/>
          <w:bCs/>
          <w:sz w:val="24"/>
          <w:szCs w:val="24"/>
          <w:lang w:val="hy-AM"/>
        </w:rPr>
        <w:t xml:space="preserve">, the founder of the </w:t>
      </w:r>
      <w:r w:rsidRPr="00726798">
        <w:rPr>
          <w:rFonts w:ascii="Times New Roman" w:hAnsi="Times New Roman" w:cs="Times New Roman"/>
          <w:bCs/>
          <w:i/>
          <w:iCs/>
          <w:sz w:val="24"/>
          <w:szCs w:val="24"/>
          <w:lang w:val="hy-AM"/>
        </w:rPr>
        <w:t>Fip.am</w:t>
      </w:r>
      <w:r w:rsidRPr="00726798">
        <w:rPr>
          <w:rFonts w:ascii="Times New Roman" w:hAnsi="Times New Roman" w:cs="Times New Roman"/>
          <w:bCs/>
          <w:sz w:val="24"/>
          <w:szCs w:val="24"/>
          <w:lang w:val="hy-AM"/>
        </w:rPr>
        <w:t xml:space="preserve"> website, against the </w:t>
      </w:r>
      <w:r w:rsidRPr="00726798">
        <w:rPr>
          <w:rFonts w:ascii="Times New Roman" w:hAnsi="Times New Roman" w:cs="Times New Roman"/>
          <w:bCs/>
          <w:sz w:val="24"/>
          <w:szCs w:val="24"/>
        </w:rPr>
        <w:t>Office of the</w:t>
      </w:r>
      <w:r w:rsidRPr="00726798">
        <w:rPr>
          <w:rFonts w:ascii="Times New Roman" w:hAnsi="Times New Roman" w:cs="Times New Roman"/>
          <w:bCs/>
          <w:sz w:val="24"/>
          <w:szCs w:val="24"/>
          <w:lang w:val="hy-AM"/>
        </w:rPr>
        <w:t xml:space="preserve"> Prime Minister</w:t>
      </w:r>
      <w:r w:rsidRPr="00726798">
        <w:rPr>
          <w:rFonts w:ascii="Times New Roman" w:hAnsi="Times New Roman" w:cs="Times New Roman"/>
          <w:bCs/>
          <w:sz w:val="24"/>
          <w:szCs w:val="24"/>
        </w:rPr>
        <w:t xml:space="preserve"> of the Republic of Armenia</w:t>
      </w:r>
      <w:r w:rsidRPr="00726798">
        <w:rPr>
          <w:rFonts w:ascii="Times New Roman" w:hAnsi="Times New Roman" w:cs="Times New Roman"/>
          <w:bCs/>
          <w:sz w:val="24"/>
          <w:szCs w:val="24"/>
          <w:lang w:val="hy-AM"/>
        </w:rPr>
        <w:t xml:space="preserve">, demanding provision of the questions sent to the </w:t>
      </w:r>
      <w:hyperlink r:id="rId11" w:history="1">
        <w:r w:rsidRPr="00726798">
          <w:rPr>
            <w:rStyle w:val="Hyperlink"/>
            <w:rFonts w:ascii="Times New Roman" w:hAnsi="Times New Roman" w:cs="Times New Roman"/>
            <w:bCs/>
            <w:sz w:val="24"/>
            <w:szCs w:val="24"/>
            <w:lang w:val="hy-AM"/>
          </w:rPr>
          <w:t>press@gov.am</w:t>
        </w:r>
      </w:hyperlink>
      <w:r w:rsidRPr="00726798">
        <w:rPr>
          <w:rFonts w:ascii="Times New Roman" w:hAnsi="Times New Roman" w:cs="Times New Roman"/>
          <w:bCs/>
          <w:sz w:val="24"/>
          <w:szCs w:val="24"/>
        </w:rPr>
        <w:t xml:space="preserve"> </w:t>
      </w:r>
      <w:r w:rsidRPr="00726798">
        <w:rPr>
          <w:rFonts w:ascii="Times New Roman" w:hAnsi="Times New Roman" w:cs="Times New Roman"/>
          <w:bCs/>
          <w:sz w:val="24"/>
          <w:szCs w:val="24"/>
          <w:lang w:val="hy-AM"/>
        </w:rPr>
        <w:t>e-mail for Prime Minister Nikol Pashinyan's Facebook press conference, dated November 23, 2021, as well as the complete list of media outlets and organizations that sent them.</w:t>
      </w:r>
      <w:r w:rsidRPr="00726798">
        <w:rPr>
          <w:rFonts w:ascii="Times New Roman" w:hAnsi="Times New Roman" w:cs="Times New Roman"/>
        </w:rPr>
        <w:t xml:space="preserve"> </w:t>
      </w:r>
      <w:r w:rsidRPr="00726798">
        <w:rPr>
          <w:rFonts w:ascii="Times New Roman" w:hAnsi="Times New Roman" w:cs="Times New Roman"/>
          <w:bCs/>
          <w:sz w:val="24"/>
          <w:szCs w:val="24"/>
          <w:lang w:val="hy-AM"/>
        </w:rPr>
        <w:t xml:space="preserve">The </w:t>
      </w:r>
      <w:r w:rsidRPr="00726798">
        <w:rPr>
          <w:rFonts w:ascii="Times New Roman" w:hAnsi="Times New Roman" w:cs="Times New Roman"/>
          <w:bCs/>
          <w:sz w:val="24"/>
          <w:szCs w:val="24"/>
        </w:rPr>
        <w:t xml:space="preserve">lawsuit was filed </w:t>
      </w:r>
      <w:r w:rsidRPr="00726798">
        <w:rPr>
          <w:rFonts w:ascii="Times New Roman" w:hAnsi="Times New Roman" w:cs="Times New Roman"/>
          <w:bCs/>
          <w:sz w:val="24"/>
          <w:szCs w:val="24"/>
          <w:lang w:val="hy-AM"/>
        </w:rPr>
        <w:t>on December 27</w:t>
      </w:r>
      <w:r w:rsidRPr="00726798">
        <w:rPr>
          <w:rFonts w:ascii="Times New Roman" w:hAnsi="Times New Roman" w:cs="Times New Roman"/>
          <w:bCs/>
          <w:sz w:val="24"/>
          <w:szCs w:val="24"/>
        </w:rPr>
        <w:t>, 2021</w:t>
      </w:r>
      <w:r w:rsidRPr="00726798">
        <w:rPr>
          <w:rFonts w:ascii="Times New Roman" w:hAnsi="Times New Roman" w:cs="Times New Roman"/>
          <w:bCs/>
          <w:sz w:val="24"/>
          <w:szCs w:val="24"/>
          <w:lang w:val="hy-AM"/>
        </w:rPr>
        <w:t xml:space="preserve">. </w:t>
      </w:r>
      <w:r w:rsidRPr="00726798">
        <w:rPr>
          <w:rFonts w:ascii="Times New Roman" w:hAnsi="Times New Roman" w:cs="Times New Roman"/>
          <w:bCs/>
          <w:sz w:val="24"/>
          <w:szCs w:val="24"/>
        </w:rPr>
        <w:t xml:space="preserve">In </w:t>
      </w:r>
      <w:r w:rsidRPr="00726798">
        <w:rPr>
          <w:rFonts w:ascii="Times New Roman" w:hAnsi="Times New Roman" w:cs="Times New Roman"/>
          <w:bCs/>
          <w:sz w:val="24"/>
          <w:szCs w:val="24"/>
          <w:lang w:val="hy-AM"/>
        </w:rPr>
        <w:t>2022</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 court </w:t>
      </w:r>
      <w:r w:rsidRPr="00726798">
        <w:rPr>
          <w:rFonts w:ascii="Times New Roman" w:hAnsi="Times New Roman" w:cs="Times New Roman"/>
          <w:bCs/>
          <w:sz w:val="24"/>
          <w:szCs w:val="24"/>
        </w:rPr>
        <w:t>hearings on the case</w:t>
      </w:r>
      <w:r w:rsidRPr="00726798">
        <w:rPr>
          <w:rFonts w:ascii="Times New Roman" w:hAnsi="Times New Roman" w:cs="Times New Roman"/>
          <w:bCs/>
          <w:sz w:val="24"/>
          <w:szCs w:val="24"/>
          <w:lang w:val="hy-AM"/>
        </w:rPr>
        <w:t xml:space="preserve"> were held on April 20, August 8, October 3, and on the 18th, the lawsuit was rejected by the court's decision. On November 1, the plaintiff appealed to the </w:t>
      </w:r>
      <w:r w:rsidRPr="00726798">
        <w:rPr>
          <w:rFonts w:ascii="Times New Roman" w:hAnsi="Times New Roman" w:cs="Times New Roman"/>
          <w:bCs/>
          <w:sz w:val="24"/>
          <w:szCs w:val="24"/>
        </w:rPr>
        <w:t>C</w:t>
      </w:r>
      <w:r w:rsidRPr="00726798">
        <w:rPr>
          <w:rFonts w:ascii="Times New Roman" w:hAnsi="Times New Roman" w:cs="Times New Roman"/>
          <w:bCs/>
          <w:sz w:val="24"/>
          <w:szCs w:val="24"/>
          <w:lang w:val="hy-AM"/>
        </w:rPr>
        <w:t>ourt</w:t>
      </w:r>
      <w:r w:rsidRPr="00726798">
        <w:rPr>
          <w:rFonts w:ascii="Times New Roman" w:hAnsi="Times New Roman" w:cs="Times New Roman"/>
          <w:bCs/>
          <w:sz w:val="24"/>
          <w:szCs w:val="24"/>
        </w:rPr>
        <w:t xml:space="preserve"> of Appeal</w:t>
      </w:r>
      <w:r w:rsidRPr="00726798">
        <w:rPr>
          <w:rFonts w:ascii="Times New Roman" w:hAnsi="Times New Roman" w:cs="Times New Roman"/>
          <w:bCs/>
          <w:sz w:val="24"/>
          <w:szCs w:val="24"/>
          <w:lang w:val="hy-AM"/>
        </w:rPr>
        <w:t xml:space="preserve">. The </w:t>
      </w:r>
      <w:r w:rsidRPr="00726798">
        <w:rPr>
          <w:rFonts w:ascii="Times New Roman" w:hAnsi="Times New Roman" w:cs="Times New Roman"/>
          <w:bCs/>
          <w:sz w:val="24"/>
          <w:szCs w:val="24"/>
        </w:rPr>
        <w:t>appeal</w:t>
      </w:r>
      <w:r w:rsidRPr="00726798">
        <w:rPr>
          <w:rFonts w:ascii="Times New Roman" w:hAnsi="Times New Roman" w:cs="Times New Roman"/>
          <w:bCs/>
          <w:sz w:val="24"/>
          <w:szCs w:val="24"/>
          <w:lang w:val="hy-AM"/>
        </w:rPr>
        <w:t xml:space="preserve"> was returned on November 9 </w:t>
      </w:r>
      <w:r w:rsidRPr="00726798">
        <w:rPr>
          <w:rFonts w:ascii="Times New Roman" w:hAnsi="Times New Roman" w:cs="Times New Roman"/>
          <w:bCs/>
          <w:sz w:val="24"/>
          <w:szCs w:val="24"/>
        </w:rPr>
        <w:t xml:space="preserve">and was refiled </w:t>
      </w:r>
      <w:r w:rsidRPr="00726798">
        <w:rPr>
          <w:rFonts w:ascii="Times New Roman" w:hAnsi="Times New Roman" w:cs="Times New Roman"/>
          <w:bCs/>
          <w:sz w:val="24"/>
          <w:szCs w:val="24"/>
          <w:lang w:val="hy-AM"/>
        </w:rPr>
        <w:t xml:space="preserve"> on the 29</w:t>
      </w:r>
      <w:r w:rsidRPr="00726798">
        <w:rPr>
          <w:rFonts w:ascii="Times New Roman" w:hAnsi="Times New Roman" w:cs="Times New Roman"/>
          <w:bCs/>
          <w:sz w:val="24"/>
          <w:szCs w:val="24"/>
          <w:vertAlign w:val="superscript"/>
        </w:rPr>
        <w:t>th</w:t>
      </w:r>
      <w:r w:rsidRPr="00726798">
        <w:rPr>
          <w:rFonts w:ascii="Times New Roman" w:hAnsi="Times New Roman" w:cs="Times New Roman"/>
          <w:bCs/>
          <w:sz w:val="24"/>
          <w:szCs w:val="24"/>
          <w:lang w:val="hy-AM"/>
        </w:rPr>
        <w:t xml:space="preserve">, and the proceedings were accepted on December 12. A court </w:t>
      </w:r>
      <w:r w:rsidRPr="00726798">
        <w:rPr>
          <w:rFonts w:ascii="Times New Roman" w:hAnsi="Times New Roman" w:cs="Times New Roman"/>
          <w:bCs/>
          <w:sz w:val="24"/>
          <w:szCs w:val="24"/>
        </w:rPr>
        <w:t>hearing</w:t>
      </w:r>
      <w:r w:rsidRPr="00726798">
        <w:rPr>
          <w:rFonts w:ascii="Times New Roman" w:hAnsi="Times New Roman" w:cs="Times New Roman"/>
          <w:bCs/>
          <w:sz w:val="24"/>
          <w:szCs w:val="24"/>
          <w:lang w:val="hy-AM"/>
        </w:rPr>
        <w:t xml:space="preserve"> was scheduled for May 25.</w:t>
      </w:r>
    </w:p>
    <w:p w14:paraId="1E3B9D92" w14:textId="77777777" w:rsidR="00C852A9" w:rsidRPr="00726798" w:rsidRDefault="00C852A9" w:rsidP="00C852A9">
      <w:pPr>
        <w:spacing w:after="0" w:line="240" w:lineRule="auto"/>
        <w:ind w:firstLine="567"/>
        <w:jc w:val="both"/>
        <w:rPr>
          <w:rFonts w:ascii="Times New Roman" w:eastAsia="Times New Roman" w:hAnsi="Times New Roman" w:cs="Times New Roman"/>
          <w:b/>
          <w:sz w:val="24"/>
          <w:szCs w:val="24"/>
          <w:highlight w:val="magenta"/>
          <w:lang w:val="hy-AM" w:eastAsia="ru-RU"/>
        </w:rPr>
      </w:pPr>
    </w:p>
    <w:p w14:paraId="5E077A64" w14:textId="77777777" w:rsidR="00C852A9" w:rsidRPr="00726798" w:rsidRDefault="00C852A9" w:rsidP="00B3443F">
      <w:pPr>
        <w:spacing w:after="0" w:line="240" w:lineRule="auto"/>
        <w:ind w:firstLine="567"/>
        <w:jc w:val="center"/>
        <w:rPr>
          <w:rFonts w:ascii="Times New Roman" w:hAnsi="Times New Roman" w:cs="Times New Roman"/>
          <w:i/>
          <w:sz w:val="24"/>
          <w:szCs w:val="24"/>
          <w:lang w:val="hy-AM"/>
        </w:rPr>
      </w:pPr>
    </w:p>
    <w:p w14:paraId="14D12028" w14:textId="42C2ACB3" w:rsidR="00C852A9" w:rsidRPr="00726798" w:rsidRDefault="00C852A9" w:rsidP="00C852A9">
      <w:pPr>
        <w:spacing w:after="0" w:line="240" w:lineRule="auto"/>
        <w:ind w:firstLine="567"/>
        <w:jc w:val="both"/>
        <w:rPr>
          <w:rFonts w:ascii="Times New Roman" w:eastAsia="Times New Roman" w:hAnsi="Times New Roman" w:cs="Times New Roman"/>
          <w:bCs/>
          <w:sz w:val="24"/>
          <w:szCs w:val="24"/>
          <w:lang w:val="hy-AM" w:eastAsia="ru-RU"/>
        </w:rPr>
      </w:pPr>
      <w:r w:rsidRPr="00726798">
        <w:rPr>
          <w:rFonts w:ascii="Times New Roman" w:eastAsia="Times New Roman" w:hAnsi="Times New Roman" w:cs="Times New Roman"/>
          <w:b/>
          <w:sz w:val="24"/>
          <w:szCs w:val="24"/>
          <w:lang w:val="hy-AM" w:eastAsia="ru-RU"/>
        </w:rPr>
        <w:t xml:space="preserve">On January 5, </w:t>
      </w:r>
      <w:r w:rsidRPr="00726798">
        <w:rPr>
          <w:rFonts w:ascii="Times New Roman" w:eastAsia="Times New Roman" w:hAnsi="Times New Roman" w:cs="Times New Roman"/>
          <w:bCs/>
          <w:i/>
          <w:iCs/>
          <w:sz w:val="24"/>
          <w:szCs w:val="24"/>
          <w:lang w:val="hy-AM" w:eastAsia="ru-RU"/>
        </w:rPr>
        <w:t>Transparency International Anticorruption Center NGO</w:t>
      </w:r>
      <w:r w:rsidRPr="00726798">
        <w:rPr>
          <w:rFonts w:ascii="Times New Roman" w:eastAsia="Times New Roman" w:hAnsi="Times New Roman" w:cs="Times New Roman"/>
          <w:bCs/>
          <w:sz w:val="24"/>
          <w:szCs w:val="24"/>
          <w:lang w:val="hy-AM" w:eastAsia="ru-RU"/>
        </w:rPr>
        <w:t xml:space="preserve"> and </w:t>
      </w:r>
      <w:r w:rsidRPr="00726798">
        <w:rPr>
          <w:rFonts w:ascii="Times New Roman" w:eastAsia="Times New Roman" w:hAnsi="Times New Roman" w:cs="Times New Roman"/>
          <w:bCs/>
          <w:i/>
          <w:iCs/>
          <w:sz w:val="24"/>
          <w:szCs w:val="24"/>
          <w:lang w:val="hy-AM" w:eastAsia="ru-RU"/>
        </w:rPr>
        <w:t>Civilitas Foundation</w:t>
      </w:r>
      <w:r w:rsidRPr="00726798">
        <w:rPr>
          <w:rFonts w:ascii="Times New Roman" w:eastAsia="Times New Roman" w:hAnsi="Times New Roman" w:cs="Times New Roman"/>
          <w:bCs/>
          <w:sz w:val="24"/>
          <w:szCs w:val="24"/>
          <w:lang w:val="hy-AM" w:eastAsia="ru-RU"/>
        </w:rPr>
        <w:t xml:space="preserve"> </w:t>
      </w:r>
      <w:r w:rsidRPr="00726798">
        <w:rPr>
          <w:rFonts w:ascii="Times New Roman" w:eastAsia="Times New Roman" w:hAnsi="Times New Roman" w:cs="Times New Roman"/>
          <w:bCs/>
          <w:sz w:val="24"/>
          <w:szCs w:val="24"/>
          <w:lang w:eastAsia="ru-RU"/>
        </w:rPr>
        <w:t xml:space="preserve">(the founder of Civilnet.am news website) </w:t>
      </w:r>
      <w:r w:rsidRPr="00726798">
        <w:rPr>
          <w:rFonts w:ascii="Times New Roman" w:eastAsia="Times New Roman" w:hAnsi="Times New Roman" w:cs="Times New Roman"/>
          <w:bCs/>
          <w:sz w:val="24"/>
          <w:szCs w:val="24"/>
          <w:lang w:val="hy-AM" w:eastAsia="ru-RU"/>
        </w:rPr>
        <w:t>filed a lawsuit in the Administrative Court against Zangezur Copper and Molybdenum Combine CJSC, demanding to provide the document requested on November 23, 20</w:t>
      </w:r>
      <w:r w:rsidRPr="00726798">
        <w:rPr>
          <w:rFonts w:ascii="Times New Roman" w:eastAsia="Times New Roman" w:hAnsi="Times New Roman" w:cs="Times New Roman"/>
          <w:bCs/>
          <w:sz w:val="24"/>
          <w:szCs w:val="24"/>
          <w:lang w:eastAsia="ru-RU"/>
        </w:rPr>
        <w:t>21</w:t>
      </w:r>
      <w:r w:rsidRPr="00726798">
        <w:rPr>
          <w:rFonts w:ascii="Times New Roman" w:eastAsia="Times New Roman" w:hAnsi="Times New Roman" w:cs="Times New Roman"/>
          <w:bCs/>
          <w:sz w:val="24"/>
          <w:szCs w:val="24"/>
          <w:lang w:val="hy-AM" w:eastAsia="ru-RU"/>
        </w:rPr>
        <w:t xml:space="preserve">, i.e. a copy of the contract, which </w:t>
      </w:r>
      <w:r w:rsidR="00F65691" w:rsidRPr="00726798">
        <w:rPr>
          <w:rFonts w:ascii="Times New Roman" w:eastAsia="Times New Roman" w:hAnsi="Times New Roman" w:cs="Times New Roman"/>
          <w:bCs/>
          <w:sz w:val="24"/>
          <w:szCs w:val="24"/>
          <w:lang w:eastAsia="ru-RU"/>
        </w:rPr>
        <w:t xml:space="preserve">supports </w:t>
      </w:r>
      <w:r w:rsidRPr="00726798">
        <w:rPr>
          <w:rFonts w:ascii="Times New Roman" w:eastAsia="Times New Roman" w:hAnsi="Times New Roman" w:cs="Times New Roman"/>
          <w:bCs/>
          <w:sz w:val="24"/>
          <w:szCs w:val="24"/>
          <w:lang w:val="hy-AM" w:eastAsia="ru-RU"/>
        </w:rPr>
        <w:t xml:space="preserve">the acquisition of </w:t>
      </w:r>
      <w:r w:rsidRPr="00726798">
        <w:rPr>
          <w:rFonts w:ascii="Times New Roman" w:eastAsia="Times New Roman" w:hAnsi="Times New Roman" w:cs="Times New Roman"/>
          <w:bCs/>
          <w:sz w:val="24"/>
          <w:szCs w:val="24"/>
          <w:lang w:val="hy-AM" w:eastAsia="ru-RU"/>
        </w:rPr>
        <w:lastRenderedPageBreak/>
        <w:t xml:space="preserve">60% of the shares of Zangezur Copper and Molybdenum Combine CJSC by </w:t>
      </w:r>
      <w:r w:rsidRPr="00726798">
        <w:rPr>
          <w:rFonts w:ascii="Times New Roman" w:eastAsia="Times New Roman" w:hAnsi="Times New Roman" w:cs="Times New Roman"/>
          <w:bCs/>
          <w:i/>
          <w:iCs/>
          <w:sz w:val="24"/>
          <w:szCs w:val="24"/>
          <w:lang w:val="hy-AM" w:eastAsia="ru-RU"/>
        </w:rPr>
        <w:t>Industrial Company</w:t>
      </w:r>
      <w:r w:rsidRPr="00726798">
        <w:rPr>
          <w:rFonts w:ascii="Times New Roman" w:eastAsia="Times New Roman" w:hAnsi="Times New Roman" w:cs="Times New Roman"/>
          <w:bCs/>
          <w:sz w:val="24"/>
          <w:szCs w:val="24"/>
          <w:lang w:val="hy-AM" w:eastAsia="ru-RU"/>
        </w:rPr>
        <w:t xml:space="preserve"> Joint-Stock Company.</w:t>
      </w:r>
    </w:p>
    <w:p w14:paraId="56F0078C" w14:textId="19F6BCF2" w:rsidR="00C852A9" w:rsidRPr="00726798" w:rsidRDefault="00C852A9" w:rsidP="00C852A9">
      <w:pPr>
        <w:spacing w:after="0" w:line="240" w:lineRule="auto"/>
        <w:ind w:firstLine="567"/>
        <w:jc w:val="both"/>
        <w:rPr>
          <w:rFonts w:ascii="Times New Roman" w:eastAsia="Times New Roman" w:hAnsi="Times New Roman" w:cs="Times New Roman"/>
          <w:sz w:val="24"/>
          <w:szCs w:val="24"/>
          <w:lang w:eastAsia="ru-RU"/>
        </w:rPr>
      </w:pPr>
      <w:r w:rsidRPr="00726798">
        <w:rPr>
          <w:rFonts w:ascii="Times New Roman" w:eastAsia="Times New Roman" w:hAnsi="Times New Roman" w:cs="Times New Roman"/>
          <w:sz w:val="24"/>
          <w:szCs w:val="24"/>
          <w:lang w:val="hy-AM" w:eastAsia="ru-RU"/>
        </w:rPr>
        <w:t>The lawsuit was returned on January 18 because, according to the court, the plaintiffs' claim</w:t>
      </w:r>
      <w:r w:rsidRPr="00726798">
        <w:rPr>
          <w:rFonts w:ascii="Times New Roman" w:eastAsia="Times New Roman" w:hAnsi="Times New Roman" w:cs="Times New Roman"/>
          <w:sz w:val="24"/>
          <w:szCs w:val="24"/>
          <w:lang w:eastAsia="ru-RU"/>
        </w:rPr>
        <w:t>s are not part of the same action</w:t>
      </w:r>
      <w:r w:rsidRPr="00726798">
        <w:rPr>
          <w:rFonts w:ascii="Times New Roman" w:eastAsia="Times New Roman" w:hAnsi="Times New Roman" w:cs="Times New Roman"/>
          <w:sz w:val="24"/>
          <w:szCs w:val="24"/>
          <w:lang w:val="hy-AM" w:eastAsia="ru-RU"/>
        </w:rPr>
        <w:t>; they are two separate unrelated claims to protect the subjective rights of each of the plaintiffs, so they cannot be filed in a single lawsuit.</w:t>
      </w:r>
      <w:r w:rsidR="00F65691" w:rsidRPr="00726798">
        <w:rPr>
          <w:rFonts w:ascii="Times New Roman" w:eastAsia="Times New Roman" w:hAnsi="Times New Roman" w:cs="Times New Roman"/>
          <w:sz w:val="24"/>
          <w:szCs w:val="24"/>
          <w:lang w:eastAsia="ru-RU"/>
        </w:rPr>
        <w:t xml:space="preserve"> </w:t>
      </w:r>
      <w:r w:rsidRPr="00726798">
        <w:rPr>
          <w:rFonts w:ascii="Times New Roman" w:eastAsia="Times New Roman" w:hAnsi="Times New Roman" w:cs="Times New Roman"/>
          <w:sz w:val="24"/>
          <w:szCs w:val="24"/>
          <w:lang w:val="hy-AM" w:eastAsia="ru-RU"/>
        </w:rPr>
        <w:t xml:space="preserve">On February 4, the plaintiffs filed an appeal against this decision, which was upheld on February 28, and the case was sent to </w:t>
      </w:r>
      <w:r w:rsidRPr="00726798">
        <w:rPr>
          <w:rFonts w:ascii="Times New Roman" w:eastAsia="Times New Roman" w:hAnsi="Times New Roman" w:cs="Times New Roman"/>
          <w:sz w:val="24"/>
          <w:szCs w:val="24"/>
          <w:lang w:eastAsia="ru-RU"/>
        </w:rPr>
        <w:t xml:space="preserve">the </w:t>
      </w:r>
      <w:r w:rsidRPr="00726798">
        <w:rPr>
          <w:rFonts w:ascii="Times New Roman" w:eastAsia="Times New Roman" w:hAnsi="Times New Roman" w:cs="Times New Roman"/>
          <w:sz w:val="24"/>
          <w:szCs w:val="24"/>
          <w:lang w:val="hy-AM" w:eastAsia="ru-RU"/>
        </w:rPr>
        <w:t>court</w:t>
      </w:r>
      <w:r w:rsidR="00F65691" w:rsidRPr="00726798">
        <w:rPr>
          <w:rFonts w:ascii="Times New Roman" w:eastAsia="Times New Roman" w:hAnsi="Times New Roman" w:cs="Times New Roman"/>
          <w:sz w:val="24"/>
          <w:szCs w:val="24"/>
          <w:lang w:eastAsia="ru-RU"/>
        </w:rPr>
        <w:t xml:space="preserve"> and accepted for proceedings on May 30. Court hearings on the case were held on August 2, September 15 and 30, and November 1. On November 22, the lawsuit was rejected by the court’s decision. The judicial act was not appealed.</w:t>
      </w:r>
    </w:p>
    <w:p w14:paraId="15B7049A" w14:textId="77777777" w:rsidR="00B3443F" w:rsidRPr="00726798" w:rsidRDefault="00B3443F" w:rsidP="00B3443F">
      <w:pPr>
        <w:spacing w:after="0" w:line="240" w:lineRule="auto"/>
        <w:rPr>
          <w:rFonts w:ascii="Times New Roman" w:hAnsi="Times New Roman" w:cs="Times New Roman"/>
          <w:b/>
          <w:sz w:val="24"/>
          <w:szCs w:val="24"/>
          <w:lang w:val="hy-AM" w:eastAsia="ru-RU"/>
        </w:rPr>
      </w:pPr>
    </w:p>
    <w:p w14:paraId="450734BD" w14:textId="766FD74D" w:rsidR="00F65691" w:rsidRPr="00726798" w:rsidRDefault="00B3443F" w:rsidP="00F65691">
      <w:pPr>
        <w:spacing w:after="0" w:line="240" w:lineRule="auto"/>
        <w:jc w:val="both"/>
        <w:rPr>
          <w:rFonts w:ascii="Times New Roman" w:hAnsi="Times New Roman" w:cs="Times New Roman"/>
          <w:bCs/>
          <w:sz w:val="24"/>
          <w:szCs w:val="24"/>
          <w:lang w:val="hy-AM" w:eastAsia="ru-RU"/>
        </w:rPr>
      </w:pPr>
      <w:r w:rsidRPr="00726798">
        <w:rPr>
          <w:rFonts w:ascii="Times New Roman" w:hAnsi="Times New Roman" w:cs="Times New Roman"/>
          <w:b/>
          <w:sz w:val="24"/>
          <w:szCs w:val="24"/>
          <w:lang w:val="hy-AM" w:eastAsia="ru-RU"/>
        </w:rPr>
        <w:tab/>
      </w:r>
      <w:r w:rsidR="00F65691" w:rsidRPr="00726798">
        <w:rPr>
          <w:rFonts w:ascii="Times New Roman" w:hAnsi="Times New Roman" w:cs="Times New Roman"/>
          <w:b/>
          <w:sz w:val="24"/>
          <w:szCs w:val="24"/>
          <w:lang w:val="hy-AM" w:eastAsia="ru-RU"/>
        </w:rPr>
        <w:t xml:space="preserve">On January 5, </w:t>
      </w:r>
      <w:r w:rsidR="00F65691" w:rsidRPr="00726798">
        <w:rPr>
          <w:rFonts w:ascii="Times New Roman" w:hAnsi="Times New Roman" w:cs="Times New Roman"/>
          <w:bCs/>
          <w:i/>
          <w:iCs/>
          <w:sz w:val="24"/>
          <w:szCs w:val="24"/>
          <w:lang w:val="hy-AM" w:eastAsia="ru-RU"/>
        </w:rPr>
        <w:t>Freedom of Information Center of Armenia</w:t>
      </w:r>
      <w:r w:rsidR="00F65691" w:rsidRPr="00726798">
        <w:rPr>
          <w:rFonts w:ascii="Times New Roman" w:hAnsi="Times New Roman" w:cs="Times New Roman"/>
          <w:bCs/>
          <w:sz w:val="24"/>
          <w:szCs w:val="24"/>
          <w:lang w:val="hy-AM" w:eastAsia="ru-RU"/>
        </w:rPr>
        <w:t xml:space="preserve"> sent an information inquiry to the Office of the Prime Minister of the Republic of Armenia, asking to provide the full text of Prime Minister Nikol Pashinyan's speech at the Sixth Eastern Partnership Summit in Brussels on December 15, 202</w:t>
      </w:r>
      <w:r w:rsidR="00F65691" w:rsidRPr="00726798">
        <w:rPr>
          <w:rFonts w:ascii="Times New Roman" w:hAnsi="Times New Roman" w:cs="Times New Roman"/>
          <w:bCs/>
          <w:sz w:val="24"/>
          <w:szCs w:val="24"/>
          <w:lang w:eastAsia="ru-RU"/>
        </w:rPr>
        <w:t>1</w:t>
      </w:r>
      <w:r w:rsidR="00F65691" w:rsidRPr="00726798">
        <w:rPr>
          <w:rFonts w:ascii="Times New Roman" w:hAnsi="Times New Roman" w:cs="Times New Roman"/>
          <w:bCs/>
          <w:sz w:val="24"/>
          <w:szCs w:val="24"/>
          <w:lang w:val="hy-AM" w:eastAsia="ru-RU"/>
        </w:rPr>
        <w:t>, as the Prime Minister's main highlights are not clear in the statement published on the official website. The Office of the Prime Minister refused to provide the required information, stating as a reason that the summit session was held behind closed doors. According to the FOICA, the rejection is unfounded, as there is no reference to the grounds for rejection prescribed by law.</w:t>
      </w:r>
    </w:p>
    <w:p w14:paraId="51B4E630" w14:textId="204517ED" w:rsidR="00B3443F" w:rsidRPr="00726798" w:rsidRDefault="00B3443F" w:rsidP="00B3443F">
      <w:pPr>
        <w:shd w:val="clear" w:color="auto" w:fill="FFFFFF"/>
        <w:spacing w:after="0" w:line="240" w:lineRule="auto"/>
        <w:rPr>
          <w:rFonts w:ascii="Times New Roman" w:hAnsi="Times New Roman" w:cs="Times New Roman"/>
          <w:sz w:val="24"/>
          <w:szCs w:val="24"/>
          <w:lang w:val="hy-AM" w:eastAsia="ru-RU"/>
        </w:rPr>
      </w:pPr>
    </w:p>
    <w:p w14:paraId="6CA72800" w14:textId="77777777" w:rsidR="00795811" w:rsidRPr="00726798" w:rsidRDefault="00795811" w:rsidP="00795811">
      <w:pPr>
        <w:shd w:val="clear" w:color="auto" w:fill="FFFFFF"/>
        <w:spacing w:after="0" w:line="240" w:lineRule="auto"/>
        <w:ind w:firstLine="720"/>
        <w:jc w:val="both"/>
        <w:rPr>
          <w:rFonts w:ascii="Times New Roman" w:hAnsi="Times New Roman" w:cs="Times New Roman"/>
          <w:bCs/>
          <w:sz w:val="24"/>
          <w:szCs w:val="24"/>
          <w:lang w:val="hy-AM" w:eastAsia="ru-RU"/>
        </w:rPr>
      </w:pPr>
      <w:r w:rsidRPr="00726798">
        <w:rPr>
          <w:rFonts w:ascii="Times New Roman" w:hAnsi="Times New Roman" w:cs="Times New Roman"/>
          <w:b/>
          <w:sz w:val="24"/>
          <w:szCs w:val="24"/>
          <w:lang w:val="hy-AM" w:eastAsia="ru-RU"/>
        </w:rPr>
        <w:t xml:space="preserve">On January 12, </w:t>
      </w:r>
      <w:r w:rsidRPr="00726798">
        <w:rPr>
          <w:rFonts w:ascii="Times New Roman" w:hAnsi="Times New Roman" w:cs="Times New Roman"/>
          <w:bCs/>
          <w:i/>
          <w:iCs/>
          <w:sz w:val="24"/>
          <w:szCs w:val="24"/>
          <w:lang w:val="hy-AM" w:eastAsia="ru-RU"/>
        </w:rPr>
        <w:t>the Freedom of Information Center of Armenia</w:t>
      </w:r>
      <w:r w:rsidRPr="00726798">
        <w:rPr>
          <w:rFonts w:ascii="Times New Roman" w:hAnsi="Times New Roman" w:cs="Times New Roman"/>
          <w:bCs/>
          <w:sz w:val="24"/>
          <w:szCs w:val="24"/>
          <w:lang w:val="hy-AM" w:eastAsia="ru-RU"/>
        </w:rPr>
        <w:t xml:space="preserve"> sent inquiries to a number of public administration and local self-government bodies, requesting data on the implementation and publication of statistics on the inquiries. For various reasons, 8 responses were evaluated as incomplete: they were the responses by </w:t>
      </w:r>
      <w:r w:rsidRPr="00726798">
        <w:rPr>
          <w:rFonts w:ascii="Times New Roman" w:hAnsi="Times New Roman" w:cs="Times New Roman"/>
          <w:bCs/>
          <w:sz w:val="24"/>
          <w:szCs w:val="24"/>
          <w:lang w:eastAsia="ru-RU"/>
        </w:rPr>
        <w:t xml:space="preserve">the </w:t>
      </w:r>
      <w:r w:rsidRPr="00726798">
        <w:rPr>
          <w:rFonts w:ascii="Times New Roman" w:hAnsi="Times New Roman" w:cs="Times New Roman"/>
          <w:bCs/>
          <w:sz w:val="24"/>
          <w:szCs w:val="24"/>
          <w:lang w:val="hy-AM" w:eastAsia="ru-RU"/>
        </w:rPr>
        <w:t>Ministry of Education, Science, Culture and Sports, Ministry of Territorial Administration and Infrastructure, Ministry of Finance, Ministry of Environment and Ministry of Defense, as well as the Cadastre Committee, Armenian Nuclear Regulatory Authority and the RA Police.</w:t>
      </w:r>
    </w:p>
    <w:p w14:paraId="509B30AC" w14:textId="77777777" w:rsidR="00795811" w:rsidRPr="00726798" w:rsidRDefault="00795811" w:rsidP="00B3443F">
      <w:pPr>
        <w:shd w:val="clear" w:color="auto" w:fill="FFFFFF"/>
        <w:spacing w:after="0" w:line="240" w:lineRule="auto"/>
        <w:rPr>
          <w:rFonts w:ascii="Times New Roman" w:hAnsi="Times New Roman" w:cs="Times New Roman"/>
          <w:sz w:val="24"/>
          <w:szCs w:val="24"/>
          <w:lang w:val="hy-AM" w:eastAsia="ru-RU"/>
        </w:rPr>
      </w:pPr>
    </w:p>
    <w:p w14:paraId="1CC9ED45" w14:textId="32EC468F" w:rsidR="00795811" w:rsidRPr="00726798" w:rsidRDefault="00B3443F" w:rsidP="005E01DB">
      <w:pPr>
        <w:shd w:val="clear" w:color="auto" w:fill="FFFFFF"/>
        <w:spacing w:after="0" w:line="240" w:lineRule="auto"/>
        <w:jc w:val="both"/>
        <w:rPr>
          <w:rFonts w:ascii="Times New Roman" w:eastAsia="Times New Roman" w:hAnsi="Times New Roman" w:cs="Times New Roman"/>
          <w:sz w:val="24"/>
          <w:szCs w:val="24"/>
          <w:lang w:val="hy-AM" w:eastAsia="ru-RU"/>
        </w:rPr>
      </w:pPr>
      <w:r w:rsidRPr="00726798">
        <w:rPr>
          <w:rFonts w:ascii="Times New Roman" w:hAnsi="Times New Roman" w:cs="Times New Roman"/>
          <w:sz w:val="24"/>
          <w:szCs w:val="24"/>
          <w:lang w:val="hy-AM" w:eastAsia="ru-RU"/>
        </w:rPr>
        <w:tab/>
      </w:r>
      <w:r w:rsidR="00795811" w:rsidRPr="00726798">
        <w:rPr>
          <w:rFonts w:ascii="Times New Roman" w:eastAsia="Times New Roman" w:hAnsi="Times New Roman" w:cs="Times New Roman"/>
          <w:b/>
          <w:sz w:val="24"/>
          <w:szCs w:val="24"/>
          <w:lang w:val="hy-AM" w:eastAsia="ru-RU"/>
        </w:rPr>
        <w:t xml:space="preserve">On January 12, </w:t>
      </w:r>
      <w:r w:rsidR="00795811" w:rsidRPr="00726798">
        <w:rPr>
          <w:rFonts w:ascii="Times New Roman" w:eastAsia="Times New Roman" w:hAnsi="Times New Roman" w:cs="Times New Roman"/>
          <w:bCs/>
          <w:sz w:val="24"/>
          <w:szCs w:val="24"/>
          <w:lang w:val="hy-AM" w:eastAsia="ru-RU"/>
        </w:rPr>
        <w:t xml:space="preserve">the </w:t>
      </w:r>
      <w:r w:rsidR="00795811" w:rsidRPr="00726798">
        <w:rPr>
          <w:rFonts w:ascii="Times New Roman" w:eastAsia="Times New Roman" w:hAnsi="Times New Roman" w:cs="Times New Roman"/>
          <w:bCs/>
          <w:i/>
          <w:iCs/>
          <w:sz w:val="24"/>
          <w:szCs w:val="24"/>
          <w:lang w:val="hy-AM" w:eastAsia="ru-RU"/>
        </w:rPr>
        <w:t>Irakanum.am</w:t>
      </w:r>
      <w:r w:rsidR="00795811" w:rsidRPr="00726798">
        <w:rPr>
          <w:rFonts w:ascii="Times New Roman" w:eastAsia="Times New Roman" w:hAnsi="Times New Roman" w:cs="Times New Roman"/>
          <w:bCs/>
          <w:sz w:val="24"/>
          <w:szCs w:val="24"/>
          <w:lang w:val="hy-AM" w:eastAsia="ru-RU"/>
        </w:rPr>
        <w:t xml:space="preserve"> news website sent a written inquiry to the RA Minister of Defense Suren Papikyan, requesting information on how many victims there were in the Armenian army after the signing of the trilateral document on November 9, 2020.</w:t>
      </w:r>
      <w:r w:rsidR="00795811" w:rsidRPr="00726798">
        <w:rPr>
          <w:rStyle w:val="FootnoteReference"/>
          <w:rFonts w:ascii="Times New Roman" w:eastAsia="Times New Roman" w:hAnsi="Times New Roman" w:cs="Times New Roman"/>
          <w:sz w:val="24"/>
          <w:szCs w:val="24"/>
          <w:lang w:val="hy-AM" w:eastAsia="ru-RU"/>
        </w:rPr>
        <w:footnoteReference w:id="171"/>
      </w:r>
      <w:r w:rsidR="00795811" w:rsidRPr="00726798">
        <w:rPr>
          <w:rFonts w:ascii="Times New Roman" w:eastAsia="Times New Roman" w:hAnsi="Times New Roman" w:cs="Times New Roman"/>
          <w:sz w:val="24"/>
          <w:szCs w:val="24"/>
          <w:lang w:val="hy-AM" w:eastAsia="ru-RU"/>
        </w:rPr>
        <w:t xml:space="preserve"> By the inquiry, the website asked to indicate how many were killed by the enemy, how many </w:t>
      </w:r>
      <w:r w:rsidR="00795811" w:rsidRPr="00726798">
        <w:rPr>
          <w:rFonts w:ascii="Times New Roman" w:eastAsia="Times New Roman" w:hAnsi="Times New Roman" w:cs="Times New Roman"/>
          <w:sz w:val="24"/>
          <w:szCs w:val="24"/>
          <w:lang w:eastAsia="ru-RU"/>
        </w:rPr>
        <w:t>were killed because of tense</w:t>
      </w:r>
      <w:r w:rsidR="00795811" w:rsidRPr="00726798">
        <w:rPr>
          <w:rFonts w:ascii="Times New Roman" w:eastAsia="Times New Roman" w:hAnsi="Times New Roman" w:cs="Times New Roman"/>
          <w:sz w:val="24"/>
          <w:szCs w:val="24"/>
          <w:lang w:val="hy-AM" w:eastAsia="ru-RU"/>
        </w:rPr>
        <w:t xml:space="preserve"> interpersonal </w:t>
      </w:r>
      <w:r w:rsidR="00795811" w:rsidRPr="00726798">
        <w:rPr>
          <w:rFonts w:ascii="Times New Roman" w:eastAsia="Times New Roman" w:hAnsi="Times New Roman" w:cs="Times New Roman"/>
          <w:sz w:val="24"/>
          <w:szCs w:val="24"/>
          <w:lang w:eastAsia="ru-RU"/>
        </w:rPr>
        <w:t xml:space="preserve"> relations </w:t>
      </w:r>
      <w:r w:rsidR="00795811" w:rsidRPr="00726798">
        <w:rPr>
          <w:rFonts w:ascii="Times New Roman" w:eastAsia="Times New Roman" w:hAnsi="Times New Roman" w:cs="Times New Roman"/>
          <w:sz w:val="24"/>
          <w:szCs w:val="24"/>
          <w:lang w:val="hy-AM" w:eastAsia="ru-RU"/>
        </w:rPr>
        <w:t>and other reasons. Besides, the editorial office inquired how much territory had been ceded to the enemy by the Armenian side during the same period. The Ministry of Defense, however, refused to answer the questions, reasoning that they contain a state secret.</w:t>
      </w:r>
    </w:p>
    <w:p w14:paraId="38D9D8D9" w14:textId="52AB9D9A" w:rsidR="00795811" w:rsidRPr="00726798" w:rsidRDefault="00795811" w:rsidP="00B3443F">
      <w:pPr>
        <w:shd w:val="clear" w:color="auto" w:fill="FFFFFF"/>
        <w:spacing w:after="0" w:line="240" w:lineRule="auto"/>
        <w:rPr>
          <w:rFonts w:ascii="Times New Roman" w:eastAsia="Times New Roman" w:hAnsi="Times New Roman" w:cs="Times New Roman"/>
          <w:sz w:val="24"/>
          <w:szCs w:val="24"/>
          <w:lang w:eastAsia="ru-RU"/>
        </w:rPr>
      </w:pPr>
    </w:p>
    <w:p w14:paraId="4C339DF5" w14:textId="77777777" w:rsidR="00795811" w:rsidRPr="00726798" w:rsidRDefault="00795811" w:rsidP="00795811">
      <w:pPr>
        <w:shd w:val="clear" w:color="auto" w:fill="FFFFFF"/>
        <w:spacing w:after="0" w:line="240" w:lineRule="auto"/>
        <w:ind w:firstLine="720"/>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sz w:val="24"/>
          <w:szCs w:val="24"/>
          <w:lang w:val="hy-AM" w:eastAsia="ru-RU"/>
        </w:rPr>
        <w:t xml:space="preserve">On January 17, </w:t>
      </w:r>
      <w:r w:rsidRPr="00726798">
        <w:rPr>
          <w:rFonts w:ascii="Times New Roman" w:eastAsia="Times New Roman" w:hAnsi="Times New Roman" w:cs="Times New Roman"/>
          <w:bCs/>
          <w:i/>
          <w:iCs/>
          <w:sz w:val="24"/>
          <w:szCs w:val="24"/>
          <w:lang w:val="hy-AM" w:eastAsia="ru-RU"/>
        </w:rPr>
        <w:t>168</w:t>
      </w:r>
      <w:r w:rsidRPr="00726798">
        <w:rPr>
          <w:rFonts w:ascii="Times New Roman" w:eastAsia="MS Mincho" w:hAnsi="Times New Roman" w:cs="Times New Roman"/>
          <w:bCs/>
          <w:i/>
          <w:iCs/>
          <w:sz w:val="24"/>
          <w:szCs w:val="24"/>
          <w:lang w:val="hy-AM" w:eastAsia="ru-RU"/>
        </w:rPr>
        <w:t>․</w:t>
      </w:r>
      <w:r w:rsidRPr="00726798">
        <w:rPr>
          <w:rFonts w:ascii="Times New Roman" w:eastAsia="Times New Roman" w:hAnsi="Times New Roman" w:cs="Times New Roman"/>
          <w:bCs/>
          <w:i/>
          <w:iCs/>
          <w:sz w:val="24"/>
          <w:szCs w:val="24"/>
          <w:lang w:val="hy-AM" w:eastAsia="ru-RU"/>
        </w:rPr>
        <w:t>am</w:t>
      </w:r>
      <w:r w:rsidRPr="00726798">
        <w:rPr>
          <w:rFonts w:ascii="Times New Roman" w:eastAsia="Times New Roman" w:hAnsi="Times New Roman" w:cs="Times New Roman"/>
          <w:bCs/>
          <w:sz w:val="24"/>
          <w:szCs w:val="24"/>
          <w:lang w:val="hy-AM" w:eastAsia="ru-RU"/>
        </w:rPr>
        <w:t xml:space="preserve"> news website wrote that, to date, they had not received the answers to the questions addressed to the RA Ministry of Defense on December 17, 2021. The questions of the website, in particular, referred to the demand and quality of air-launched  missiles and the activity of Kalashnikov Plant.</w:t>
      </w:r>
      <w:r w:rsidRPr="00726798">
        <w:rPr>
          <w:rStyle w:val="FootnoteReference"/>
          <w:rFonts w:ascii="Times New Roman" w:eastAsia="Times New Roman" w:hAnsi="Times New Roman" w:cs="Times New Roman"/>
          <w:sz w:val="24"/>
          <w:szCs w:val="24"/>
          <w:lang w:val="hy-AM" w:eastAsia="ru-RU"/>
        </w:rPr>
        <w:footnoteReference w:id="172"/>
      </w:r>
      <w:r w:rsidRPr="00726798">
        <w:rPr>
          <w:rFonts w:ascii="Times New Roman" w:eastAsia="Times New Roman" w:hAnsi="Times New Roman" w:cs="Times New Roman"/>
          <w:sz w:val="24"/>
          <w:szCs w:val="24"/>
          <w:lang w:val="hy-AM" w:eastAsia="ru-RU"/>
        </w:rPr>
        <w:t xml:space="preserve"> The website writes that all the terms prescribed by law have expired, but the agency has not responded in any way.</w:t>
      </w:r>
    </w:p>
    <w:p w14:paraId="1663D2F0" w14:textId="77777777" w:rsidR="00B3443F" w:rsidRPr="00726798" w:rsidRDefault="00B3443F" w:rsidP="00B3443F">
      <w:pPr>
        <w:shd w:val="clear" w:color="auto" w:fill="FFFFFF"/>
        <w:spacing w:after="0" w:line="240" w:lineRule="auto"/>
        <w:rPr>
          <w:rFonts w:ascii="Times New Roman" w:hAnsi="Times New Roman" w:cs="Times New Roman"/>
          <w:b/>
          <w:sz w:val="24"/>
          <w:szCs w:val="24"/>
          <w:lang w:val="hy-AM" w:eastAsia="ru-RU"/>
        </w:rPr>
      </w:pPr>
      <w:r w:rsidRPr="00726798">
        <w:rPr>
          <w:rFonts w:ascii="Times New Roman" w:hAnsi="Times New Roman" w:cs="Times New Roman"/>
          <w:b/>
          <w:sz w:val="24"/>
          <w:szCs w:val="24"/>
          <w:lang w:val="hy-AM" w:eastAsia="ru-RU"/>
        </w:rPr>
        <w:tab/>
      </w:r>
    </w:p>
    <w:p w14:paraId="02D1416E" w14:textId="66603C19" w:rsidR="00795811" w:rsidRPr="00726798" w:rsidRDefault="00B3443F" w:rsidP="00665A7D">
      <w:pPr>
        <w:shd w:val="clear" w:color="auto" w:fill="FFFFFF"/>
        <w:spacing w:after="0" w:line="240" w:lineRule="auto"/>
        <w:jc w:val="both"/>
        <w:rPr>
          <w:rFonts w:ascii="Times New Roman" w:hAnsi="Times New Roman" w:cs="Times New Roman"/>
          <w:sz w:val="24"/>
          <w:szCs w:val="24"/>
          <w:lang w:val="hy-AM" w:eastAsia="ru-RU"/>
        </w:rPr>
      </w:pPr>
      <w:r w:rsidRPr="00726798">
        <w:rPr>
          <w:rFonts w:ascii="Times New Roman" w:hAnsi="Times New Roman" w:cs="Times New Roman"/>
          <w:b/>
          <w:sz w:val="24"/>
          <w:szCs w:val="24"/>
          <w:lang w:val="hy-AM" w:eastAsia="ru-RU"/>
        </w:rPr>
        <w:lastRenderedPageBreak/>
        <w:tab/>
      </w:r>
      <w:r w:rsidR="00795811" w:rsidRPr="00726798">
        <w:rPr>
          <w:rFonts w:ascii="Times New Roman" w:hAnsi="Times New Roman" w:cs="Times New Roman"/>
          <w:b/>
          <w:bCs/>
          <w:sz w:val="24"/>
          <w:szCs w:val="24"/>
          <w:lang w:val="hy-AM" w:eastAsia="ru-RU"/>
        </w:rPr>
        <w:t>On January 26,</w:t>
      </w:r>
      <w:r w:rsidR="00795811" w:rsidRPr="00726798">
        <w:rPr>
          <w:rFonts w:ascii="Times New Roman" w:hAnsi="Times New Roman" w:cs="Times New Roman"/>
          <w:sz w:val="24"/>
          <w:szCs w:val="24"/>
          <w:lang w:val="hy-AM" w:eastAsia="ru-RU"/>
        </w:rPr>
        <w:t xml:space="preserve"> the Center for Freedom of Information sent </w:t>
      </w:r>
      <w:r w:rsidR="00795811" w:rsidRPr="00726798">
        <w:rPr>
          <w:rFonts w:ascii="Times New Roman" w:hAnsi="Times New Roman" w:cs="Times New Roman"/>
          <w:sz w:val="24"/>
          <w:szCs w:val="24"/>
          <w:lang w:eastAsia="ru-RU"/>
        </w:rPr>
        <w:t>inquiries</w:t>
      </w:r>
      <w:r w:rsidR="00795811" w:rsidRPr="00726798">
        <w:rPr>
          <w:rFonts w:ascii="Times New Roman" w:hAnsi="Times New Roman" w:cs="Times New Roman"/>
          <w:sz w:val="24"/>
          <w:szCs w:val="24"/>
          <w:lang w:val="hy-AM" w:eastAsia="ru-RU"/>
        </w:rPr>
        <w:t xml:space="preserve"> to a number of </w:t>
      </w:r>
      <w:r w:rsidR="00795811" w:rsidRPr="00726798">
        <w:rPr>
          <w:rFonts w:ascii="Times New Roman" w:hAnsi="Times New Roman" w:cs="Times New Roman"/>
          <w:sz w:val="24"/>
          <w:szCs w:val="24"/>
          <w:lang w:eastAsia="ru-RU"/>
        </w:rPr>
        <w:t>public</w:t>
      </w:r>
      <w:r w:rsidR="00795811" w:rsidRPr="00726798">
        <w:rPr>
          <w:rFonts w:ascii="Times New Roman" w:hAnsi="Times New Roman" w:cs="Times New Roman"/>
          <w:sz w:val="24"/>
          <w:szCs w:val="24"/>
          <w:lang w:val="hy-AM" w:eastAsia="ru-RU"/>
        </w:rPr>
        <w:t xml:space="preserve"> administration and local self-government bodies, asking them to </w:t>
      </w:r>
      <w:r w:rsidR="00795811" w:rsidRPr="00726798">
        <w:rPr>
          <w:rFonts w:ascii="Times New Roman" w:hAnsi="Times New Roman" w:cs="Times New Roman"/>
          <w:sz w:val="24"/>
          <w:szCs w:val="24"/>
          <w:lang w:eastAsia="ru-RU"/>
        </w:rPr>
        <w:t>share</w:t>
      </w:r>
      <w:r w:rsidR="00795811" w:rsidRPr="00726798">
        <w:rPr>
          <w:rFonts w:ascii="Times New Roman" w:hAnsi="Times New Roman" w:cs="Times New Roman"/>
          <w:sz w:val="24"/>
          <w:szCs w:val="24"/>
          <w:lang w:val="hy-AM" w:eastAsia="ru-RU"/>
        </w:rPr>
        <w:t xml:space="preserve"> the procedure for receiving information requests (a copy of that document), as well as inform </w:t>
      </w:r>
      <w:r w:rsidR="00795811" w:rsidRPr="00726798">
        <w:rPr>
          <w:rFonts w:ascii="Times New Roman" w:hAnsi="Times New Roman" w:cs="Times New Roman"/>
          <w:sz w:val="24"/>
          <w:szCs w:val="24"/>
          <w:lang w:eastAsia="ru-RU"/>
        </w:rPr>
        <w:t>about</w:t>
      </w:r>
      <w:r w:rsidR="00795811" w:rsidRPr="00726798">
        <w:rPr>
          <w:rFonts w:ascii="Times New Roman" w:hAnsi="Times New Roman" w:cs="Times New Roman"/>
          <w:sz w:val="24"/>
          <w:szCs w:val="24"/>
          <w:lang w:val="hy-AM" w:eastAsia="ru-RU"/>
        </w:rPr>
        <w:t xml:space="preserve"> the procedure for registering </w:t>
      </w:r>
      <w:r w:rsidR="00795811" w:rsidRPr="00726798">
        <w:rPr>
          <w:rFonts w:ascii="Times New Roman" w:hAnsi="Times New Roman" w:cs="Times New Roman"/>
          <w:sz w:val="24"/>
          <w:szCs w:val="24"/>
          <w:lang w:eastAsia="ru-RU"/>
        </w:rPr>
        <w:t xml:space="preserve">inquires for </w:t>
      </w:r>
      <w:r w:rsidR="00795811" w:rsidRPr="00726798">
        <w:rPr>
          <w:rFonts w:ascii="Times New Roman" w:hAnsi="Times New Roman" w:cs="Times New Roman"/>
          <w:sz w:val="24"/>
          <w:szCs w:val="24"/>
          <w:lang w:val="hy-AM" w:eastAsia="ru-RU"/>
        </w:rPr>
        <w:t xml:space="preserve">information received through social </w:t>
      </w:r>
      <w:r w:rsidR="00795811" w:rsidRPr="00726798">
        <w:rPr>
          <w:rFonts w:ascii="Times New Roman" w:hAnsi="Times New Roman" w:cs="Times New Roman"/>
          <w:sz w:val="24"/>
          <w:szCs w:val="24"/>
          <w:lang w:eastAsia="ru-RU"/>
        </w:rPr>
        <w:t>media channels</w:t>
      </w:r>
      <w:r w:rsidR="00795811" w:rsidRPr="00726798">
        <w:rPr>
          <w:rFonts w:ascii="Times New Roman" w:hAnsi="Times New Roman" w:cs="Times New Roman"/>
          <w:sz w:val="24"/>
          <w:szCs w:val="24"/>
          <w:lang w:val="hy-AM" w:eastAsia="ru-RU"/>
        </w:rPr>
        <w:t xml:space="preserve">. For various reasons, 6 responses from the following </w:t>
      </w:r>
      <w:r w:rsidR="00795811" w:rsidRPr="00726798">
        <w:rPr>
          <w:rFonts w:ascii="Times New Roman" w:hAnsi="Times New Roman" w:cs="Times New Roman"/>
          <w:sz w:val="24"/>
          <w:szCs w:val="24"/>
          <w:lang w:eastAsia="ru-RU"/>
        </w:rPr>
        <w:t>entities</w:t>
      </w:r>
      <w:r w:rsidR="00795811" w:rsidRPr="00726798">
        <w:rPr>
          <w:rFonts w:ascii="Times New Roman" w:hAnsi="Times New Roman" w:cs="Times New Roman"/>
          <w:sz w:val="24"/>
          <w:szCs w:val="24"/>
          <w:lang w:val="hy-AM" w:eastAsia="ru-RU"/>
        </w:rPr>
        <w:t xml:space="preserve"> were evaluated as incomplete: Ministry of Defense, Environmental Protection and </w:t>
      </w:r>
      <w:r w:rsidR="00665A7D" w:rsidRPr="00726798">
        <w:rPr>
          <w:rFonts w:ascii="Times New Roman" w:hAnsi="Times New Roman" w:cs="Times New Roman"/>
          <w:sz w:val="24"/>
          <w:szCs w:val="24"/>
          <w:lang w:eastAsia="ru-RU"/>
        </w:rPr>
        <w:t>Mining</w:t>
      </w:r>
      <w:r w:rsidR="00795811" w:rsidRPr="00726798">
        <w:rPr>
          <w:rFonts w:ascii="Times New Roman" w:hAnsi="Times New Roman" w:cs="Times New Roman"/>
          <w:sz w:val="24"/>
          <w:szCs w:val="24"/>
          <w:lang w:val="hy-AM" w:eastAsia="ru-RU"/>
        </w:rPr>
        <w:t xml:space="preserve"> Inspection Body, Statistical Committee, Urban Planning, Technical and Fire Safety Inspect</w:t>
      </w:r>
      <w:r w:rsidR="00665A7D" w:rsidRPr="00726798">
        <w:rPr>
          <w:rFonts w:ascii="Times New Roman" w:hAnsi="Times New Roman" w:cs="Times New Roman"/>
          <w:sz w:val="24"/>
          <w:szCs w:val="24"/>
          <w:lang w:eastAsia="ru-RU"/>
        </w:rPr>
        <w:t>orate</w:t>
      </w:r>
      <w:r w:rsidR="00795811" w:rsidRPr="00726798">
        <w:rPr>
          <w:rFonts w:ascii="Times New Roman" w:hAnsi="Times New Roman" w:cs="Times New Roman"/>
          <w:sz w:val="24"/>
          <w:szCs w:val="24"/>
          <w:lang w:val="hy-AM" w:eastAsia="ru-RU"/>
        </w:rPr>
        <w:t>, RA Police, National Security Service. The surveys were left unanswered by 3</w:t>
      </w:r>
      <w:r w:rsidR="00795811" w:rsidRPr="00726798">
        <w:rPr>
          <w:rFonts w:ascii="Times New Roman" w:hAnsi="Times New Roman" w:cs="Times New Roman"/>
          <w:sz w:val="24"/>
          <w:szCs w:val="24"/>
          <w:lang w:eastAsia="ru-RU"/>
        </w:rPr>
        <w:t xml:space="preserve"> agencies</w:t>
      </w:r>
      <w:r w:rsidR="00795811" w:rsidRPr="00726798">
        <w:rPr>
          <w:rFonts w:ascii="Times New Roman" w:hAnsi="Times New Roman" w:cs="Times New Roman"/>
          <w:sz w:val="24"/>
          <w:szCs w:val="24"/>
          <w:lang w:val="hy-AM" w:eastAsia="ru-RU"/>
        </w:rPr>
        <w:t xml:space="preserve">: the municipalities of Gyumri and Vanadzor, the Health and Labor Inspection </w:t>
      </w:r>
      <w:r w:rsidR="00795811" w:rsidRPr="00726798">
        <w:rPr>
          <w:rFonts w:ascii="Times New Roman" w:hAnsi="Times New Roman" w:cs="Times New Roman"/>
          <w:sz w:val="24"/>
          <w:szCs w:val="24"/>
          <w:lang w:eastAsia="ru-RU"/>
        </w:rPr>
        <w:t>Body</w:t>
      </w:r>
      <w:r w:rsidR="00795811" w:rsidRPr="00726798">
        <w:rPr>
          <w:rFonts w:ascii="Times New Roman" w:hAnsi="Times New Roman" w:cs="Times New Roman"/>
          <w:sz w:val="24"/>
          <w:szCs w:val="24"/>
          <w:lang w:val="hy-AM" w:eastAsia="ru-RU"/>
        </w:rPr>
        <w:t>.</w:t>
      </w:r>
    </w:p>
    <w:p w14:paraId="44E293DA" w14:textId="7A956371" w:rsidR="00665A7D" w:rsidRPr="00726798" w:rsidRDefault="00B3443F" w:rsidP="005E01DB">
      <w:pPr>
        <w:shd w:val="clear" w:color="auto" w:fill="FFFFFF"/>
        <w:spacing w:after="0" w:line="240" w:lineRule="auto"/>
        <w:jc w:val="both"/>
        <w:rPr>
          <w:rFonts w:ascii="Times New Roman" w:hAnsi="Times New Roman" w:cs="Times New Roman"/>
          <w:sz w:val="24"/>
          <w:szCs w:val="24"/>
          <w:shd w:val="clear" w:color="auto" w:fill="FFFFFF"/>
        </w:rPr>
      </w:pPr>
      <w:r w:rsidRPr="00726798">
        <w:rPr>
          <w:rFonts w:ascii="Times New Roman" w:eastAsia="Times New Roman" w:hAnsi="Times New Roman" w:cs="Times New Roman"/>
          <w:b/>
          <w:sz w:val="24"/>
          <w:szCs w:val="24"/>
          <w:lang w:val="hy-AM" w:eastAsia="ru-RU"/>
        </w:rPr>
        <w:br/>
      </w:r>
      <w:r w:rsidRPr="00726798">
        <w:rPr>
          <w:rFonts w:ascii="Times New Roman" w:hAnsi="Times New Roman" w:cs="Times New Roman"/>
          <w:sz w:val="24"/>
          <w:szCs w:val="24"/>
          <w:lang w:val="hy-AM"/>
        </w:rPr>
        <w:tab/>
      </w:r>
      <w:r w:rsidR="00665A7D" w:rsidRPr="00726798">
        <w:rPr>
          <w:rFonts w:ascii="Times New Roman" w:hAnsi="Times New Roman" w:cs="Times New Roman"/>
          <w:b/>
          <w:bCs/>
          <w:sz w:val="24"/>
          <w:szCs w:val="24"/>
          <w:shd w:val="clear" w:color="auto" w:fill="FFFFFF"/>
          <w:lang w:val="hy-AM"/>
        </w:rPr>
        <w:t xml:space="preserve">On </w:t>
      </w:r>
      <w:r w:rsidR="00665A7D" w:rsidRPr="00726798">
        <w:rPr>
          <w:rFonts w:ascii="Times New Roman" w:hAnsi="Times New Roman" w:cs="Times New Roman"/>
          <w:b/>
          <w:bCs/>
          <w:sz w:val="24"/>
          <w:szCs w:val="24"/>
          <w:shd w:val="clear" w:color="auto" w:fill="FFFFFF"/>
        </w:rPr>
        <w:t>February</w:t>
      </w:r>
      <w:r w:rsidR="00665A7D" w:rsidRPr="00726798">
        <w:rPr>
          <w:rFonts w:ascii="Times New Roman" w:hAnsi="Times New Roman" w:cs="Times New Roman"/>
          <w:b/>
          <w:bCs/>
          <w:sz w:val="24"/>
          <w:szCs w:val="24"/>
          <w:shd w:val="clear" w:color="auto" w:fill="FFFFFF"/>
          <w:lang w:val="hy-AM"/>
        </w:rPr>
        <w:t xml:space="preserve"> 2</w:t>
      </w:r>
      <w:r w:rsidR="00665A7D" w:rsidRPr="00726798">
        <w:rPr>
          <w:rFonts w:ascii="Times New Roman" w:hAnsi="Times New Roman" w:cs="Times New Roman"/>
          <w:sz w:val="24"/>
          <w:szCs w:val="24"/>
          <w:shd w:val="clear" w:color="auto" w:fill="FFFFFF"/>
          <w:lang w:val="hy-AM"/>
        </w:rPr>
        <w:t xml:space="preserve">, the </w:t>
      </w:r>
      <w:r w:rsidR="00665A7D" w:rsidRPr="00726798">
        <w:rPr>
          <w:rFonts w:ascii="Times New Roman" w:hAnsi="Times New Roman" w:cs="Times New Roman"/>
          <w:sz w:val="24"/>
          <w:szCs w:val="24"/>
          <w:shd w:val="clear" w:color="auto" w:fill="FFFFFF"/>
        </w:rPr>
        <w:t>plaintiff on the</w:t>
      </w:r>
      <w:r w:rsidR="00665A7D" w:rsidRPr="00726798">
        <w:rPr>
          <w:rFonts w:ascii="Times New Roman" w:hAnsi="Times New Roman" w:cs="Times New Roman"/>
          <w:sz w:val="24"/>
          <w:szCs w:val="24"/>
          <w:shd w:val="clear" w:color="auto" w:fill="FFFFFF"/>
          <w:lang w:val="hy-AM"/>
        </w:rPr>
        <w:t xml:space="preserve"> </w:t>
      </w:r>
      <w:r w:rsidR="00665A7D" w:rsidRPr="00726798">
        <w:rPr>
          <w:rFonts w:ascii="Times New Roman" w:hAnsi="Times New Roman" w:cs="Times New Roman"/>
          <w:sz w:val="24"/>
          <w:szCs w:val="24"/>
          <w:shd w:val="clear" w:color="auto" w:fill="FFFFFF"/>
        </w:rPr>
        <w:t xml:space="preserve">case </w:t>
      </w:r>
      <w:r w:rsidR="00665A7D" w:rsidRPr="00726798">
        <w:rPr>
          <w:rFonts w:ascii="Times New Roman" w:hAnsi="Times New Roman" w:cs="Times New Roman"/>
          <w:sz w:val="24"/>
          <w:szCs w:val="24"/>
          <w:shd w:val="clear" w:color="auto" w:fill="FFFFFF"/>
          <w:lang w:val="hy-AM"/>
        </w:rPr>
        <w:t xml:space="preserve">of </w:t>
      </w:r>
      <w:r w:rsidR="00665A7D" w:rsidRPr="00726798">
        <w:rPr>
          <w:rFonts w:ascii="Times New Roman" w:hAnsi="Times New Roman" w:cs="Times New Roman"/>
          <w:i/>
          <w:iCs/>
          <w:sz w:val="24"/>
          <w:szCs w:val="24"/>
          <w:shd w:val="clear" w:color="auto" w:fill="FFFFFF"/>
          <w:lang w:val="hy-AM"/>
        </w:rPr>
        <w:t>Levon Barseghyan, the President of the Asparez Journalists’ Club</w:t>
      </w:r>
      <w:r w:rsidR="00665A7D" w:rsidRPr="00726798">
        <w:rPr>
          <w:rFonts w:ascii="Times New Roman" w:hAnsi="Times New Roman" w:cs="Times New Roman"/>
          <w:i/>
          <w:iCs/>
          <w:sz w:val="24"/>
          <w:szCs w:val="24"/>
          <w:shd w:val="clear" w:color="auto" w:fill="FFFFFF"/>
        </w:rPr>
        <w:t xml:space="preserve">, v. </w:t>
      </w:r>
      <w:r w:rsidR="00665A7D" w:rsidRPr="00726798">
        <w:rPr>
          <w:rFonts w:ascii="Times New Roman" w:hAnsi="Times New Roman" w:cs="Times New Roman"/>
          <w:i/>
          <w:iCs/>
          <w:sz w:val="24"/>
          <w:szCs w:val="24"/>
          <w:shd w:val="clear" w:color="auto" w:fill="FFFFFF"/>
          <w:lang w:val="hy-AM"/>
        </w:rPr>
        <w:t>the National Security Service</w:t>
      </w:r>
      <w:r w:rsidR="00665A7D" w:rsidRPr="00726798">
        <w:rPr>
          <w:rFonts w:ascii="Times New Roman" w:hAnsi="Times New Roman" w:cs="Times New Roman"/>
          <w:sz w:val="24"/>
          <w:szCs w:val="24"/>
          <w:shd w:val="clear" w:color="auto" w:fill="FFFFFF"/>
          <w:lang w:val="hy-AM"/>
        </w:rPr>
        <w:t xml:space="preserve">, </w:t>
      </w:r>
      <w:r w:rsidR="00665A7D" w:rsidRPr="00726798">
        <w:rPr>
          <w:rFonts w:ascii="Times New Roman" w:hAnsi="Times New Roman" w:cs="Times New Roman"/>
          <w:sz w:val="24"/>
          <w:szCs w:val="24"/>
          <w:shd w:val="clear" w:color="auto" w:fill="FFFFFF"/>
        </w:rPr>
        <w:t xml:space="preserve">applied to the Court of Cassation, appealing the decision of the Court of Appeal, according to which the appeal against the judgment of the Court of General Jurisdiction had been rejected on the grounds that the information gained through operative actions was not subject to publication. We should remind that the lawsuit was filed on February 26, 2020, </w:t>
      </w:r>
      <w:r w:rsidR="00665A7D" w:rsidRPr="00726798">
        <w:rPr>
          <w:rFonts w:ascii="Times New Roman" w:hAnsi="Times New Roman" w:cs="Times New Roman"/>
          <w:sz w:val="24"/>
          <w:szCs w:val="24"/>
          <w:shd w:val="clear" w:color="auto" w:fill="FFFFFF"/>
          <w:lang w:val="hy-AM"/>
        </w:rPr>
        <w:t>demanding to obligate the NSS to provide the requested information</w:t>
      </w:r>
      <w:r w:rsidR="00665A7D" w:rsidRPr="00726798">
        <w:rPr>
          <w:rFonts w:ascii="Times New Roman" w:hAnsi="Times New Roman" w:cs="Times New Roman"/>
          <w:sz w:val="24"/>
          <w:szCs w:val="24"/>
          <w:shd w:val="clear" w:color="auto" w:fill="FFFFFF"/>
        </w:rPr>
        <w:t xml:space="preserve">. Previously, the plaintiff had asked the NSS to provide all the information they had about him. The answer to the inquiry did not satisfy Levon Barseghyan, so he applied to the court with the aim to create a precedent so that the citizens are provided with information about themselves by those who hold it. </w:t>
      </w:r>
    </w:p>
    <w:p w14:paraId="1B9E959C" w14:textId="434EDC99" w:rsidR="00665A7D" w:rsidRPr="00726798" w:rsidRDefault="00665A7D" w:rsidP="00665A7D">
      <w:pPr>
        <w:shd w:val="clear" w:color="auto" w:fill="FFFFFF"/>
        <w:spacing w:after="0" w:line="240" w:lineRule="auto"/>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ab/>
        <w:t>On March 16</w:t>
      </w:r>
      <w:r w:rsidRPr="00726798">
        <w:rPr>
          <w:rFonts w:ascii="Times New Roman" w:eastAsia="Times New Roman" w:hAnsi="Times New Roman" w:cs="Times New Roman"/>
          <w:sz w:val="24"/>
          <w:szCs w:val="24"/>
          <w:lang w:eastAsia="ru-RU"/>
        </w:rPr>
        <w:t xml:space="preserve">, the cassation appeal was rejected. </w:t>
      </w:r>
      <w:r w:rsidRPr="00726798">
        <w:rPr>
          <w:rFonts w:ascii="Times New Roman" w:eastAsia="Times New Roman" w:hAnsi="Times New Roman" w:cs="Times New Roman"/>
          <w:sz w:val="24"/>
          <w:szCs w:val="24"/>
          <w:lang w:val="hy-AM" w:eastAsia="ru-RU"/>
        </w:rPr>
        <w:t xml:space="preserve"> </w:t>
      </w:r>
    </w:p>
    <w:p w14:paraId="00C496E0" w14:textId="77777777" w:rsidR="00B3443F" w:rsidRPr="00726798" w:rsidRDefault="00B3443F" w:rsidP="00B3443F">
      <w:pPr>
        <w:spacing w:after="0" w:line="240" w:lineRule="auto"/>
        <w:rPr>
          <w:rFonts w:ascii="Times New Roman" w:eastAsia="Times New Roman" w:hAnsi="Times New Roman" w:cs="Times New Roman"/>
          <w:b/>
          <w:sz w:val="24"/>
          <w:szCs w:val="24"/>
          <w:lang w:val="hy-AM" w:eastAsia="ru-RU"/>
        </w:rPr>
      </w:pPr>
    </w:p>
    <w:p w14:paraId="3BD21680" w14:textId="4E0D4777" w:rsidR="00665A7D" w:rsidRPr="00726798" w:rsidRDefault="00B3443F" w:rsidP="005E01DB">
      <w:pPr>
        <w:spacing w:after="0" w:line="240" w:lineRule="auto"/>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sz w:val="24"/>
          <w:szCs w:val="24"/>
          <w:lang w:val="hy-AM" w:eastAsia="ru-RU"/>
        </w:rPr>
        <w:tab/>
      </w:r>
      <w:r w:rsidR="00665A7D" w:rsidRPr="00726798">
        <w:rPr>
          <w:rFonts w:ascii="Times New Roman" w:eastAsia="Times New Roman" w:hAnsi="Times New Roman" w:cs="Times New Roman"/>
          <w:b/>
          <w:sz w:val="24"/>
          <w:szCs w:val="24"/>
          <w:lang w:val="hy-AM" w:eastAsia="ru-RU"/>
        </w:rPr>
        <w:t xml:space="preserve">On February 7, </w:t>
      </w:r>
      <w:r w:rsidR="00665A7D" w:rsidRPr="00726798">
        <w:rPr>
          <w:rFonts w:ascii="Times New Roman" w:eastAsia="Times New Roman" w:hAnsi="Times New Roman" w:cs="Times New Roman"/>
          <w:bCs/>
          <w:sz w:val="24"/>
          <w:szCs w:val="24"/>
          <w:lang w:val="hy-AM" w:eastAsia="ru-RU"/>
        </w:rPr>
        <w:t xml:space="preserve">the correspondent of </w:t>
      </w:r>
      <w:r w:rsidR="00665A7D" w:rsidRPr="00726798">
        <w:rPr>
          <w:rFonts w:ascii="Times New Roman" w:eastAsia="Times New Roman" w:hAnsi="Times New Roman" w:cs="Times New Roman"/>
          <w:bCs/>
          <w:i/>
          <w:iCs/>
          <w:sz w:val="24"/>
          <w:szCs w:val="24"/>
          <w:lang w:val="hy-AM" w:eastAsia="ru-RU"/>
        </w:rPr>
        <w:t>Infocom.am</w:t>
      </w:r>
      <w:r w:rsidR="00665A7D" w:rsidRPr="00726798">
        <w:rPr>
          <w:rFonts w:ascii="Times New Roman" w:eastAsia="Times New Roman" w:hAnsi="Times New Roman" w:cs="Times New Roman"/>
          <w:bCs/>
          <w:sz w:val="24"/>
          <w:szCs w:val="24"/>
          <w:lang w:val="hy-AM" w:eastAsia="ru-RU"/>
        </w:rPr>
        <w:t xml:space="preserve"> news website Milena Khachikyan wrote that still on December 20, 2021, she submitted a written inquiry to the RA Prosecutor General's Office, asking whether the information about the capture of two Azeris in Jermuk was true, and, if so, whether a criminal case was initiated on the occasion of the incident, what was the status of th</w:t>
      </w:r>
      <w:r w:rsidR="00665A7D" w:rsidRPr="00726798">
        <w:rPr>
          <w:rFonts w:ascii="Times New Roman" w:eastAsia="Times New Roman" w:hAnsi="Times New Roman" w:cs="Times New Roman"/>
          <w:bCs/>
          <w:sz w:val="24"/>
          <w:szCs w:val="24"/>
          <w:lang w:eastAsia="ru-RU"/>
        </w:rPr>
        <w:t xml:space="preserve">ose </w:t>
      </w:r>
      <w:r w:rsidR="00665A7D" w:rsidRPr="00726798">
        <w:rPr>
          <w:rFonts w:ascii="Times New Roman" w:eastAsia="Times New Roman" w:hAnsi="Times New Roman" w:cs="Times New Roman"/>
          <w:bCs/>
          <w:sz w:val="24"/>
          <w:szCs w:val="24"/>
          <w:lang w:val="hy-AM" w:eastAsia="ru-RU"/>
        </w:rPr>
        <w:t>persons, etc.</w:t>
      </w:r>
      <w:r w:rsidR="00665A7D" w:rsidRPr="00726798">
        <w:rPr>
          <w:rStyle w:val="FootnoteReference"/>
          <w:rFonts w:ascii="Times New Roman" w:eastAsia="Times New Roman" w:hAnsi="Times New Roman" w:cs="Times New Roman"/>
          <w:sz w:val="24"/>
          <w:szCs w:val="24"/>
          <w:lang w:val="hy-AM" w:eastAsia="ru-RU"/>
        </w:rPr>
        <w:footnoteReference w:id="173"/>
      </w:r>
    </w:p>
    <w:p w14:paraId="05B5F782" w14:textId="77777777" w:rsidR="00665A7D" w:rsidRPr="00726798" w:rsidRDefault="00665A7D" w:rsidP="00665A7D">
      <w:pPr>
        <w:spacing w:after="0" w:line="240" w:lineRule="auto"/>
        <w:ind w:firstLine="720"/>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The Prosecutor's Office informed the journalist that the inquiry was redirected to the Chief of the Military Police of the RA Ministry of Defense. On December 29, the latter informed the Prosecutor's Office that the inquiry was beyond the authority of the Military Police of the Ministry of Defense. On January 5, 2022, the Prosecutor General's Office again sent a reply letter to the Ministry of Defense, asking to inform the journalist about the results of the discussion on the case within the timeframe prescribed by law. Even after this letter, no answer was received from the Ministry of Defense.</w:t>
      </w:r>
    </w:p>
    <w:p w14:paraId="069BCB12" w14:textId="77777777" w:rsidR="00B3443F" w:rsidRPr="00726798" w:rsidRDefault="00B3443F" w:rsidP="00B3443F">
      <w:pPr>
        <w:spacing w:after="0" w:line="240" w:lineRule="auto"/>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 </w:t>
      </w:r>
    </w:p>
    <w:p w14:paraId="0A776AE7" w14:textId="5B6A557F" w:rsidR="00665A7D" w:rsidRPr="00726798" w:rsidRDefault="00665A7D" w:rsidP="00665A7D">
      <w:pPr>
        <w:spacing w:after="0" w:line="240" w:lineRule="auto"/>
        <w:ind w:firstLine="720"/>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sz w:val="24"/>
          <w:szCs w:val="24"/>
          <w:lang w:val="hy-AM" w:eastAsia="ru-RU"/>
        </w:rPr>
        <w:t xml:space="preserve">On February 7, </w:t>
      </w:r>
      <w:r w:rsidRPr="00726798">
        <w:rPr>
          <w:rFonts w:ascii="Times New Roman" w:eastAsia="Times New Roman" w:hAnsi="Times New Roman" w:cs="Times New Roman"/>
          <w:bCs/>
          <w:sz w:val="24"/>
          <w:szCs w:val="24"/>
          <w:lang w:val="hy-AM" w:eastAsia="ru-RU"/>
        </w:rPr>
        <w:t xml:space="preserve">the </w:t>
      </w:r>
      <w:r w:rsidRPr="00726798">
        <w:rPr>
          <w:rFonts w:ascii="Times New Roman" w:eastAsia="Times New Roman" w:hAnsi="Times New Roman" w:cs="Times New Roman"/>
          <w:bCs/>
          <w:i/>
          <w:iCs/>
          <w:sz w:val="24"/>
          <w:szCs w:val="24"/>
          <w:lang w:val="hy-AM" w:eastAsia="ru-RU"/>
        </w:rPr>
        <w:t>Civic.am</w:t>
      </w:r>
      <w:r w:rsidRPr="00726798">
        <w:rPr>
          <w:rFonts w:ascii="Times New Roman" w:eastAsia="Times New Roman" w:hAnsi="Times New Roman" w:cs="Times New Roman"/>
          <w:bCs/>
          <w:sz w:val="24"/>
          <w:szCs w:val="24"/>
          <w:lang w:val="hy-AM" w:eastAsia="ru-RU"/>
        </w:rPr>
        <w:t xml:space="preserve"> news website sent an inquiry to the ARF Party Office about the organization of the event dedicated to the 131</w:t>
      </w:r>
      <w:r w:rsidRPr="00726798">
        <w:rPr>
          <w:rFonts w:ascii="Times New Roman" w:eastAsia="Times New Roman" w:hAnsi="Times New Roman" w:cs="Times New Roman"/>
          <w:bCs/>
          <w:sz w:val="24"/>
          <w:szCs w:val="24"/>
          <w:vertAlign w:val="superscript"/>
          <w:lang w:val="hy-AM" w:eastAsia="ru-RU"/>
        </w:rPr>
        <w:t>st</w:t>
      </w:r>
      <w:r w:rsidRPr="00726798">
        <w:rPr>
          <w:rFonts w:ascii="Times New Roman" w:eastAsia="Times New Roman" w:hAnsi="Times New Roman" w:cs="Times New Roman"/>
          <w:bCs/>
          <w:sz w:val="24"/>
          <w:szCs w:val="24"/>
          <w:lang w:val="hy-AM" w:eastAsia="ru-RU"/>
        </w:rPr>
        <w:t xml:space="preserve"> anniversary of the ARF, the venue, and the circle of invited guests. Eight days later, as a result of another call made to the party's office, they answered that </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the ARF Supreme Body does not find it expedient to answer the questions.</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 xml:space="preserve"> The website note</w:t>
      </w:r>
      <w:r w:rsidRPr="00726798">
        <w:rPr>
          <w:rFonts w:ascii="Times New Roman" w:eastAsia="Times New Roman" w:hAnsi="Times New Roman" w:cs="Times New Roman"/>
          <w:bCs/>
          <w:sz w:val="24"/>
          <w:szCs w:val="24"/>
          <w:lang w:eastAsia="ru-RU"/>
        </w:rPr>
        <w:t>d</w:t>
      </w:r>
      <w:r w:rsidRPr="00726798">
        <w:rPr>
          <w:rFonts w:ascii="Times New Roman" w:eastAsia="Times New Roman" w:hAnsi="Times New Roman" w:cs="Times New Roman"/>
          <w:bCs/>
          <w:sz w:val="24"/>
          <w:szCs w:val="24"/>
          <w:lang w:val="hy-AM" w:eastAsia="ru-RU"/>
        </w:rPr>
        <w:t xml:space="preserve"> that ARF members discriminate</w:t>
      </w:r>
      <w:r w:rsidRPr="00726798">
        <w:rPr>
          <w:rFonts w:ascii="Times New Roman" w:eastAsia="Times New Roman" w:hAnsi="Times New Roman" w:cs="Times New Roman"/>
          <w:bCs/>
          <w:sz w:val="24"/>
          <w:szCs w:val="24"/>
          <w:lang w:eastAsia="ru-RU"/>
        </w:rPr>
        <w:t>d</w:t>
      </w:r>
      <w:r w:rsidRPr="00726798">
        <w:rPr>
          <w:rFonts w:ascii="Times New Roman" w:eastAsia="Times New Roman" w:hAnsi="Times New Roman" w:cs="Times New Roman"/>
          <w:bCs/>
          <w:sz w:val="24"/>
          <w:szCs w:val="24"/>
          <w:lang w:val="hy-AM" w:eastAsia="ru-RU"/>
        </w:rPr>
        <w:t xml:space="preserve"> against journalists </w:t>
      </w:r>
      <w:r w:rsidRPr="00726798">
        <w:rPr>
          <w:rFonts w:ascii="Times New Roman" w:eastAsia="Times New Roman" w:hAnsi="Times New Roman" w:cs="Times New Roman"/>
          <w:bCs/>
          <w:sz w:val="24"/>
          <w:szCs w:val="24"/>
          <w:lang w:eastAsia="ru-RU"/>
        </w:rPr>
        <w:t>when</w:t>
      </w:r>
      <w:r w:rsidRPr="00726798">
        <w:rPr>
          <w:rFonts w:ascii="Times New Roman" w:eastAsia="Times New Roman" w:hAnsi="Times New Roman" w:cs="Times New Roman"/>
          <w:bCs/>
          <w:sz w:val="24"/>
          <w:szCs w:val="24"/>
          <w:lang w:val="hy-AM" w:eastAsia="ru-RU"/>
        </w:rPr>
        <w:t xml:space="preserve"> providing information.</w:t>
      </w:r>
      <w:r w:rsidRPr="00726798">
        <w:rPr>
          <w:rStyle w:val="FootnoteReference"/>
          <w:rFonts w:ascii="Times New Roman" w:eastAsia="Times New Roman" w:hAnsi="Times New Roman" w:cs="Times New Roman"/>
          <w:sz w:val="24"/>
          <w:szCs w:val="24"/>
          <w:lang w:val="hy-AM" w:eastAsia="ru-RU"/>
        </w:rPr>
        <w:footnoteReference w:id="174"/>
      </w:r>
    </w:p>
    <w:p w14:paraId="0D4AD26D" w14:textId="77777777" w:rsidR="00665A7D" w:rsidRPr="00726798" w:rsidRDefault="00665A7D" w:rsidP="00B3443F">
      <w:pPr>
        <w:spacing w:after="0" w:line="240" w:lineRule="auto"/>
        <w:ind w:firstLine="720"/>
        <w:rPr>
          <w:rFonts w:ascii="Times New Roman" w:eastAsia="Times New Roman" w:hAnsi="Times New Roman" w:cs="Times New Roman"/>
          <w:sz w:val="24"/>
          <w:szCs w:val="24"/>
          <w:lang w:val="hy-AM" w:eastAsia="ru-RU"/>
        </w:rPr>
      </w:pPr>
    </w:p>
    <w:p w14:paraId="6D1C7A55" w14:textId="7F9FC08A" w:rsidR="00665A7D" w:rsidRPr="00726798" w:rsidRDefault="00665A7D" w:rsidP="005E01DB">
      <w:pPr>
        <w:spacing w:after="0" w:line="240" w:lineRule="auto"/>
        <w:ind w:firstLine="720"/>
        <w:jc w:val="both"/>
        <w:rPr>
          <w:rFonts w:ascii="Times New Roman" w:eastAsia="Times New Roman" w:hAnsi="Times New Roman" w:cs="Times New Roman"/>
          <w:b/>
          <w:sz w:val="24"/>
          <w:szCs w:val="24"/>
          <w:lang w:val="hy-AM" w:eastAsia="ru-RU"/>
        </w:rPr>
      </w:pPr>
      <w:r w:rsidRPr="00726798">
        <w:rPr>
          <w:rFonts w:ascii="Times New Roman" w:eastAsia="Times New Roman" w:hAnsi="Times New Roman" w:cs="Times New Roman"/>
          <w:b/>
          <w:sz w:val="24"/>
          <w:szCs w:val="24"/>
          <w:lang w:val="hy-AM" w:eastAsia="ru-RU"/>
        </w:rPr>
        <w:lastRenderedPageBreak/>
        <w:t xml:space="preserve">On February 9, </w:t>
      </w:r>
      <w:r w:rsidRPr="00726798">
        <w:rPr>
          <w:rFonts w:ascii="Times New Roman" w:eastAsia="Times New Roman" w:hAnsi="Times New Roman" w:cs="Times New Roman"/>
          <w:bCs/>
          <w:sz w:val="24"/>
          <w:szCs w:val="24"/>
          <w:lang w:val="hy-AM" w:eastAsia="ru-RU"/>
        </w:rPr>
        <w:t xml:space="preserve">the </w:t>
      </w:r>
      <w:r w:rsidRPr="00726798">
        <w:rPr>
          <w:rFonts w:ascii="Times New Roman" w:eastAsia="Times New Roman" w:hAnsi="Times New Roman" w:cs="Times New Roman"/>
          <w:bCs/>
          <w:i/>
          <w:iCs/>
          <w:sz w:val="24"/>
          <w:szCs w:val="24"/>
          <w:lang w:val="hy-AM" w:eastAsia="ru-RU"/>
        </w:rPr>
        <w:t>Hetq.am</w:t>
      </w:r>
      <w:r w:rsidRPr="00726798">
        <w:rPr>
          <w:rFonts w:ascii="Times New Roman" w:eastAsia="Times New Roman" w:hAnsi="Times New Roman" w:cs="Times New Roman"/>
          <w:bCs/>
          <w:sz w:val="24"/>
          <w:szCs w:val="24"/>
          <w:lang w:val="hy-AM" w:eastAsia="ru-RU"/>
        </w:rPr>
        <w:t xml:space="preserve"> news website wrote that it had sent an inquiry to the RA Ministry of Foreign Affairs to find out who was involved in the expert group on negotiations with Turkey. The agency replied that the personal data of the experts could not be provided without their consent.</w:t>
      </w:r>
      <w:r w:rsidRPr="00726798">
        <w:rPr>
          <w:rFonts w:ascii="Times New Roman" w:eastAsia="Times New Roman" w:hAnsi="Times New Roman" w:cs="Times New Roman"/>
          <w:bCs/>
          <w:sz w:val="24"/>
          <w:szCs w:val="24"/>
          <w:lang w:eastAsia="ru-RU"/>
        </w:rPr>
        <w:t xml:space="preserve"> </w:t>
      </w:r>
      <w:r w:rsidRPr="00726798">
        <w:rPr>
          <w:rFonts w:ascii="Times New Roman" w:eastAsia="Times New Roman" w:hAnsi="Times New Roman" w:cs="Times New Roman"/>
          <w:bCs/>
          <w:sz w:val="24"/>
          <w:szCs w:val="24"/>
          <w:lang w:val="hy-AM" w:eastAsia="ru-RU"/>
        </w:rPr>
        <w:t xml:space="preserve">Accordingly, the website requested the Ministry of Foreign Affairs, after receiving the consent of the experts of the field, to provide their names, in response to which the agency noted that the request could not be fulfilled, as it is beyond the authority of the RA Ministry of Foreign Affairs. </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 xml:space="preserve">Therefore, a logical question arises: if it is beyond the authority of the Ministry of Foreign Affairs, then why does it mention in the answer to the previous inquiry that </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personal data cannot be provided without the latter's consent?</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 wrote the website.</w:t>
      </w:r>
      <w:r w:rsidRPr="00726798">
        <w:rPr>
          <w:rStyle w:val="FootnoteReference"/>
          <w:rFonts w:ascii="Times New Roman" w:eastAsia="Times New Roman" w:hAnsi="Times New Roman" w:cs="Times New Roman"/>
          <w:sz w:val="24"/>
          <w:szCs w:val="24"/>
          <w:lang w:val="hy-AM" w:eastAsia="ru-RU"/>
        </w:rPr>
        <w:footnoteReference w:id="175"/>
      </w:r>
    </w:p>
    <w:p w14:paraId="6B127C66" w14:textId="77777777" w:rsidR="00665A7D" w:rsidRPr="00726798" w:rsidRDefault="00665A7D" w:rsidP="00B3443F">
      <w:pPr>
        <w:spacing w:after="0" w:line="240" w:lineRule="auto"/>
        <w:ind w:firstLine="720"/>
        <w:rPr>
          <w:rFonts w:ascii="Times New Roman" w:eastAsia="Times New Roman" w:hAnsi="Times New Roman" w:cs="Times New Roman"/>
          <w:sz w:val="24"/>
          <w:szCs w:val="24"/>
          <w:lang w:val="hy-AM" w:eastAsia="ru-RU"/>
        </w:rPr>
      </w:pPr>
    </w:p>
    <w:p w14:paraId="3F3B49DE" w14:textId="77777777" w:rsidR="00665A7D" w:rsidRPr="00726798" w:rsidRDefault="00665A7D" w:rsidP="00665A7D">
      <w:pPr>
        <w:spacing w:after="0" w:line="240" w:lineRule="auto"/>
        <w:ind w:firstLine="720"/>
        <w:jc w:val="both"/>
        <w:rPr>
          <w:rFonts w:ascii="Times New Roman" w:eastAsia="Times New Roman" w:hAnsi="Times New Roman" w:cs="Times New Roman"/>
          <w:sz w:val="24"/>
          <w:szCs w:val="24"/>
          <w:lang w:val="hy-AM" w:eastAsia="ru-RU"/>
        </w:rPr>
      </w:pPr>
      <w:r w:rsidRPr="00726798">
        <w:rPr>
          <w:rFonts w:ascii="Times New Roman" w:hAnsi="Times New Roman" w:cs="Times New Roman"/>
          <w:b/>
          <w:sz w:val="24"/>
          <w:szCs w:val="24"/>
          <w:lang w:val="hy-AM" w:eastAsia="ru-RU"/>
        </w:rPr>
        <w:t xml:space="preserve">On February 11, </w:t>
      </w:r>
      <w:r w:rsidRPr="00726798">
        <w:rPr>
          <w:rFonts w:ascii="Times New Roman" w:hAnsi="Times New Roman" w:cs="Times New Roman"/>
          <w:bCs/>
          <w:sz w:val="24"/>
          <w:szCs w:val="24"/>
          <w:lang w:val="hy-AM" w:eastAsia="ru-RU"/>
        </w:rPr>
        <w:t xml:space="preserve">journalist Hasmik Hambardzumyan wrote on Facebook that in response to the question about what is expected after the closure of </w:t>
      </w:r>
      <w:r w:rsidRPr="00726798">
        <w:rPr>
          <w:rFonts w:ascii="Times New Roman" w:hAnsi="Times New Roman" w:cs="Times New Roman"/>
          <w:bCs/>
          <w:i/>
          <w:iCs/>
          <w:sz w:val="24"/>
          <w:szCs w:val="24"/>
          <w:lang w:val="hy-AM" w:eastAsia="ru-RU"/>
        </w:rPr>
        <w:t>ArmNews TV</w:t>
      </w:r>
      <w:r w:rsidRPr="00726798">
        <w:rPr>
          <w:rFonts w:ascii="Times New Roman" w:hAnsi="Times New Roman" w:cs="Times New Roman"/>
          <w:bCs/>
          <w:sz w:val="24"/>
          <w:szCs w:val="24"/>
          <w:lang w:val="hy-AM" w:eastAsia="ru-RU"/>
        </w:rPr>
        <w:t>, whether a new competition is possible or not, the Commission on Television and Radio offered to apply in writing, and after sending the written questions, they said to follow the Commission's page, where the response would be published. Thus, the addressee of the inquiry deprives the journalist of the right to have exclusive material.</w:t>
      </w:r>
      <w:r w:rsidRPr="00726798">
        <w:rPr>
          <w:rStyle w:val="FootnoteReference"/>
          <w:rFonts w:ascii="Times New Roman" w:eastAsia="Times New Roman" w:hAnsi="Times New Roman" w:cs="Times New Roman"/>
          <w:sz w:val="24"/>
          <w:szCs w:val="24"/>
          <w:lang w:val="hy-AM" w:eastAsia="ru-RU"/>
        </w:rPr>
        <w:footnoteReference w:id="176"/>
      </w:r>
      <w:r w:rsidRPr="00726798">
        <w:rPr>
          <w:rFonts w:ascii="Times New Roman" w:eastAsia="Times New Roman" w:hAnsi="Times New Roman" w:cs="Times New Roman"/>
          <w:sz w:val="24"/>
          <w:szCs w:val="24"/>
          <w:lang w:val="hy-AM" w:eastAsia="ru-RU"/>
        </w:rPr>
        <w:t xml:space="preserve"> </w:t>
      </w:r>
    </w:p>
    <w:p w14:paraId="1BD6350D" w14:textId="78157ABC" w:rsidR="00B3443F" w:rsidRPr="00726798" w:rsidRDefault="00B3443F" w:rsidP="00B3443F">
      <w:pPr>
        <w:spacing w:after="0" w:line="240" w:lineRule="auto"/>
        <w:ind w:firstLine="720"/>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 </w:t>
      </w:r>
    </w:p>
    <w:p w14:paraId="76D24333" w14:textId="2A3F2854" w:rsidR="00665A7D" w:rsidRPr="00726798" w:rsidRDefault="00665A7D" w:rsidP="00665A7D">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b/>
          <w:bCs/>
          <w:sz w:val="24"/>
          <w:szCs w:val="24"/>
          <w:lang w:val="hy-AM"/>
        </w:rPr>
        <w:t xml:space="preserve">On </w:t>
      </w:r>
      <w:r w:rsidRPr="00726798">
        <w:rPr>
          <w:rFonts w:ascii="Times New Roman" w:hAnsi="Times New Roman" w:cs="Times New Roman"/>
          <w:b/>
          <w:bCs/>
          <w:sz w:val="24"/>
          <w:szCs w:val="24"/>
        </w:rPr>
        <w:t xml:space="preserve">February </w:t>
      </w:r>
      <w:r w:rsidRPr="00726798">
        <w:rPr>
          <w:rFonts w:ascii="Times New Roman" w:hAnsi="Times New Roman" w:cs="Times New Roman"/>
          <w:b/>
          <w:bCs/>
          <w:sz w:val="24"/>
          <w:szCs w:val="24"/>
          <w:lang w:val="hy-AM"/>
        </w:rPr>
        <w:t>1</w:t>
      </w:r>
      <w:r w:rsidRPr="00726798">
        <w:rPr>
          <w:rFonts w:ascii="Times New Roman" w:hAnsi="Times New Roman" w:cs="Times New Roman"/>
          <w:b/>
          <w:bCs/>
          <w:sz w:val="24"/>
          <w:szCs w:val="24"/>
        </w:rPr>
        <w:t>5</w:t>
      </w:r>
      <w:r w:rsidRPr="00726798">
        <w:rPr>
          <w:rFonts w:ascii="Times New Roman" w:hAnsi="Times New Roman" w:cs="Times New Roman"/>
          <w:sz w:val="24"/>
          <w:szCs w:val="24"/>
          <w:lang w:val="hy-AM"/>
        </w:rPr>
        <w:t xml:space="preserve">, the </w:t>
      </w:r>
      <w:r w:rsidRPr="00726798">
        <w:rPr>
          <w:rFonts w:ascii="Times New Roman" w:hAnsi="Times New Roman" w:cs="Times New Roman"/>
          <w:sz w:val="24"/>
          <w:szCs w:val="24"/>
        </w:rPr>
        <w:t xml:space="preserve">Administrative Court held a preliminary court hearing on the case of </w:t>
      </w:r>
      <w:r w:rsidRPr="00726798">
        <w:rPr>
          <w:rFonts w:ascii="Times New Roman" w:hAnsi="Times New Roman" w:cs="Times New Roman"/>
          <w:i/>
          <w:iCs/>
          <w:sz w:val="24"/>
          <w:szCs w:val="24"/>
          <w:lang w:val="hy-AM"/>
        </w:rPr>
        <w:t>F</w:t>
      </w:r>
      <w:r w:rsidRPr="00726798">
        <w:rPr>
          <w:rFonts w:ascii="Times New Roman" w:hAnsi="Times New Roman" w:cs="Times New Roman"/>
          <w:i/>
          <w:iCs/>
          <w:sz w:val="24"/>
          <w:szCs w:val="24"/>
        </w:rPr>
        <w:t>reedom of Information Center of Armenia</w:t>
      </w:r>
      <w:r w:rsidRPr="00726798">
        <w:rPr>
          <w:rFonts w:ascii="Times New Roman" w:hAnsi="Times New Roman" w:cs="Times New Roman"/>
          <w:i/>
          <w:iCs/>
          <w:sz w:val="24"/>
          <w:szCs w:val="24"/>
          <w:lang w:val="hy-AM"/>
        </w:rPr>
        <w:t xml:space="preserve"> </w:t>
      </w:r>
      <w:r w:rsidRPr="00726798">
        <w:rPr>
          <w:rFonts w:ascii="Times New Roman" w:hAnsi="Times New Roman" w:cs="Times New Roman"/>
          <w:i/>
          <w:iCs/>
          <w:sz w:val="24"/>
          <w:szCs w:val="24"/>
        </w:rPr>
        <w:t xml:space="preserve">vs. </w:t>
      </w:r>
      <w:r w:rsidRPr="00726798">
        <w:rPr>
          <w:rFonts w:ascii="Times New Roman" w:hAnsi="Times New Roman" w:cs="Times New Roman"/>
          <w:i/>
          <w:iCs/>
          <w:sz w:val="24"/>
          <w:szCs w:val="24"/>
          <w:lang w:val="hy-AM"/>
        </w:rPr>
        <w:t>Yerevan Municipality</w:t>
      </w:r>
      <w:r w:rsidRPr="00726798">
        <w:rPr>
          <w:rFonts w:ascii="Times New Roman" w:hAnsi="Times New Roman" w:cs="Times New Roman"/>
          <w:sz w:val="24"/>
          <w:szCs w:val="24"/>
          <w:lang w:val="hy-AM"/>
        </w:rPr>
        <w:t xml:space="preserve">, demanding to oblige the Municipality to provide the requested information on 60/1 </w:t>
      </w:r>
      <w:r w:rsidRPr="00726798">
        <w:rPr>
          <w:rFonts w:ascii="Times New Roman" w:hAnsi="Times New Roman" w:cs="Times New Roman"/>
          <w:sz w:val="24"/>
          <w:szCs w:val="24"/>
          <w:lang w:val="hy-AM" w:eastAsia="ru-RU"/>
        </w:rPr>
        <w:t xml:space="preserve">Silikyan Old Highway </w:t>
      </w:r>
      <w:r w:rsidRPr="00726798">
        <w:rPr>
          <w:rFonts w:ascii="Times New Roman" w:hAnsi="Times New Roman" w:cs="Times New Roman"/>
          <w:sz w:val="24"/>
          <w:szCs w:val="24"/>
          <w:lang w:val="hy-AM"/>
        </w:rPr>
        <w:t>in Yerevan</w:t>
      </w:r>
      <w:r w:rsidRPr="00726798">
        <w:rPr>
          <w:rFonts w:ascii="Times New Roman" w:hAnsi="Times New Roman" w:cs="Times New Roman"/>
          <w:sz w:val="24"/>
          <w:szCs w:val="24"/>
        </w:rPr>
        <w:t>.</w:t>
      </w:r>
    </w:p>
    <w:p w14:paraId="7B68EFF6" w14:textId="77777777" w:rsidR="00665A7D" w:rsidRPr="00726798" w:rsidRDefault="00665A7D" w:rsidP="00665A7D">
      <w:pPr>
        <w:shd w:val="clear" w:color="auto" w:fill="FFFFFF"/>
        <w:spacing w:after="0" w:line="240" w:lineRule="auto"/>
        <w:ind w:firstLine="720"/>
        <w:jc w:val="both"/>
        <w:rPr>
          <w:rFonts w:ascii="Times New Roman" w:hAnsi="Times New Roman" w:cs="Times New Roman"/>
          <w:sz w:val="24"/>
          <w:szCs w:val="24"/>
          <w:lang w:eastAsia="ru-RU"/>
        </w:rPr>
      </w:pPr>
      <w:r w:rsidRPr="00726798">
        <w:rPr>
          <w:rFonts w:ascii="Times New Roman" w:hAnsi="Times New Roman" w:cs="Times New Roman"/>
          <w:sz w:val="24"/>
          <w:szCs w:val="24"/>
        </w:rPr>
        <w:t xml:space="preserve">We should remind that the lawsuit was filed on November 1, 2021, and previously, </w:t>
      </w:r>
      <w:r w:rsidRPr="00726798">
        <w:rPr>
          <w:rFonts w:ascii="Times New Roman" w:hAnsi="Times New Roman" w:cs="Times New Roman"/>
          <w:sz w:val="24"/>
          <w:szCs w:val="24"/>
          <w:lang w:eastAsia="ru-RU"/>
        </w:rPr>
        <w:t xml:space="preserve">on August 12, </w:t>
      </w:r>
      <w:r w:rsidRPr="00726798">
        <w:rPr>
          <w:rFonts w:ascii="Times New Roman" w:hAnsi="Times New Roman" w:cs="Times New Roman"/>
          <w:i/>
          <w:iCs/>
          <w:sz w:val="24"/>
          <w:szCs w:val="24"/>
          <w:lang w:eastAsia="ru-RU"/>
        </w:rPr>
        <w:t>the Freedom of Information Center of Armenia</w:t>
      </w:r>
      <w:r w:rsidRPr="00726798">
        <w:rPr>
          <w:rFonts w:ascii="Times New Roman" w:hAnsi="Times New Roman" w:cs="Times New Roman"/>
          <w:sz w:val="24"/>
          <w:szCs w:val="24"/>
          <w:lang w:eastAsia="ru-RU"/>
        </w:rPr>
        <w:t xml:space="preserve"> sent an inquiry to Yerevan Municipality, requesting information on a stone factory, located on a community-owned land adjacent to the Silikyan Highway residential area and operating illegally for more than 10 years, and to clarify why that factory was not destroyed or dismantled. The Municipality, in fact, did not respond to the questions and skipped them, providing abstract comments.</w:t>
      </w:r>
    </w:p>
    <w:p w14:paraId="03CABB10" w14:textId="520A5E00" w:rsidR="00665A7D" w:rsidRPr="00726798" w:rsidRDefault="00665A7D" w:rsidP="00665A7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26798">
        <w:rPr>
          <w:rFonts w:ascii="Times New Roman" w:eastAsia="Times New Roman" w:hAnsi="Times New Roman" w:cs="Times New Roman"/>
          <w:sz w:val="24"/>
          <w:szCs w:val="24"/>
          <w:lang w:eastAsia="ru-RU"/>
        </w:rPr>
        <w:t>A court hearing on the case was also held on May 19, 2022, and the June 9</w:t>
      </w:r>
      <w:r w:rsidRPr="00726798">
        <w:rPr>
          <w:rFonts w:ascii="Times New Roman" w:eastAsia="Times New Roman" w:hAnsi="Times New Roman" w:cs="Times New Roman"/>
          <w:sz w:val="24"/>
          <w:szCs w:val="24"/>
          <w:vertAlign w:val="superscript"/>
          <w:lang w:eastAsia="ru-RU"/>
        </w:rPr>
        <w:t>th</w:t>
      </w:r>
      <w:r w:rsidRPr="00726798">
        <w:rPr>
          <w:rFonts w:ascii="Times New Roman" w:eastAsia="Times New Roman" w:hAnsi="Times New Roman" w:cs="Times New Roman"/>
          <w:sz w:val="24"/>
          <w:szCs w:val="24"/>
          <w:lang w:eastAsia="ru-RU"/>
        </w:rPr>
        <w:t xml:space="preserve"> judgment of the court granted the claim, namely the defendant was obligated to provide the requested information.</w:t>
      </w:r>
    </w:p>
    <w:p w14:paraId="72C50216" w14:textId="78DC9E22" w:rsidR="00665A7D" w:rsidRPr="00726798" w:rsidRDefault="00665A7D" w:rsidP="00665A7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26798">
        <w:rPr>
          <w:rFonts w:ascii="Times New Roman" w:eastAsia="Times New Roman" w:hAnsi="Times New Roman" w:cs="Times New Roman"/>
          <w:sz w:val="24"/>
          <w:szCs w:val="24"/>
          <w:lang w:eastAsia="ru-RU"/>
        </w:rPr>
        <w:t xml:space="preserve">On July 15, the defendant appealed the judgment, and on September 6, the Court of Appeal returned the appeal, due to the multiple content-related deficiencies therein. No new appeal was filed. </w:t>
      </w:r>
    </w:p>
    <w:p w14:paraId="2112CD8B" w14:textId="44AABFD7" w:rsidR="00B3443F" w:rsidRPr="00726798" w:rsidRDefault="00B3443F" w:rsidP="00665A7D">
      <w:pPr>
        <w:spacing w:after="0" w:line="240" w:lineRule="auto"/>
        <w:rPr>
          <w:rFonts w:ascii="Times New Roman" w:hAnsi="Times New Roman" w:cs="Times New Roman"/>
          <w:lang w:val="hy-AM"/>
        </w:rPr>
      </w:pPr>
      <w:r w:rsidRPr="00726798">
        <w:rPr>
          <w:rFonts w:ascii="Times New Roman" w:eastAsia="Times New Roman" w:hAnsi="Times New Roman" w:cs="Times New Roman"/>
          <w:sz w:val="24"/>
          <w:szCs w:val="24"/>
          <w:lang w:val="hy-AM" w:eastAsia="ru-RU"/>
        </w:rPr>
        <w:tab/>
      </w:r>
    </w:p>
    <w:p w14:paraId="07A3C089" w14:textId="77EB8167" w:rsidR="00665A7D" w:rsidRPr="00726798" w:rsidRDefault="00665A7D" w:rsidP="00665A7D">
      <w:pPr>
        <w:shd w:val="clear" w:color="auto" w:fill="FFFFFF"/>
        <w:spacing w:after="0" w:line="240" w:lineRule="auto"/>
        <w:ind w:firstLine="720"/>
        <w:jc w:val="both"/>
        <w:rPr>
          <w:rFonts w:ascii="Times New Roman" w:hAnsi="Times New Roman" w:cs="Times New Roman"/>
          <w:bCs/>
          <w:sz w:val="24"/>
          <w:szCs w:val="24"/>
          <w:lang w:val="hy-AM"/>
        </w:rPr>
      </w:pPr>
      <w:r w:rsidRPr="00726798">
        <w:rPr>
          <w:rFonts w:ascii="Times New Roman" w:hAnsi="Times New Roman" w:cs="Times New Roman"/>
          <w:b/>
          <w:sz w:val="24"/>
          <w:szCs w:val="24"/>
          <w:lang w:val="hy-AM"/>
        </w:rPr>
        <w:t xml:space="preserve">On February 17, </w:t>
      </w:r>
      <w:r w:rsidRPr="00726798">
        <w:rPr>
          <w:rFonts w:ascii="Times New Roman" w:hAnsi="Times New Roman" w:cs="Times New Roman"/>
          <w:bCs/>
          <w:sz w:val="24"/>
          <w:szCs w:val="24"/>
          <w:lang w:val="hy-AM"/>
        </w:rPr>
        <w:t xml:space="preserve">Seda Arakelyan, a journalist at the </w:t>
      </w:r>
      <w:r w:rsidRPr="00726798">
        <w:rPr>
          <w:rFonts w:ascii="Times New Roman" w:hAnsi="Times New Roman" w:cs="Times New Roman"/>
          <w:bCs/>
          <w:i/>
          <w:iCs/>
          <w:sz w:val="24"/>
          <w:szCs w:val="24"/>
          <w:lang w:val="hy-AM"/>
        </w:rPr>
        <w:t>Hetq Media Factory</w:t>
      </w:r>
      <w:r w:rsidRPr="00726798">
        <w:rPr>
          <w:rFonts w:ascii="Times New Roman" w:hAnsi="Times New Roman" w:cs="Times New Roman"/>
          <w:bCs/>
          <w:sz w:val="24"/>
          <w:szCs w:val="24"/>
          <w:lang w:val="hy-AM"/>
        </w:rPr>
        <w:t>, sent an inquiry to Yerevan, Echmiadzin, and Artashat water users associations, requesting information on the condition of the pumping stations, equipping, and to which areas the given stations supply. Yerevan WUA refused to answer the inquiry, reasoning that the provision of information is not in the public interest, the second inquiry was refused orally, and the third one received an incomplete answer.</w:t>
      </w:r>
    </w:p>
    <w:p w14:paraId="20D03BB0" w14:textId="6F8E9EBC" w:rsidR="00665A7D" w:rsidRPr="00726798" w:rsidRDefault="00665A7D" w:rsidP="00665A7D">
      <w:pPr>
        <w:shd w:val="clear" w:color="auto" w:fill="FFFFFF"/>
        <w:spacing w:after="0" w:line="240" w:lineRule="auto"/>
        <w:ind w:firstLine="720"/>
        <w:jc w:val="both"/>
        <w:rPr>
          <w:rFonts w:ascii="Times New Roman" w:hAnsi="Times New Roman" w:cs="Times New Roman"/>
          <w:bCs/>
          <w:sz w:val="24"/>
          <w:szCs w:val="24"/>
          <w:lang w:val="hy-AM"/>
        </w:rPr>
      </w:pPr>
    </w:p>
    <w:p w14:paraId="18082D78" w14:textId="7709A95F" w:rsidR="00B3443F" w:rsidRPr="00726798" w:rsidRDefault="00665A7D" w:rsidP="00785908">
      <w:pPr>
        <w:shd w:val="clear" w:color="auto" w:fill="FFFFFF"/>
        <w:spacing w:after="0" w:line="240" w:lineRule="auto"/>
        <w:ind w:firstLine="720"/>
        <w:jc w:val="both"/>
        <w:rPr>
          <w:rFonts w:ascii="Times New Roman" w:hAnsi="Times New Roman" w:cs="Times New Roman"/>
          <w:sz w:val="28"/>
          <w:szCs w:val="28"/>
          <w:lang w:val="hy-AM"/>
        </w:rPr>
      </w:pPr>
      <w:r w:rsidRPr="00726798">
        <w:rPr>
          <w:rFonts w:ascii="Times New Roman" w:hAnsi="Times New Roman" w:cs="Times New Roman"/>
          <w:b/>
          <w:sz w:val="24"/>
          <w:szCs w:val="24"/>
          <w:lang w:val="hy-AM"/>
        </w:rPr>
        <w:t xml:space="preserve">On February 25, </w:t>
      </w:r>
      <w:r w:rsidRPr="00726798">
        <w:rPr>
          <w:rFonts w:ascii="Times New Roman" w:hAnsi="Times New Roman" w:cs="Times New Roman"/>
          <w:bCs/>
          <w:sz w:val="24"/>
          <w:szCs w:val="24"/>
          <w:lang w:val="hy-AM"/>
        </w:rPr>
        <w:t xml:space="preserve">the </w:t>
      </w:r>
      <w:r w:rsidRPr="00726798">
        <w:rPr>
          <w:rFonts w:ascii="Times New Roman" w:hAnsi="Times New Roman" w:cs="Times New Roman"/>
          <w:bCs/>
          <w:i/>
          <w:iCs/>
          <w:sz w:val="24"/>
          <w:szCs w:val="24"/>
          <w:lang w:val="hy-AM"/>
        </w:rPr>
        <w:t>Fastinfo</w:t>
      </w:r>
      <w:r w:rsidRPr="00726798">
        <w:rPr>
          <w:rFonts w:ascii="Times New Roman" w:hAnsi="Times New Roman" w:cs="Times New Roman"/>
          <w:bCs/>
          <w:sz w:val="24"/>
          <w:szCs w:val="24"/>
          <w:lang w:val="hy-AM"/>
        </w:rPr>
        <w:t xml:space="preserve"> news website sent a written inquiry to the RA Ministry of Foreign Affairs, requesting to provide information on the steps taken to evacuate the Armenians </w:t>
      </w:r>
      <w:r w:rsidRPr="00726798">
        <w:rPr>
          <w:rFonts w:ascii="Times New Roman" w:hAnsi="Times New Roman" w:cs="Times New Roman"/>
          <w:bCs/>
          <w:sz w:val="24"/>
          <w:szCs w:val="24"/>
          <w:lang w:val="hy-AM"/>
        </w:rPr>
        <w:lastRenderedPageBreak/>
        <w:t>in Ukraine due to the Russian military operations. Did any of the Armenians there apply to the embassy or the RA Ministry of Foreign Affairs with a request to evacuate, how many people were evacuated, etc.?</w:t>
      </w:r>
      <w:r w:rsidRPr="00726798">
        <w:rPr>
          <w:rStyle w:val="FootnoteReference"/>
          <w:rFonts w:ascii="Times New Roman" w:hAnsi="Times New Roman" w:cs="Times New Roman"/>
          <w:sz w:val="24"/>
          <w:szCs w:val="24"/>
          <w:lang w:val="hy-AM"/>
        </w:rPr>
        <w:footnoteReference w:id="177"/>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 xml:space="preserve">The Ministry of Foreign Affairs only replied in an official letter that they were in constant contact with Armenians and did not provide factual data on the results of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the constant contact</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for example, how many people moved to neighboring countries - Poland, Russia, Moldova, Belarus or how many came to Armenia.</w:t>
      </w:r>
      <w:r w:rsidRPr="00726798">
        <w:rPr>
          <w:rFonts w:ascii="Times New Roman" w:hAnsi="Times New Roman" w:cs="Times New Roman"/>
          <w:sz w:val="24"/>
          <w:szCs w:val="24"/>
          <w:lang w:val="hy-AM"/>
        </w:rPr>
        <w:tab/>
      </w:r>
      <w:r w:rsidRPr="00726798">
        <w:rPr>
          <w:rFonts w:ascii="Times New Roman" w:hAnsi="Times New Roman" w:cs="Times New Roman"/>
          <w:sz w:val="24"/>
          <w:szCs w:val="24"/>
          <w:lang w:val="hy-AM"/>
        </w:rPr>
        <w:br/>
      </w:r>
    </w:p>
    <w:p w14:paraId="743FCE8D" w14:textId="77777777" w:rsidR="00785908" w:rsidRPr="00726798" w:rsidRDefault="00785908" w:rsidP="00785908">
      <w:pPr>
        <w:pStyle w:val="NormalWeb"/>
        <w:shd w:val="clear" w:color="auto" w:fill="FFFFFF"/>
        <w:spacing w:before="0" w:beforeAutospacing="0" w:after="0" w:afterAutospacing="0" w:line="240" w:lineRule="auto"/>
        <w:ind w:firstLine="720"/>
        <w:jc w:val="both"/>
        <w:rPr>
          <w:lang w:val="hy-AM"/>
        </w:rPr>
      </w:pPr>
      <w:r w:rsidRPr="00726798">
        <w:rPr>
          <w:b/>
          <w:bCs/>
          <w:lang w:val="hy-AM"/>
        </w:rPr>
        <w:t>On February 25</w:t>
      </w:r>
      <w:r w:rsidRPr="00726798">
        <w:rPr>
          <w:lang w:val="hy-AM"/>
        </w:rPr>
        <w:t xml:space="preserve">, Milena Khachikyan, a correspondent at the </w:t>
      </w:r>
      <w:r w:rsidRPr="00726798">
        <w:rPr>
          <w:i/>
          <w:iCs/>
          <w:lang w:val="hy-AM"/>
        </w:rPr>
        <w:t>Infocom.am</w:t>
      </w:r>
      <w:r w:rsidRPr="00726798">
        <w:rPr>
          <w:lang w:val="hy-AM"/>
        </w:rPr>
        <w:t xml:space="preserve"> news website, sent an inquiry to the RA Ministry of Defense for information on the number of people being released from compulsory military service on legal grounds. At the end of the 5-day period prescribed by the law, on March 4, the Ministry of Defense informed that there was a need for additional study for the answer, so the requested information would be provided within 30 days. However, even after the expiration of that period, the answer to the inquiry was not received, and the calls addressed to the MoD Information and Public Affairs Department, as well as to the head of the department Gevorg Altunyan, remained unanswered for days. Only on March 29 was it possible to contact them, after which, on March 30, the answer to the inquiry was received with contents containing a rejection to provide information.</w:t>
      </w:r>
    </w:p>
    <w:p w14:paraId="4EE3FBD8" w14:textId="77777777" w:rsidR="00785908" w:rsidRPr="00726798" w:rsidRDefault="00785908" w:rsidP="00785908">
      <w:pPr>
        <w:spacing w:after="0" w:line="240" w:lineRule="auto"/>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ab/>
        <w:t>Correspondent at the same website Nane Avetisyan did not receive an answer to the inquiry sent to the RA Ministry of Defense still on December 20, 2021. The journalist asked whether the Armenian troops withdrew from the Goris-Kapan highway in December 2020 based on a written agreement. The Ministry asked for 30 days to respond to the inquiry, but did not respond even after the expiration of the period.</w:t>
      </w:r>
    </w:p>
    <w:p w14:paraId="7DE4AB6E" w14:textId="77777777" w:rsidR="00B3443F" w:rsidRPr="00726798" w:rsidRDefault="00B3443F" w:rsidP="00B3443F">
      <w:pPr>
        <w:shd w:val="clear" w:color="auto" w:fill="FFFFFF"/>
        <w:spacing w:after="0" w:line="240" w:lineRule="auto"/>
        <w:ind w:firstLine="720"/>
        <w:textAlignment w:val="top"/>
        <w:rPr>
          <w:rFonts w:ascii="Times New Roman" w:eastAsia="Times New Roman" w:hAnsi="Times New Roman" w:cs="Times New Roman"/>
          <w:b/>
          <w:sz w:val="24"/>
          <w:szCs w:val="24"/>
          <w:lang w:val="hy-AM" w:eastAsia="ru-RU"/>
        </w:rPr>
      </w:pPr>
    </w:p>
    <w:p w14:paraId="0A9924C4" w14:textId="71035E5D" w:rsidR="00785908" w:rsidRPr="00726798" w:rsidRDefault="00785908" w:rsidP="00785908">
      <w:pPr>
        <w:shd w:val="clear" w:color="auto" w:fill="FFFFFF"/>
        <w:spacing w:after="0" w:line="240" w:lineRule="auto"/>
        <w:ind w:firstLine="720"/>
        <w:jc w:val="both"/>
        <w:textAlignment w:val="top"/>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sz w:val="24"/>
          <w:szCs w:val="24"/>
          <w:lang w:val="hy-AM" w:eastAsia="ru-RU"/>
        </w:rPr>
        <w:t xml:space="preserve">From February 28 to March 24, </w:t>
      </w:r>
      <w:r w:rsidRPr="00726798">
        <w:rPr>
          <w:rFonts w:ascii="Times New Roman" w:eastAsia="Times New Roman" w:hAnsi="Times New Roman" w:cs="Times New Roman"/>
          <w:bCs/>
          <w:i/>
          <w:iCs/>
          <w:sz w:val="24"/>
          <w:szCs w:val="24"/>
          <w:lang w:val="hy-AM" w:eastAsia="ru-RU"/>
        </w:rPr>
        <w:t xml:space="preserve">the Public </w:t>
      </w:r>
      <w:r w:rsidRPr="00726798">
        <w:rPr>
          <w:rFonts w:ascii="Times New Roman" w:eastAsia="Times New Roman" w:hAnsi="Times New Roman" w:cs="Times New Roman"/>
          <w:bCs/>
          <w:i/>
          <w:iCs/>
          <w:sz w:val="24"/>
          <w:szCs w:val="24"/>
          <w:lang w:eastAsia="ru-RU"/>
        </w:rPr>
        <w:t>TV Company</w:t>
      </w:r>
      <w:r w:rsidRPr="00726798">
        <w:rPr>
          <w:rFonts w:ascii="Times New Roman" w:eastAsia="Times New Roman" w:hAnsi="Times New Roman" w:cs="Times New Roman"/>
          <w:bCs/>
          <w:sz w:val="24"/>
          <w:szCs w:val="24"/>
          <w:lang w:val="hy-AM" w:eastAsia="ru-RU"/>
        </w:rPr>
        <w:t xml:space="preserve"> received rejection</w:t>
      </w:r>
      <w:r w:rsidRPr="00726798">
        <w:rPr>
          <w:rFonts w:ascii="Times New Roman" w:eastAsia="Times New Roman" w:hAnsi="Times New Roman" w:cs="Times New Roman"/>
          <w:bCs/>
          <w:sz w:val="24"/>
          <w:szCs w:val="24"/>
          <w:lang w:eastAsia="ru-RU"/>
        </w:rPr>
        <w:t>s</w:t>
      </w:r>
      <w:r w:rsidRPr="00726798">
        <w:rPr>
          <w:rFonts w:ascii="Times New Roman" w:eastAsia="Times New Roman" w:hAnsi="Times New Roman" w:cs="Times New Roman"/>
          <w:bCs/>
          <w:sz w:val="24"/>
          <w:szCs w:val="24"/>
          <w:lang w:val="hy-AM" w:eastAsia="ru-RU"/>
        </w:rPr>
        <w:t xml:space="preserve"> from the RA Ministry of Economy on </w:t>
      </w:r>
      <w:r w:rsidRPr="00726798">
        <w:rPr>
          <w:rFonts w:ascii="Times New Roman" w:eastAsia="Times New Roman" w:hAnsi="Times New Roman" w:cs="Times New Roman"/>
          <w:b/>
          <w:sz w:val="24"/>
          <w:szCs w:val="24"/>
          <w:lang w:val="hy-AM" w:eastAsia="ru-RU"/>
        </w:rPr>
        <w:t>6</w:t>
      </w:r>
      <w:r w:rsidRPr="00726798">
        <w:rPr>
          <w:rFonts w:ascii="Times New Roman" w:eastAsia="Times New Roman" w:hAnsi="Times New Roman" w:cs="Times New Roman"/>
          <w:bCs/>
          <w:sz w:val="24"/>
          <w:szCs w:val="24"/>
          <w:lang w:val="hy-AM" w:eastAsia="ru-RU"/>
        </w:rPr>
        <w:t xml:space="preserve"> urgent inquiries. Meanwhile, their topics were of public importance, about which it was necessary to receive official information. The inquiries concerned, in particular, the statistics of businesses moving from Russia and Ukraine to Armenia, state privileges granted to lawful economic entities, funds provided for the construction of a ski complex in Aragatsotn Marz and the terms of those works, state subsidies for ferry transportation of cargo, the project of the Ministry of Economy on the restrictions of exporting copper and molybdenum concentrate, and the organization of rural insurance. In any case, the press secretary of the Minister did not process the questions and sometimes even commented that the questions were </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not serious</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 xml:space="preserve">, </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not urgent</w:t>
      </w:r>
      <w:r w:rsidRPr="00726798">
        <w:rPr>
          <w:rFonts w:ascii="Times New Roman" w:eastAsia="Times New Roman" w:hAnsi="Times New Roman" w:cs="Times New Roman"/>
          <w:bCs/>
          <w:sz w:val="24"/>
          <w:szCs w:val="24"/>
          <w:lang w:eastAsia="ru-RU"/>
        </w:rPr>
        <w:t>”</w:t>
      </w:r>
      <w:r w:rsidRPr="00726798">
        <w:rPr>
          <w:rFonts w:ascii="Times New Roman" w:eastAsia="Times New Roman" w:hAnsi="Times New Roman" w:cs="Times New Roman"/>
          <w:bCs/>
          <w:sz w:val="24"/>
          <w:szCs w:val="24"/>
          <w:lang w:val="hy-AM" w:eastAsia="ru-RU"/>
        </w:rPr>
        <w:t xml:space="preserve"> and left them unanswered. Nevertheless, </w:t>
      </w:r>
      <w:r w:rsidRPr="00726798">
        <w:rPr>
          <w:rFonts w:ascii="Times New Roman" w:eastAsia="Times New Roman" w:hAnsi="Times New Roman" w:cs="Times New Roman"/>
          <w:bCs/>
          <w:i/>
          <w:iCs/>
          <w:sz w:val="24"/>
          <w:szCs w:val="24"/>
          <w:lang w:val="hy-AM" w:eastAsia="ru-RU"/>
        </w:rPr>
        <w:t>the</w:t>
      </w:r>
      <w:r w:rsidRPr="00726798">
        <w:rPr>
          <w:rFonts w:ascii="Times New Roman" w:eastAsia="Times New Roman" w:hAnsi="Times New Roman" w:cs="Times New Roman"/>
          <w:bCs/>
          <w:sz w:val="24"/>
          <w:szCs w:val="24"/>
          <w:lang w:val="hy-AM" w:eastAsia="ru-RU"/>
        </w:rPr>
        <w:t xml:space="preserve"> </w:t>
      </w:r>
      <w:r w:rsidRPr="00726798">
        <w:rPr>
          <w:rFonts w:ascii="Times New Roman" w:eastAsia="Times New Roman" w:hAnsi="Times New Roman" w:cs="Times New Roman"/>
          <w:bCs/>
          <w:i/>
          <w:iCs/>
          <w:sz w:val="24"/>
          <w:szCs w:val="24"/>
          <w:lang w:val="hy-AM" w:eastAsia="ru-RU"/>
        </w:rPr>
        <w:t xml:space="preserve">Public </w:t>
      </w:r>
      <w:r w:rsidRPr="00726798">
        <w:rPr>
          <w:rFonts w:ascii="Times New Roman" w:eastAsia="Times New Roman" w:hAnsi="Times New Roman" w:cs="Times New Roman"/>
          <w:bCs/>
          <w:i/>
          <w:iCs/>
          <w:sz w:val="24"/>
          <w:szCs w:val="24"/>
          <w:lang w:eastAsia="ru-RU"/>
        </w:rPr>
        <w:t>TV Company</w:t>
      </w:r>
      <w:r w:rsidRPr="00726798">
        <w:rPr>
          <w:rFonts w:ascii="Times New Roman" w:eastAsia="Times New Roman" w:hAnsi="Times New Roman" w:cs="Times New Roman"/>
          <w:bCs/>
          <w:sz w:val="24"/>
          <w:szCs w:val="24"/>
          <w:lang w:val="hy-AM" w:eastAsia="ru-RU"/>
        </w:rPr>
        <w:t xml:space="preserve"> covered those topics, but without official information and comments.</w:t>
      </w:r>
    </w:p>
    <w:p w14:paraId="261207E5" w14:textId="62985F9E" w:rsidR="00785908" w:rsidRPr="00726798" w:rsidRDefault="00785908" w:rsidP="00B3443F">
      <w:pPr>
        <w:shd w:val="clear" w:color="auto" w:fill="FFFFFF"/>
        <w:spacing w:after="0" w:line="240" w:lineRule="auto"/>
        <w:ind w:firstLine="720"/>
        <w:textAlignment w:val="top"/>
        <w:rPr>
          <w:rFonts w:ascii="Times New Roman" w:eastAsia="Times New Roman" w:hAnsi="Times New Roman" w:cs="Times New Roman"/>
          <w:sz w:val="24"/>
          <w:szCs w:val="24"/>
          <w:lang w:eastAsia="ru-RU"/>
        </w:rPr>
      </w:pPr>
    </w:p>
    <w:p w14:paraId="28A81FFF" w14:textId="1482A88D" w:rsidR="00785908" w:rsidRPr="00726798" w:rsidRDefault="00785908" w:rsidP="00785908">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
          <w:sz w:val="24"/>
          <w:szCs w:val="24"/>
          <w:lang w:val="hy-AM"/>
        </w:rPr>
        <w:t xml:space="preserve">On March 1, </w:t>
      </w:r>
      <w:r w:rsidRPr="00726798">
        <w:rPr>
          <w:rFonts w:ascii="Times New Roman" w:hAnsi="Times New Roman" w:cs="Times New Roman"/>
          <w:bCs/>
          <w:i/>
          <w:iCs/>
          <w:sz w:val="24"/>
          <w:szCs w:val="24"/>
          <w:lang w:val="hy-AM"/>
        </w:rPr>
        <w:t>Hetq.am</w:t>
      </w:r>
      <w:r w:rsidRPr="00726798">
        <w:rPr>
          <w:rFonts w:ascii="Times New Roman" w:hAnsi="Times New Roman" w:cs="Times New Roman"/>
          <w:bCs/>
          <w:sz w:val="24"/>
          <w:szCs w:val="24"/>
          <w:lang w:val="hy-AM"/>
        </w:rPr>
        <w:t xml:space="preserve"> news website wrote that the RA Police considers the information about a person declared wanted as a personal secret. Thus, </w:t>
      </w:r>
      <w:r w:rsidRPr="00726798">
        <w:rPr>
          <w:rFonts w:ascii="Times New Roman" w:hAnsi="Times New Roman" w:cs="Times New Roman"/>
          <w:bCs/>
          <w:i/>
          <w:iCs/>
          <w:sz w:val="24"/>
          <w:szCs w:val="24"/>
          <w:lang w:val="hy-AM"/>
        </w:rPr>
        <w:t>Hetq</w:t>
      </w:r>
      <w:r w:rsidRPr="00726798">
        <w:rPr>
          <w:rFonts w:ascii="Times New Roman" w:hAnsi="Times New Roman" w:cs="Times New Roman"/>
          <w:bCs/>
          <w:sz w:val="24"/>
          <w:szCs w:val="24"/>
          <w:lang w:val="hy-AM"/>
        </w:rPr>
        <w:t xml:space="preserve"> sent an inquiry in an attempt to find out whether Hrayr Gyonjyan and Karen Arzumanyan, who were wanted in connection with the theft of EU grant programs, have been declared internationally wanted. They also requested to inform if the investigation for Gyonjyan and Arzumanyan was international, then why their names were not on the website of the International Criminal Police Organization (Interpol). In response, the RA Police stated that the requested information contained personal data, which could not be </w:t>
      </w:r>
      <w:r w:rsidRPr="00726798">
        <w:rPr>
          <w:rFonts w:ascii="Times New Roman" w:hAnsi="Times New Roman" w:cs="Times New Roman"/>
          <w:bCs/>
          <w:sz w:val="24"/>
          <w:szCs w:val="24"/>
          <w:lang w:val="hy-AM"/>
        </w:rPr>
        <w:lastRenderedPageBreak/>
        <w:t xml:space="preserve">provided without the written consent of those persons. </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According to the Criminal Procedure Code, the investigation for the accused is the discovery of their whereabouts, the arrest and the handing over of the accused to the body conducting the proceedings. The police website, as well as the International Criminal Police Interpol website, contain information on many wanted persons. It is illogical to think that when they publish information on the latter, they get those persons' written consent,</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 the website</w:t>
      </w:r>
      <w:r w:rsidRPr="00726798">
        <w:rPr>
          <w:rFonts w:ascii="Times New Roman" w:hAnsi="Times New Roman" w:cs="Times New Roman"/>
          <w:bCs/>
          <w:sz w:val="24"/>
          <w:szCs w:val="24"/>
        </w:rPr>
        <w:t xml:space="preserve"> stated</w:t>
      </w:r>
      <w:r w:rsidRPr="00726798">
        <w:rPr>
          <w:rFonts w:ascii="Times New Roman" w:hAnsi="Times New Roman" w:cs="Times New Roman"/>
          <w:bCs/>
          <w:sz w:val="24"/>
          <w:szCs w:val="24"/>
          <w:lang w:val="hy-AM"/>
        </w:rPr>
        <w:t>.</w:t>
      </w:r>
      <w:r w:rsidRPr="00726798">
        <w:rPr>
          <w:rStyle w:val="FootnoteReference"/>
          <w:rFonts w:ascii="Times New Roman" w:hAnsi="Times New Roman" w:cs="Times New Roman"/>
          <w:sz w:val="24"/>
          <w:szCs w:val="24"/>
          <w:lang w:val="hy-AM"/>
        </w:rPr>
        <w:footnoteReference w:id="178"/>
      </w:r>
    </w:p>
    <w:p w14:paraId="16F4553F" w14:textId="77777777" w:rsidR="00B3443F" w:rsidRPr="00726798" w:rsidRDefault="00B3443F" w:rsidP="00B3443F">
      <w:pPr>
        <w:spacing w:after="0" w:line="240" w:lineRule="auto"/>
        <w:ind w:firstLine="720"/>
        <w:rPr>
          <w:rFonts w:ascii="Times New Roman" w:eastAsia="Times New Roman" w:hAnsi="Times New Roman" w:cs="Times New Roman"/>
          <w:sz w:val="24"/>
          <w:szCs w:val="24"/>
          <w:lang w:val="hy-AM" w:eastAsia="ru-RU"/>
        </w:rPr>
      </w:pPr>
    </w:p>
    <w:p w14:paraId="1FFFDE8E" w14:textId="6550CBFA" w:rsidR="005C220F" w:rsidRPr="00726798" w:rsidRDefault="00B3443F" w:rsidP="005E01DB">
      <w:pPr>
        <w:shd w:val="clear" w:color="auto" w:fill="FFFFFF"/>
        <w:spacing w:after="0" w:line="240" w:lineRule="auto"/>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ab/>
      </w:r>
      <w:r w:rsidR="005C220F" w:rsidRPr="00726798">
        <w:rPr>
          <w:rFonts w:ascii="Times New Roman" w:eastAsia="Times New Roman" w:hAnsi="Times New Roman" w:cs="Times New Roman"/>
          <w:b/>
          <w:sz w:val="24"/>
          <w:szCs w:val="24"/>
          <w:lang w:val="hy-AM" w:eastAsia="ru-RU"/>
        </w:rPr>
        <w:t xml:space="preserve">On March 2, </w:t>
      </w:r>
      <w:r w:rsidR="005C220F" w:rsidRPr="00726798">
        <w:rPr>
          <w:rFonts w:ascii="Times New Roman" w:eastAsia="Times New Roman" w:hAnsi="Times New Roman" w:cs="Times New Roman"/>
          <w:bCs/>
          <w:sz w:val="24"/>
          <w:szCs w:val="24"/>
          <w:lang w:eastAsia="ru-RU"/>
        </w:rPr>
        <w:t xml:space="preserve">the </w:t>
      </w:r>
      <w:r w:rsidR="005C220F" w:rsidRPr="00726798">
        <w:rPr>
          <w:rFonts w:ascii="Times New Roman" w:eastAsia="Times New Roman" w:hAnsi="Times New Roman" w:cs="Times New Roman"/>
          <w:bCs/>
          <w:i/>
          <w:iCs/>
          <w:sz w:val="24"/>
          <w:szCs w:val="24"/>
          <w:lang w:val="hy-AM" w:eastAsia="ru-RU"/>
        </w:rPr>
        <w:t>Zhoghovurd Daily</w:t>
      </w:r>
      <w:r w:rsidR="005C220F" w:rsidRPr="00726798">
        <w:rPr>
          <w:rFonts w:ascii="Times New Roman" w:eastAsia="Times New Roman" w:hAnsi="Times New Roman" w:cs="Times New Roman"/>
          <w:bCs/>
          <w:sz w:val="24"/>
          <w:szCs w:val="24"/>
          <w:lang w:val="hy-AM" w:eastAsia="ru-RU"/>
        </w:rPr>
        <w:t xml:space="preserve">sent an inquiry, </w:t>
      </w:r>
      <w:r w:rsidR="005C220F" w:rsidRPr="00726798">
        <w:rPr>
          <w:rFonts w:ascii="Times New Roman" w:eastAsia="Times New Roman" w:hAnsi="Times New Roman" w:cs="Times New Roman"/>
          <w:bCs/>
          <w:sz w:val="24"/>
          <w:szCs w:val="24"/>
          <w:lang w:eastAsia="ru-RU"/>
        </w:rPr>
        <w:t>following up on</w:t>
      </w:r>
      <w:r w:rsidR="005C220F" w:rsidRPr="00726798">
        <w:rPr>
          <w:rFonts w:ascii="Times New Roman" w:eastAsia="Times New Roman" w:hAnsi="Times New Roman" w:cs="Times New Roman"/>
          <w:bCs/>
          <w:sz w:val="24"/>
          <w:szCs w:val="24"/>
          <w:lang w:val="hy-AM" w:eastAsia="ru-RU"/>
        </w:rPr>
        <w:t xml:space="preserve"> the NSS statement, which said that </w:t>
      </w:r>
      <w:r w:rsidR="005C220F" w:rsidRPr="00726798">
        <w:rPr>
          <w:rFonts w:ascii="Times New Roman" w:eastAsia="Times New Roman" w:hAnsi="Times New Roman" w:cs="Times New Roman"/>
          <w:bCs/>
          <w:sz w:val="24"/>
          <w:szCs w:val="24"/>
          <w:lang w:eastAsia="ru-RU"/>
        </w:rPr>
        <w:t>“</w:t>
      </w:r>
      <w:r w:rsidR="005C220F" w:rsidRPr="00726798">
        <w:rPr>
          <w:rFonts w:ascii="Times New Roman" w:eastAsia="Times New Roman" w:hAnsi="Times New Roman" w:cs="Times New Roman"/>
          <w:bCs/>
          <w:sz w:val="24"/>
          <w:szCs w:val="24"/>
          <w:lang w:val="hy-AM" w:eastAsia="ru-RU"/>
        </w:rPr>
        <w:t>Since October 2018, the RA NSS has had a separate subdivision, the main function of which is to fight against corruption that hinders foreign investment,</w:t>
      </w:r>
      <w:r w:rsidR="005C220F" w:rsidRPr="00726798">
        <w:rPr>
          <w:rFonts w:ascii="Times New Roman" w:eastAsia="Times New Roman" w:hAnsi="Times New Roman" w:cs="Times New Roman"/>
          <w:bCs/>
          <w:sz w:val="24"/>
          <w:szCs w:val="24"/>
          <w:lang w:eastAsia="ru-RU"/>
        </w:rPr>
        <w:t>”</w:t>
      </w:r>
      <w:r w:rsidR="005C220F" w:rsidRPr="00726798">
        <w:rPr>
          <w:rFonts w:ascii="Times New Roman" w:eastAsia="Times New Roman" w:hAnsi="Times New Roman" w:cs="Times New Roman"/>
          <w:bCs/>
          <w:sz w:val="24"/>
          <w:szCs w:val="24"/>
          <w:lang w:val="hy-AM" w:eastAsia="ru-RU"/>
        </w:rPr>
        <w:t xml:space="preserve"> </w:t>
      </w:r>
      <w:r w:rsidR="005C220F" w:rsidRPr="00726798">
        <w:rPr>
          <w:rFonts w:ascii="Times New Roman" w:eastAsia="Times New Roman" w:hAnsi="Times New Roman" w:cs="Times New Roman"/>
          <w:bCs/>
          <w:sz w:val="24"/>
          <w:szCs w:val="24"/>
          <w:lang w:eastAsia="ru-RU"/>
        </w:rPr>
        <w:t xml:space="preserve">in order </w:t>
      </w:r>
      <w:r w:rsidR="005C220F" w:rsidRPr="00726798">
        <w:rPr>
          <w:rFonts w:ascii="Times New Roman" w:eastAsia="Times New Roman" w:hAnsi="Times New Roman" w:cs="Times New Roman"/>
          <w:bCs/>
          <w:sz w:val="24"/>
          <w:szCs w:val="24"/>
          <w:lang w:val="hy-AM" w:eastAsia="ru-RU"/>
        </w:rPr>
        <w:t xml:space="preserve">to find out what kind of detections were made by the law enforcement agency </w:t>
      </w:r>
      <w:r w:rsidR="005C220F" w:rsidRPr="00726798">
        <w:rPr>
          <w:rFonts w:ascii="Times New Roman" w:eastAsia="Times New Roman" w:hAnsi="Times New Roman" w:cs="Times New Roman"/>
          <w:bCs/>
          <w:sz w:val="24"/>
          <w:szCs w:val="24"/>
          <w:lang w:eastAsia="ru-RU"/>
        </w:rPr>
        <w:t>in the course of</w:t>
      </w:r>
      <w:r w:rsidR="005C220F" w:rsidRPr="00726798">
        <w:rPr>
          <w:rFonts w:ascii="Times New Roman" w:eastAsia="Times New Roman" w:hAnsi="Times New Roman" w:cs="Times New Roman"/>
          <w:bCs/>
          <w:sz w:val="24"/>
          <w:szCs w:val="24"/>
          <w:lang w:val="hy-AM" w:eastAsia="ru-RU"/>
        </w:rPr>
        <w:t xml:space="preserve"> </w:t>
      </w:r>
      <w:r w:rsidR="005C220F" w:rsidRPr="00726798">
        <w:rPr>
          <w:rFonts w:ascii="Times New Roman" w:eastAsia="Times New Roman" w:hAnsi="Times New Roman" w:cs="Times New Roman"/>
          <w:bCs/>
          <w:sz w:val="24"/>
          <w:szCs w:val="24"/>
          <w:lang w:eastAsia="ru-RU"/>
        </w:rPr>
        <w:t>about</w:t>
      </w:r>
      <w:r w:rsidR="005C220F" w:rsidRPr="00726798">
        <w:rPr>
          <w:rFonts w:ascii="Times New Roman" w:eastAsia="Times New Roman" w:hAnsi="Times New Roman" w:cs="Times New Roman"/>
          <w:bCs/>
          <w:sz w:val="24"/>
          <w:szCs w:val="24"/>
          <w:lang w:val="hy-AM" w:eastAsia="ru-RU"/>
        </w:rPr>
        <w:t xml:space="preserve"> 4 years. In response to the inquiry, the agency noted that their detection and prevention were carried out exclusively within the framework of operative</w:t>
      </w:r>
      <w:r w:rsidR="005C220F" w:rsidRPr="00726798">
        <w:rPr>
          <w:rFonts w:ascii="Times New Roman" w:eastAsia="Times New Roman" w:hAnsi="Times New Roman" w:cs="Times New Roman"/>
          <w:bCs/>
          <w:sz w:val="24"/>
          <w:szCs w:val="24"/>
          <w:lang w:eastAsia="ru-RU"/>
        </w:rPr>
        <w:t xml:space="preserve"> intelligence collection and </w:t>
      </w:r>
      <w:r w:rsidR="005C220F" w:rsidRPr="00726798">
        <w:rPr>
          <w:rFonts w:ascii="Times New Roman" w:eastAsia="Times New Roman" w:hAnsi="Times New Roman" w:cs="Times New Roman"/>
          <w:bCs/>
          <w:sz w:val="24"/>
          <w:szCs w:val="24"/>
          <w:lang w:val="hy-AM" w:eastAsia="ru-RU"/>
        </w:rPr>
        <w:t xml:space="preserve">investigative </w:t>
      </w:r>
      <w:r w:rsidR="005C220F" w:rsidRPr="00726798">
        <w:rPr>
          <w:rFonts w:ascii="Times New Roman" w:eastAsia="Times New Roman" w:hAnsi="Times New Roman" w:cs="Times New Roman"/>
          <w:bCs/>
          <w:sz w:val="24"/>
          <w:szCs w:val="24"/>
          <w:lang w:eastAsia="ru-RU"/>
        </w:rPr>
        <w:t>activities</w:t>
      </w:r>
      <w:r w:rsidR="005C220F" w:rsidRPr="00726798">
        <w:rPr>
          <w:rFonts w:ascii="Times New Roman" w:eastAsia="Times New Roman" w:hAnsi="Times New Roman" w:cs="Times New Roman"/>
          <w:bCs/>
          <w:sz w:val="24"/>
          <w:szCs w:val="24"/>
          <w:lang w:val="hy-AM" w:eastAsia="ru-RU"/>
        </w:rPr>
        <w:t xml:space="preserve">, the results of which </w:t>
      </w:r>
      <w:r w:rsidR="005C220F" w:rsidRPr="00726798">
        <w:rPr>
          <w:rFonts w:ascii="Times New Roman" w:eastAsia="Times New Roman" w:hAnsi="Times New Roman" w:cs="Times New Roman"/>
          <w:bCs/>
          <w:sz w:val="24"/>
          <w:szCs w:val="24"/>
          <w:lang w:eastAsia="ru-RU"/>
        </w:rPr>
        <w:t>were</w:t>
      </w:r>
      <w:r w:rsidR="005C220F" w:rsidRPr="00726798">
        <w:rPr>
          <w:rFonts w:ascii="Times New Roman" w:eastAsia="Times New Roman" w:hAnsi="Times New Roman" w:cs="Times New Roman"/>
          <w:bCs/>
          <w:sz w:val="24"/>
          <w:szCs w:val="24"/>
          <w:lang w:val="hy-AM" w:eastAsia="ru-RU"/>
        </w:rPr>
        <w:t xml:space="preserve"> classified.</w:t>
      </w:r>
      <w:r w:rsidR="005C220F" w:rsidRPr="00726798">
        <w:rPr>
          <w:rStyle w:val="FootnoteReference"/>
          <w:rFonts w:ascii="Times New Roman" w:eastAsia="Times New Roman" w:hAnsi="Times New Roman" w:cs="Times New Roman"/>
          <w:sz w:val="24"/>
          <w:szCs w:val="24"/>
          <w:lang w:val="hy-AM" w:eastAsia="ru-RU"/>
        </w:rPr>
        <w:footnoteReference w:id="179"/>
      </w:r>
    </w:p>
    <w:p w14:paraId="36099FF0" w14:textId="4124E7AA" w:rsidR="005C220F" w:rsidRPr="00726798" w:rsidRDefault="005C220F" w:rsidP="005C220F">
      <w:pPr>
        <w:shd w:val="clear" w:color="auto" w:fill="FFFFFF"/>
        <w:spacing w:after="0" w:line="240" w:lineRule="auto"/>
        <w:ind w:firstLine="720"/>
        <w:jc w:val="both"/>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 xml:space="preserve"> The media outlet considers</w:t>
      </w:r>
      <w:r w:rsidRPr="00726798">
        <w:rPr>
          <w:rFonts w:ascii="Times New Roman" w:eastAsia="Times New Roman" w:hAnsi="Times New Roman" w:cs="Times New Roman"/>
          <w:sz w:val="24"/>
          <w:szCs w:val="24"/>
          <w:lang w:eastAsia="ru-RU"/>
        </w:rPr>
        <w:t xml:space="preserve"> that this </w:t>
      </w:r>
      <w:r w:rsidRPr="00726798">
        <w:rPr>
          <w:rFonts w:ascii="Times New Roman" w:eastAsia="Times New Roman" w:hAnsi="Times New Roman" w:cs="Times New Roman"/>
          <w:sz w:val="24"/>
          <w:szCs w:val="24"/>
          <w:lang w:val="hy-AM" w:eastAsia="ru-RU"/>
        </w:rPr>
        <w:t>avoid</w:t>
      </w:r>
      <w:r w:rsidRPr="00726798">
        <w:rPr>
          <w:rFonts w:ascii="Times New Roman" w:eastAsia="Times New Roman" w:hAnsi="Times New Roman" w:cs="Times New Roman"/>
          <w:sz w:val="24"/>
          <w:szCs w:val="24"/>
          <w:lang w:eastAsia="ru-RU"/>
        </w:rPr>
        <w:t>ance from</w:t>
      </w:r>
      <w:r w:rsidRPr="00726798">
        <w:rPr>
          <w:rFonts w:ascii="Times New Roman" w:eastAsia="Times New Roman" w:hAnsi="Times New Roman" w:cs="Times New Roman"/>
          <w:sz w:val="24"/>
          <w:szCs w:val="24"/>
          <w:lang w:val="hy-AM" w:eastAsia="ru-RU"/>
        </w:rPr>
        <w:t xml:space="preserve"> answer</w:t>
      </w:r>
      <w:r w:rsidRPr="00726798">
        <w:rPr>
          <w:rFonts w:ascii="Times New Roman" w:eastAsia="Times New Roman" w:hAnsi="Times New Roman" w:cs="Times New Roman"/>
          <w:sz w:val="24"/>
          <w:szCs w:val="24"/>
          <w:lang w:eastAsia="ru-RU"/>
        </w:rPr>
        <w:t xml:space="preserve">ing </w:t>
      </w:r>
      <w:r w:rsidRPr="00726798">
        <w:rPr>
          <w:rFonts w:ascii="Times New Roman" w:eastAsia="Times New Roman" w:hAnsi="Times New Roman" w:cs="Times New Roman"/>
          <w:sz w:val="24"/>
          <w:szCs w:val="24"/>
          <w:lang w:val="hy-AM" w:eastAsia="ru-RU"/>
        </w:rPr>
        <w:t xml:space="preserve">under the guise of state secret </w:t>
      </w:r>
      <w:r w:rsidRPr="00726798">
        <w:rPr>
          <w:rFonts w:ascii="Times New Roman" w:eastAsia="Times New Roman" w:hAnsi="Times New Roman" w:cs="Times New Roman"/>
          <w:sz w:val="24"/>
          <w:szCs w:val="24"/>
          <w:lang w:eastAsia="ru-RU"/>
        </w:rPr>
        <w:t>is</w:t>
      </w:r>
      <w:r w:rsidRPr="00726798">
        <w:rPr>
          <w:rFonts w:ascii="Times New Roman" w:eastAsia="Times New Roman" w:hAnsi="Times New Roman" w:cs="Times New Roman"/>
          <w:sz w:val="24"/>
          <w:szCs w:val="24"/>
          <w:lang w:val="hy-AM" w:eastAsia="ru-RU"/>
        </w:rPr>
        <w:t xml:space="preserve"> unfounded.</w:t>
      </w:r>
    </w:p>
    <w:p w14:paraId="170117EF" w14:textId="77777777" w:rsidR="005C220F" w:rsidRPr="00726798" w:rsidRDefault="005C220F" w:rsidP="00B3443F">
      <w:pPr>
        <w:shd w:val="clear" w:color="auto" w:fill="FFFFFF"/>
        <w:spacing w:after="0" w:line="240" w:lineRule="auto"/>
        <w:rPr>
          <w:rFonts w:ascii="Times New Roman" w:eastAsia="Times New Roman" w:hAnsi="Times New Roman" w:cs="Times New Roman"/>
          <w:sz w:val="24"/>
          <w:szCs w:val="24"/>
          <w:lang w:val="hy-AM" w:eastAsia="ru-RU"/>
        </w:rPr>
      </w:pPr>
    </w:p>
    <w:p w14:paraId="1AC67F4C" w14:textId="02A48564" w:rsidR="005C220F" w:rsidRPr="00726798" w:rsidRDefault="005C220F" w:rsidP="005C220F">
      <w:pPr>
        <w:shd w:val="clear" w:color="auto" w:fill="FFFFFF"/>
        <w:spacing w:after="0" w:line="240" w:lineRule="auto"/>
        <w:ind w:firstLine="720"/>
        <w:jc w:val="both"/>
        <w:textAlignment w:val="top"/>
        <w:rPr>
          <w:rFonts w:ascii="Times New Roman" w:hAnsi="Times New Roman" w:cs="Times New Roman"/>
          <w:lang w:val="hy-AM"/>
        </w:rPr>
      </w:pPr>
      <w:r w:rsidRPr="00726798">
        <w:rPr>
          <w:rFonts w:ascii="Times New Roman" w:eastAsia="Times New Roman" w:hAnsi="Times New Roman" w:cs="Times New Roman"/>
          <w:b/>
          <w:sz w:val="24"/>
          <w:szCs w:val="24"/>
          <w:lang w:val="hy-AM" w:eastAsia="ru-RU"/>
        </w:rPr>
        <w:t xml:space="preserve">On March 4, </w:t>
      </w:r>
      <w:r w:rsidRPr="00726798">
        <w:rPr>
          <w:rFonts w:ascii="Times New Roman" w:eastAsia="Times New Roman" w:hAnsi="Times New Roman" w:cs="Times New Roman"/>
          <w:bCs/>
          <w:sz w:val="24"/>
          <w:szCs w:val="24"/>
          <w:lang w:eastAsia="ru-RU"/>
        </w:rPr>
        <w:t xml:space="preserve">the </w:t>
      </w:r>
      <w:r w:rsidRPr="00726798">
        <w:rPr>
          <w:rFonts w:ascii="Times New Roman" w:eastAsia="Times New Roman" w:hAnsi="Times New Roman" w:cs="Times New Roman"/>
          <w:bCs/>
          <w:i/>
          <w:iCs/>
          <w:sz w:val="24"/>
          <w:szCs w:val="24"/>
          <w:lang w:val="hy-AM" w:eastAsia="ru-RU"/>
        </w:rPr>
        <w:t>Zhoghovurd Daily</w:t>
      </w:r>
      <w:r w:rsidRPr="00726798">
        <w:rPr>
          <w:rFonts w:ascii="Times New Roman" w:eastAsia="Times New Roman" w:hAnsi="Times New Roman" w:cs="Times New Roman"/>
          <w:bCs/>
          <w:sz w:val="24"/>
          <w:szCs w:val="24"/>
          <w:lang w:val="hy-AM" w:eastAsia="ru-RU"/>
        </w:rPr>
        <w:t xml:space="preserve"> wrote that it had sent an inquiry to the Ministry of Economy to find out how much investment had been made in Armenia since 2018 and whether they had provided positive signals to the economy, as promised. The Ministry answered that they had no data, and they also made use of the information of the RA Statistical Committee. As for the data presented by the Committee, according to the newspaper, immense efforts should be made to find the necessary analysis.</w:t>
      </w:r>
      <w:r w:rsidRPr="00726798">
        <w:rPr>
          <w:rStyle w:val="FootnoteReference"/>
          <w:rFonts w:ascii="Times New Roman" w:eastAsia="Times New Roman" w:hAnsi="Times New Roman" w:cs="Times New Roman"/>
          <w:sz w:val="24"/>
          <w:szCs w:val="24"/>
          <w:lang w:val="hy-AM" w:eastAsia="ru-RU"/>
        </w:rPr>
        <w:footnoteReference w:id="180"/>
      </w:r>
    </w:p>
    <w:p w14:paraId="21A26058" w14:textId="77777777" w:rsidR="00B3443F" w:rsidRPr="00726798" w:rsidRDefault="00B3443F" w:rsidP="005C220F">
      <w:pPr>
        <w:shd w:val="clear" w:color="auto" w:fill="FFFFFF"/>
        <w:spacing w:after="0" w:line="240" w:lineRule="auto"/>
        <w:textAlignment w:val="top"/>
        <w:rPr>
          <w:rFonts w:ascii="Times New Roman" w:hAnsi="Times New Roman" w:cs="Times New Roman"/>
          <w:lang w:val="hy-AM"/>
        </w:rPr>
      </w:pPr>
    </w:p>
    <w:p w14:paraId="0D12209C" w14:textId="31D5227E" w:rsidR="005C220F" w:rsidRPr="00726798" w:rsidRDefault="005C220F" w:rsidP="005C220F">
      <w:pPr>
        <w:shd w:val="clear" w:color="auto" w:fill="FFFFFF"/>
        <w:spacing w:after="0" w:line="240" w:lineRule="auto"/>
        <w:ind w:firstLine="720"/>
        <w:jc w:val="both"/>
        <w:textAlignment w:val="top"/>
        <w:rPr>
          <w:rFonts w:ascii="Times New Roman" w:hAnsi="Times New Roman" w:cs="Times New Roman"/>
          <w:sz w:val="24"/>
          <w:szCs w:val="24"/>
          <w:lang w:val="hy-AM" w:eastAsia="ru-RU"/>
        </w:rPr>
      </w:pPr>
      <w:r w:rsidRPr="00726798">
        <w:rPr>
          <w:rFonts w:ascii="Times New Roman" w:hAnsi="Times New Roman" w:cs="Times New Roman"/>
          <w:b/>
          <w:sz w:val="24"/>
          <w:szCs w:val="24"/>
          <w:lang w:val="hy-AM" w:eastAsia="ru-RU"/>
        </w:rPr>
        <w:t xml:space="preserve">On March 10, </w:t>
      </w:r>
      <w:r w:rsidRPr="00726798">
        <w:rPr>
          <w:rFonts w:ascii="Times New Roman" w:hAnsi="Times New Roman" w:cs="Times New Roman"/>
          <w:bCs/>
          <w:i/>
          <w:iCs/>
          <w:sz w:val="24"/>
          <w:szCs w:val="24"/>
          <w:lang w:val="hy-AM" w:eastAsia="ru-RU"/>
        </w:rPr>
        <w:t>PressTime.am</w:t>
      </w:r>
      <w:r w:rsidRPr="00726798">
        <w:rPr>
          <w:rFonts w:ascii="Times New Roman" w:hAnsi="Times New Roman" w:cs="Times New Roman"/>
          <w:bCs/>
          <w:sz w:val="24"/>
          <w:szCs w:val="24"/>
          <w:lang w:val="hy-AM" w:eastAsia="ru-RU"/>
        </w:rPr>
        <w:t xml:space="preserve"> news website wrote that it had sent an inquiry to the National Assembly to find out how much bonus had been distributed in the National Assembly after January 14, 2019, by the orders of Ararat Mirzoyan, Alen Simonyan and Hakob Arshakyan.</w:t>
      </w:r>
      <w:r w:rsidRPr="00726798">
        <w:rPr>
          <w:rStyle w:val="FootnoteReference"/>
          <w:rFonts w:ascii="Times New Roman" w:hAnsi="Times New Roman" w:cs="Times New Roman"/>
          <w:sz w:val="24"/>
          <w:szCs w:val="24"/>
          <w:lang w:val="hy-AM" w:eastAsia="ru-RU"/>
        </w:rPr>
        <w:footnoteReference w:id="181"/>
      </w:r>
      <w:r w:rsidRPr="00726798">
        <w:rPr>
          <w:rFonts w:ascii="Times New Roman" w:hAnsi="Times New Roman" w:cs="Times New Roman"/>
          <w:sz w:val="24"/>
          <w:szCs w:val="24"/>
          <w:lang w:val="hy-AM" w:eastAsia="ru-RU"/>
        </w:rPr>
        <w:t xml:space="preserve"> The National Assembly responded to the inquiry, but did not give the proper answer to the question. </w:t>
      </w:r>
      <w:r w:rsidRPr="00726798">
        <w:rPr>
          <w:rFonts w:ascii="Times New Roman" w:hAnsi="Times New Roman" w:cs="Times New Roman"/>
          <w:sz w:val="24"/>
          <w:szCs w:val="24"/>
          <w:lang w:eastAsia="ru-RU"/>
        </w:rPr>
        <w:t>“</w:t>
      </w:r>
      <w:r w:rsidRPr="00726798">
        <w:rPr>
          <w:rFonts w:ascii="Times New Roman" w:hAnsi="Times New Roman" w:cs="Times New Roman"/>
          <w:sz w:val="24"/>
          <w:szCs w:val="24"/>
          <w:lang w:val="hy-AM" w:eastAsia="ru-RU"/>
        </w:rPr>
        <w:t xml:space="preserve">The parliament has sent us the references of all the orders on bonus payment during these years, but with them it is impossible to </w:t>
      </w:r>
      <w:r w:rsidRPr="00726798">
        <w:rPr>
          <w:rFonts w:ascii="Times New Roman" w:hAnsi="Times New Roman" w:cs="Times New Roman"/>
          <w:sz w:val="24"/>
          <w:szCs w:val="24"/>
          <w:lang w:eastAsia="ru-RU"/>
        </w:rPr>
        <w:t>figure out</w:t>
      </w:r>
      <w:r w:rsidRPr="00726798">
        <w:rPr>
          <w:rFonts w:ascii="Times New Roman" w:hAnsi="Times New Roman" w:cs="Times New Roman"/>
          <w:sz w:val="24"/>
          <w:szCs w:val="24"/>
          <w:lang w:val="hy-AM" w:eastAsia="ru-RU"/>
        </w:rPr>
        <w:t xml:space="preserve"> the</w:t>
      </w:r>
      <w:r w:rsidRPr="00726798">
        <w:rPr>
          <w:rFonts w:ascii="Times New Roman" w:hAnsi="Times New Roman" w:cs="Times New Roman"/>
          <w:sz w:val="24"/>
          <w:szCs w:val="24"/>
          <w:lang w:eastAsia="ru-RU"/>
        </w:rPr>
        <w:t xml:space="preserve"> true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amount</w:t>
      </w:r>
      <w:r w:rsidRPr="00726798">
        <w:rPr>
          <w:rFonts w:ascii="Times New Roman" w:hAnsi="Times New Roman" w:cs="Times New Roman"/>
          <w:sz w:val="24"/>
          <w:szCs w:val="24"/>
          <w:lang w:val="hy-AM" w:eastAsia="ru-RU"/>
        </w:rPr>
        <w:t xml:space="preserve"> of </w:t>
      </w:r>
      <w:r w:rsidRPr="00726798">
        <w:rPr>
          <w:rFonts w:ascii="Times New Roman" w:hAnsi="Times New Roman" w:cs="Times New Roman"/>
          <w:sz w:val="24"/>
          <w:szCs w:val="24"/>
          <w:lang w:eastAsia="ru-RU"/>
        </w:rPr>
        <w:t xml:space="preserve">the </w:t>
      </w:r>
      <w:r w:rsidRPr="00726798">
        <w:rPr>
          <w:rFonts w:ascii="Times New Roman" w:hAnsi="Times New Roman" w:cs="Times New Roman"/>
          <w:sz w:val="24"/>
          <w:szCs w:val="24"/>
          <w:lang w:val="hy-AM" w:eastAsia="ru-RU"/>
        </w:rPr>
        <w:t>bonuses,</w:t>
      </w:r>
      <w:r w:rsidRPr="00726798">
        <w:rPr>
          <w:rFonts w:ascii="Times New Roman" w:hAnsi="Times New Roman" w:cs="Times New Roman"/>
          <w:sz w:val="24"/>
          <w:szCs w:val="24"/>
          <w:lang w:eastAsia="ru-RU"/>
        </w:rPr>
        <w:t>”</w:t>
      </w:r>
      <w:r w:rsidRPr="00726798">
        <w:rPr>
          <w:rFonts w:ascii="Times New Roman" w:hAnsi="Times New Roman" w:cs="Times New Roman"/>
          <w:sz w:val="24"/>
          <w:szCs w:val="24"/>
          <w:lang w:val="hy-AM" w:eastAsia="ru-RU"/>
        </w:rPr>
        <w:t xml:space="preserve"> wrote the website.</w:t>
      </w:r>
    </w:p>
    <w:p w14:paraId="27F8C108" w14:textId="77777777" w:rsidR="005C220F" w:rsidRPr="00726798" w:rsidRDefault="005C220F" w:rsidP="00B3443F">
      <w:pPr>
        <w:shd w:val="clear" w:color="auto" w:fill="FFFFFF"/>
        <w:spacing w:after="0" w:line="240" w:lineRule="auto"/>
        <w:ind w:firstLine="720"/>
        <w:textAlignment w:val="top"/>
        <w:rPr>
          <w:rFonts w:ascii="Times New Roman" w:hAnsi="Times New Roman" w:cs="Times New Roman"/>
          <w:b/>
          <w:sz w:val="24"/>
          <w:szCs w:val="24"/>
          <w:lang w:val="hy-AM" w:eastAsia="ru-RU"/>
        </w:rPr>
      </w:pPr>
    </w:p>
    <w:p w14:paraId="6B34DA1E" w14:textId="17B9B1D1" w:rsidR="005C220F" w:rsidRPr="00726798" w:rsidRDefault="005C220F" w:rsidP="005C220F">
      <w:pPr>
        <w:shd w:val="clear" w:color="auto" w:fill="FFFFFF"/>
        <w:spacing w:after="0" w:line="240" w:lineRule="auto"/>
        <w:ind w:firstLine="720"/>
        <w:jc w:val="both"/>
        <w:textAlignment w:val="top"/>
        <w:rPr>
          <w:rFonts w:ascii="Times New Roman" w:eastAsia="Times New Roman" w:hAnsi="Times New Roman" w:cs="Times New Roman"/>
          <w:bCs/>
          <w:sz w:val="24"/>
          <w:szCs w:val="24"/>
          <w:lang w:val="hy-AM" w:eastAsia="ru-RU"/>
        </w:rPr>
      </w:pPr>
      <w:r w:rsidRPr="00726798">
        <w:rPr>
          <w:rFonts w:ascii="Times New Roman" w:eastAsia="Times New Roman" w:hAnsi="Times New Roman" w:cs="Times New Roman"/>
          <w:b/>
          <w:sz w:val="24"/>
          <w:szCs w:val="24"/>
          <w:lang w:val="hy-AM" w:eastAsia="ru-RU"/>
        </w:rPr>
        <w:t xml:space="preserve">On March 14, </w:t>
      </w:r>
      <w:r w:rsidRPr="00726798">
        <w:rPr>
          <w:rFonts w:ascii="Times New Roman" w:eastAsia="Times New Roman" w:hAnsi="Times New Roman" w:cs="Times New Roman"/>
          <w:bCs/>
          <w:i/>
          <w:iCs/>
          <w:sz w:val="24"/>
          <w:szCs w:val="24"/>
          <w:lang w:val="hy-AM" w:eastAsia="ru-RU"/>
        </w:rPr>
        <w:t>Aravot.am</w:t>
      </w:r>
      <w:r w:rsidRPr="00726798">
        <w:rPr>
          <w:rFonts w:ascii="Times New Roman" w:eastAsia="Times New Roman" w:hAnsi="Times New Roman" w:cs="Times New Roman"/>
          <w:bCs/>
          <w:sz w:val="24"/>
          <w:szCs w:val="24"/>
          <w:lang w:val="hy-AM" w:eastAsia="ru-RU"/>
        </w:rPr>
        <w:t xml:space="preserve"> journalist Nelli Grigoryan applied to the Ministry of Foreign Affairs for information on Azerbaijan's</w:t>
      </w:r>
      <w:r w:rsidRPr="00726798">
        <w:rPr>
          <w:rFonts w:ascii="Times New Roman" w:eastAsia="Times New Roman" w:hAnsi="Times New Roman" w:cs="Times New Roman"/>
          <w:bCs/>
          <w:sz w:val="24"/>
          <w:szCs w:val="24"/>
          <w:lang w:eastAsia="ru-RU"/>
        </w:rPr>
        <w:t xml:space="preserve"> </w:t>
      </w:r>
      <w:r w:rsidRPr="00726798">
        <w:rPr>
          <w:rFonts w:ascii="Times New Roman" w:eastAsia="Times New Roman" w:hAnsi="Times New Roman" w:cs="Times New Roman"/>
          <w:bCs/>
          <w:sz w:val="24"/>
          <w:szCs w:val="24"/>
          <w:lang w:val="hy-AM" w:eastAsia="ru-RU"/>
        </w:rPr>
        <w:t>5 proposals for the settlement of the Nagorno-Karabakh conflict. There was no response to the inquiry.</w:t>
      </w:r>
    </w:p>
    <w:p w14:paraId="1879422D" w14:textId="77777777" w:rsidR="00B3443F" w:rsidRPr="00726798" w:rsidRDefault="00B3443F" w:rsidP="005C220F">
      <w:pPr>
        <w:shd w:val="clear" w:color="auto" w:fill="FFFFFF"/>
        <w:spacing w:after="0" w:line="240" w:lineRule="auto"/>
        <w:textAlignment w:val="top"/>
        <w:rPr>
          <w:rFonts w:ascii="Times New Roman" w:eastAsia="Times New Roman" w:hAnsi="Times New Roman" w:cs="Times New Roman"/>
          <w:sz w:val="24"/>
          <w:szCs w:val="24"/>
          <w:lang w:val="hy-AM" w:eastAsia="ru-RU"/>
        </w:rPr>
      </w:pPr>
    </w:p>
    <w:p w14:paraId="72032755" w14:textId="7E08E78E" w:rsidR="005C220F" w:rsidRPr="00726798" w:rsidRDefault="005C220F" w:rsidP="005E01DB">
      <w:pPr>
        <w:shd w:val="clear" w:color="auto" w:fill="FFFFFF"/>
        <w:spacing w:after="0" w:line="240" w:lineRule="auto"/>
        <w:ind w:firstLine="720"/>
        <w:jc w:val="both"/>
        <w:textAlignment w:val="top"/>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b/>
          <w:sz w:val="24"/>
          <w:szCs w:val="24"/>
          <w:lang w:val="hy-AM" w:eastAsia="ru-RU"/>
        </w:rPr>
        <w:t xml:space="preserve">On March 18, </w:t>
      </w:r>
      <w:r w:rsidRPr="00726798">
        <w:rPr>
          <w:rFonts w:ascii="Times New Roman" w:eastAsia="Times New Roman" w:hAnsi="Times New Roman" w:cs="Times New Roman"/>
          <w:bCs/>
          <w:i/>
          <w:iCs/>
          <w:sz w:val="24"/>
          <w:szCs w:val="24"/>
          <w:lang w:val="hy-AM" w:eastAsia="ru-RU"/>
        </w:rPr>
        <w:t>PressTime.am</w:t>
      </w:r>
      <w:r w:rsidRPr="00726798">
        <w:rPr>
          <w:rFonts w:ascii="Times New Roman" w:eastAsia="Times New Roman" w:hAnsi="Times New Roman" w:cs="Times New Roman"/>
          <w:bCs/>
          <w:sz w:val="24"/>
          <w:szCs w:val="24"/>
          <w:lang w:val="hy-AM" w:eastAsia="ru-RU"/>
        </w:rPr>
        <w:t xml:space="preserve"> sent an inquiry to the Ministry of Defense asking to report the number of casualties of the RA Armed Forces since September 27, 2020, separately mentioning the number of servicemen killed in combat and non-combat conditions.</w:t>
      </w:r>
      <w:r w:rsidRPr="00726798">
        <w:rPr>
          <w:rStyle w:val="FootnoteReference"/>
          <w:rFonts w:ascii="Times New Roman" w:hAnsi="Times New Roman" w:cs="Times New Roman"/>
          <w:lang w:val="hy-AM"/>
        </w:rPr>
        <w:footnoteReference w:id="182"/>
      </w:r>
      <w:r w:rsidRPr="00726798">
        <w:rPr>
          <w:rFonts w:ascii="Times New Roman" w:hAnsi="Times New Roman" w:cs="Times New Roman"/>
          <w:lang w:val="hy-AM"/>
        </w:rPr>
        <w:t xml:space="preserve"> </w:t>
      </w:r>
      <w:r w:rsidRPr="00726798">
        <w:rPr>
          <w:rFonts w:ascii="Times New Roman" w:eastAsia="Times New Roman" w:hAnsi="Times New Roman" w:cs="Times New Roman"/>
          <w:sz w:val="24"/>
          <w:szCs w:val="24"/>
          <w:lang w:val="hy-AM" w:eastAsia="ru-RU"/>
        </w:rPr>
        <w:t xml:space="preserve">In response, the agency made a reference to the data of the Department of Investigation of Particularly Important Cases of </w:t>
      </w:r>
      <w:r w:rsidRPr="00726798">
        <w:rPr>
          <w:rFonts w:ascii="Times New Roman" w:eastAsia="Times New Roman" w:hAnsi="Times New Roman" w:cs="Times New Roman"/>
          <w:sz w:val="24"/>
          <w:szCs w:val="24"/>
          <w:lang w:val="hy-AM" w:eastAsia="ru-RU"/>
        </w:rPr>
        <w:lastRenderedPageBreak/>
        <w:t xml:space="preserve">the General Military Investigative Department of the RA Investigative Committee, dated January 19, 2022, which were published on the </w:t>
      </w:r>
      <w:r w:rsidRPr="00726798">
        <w:rPr>
          <w:rFonts w:ascii="Times New Roman" w:eastAsia="Times New Roman" w:hAnsi="Times New Roman" w:cs="Times New Roman"/>
          <w:i/>
          <w:iCs/>
          <w:sz w:val="24"/>
          <w:szCs w:val="24"/>
          <w:lang w:val="hy-AM" w:eastAsia="ru-RU"/>
        </w:rPr>
        <w:t>Investigative.am</w:t>
      </w:r>
      <w:r w:rsidRPr="00726798">
        <w:rPr>
          <w:rFonts w:ascii="Times New Roman" w:eastAsia="Times New Roman" w:hAnsi="Times New Roman" w:cs="Times New Roman"/>
          <w:sz w:val="24"/>
          <w:szCs w:val="24"/>
          <w:lang w:val="hy-AM" w:eastAsia="ru-RU"/>
        </w:rPr>
        <w:t xml:space="preserve"> website. </w:t>
      </w:r>
      <w:r w:rsidRPr="00726798">
        <w:rPr>
          <w:rFonts w:ascii="Times New Roman" w:eastAsia="Times New Roman" w:hAnsi="Times New Roman" w:cs="Times New Roman"/>
          <w:i/>
          <w:iCs/>
          <w:sz w:val="24"/>
          <w:szCs w:val="24"/>
          <w:lang w:val="hy-AM" w:eastAsia="ru-RU"/>
        </w:rPr>
        <w:t>PressTime.am</w:t>
      </w:r>
      <w:r w:rsidRPr="00726798">
        <w:rPr>
          <w:rFonts w:ascii="Times New Roman" w:eastAsia="Times New Roman" w:hAnsi="Times New Roman" w:cs="Times New Roman"/>
          <w:sz w:val="24"/>
          <w:szCs w:val="24"/>
          <w:lang w:val="hy-AM" w:eastAsia="ru-RU"/>
        </w:rPr>
        <w:t xml:space="preserve"> notes that the mentioned publication contains information exclusively about the victims of the 44-day war, the servicemen with unknown whereabouts, as well as civilians, and there is no mention of the deaths that were registered after the war.</w:t>
      </w:r>
    </w:p>
    <w:p w14:paraId="504FFF8C" w14:textId="77777777" w:rsidR="00B3443F" w:rsidRPr="00726798" w:rsidRDefault="00B3443F" w:rsidP="00B3443F">
      <w:pPr>
        <w:shd w:val="clear" w:color="auto" w:fill="FFFFFF"/>
        <w:spacing w:after="0" w:line="240" w:lineRule="auto"/>
        <w:ind w:firstLine="720"/>
        <w:textAlignment w:val="top"/>
        <w:rPr>
          <w:rFonts w:ascii="Times New Roman" w:hAnsi="Times New Roman" w:cs="Times New Roman"/>
          <w:lang w:val="hy-AM"/>
        </w:rPr>
      </w:pPr>
    </w:p>
    <w:p w14:paraId="5EAA77F7" w14:textId="3F8F7A61" w:rsidR="0058049D" w:rsidRPr="00726798" w:rsidRDefault="00B3443F" w:rsidP="0058049D">
      <w:pPr>
        <w:shd w:val="clear" w:color="auto" w:fill="FFFFFF"/>
        <w:spacing w:after="0" w:line="240" w:lineRule="auto"/>
        <w:jc w:val="both"/>
        <w:rPr>
          <w:rFonts w:ascii="Times New Roman" w:hAnsi="Times New Roman" w:cs="Times New Roman"/>
          <w:bCs/>
          <w:color w:val="000000"/>
          <w:lang w:val="hy-AM"/>
        </w:rPr>
      </w:pPr>
      <w:r w:rsidRPr="00726798">
        <w:rPr>
          <w:rFonts w:ascii="Times New Roman" w:hAnsi="Times New Roman" w:cs="Times New Roman"/>
          <w:b/>
          <w:sz w:val="24"/>
          <w:szCs w:val="24"/>
          <w:lang w:val="hy-AM" w:eastAsia="ru-RU"/>
        </w:rPr>
        <w:tab/>
      </w:r>
      <w:r w:rsidR="0058049D" w:rsidRPr="00726798">
        <w:rPr>
          <w:rFonts w:ascii="Times New Roman" w:hAnsi="Times New Roman" w:cs="Times New Roman"/>
          <w:b/>
          <w:sz w:val="24"/>
          <w:szCs w:val="24"/>
          <w:lang w:val="hy-AM" w:eastAsia="ru-RU"/>
        </w:rPr>
        <w:t xml:space="preserve">On March 22, </w:t>
      </w:r>
      <w:r w:rsidR="0058049D" w:rsidRPr="00726798">
        <w:rPr>
          <w:rFonts w:ascii="Times New Roman" w:hAnsi="Times New Roman" w:cs="Times New Roman"/>
          <w:bCs/>
          <w:i/>
          <w:iCs/>
          <w:sz w:val="24"/>
          <w:szCs w:val="24"/>
          <w:lang w:val="hy-AM" w:eastAsia="ru-RU"/>
        </w:rPr>
        <w:t>the</w:t>
      </w:r>
      <w:r w:rsidR="0058049D" w:rsidRPr="00726798">
        <w:rPr>
          <w:rFonts w:ascii="Times New Roman" w:hAnsi="Times New Roman" w:cs="Times New Roman"/>
          <w:bCs/>
          <w:sz w:val="24"/>
          <w:szCs w:val="24"/>
          <w:lang w:val="hy-AM" w:eastAsia="ru-RU"/>
        </w:rPr>
        <w:t xml:space="preserve"> </w:t>
      </w:r>
      <w:r w:rsidR="0058049D" w:rsidRPr="00726798">
        <w:rPr>
          <w:rFonts w:ascii="Times New Roman" w:hAnsi="Times New Roman" w:cs="Times New Roman"/>
          <w:bCs/>
          <w:i/>
          <w:iCs/>
          <w:sz w:val="24"/>
          <w:szCs w:val="24"/>
          <w:lang w:val="hy-AM" w:eastAsia="ru-RU"/>
        </w:rPr>
        <w:t>Freedom of Information Center of Armenia</w:t>
      </w:r>
      <w:r w:rsidR="0058049D" w:rsidRPr="00726798">
        <w:rPr>
          <w:rFonts w:ascii="Times New Roman" w:hAnsi="Times New Roman" w:cs="Times New Roman"/>
          <w:bCs/>
          <w:sz w:val="24"/>
          <w:szCs w:val="24"/>
          <w:lang w:val="hy-AM" w:eastAsia="ru-RU"/>
        </w:rPr>
        <w:t xml:space="preserve"> sent an inquiry to Yerevan Municipality requesting information on how many illegal structures and/or buildings there are on the publicly owned lands of the </w:t>
      </w:r>
      <w:r w:rsidR="0058049D" w:rsidRPr="00726798">
        <w:rPr>
          <w:rFonts w:ascii="Times New Roman" w:hAnsi="Times New Roman" w:cs="Times New Roman"/>
          <w:bCs/>
          <w:sz w:val="24"/>
          <w:szCs w:val="24"/>
          <w:lang w:eastAsia="ru-RU"/>
        </w:rPr>
        <w:t>c</w:t>
      </w:r>
      <w:r w:rsidR="0058049D" w:rsidRPr="00726798">
        <w:rPr>
          <w:rFonts w:ascii="Times New Roman" w:hAnsi="Times New Roman" w:cs="Times New Roman"/>
          <w:bCs/>
          <w:sz w:val="24"/>
          <w:szCs w:val="24"/>
          <w:lang w:val="hy-AM" w:eastAsia="ru-RU"/>
        </w:rPr>
        <w:t>apital. In response, Yerevan Municipality stated that such a census had not been carried out, and suggested that the request be redirected to the responsible state agencies of the field, operating under the</w:t>
      </w:r>
      <w:r w:rsidR="0058049D" w:rsidRPr="00726798">
        <w:rPr>
          <w:rFonts w:ascii="Times New Roman" w:hAnsi="Times New Roman" w:cs="Times New Roman"/>
          <w:bCs/>
          <w:sz w:val="24"/>
          <w:szCs w:val="24"/>
          <w:lang w:eastAsia="ru-RU"/>
        </w:rPr>
        <w:t xml:space="preserve"> </w:t>
      </w:r>
      <w:r w:rsidR="0058049D" w:rsidRPr="00726798">
        <w:rPr>
          <w:rFonts w:ascii="Times New Roman" w:hAnsi="Times New Roman" w:cs="Times New Roman"/>
          <w:bCs/>
          <w:sz w:val="24"/>
          <w:szCs w:val="24"/>
          <w:lang w:val="hy-AM" w:eastAsia="ru-RU"/>
        </w:rPr>
        <w:t xml:space="preserve">Government. The FOICA, making reference to the response of the Municipality, sent the same inquiry to the Cadastre Committee and Urban Development, Technical Standards and Fire Safety Inspection Body, which stated in the reply note that </w:t>
      </w:r>
      <w:r w:rsidR="0058049D" w:rsidRPr="00726798">
        <w:rPr>
          <w:rFonts w:ascii="Times New Roman" w:hAnsi="Times New Roman" w:cs="Times New Roman"/>
          <w:bCs/>
          <w:sz w:val="24"/>
          <w:szCs w:val="24"/>
          <w:lang w:eastAsia="ru-RU"/>
        </w:rPr>
        <w:t>“</w:t>
      </w:r>
      <w:r w:rsidR="0058049D" w:rsidRPr="00726798">
        <w:rPr>
          <w:rFonts w:ascii="Times New Roman" w:hAnsi="Times New Roman" w:cs="Times New Roman"/>
          <w:bCs/>
          <w:sz w:val="24"/>
          <w:szCs w:val="24"/>
          <w:lang w:val="hy-AM" w:eastAsia="ru-RU"/>
        </w:rPr>
        <w:t>under Article 3</w:t>
      </w:r>
      <w:r w:rsidR="0058049D" w:rsidRPr="00726798">
        <w:rPr>
          <w:rFonts w:ascii="Times New Roman" w:hAnsi="Times New Roman" w:cs="Times New Roman"/>
          <w:bCs/>
          <w:sz w:val="24"/>
          <w:szCs w:val="24"/>
          <w:lang w:eastAsia="ru-RU"/>
        </w:rPr>
        <w:t>.</w:t>
      </w:r>
      <w:r w:rsidR="0058049D" w:rsidRPr="00726798">
        <w:rPr>
          <w:rFonts w:ascii="Times New Roman" w:hAnsi="Times New Roman" w:cs="Times New Roman"/>
          <w:bCs/>
          <w:sz w:val="24"/>
          <w:szCs w:val="24"/>
          <w:lang w:val="hy-AM" w:eastAsia="ru-RU"/>
        </w:rPr>
        <w:t>1</w:t>
      </w:r>
      <w:r w:rsidR="0058049D" w:rsidRPr="00726798">
        <w:rPr>
          <w:rFonts w:ascii="Times New Roman" w:hAnsi="Times New Roman" w:cs="Times New Roman"/>
          <w:bCs/>
          <w:sz w:val="24"/>
          <w:szCs w:val="24"/>
          <w:lang w:eastAsia="ru-RU"/>
        </w:rPr>
        <w:t>(</w:t>
      </w:r>
      <w:r w:rsidR="0058049D" w:rsidRPr="00726798">
        <w:rPr>
          <w:rFonts w:ascii="Times New Roman" w:hAnsi="Times New Roman" w:cs="Times New Roman"/>
          <w:bCs/>
          <w:sz w:val="24"/>
          <w:szCs w:val="24"/>
          <w:lang w:val="hy-AM" w:eastAsia="ru-RU"/>
        </w:rPr>
        <w:t>4</w:t>
      </w:r>
      <w:r w:rsidR="0058049D" w:rsidRPr="00726798">
        <w:rPr>
          <w:rFonts w:ascii="Times New Roman" w:hAnsi="Times New Roman" w:cs="Times New Roman"/>
          <w:bCs/>
          <w:sz w:val="24"/>
          <w:szCs w:val="24"/>
          <w:lang w:eastAsia="ru-RU"/>
        </w:rPr>
        <w:t>)</w:t>
      </w:r>
      <w:r w:rsidR="0058049D" w:rsidRPr="00726798">
        <w:rPr>
          <w:rFonts w:ascii="Times New Roman" w:hAnsi="Times New Roman" w:cs="Times New Roman"/>
          <w:bCs/>
          <w:sz w:val="24"/>
          <w:szCs w:val="24"/>
          <w:lang w:val="hy-AM" w:eastAsia="ru-RU"/>
        </w:rPr>
        <w:t xml:space="preserve"> of the RA Land Code, the control over land use is reserved for the Head of the Community ...”. This confirms that the Municipality did not fulfill the given duty and avoided informing about it in its response.</w:t>
      </w:r>
    </w:p>
    <w:p w14:paraId="75D25F4E" w14:textId="77777777" w:rsidR="0058049D" w:rsidRPr="00726798" w:rsidRDefault="0058049D" w:rsidP="00B3443F">
      <w:pPr>
        <w:shd w:val="clear" w:color="auto" w:fill="FFFFFF"/>
        <w:spacing w:after="0" w:line="240" w:lineRule="auto"/>
        <w:rPr>
          <w:rFonts w:ascii="Times New Roman" w:hAnsi="Times New Roman" w:cs="Times New Roman"/>
          <w:color w:val="000000"/>
          <w:lang w:val="hy-AM"/>
        </w:rPr>
      </w:pPr>
    </w:p>
    <w:p w14:paraId="55683D9B" w14:textId="77777777" w:rsidR="00FE1958" w:rsidRPr="00726798" w:rsidRDefault="0058049D" w:rsidP="00FE1958">
      <w:pPr>
        <w:shd w:val="clear" w:color="auto" w:fill="FFFFFF"/>
        <w:spacing w:after="0" w:line="240" w:lineRule="auto"/>
        <w:ind w:firstLine="720"/>
        <w:jc w:val="both"/>
        <w:textAlignment w:val="top"/>
        <w:rPr>
          <w:rFonts w:ascii="Times New Roman" w:hAnsi="Times New Roman" w:cs="Times New Roman"/>
          <w:sz w:val="24"/>
          <w:szCs w:val="24"/>
          <w:lang w:val="hy-AM"/>
        </w:rPr>
      </w:pPr>
      <w:r w:rsidRPr="00726798">
        <w:rPr>
          <w:rFonts w:ascii="Times New Roman" w:hAnsi="Times New Roman" w:cs="Times New Roman"/>
          <w:b/>
          <w:sz w:val="24"/>
          <w:szCs w:val="24"/>
          <w:lang w:val="hy-AM"/>
        </w:rPr>
        <w:t xml:space="preserve">On March 24, </w:t>
      </w:r>
      <w:r w:rsidRPr="00726798">
        <w:rPr>
          <w:rFonts w:ascii="Times New Roman" w:hAnsi="Times New Roman" w:cs="Times New Roman"/>
          <w:bCs/>
          <w:i/>
          <w:iCs/>
          <w:sz w:val="24"/>
          <w:szCs w:val="24"/>
          <w:lang w:val="hy-AM"/>
        </w:rPr>
        <w:t>Hetq.am</w:t>
      </w:r>
      <w:r w:rsidRPr="00726798">
        <w:rPr>
          <w:rFonts w:ascii="Times New Roman" w:hAnsi="Times New Roman" w:cs="Times New Roman"/>
          <w:bCs/>
          <w:sz w:val="24"/>
          <w:szCs w:val="24"/>
          <w:lang w:val="hy-AM"/>
        </w:rPr>
        <w:t xml:space="preserve"> news website wrote that two months ago the Ministry of Defense announced that the aviation of the RA Armed Forces was replenished with new modern and multifunctional helicopter</w:t>
      </w:r>
      <w:r w:rsidRPr="00726798">
        <w:rPr>
          <w:rFonts w:ascii="Times New Roman" w:hAnsi="Times New Roman" w:cs="Times New Roman"/>
          <w:bCs/>
          <w:sz w:val="24"/>
          <w:szCs w:val="24"/>
        </w:rPr>
        <w:t>s.</w:t>
      </w:r>
      <w:r w:rsidRPr="00726798">
        <w:rPr>
          <w:rStyle w:val="FootnoteReference"/>
          <w:rFonts w:ascii="Times New Roman" w:hAnsi="Times New Roman" w:cs="Times New Roman"/>
          <w:sz w:val="24"/>
          <w:szCs w:val="24"/>
          <w:lang w:val="hy-AM"/>
        </w:rPr>
        <w:footnoteReference w:id="183"/>
      </w:r>
      <w:r w:rsidRPr="00726798">
        <w:rPr>
          <w:rFonts w:ascii="Times New Roman" w:hAnsi="Times New Roman" w:cs="Times New Roman"/>
        </w:rPr>
        <w:t xml:space="preserve"> </w:t>
      </w:r>
      <w:r w:rsidRPr="00726798">
        <w:rPr>
          <w:rFonts w:ascii="Times New Roman" w:hAnsi="Times New Roman" w:cs="Times New Roman"/>
          <w:sz w:val="24"/>
          <w:szCs w:val="24"/>
          <w:lang w:val="hy-AM"/>
        </w:rPr>
        <w:t xml:space="preserve">The media outlet made a written inquiry to the agency about company that supplied the helicopters. In particular, the editorial office asked to deny or confirm the information that the helicopters were purchased from Moston Engineering Company owned by David Galstyan. The Ministry of Defense refused to provide any information about the company supplying the purchased new helicopters, reasoning that according to the provisions of the contract, the information contained in the document could not be provided to a third party. Meanwhile, </w:t>
      </w:r>
      <w:r w:rsidRPr="00726798">
        <w:rPr>
          <w:rFonts w:ascii="Times New Roman" w:hAnsi="Times New Roman" w:cs="Times New Roman"/>
          <w:i/>
          <w:iCs/>
          <w:sz w:val="24"/>
          <w:szCs w:val="24"/>
          <w:lang w:val="hy-AM"/>
        </w:rPr>
        <w:t>Hetq.am</w:t>
      </w:r>
      <w:r w:rsidRPr="00726798">
        <w:rPr>
          <w:rFonts w:ascii="Times New Roman" w:hAnsi="Times New Roman" w:cs="Times New Roman"/>
          <w:sz w:val="24"/>
          <w:szCs w:val="24"/>
          <w:lang w:val="hy-AM"/>
        </w:rPr>
        <w:t xml:space="preserve"> did not request the Ministry of Defense for information on the content of the contract and its details, but asked to deny or confirm that it was purchased from the company owned by the above-mentioned person. In the same inquiry, the media outlet asked why the Ministry of Defense did not make a direct purchase from a Russian manufacturing company, but instead made use of intermediary organizations. The Ministry of Defense did not </w:t>
      </w:r>
      <w:r w:rsidRPr="00726798">
        <w:rPr>
          <w:rFonts w:ascii="Times New Roman" w:hAnsi="Times New Roman" w:cs="Times New Roman"/>
          <w:sz w:val="24"/>
          <w:szCs w:val="24"/>
        </w:rPr>
        <w:t>provide</w:t>
      </w:r>
      <w:r w:rsidRPr="00726798">
        <w:rPr>
          <w:rFonts w:ascii="Times New Roman" w:hAnsi="Times New Roman" w:cs="Times New Roman"/>
          <w:sz w:val="24"/>
          <w:szCs w:val="24"/>
          <w:lang w:val="hy-AM"/>
        </w:rPr>
        <w:t xml:space="preserve"> an answer to this question.</w:t>
      </w:r>
    </w:p>
    <w:p w14:paraId="094939EA" w14:textId="1B103AD4" w:rsidR="00D8075B" w:rsidRPr="00726798" w:rsidRDefault="00B3443F" w:rsidP="00FE1958">
      <w:pPr>
        <w:shd w:val="clear" w:color="auto" w:fill="FFFFFF"/>
        <w:spacing w:after="0" w:line="240" w:lineRule="auto"/>
        <w:ind w:firstLine="720"/>
        <w:jc w:val="both"/>
        <w:textAlignment w:val="top"/>
        <w:rPr>
          <w:rFonts w:ascii="Times New Roman" w:eastAsia="Times New Roman" w:hAnsi="Times New Roman" w:cs="Times New Roman"/>
          <w:sz w:val="24"/>
          <w:szCs w:val="24"/>
          <w:lang w:val="hy-AM" w:eastAsia="ru-RU"/>
        </w:rPr>
      </w:pPr>
      <w:r w:rsidRPr="00726798">
        <w:rPr>
          <w:rFonts w:ascii="Times New Roman" w:eastAsia="Times New Roman" w:hAnsi="Times New Roman" w:cs="Times New Roman"/>
          <w:sz w:val="24"/>
          <w:szCs w:val="24"/>
          <w:lang w:val="hy-AM" w:eastAsia="ru-RU"/>
        </w:rPr>
        <w:tab/>
      </w:r>
    </w:p>
    <w:p w14:paraId="593F8565" w14:textId="07608F3C" w:rsidR="00D8075B" w:rsidRPr="00726798" w:rsidRDefault="00D8075B" w:rsidP="00FE1958">
      <w:pPr>
        <w:pStyle w:val="NormalWeb"/>
        <w:spacing w:before="0" w:beforeAutospacing="0" w:after="280" w:afterAutospacing="0" w:line="240" w:lineRule="auto"/>
        <w:ind w:firstLine="720"/>
        <w:jc w:val="both"/>
        <w:rPr>
          <w:color w:val="000000"/>
          <w:lang w:val="en-US" w:eastAsia="en-US"/>
        </w:rPr>
      </w:pPr>
      <w:r w:rsidRPr="00726798">
        <w:rPr>
          <w:b/>
          <w:bCs/>
          <w:color w:val="000000"/>
          <w:lang w:eastAsia="en-US"/>
        </w:rPr>
        <w:t xml:space="preserve">On April 7, </w:t>
      </w:r>
      <w:r w:rsidRPr="00726798">
        <w:rPr>
          <w:i/>
          <w:iCs/>
          <w:color w:val="000000"/>
          <w:lang w:eastAsia="en-US"/>
        </w:rPr>
        <w:t>Union of Informed Citizens NGO</w:t>
      </w:r>
      <w:r w:rsidRPr="00726798">
        <w:rPr>
          <w:color w:val="000000"/>
          <w:lang w:eastAsia="en-US"/>
        </w:rPr>
        <w:t xml:space="preserve">, the founder of </w:t>
      </w:r>
      <w:r w:rsidRPr="00726798">
        <w:rPr>
          <w:i/>
          <w:iCs/>
          <w:color w:val="000000"/>
          <w:lang w:eastAsia="en-US"/>
        </w:rPr>
        <w:t>Fip.am</w:t>
      </w:r>
      <w:r w:rsidRPr="00726798">
        <w:rPr>
          <w:color w:val="000000"/>
          <w:lang w:eastAsia="en-US"/>
        </w:rPr>
        <w:t xml:space="preserve"> website, applied to the National Security Service, requesting information about the vehicles with </w:t>
      </w:r>
      <w:r w:rsidRPr="00726798">
        <w:rPr>
          <w:color w:val="000000"/>
          <w:lang w:val="en-US" w:eastAsia="en-US"/>
        </w:rPr>
        <w:t>“</w:t>
      </w:r>
      <w:r w:rsidRPr="00726798">
        <w:rPr>
          <w:color w:val="000000"/>
          <w:lang w:eastAsia="en-US"/>
        </w:rPr>
        <w:t>Nissan x-trail</w:t>
      </w:r>
      <w:r w:rsidRPr="00726798">
        <w:rPr>
          <w:color w:val="000000"/>
          <w:lang w:val="en-US" w:eastAsia="en-US"/>
        </w:rPr>
        <w:t>”</w:t>
      </w:r>
      <w:r w:rsidRPr="00726798">
        <w:rPr>
          <w:color w:val="000000"/>
          <w:lang w:eastAsia="en-US"/>
        </w:rPr>
        <w:t xml:space="preserve"> brand (variator) gearboxes in the State Guard Service of the RA National Security Service: particularly, </w:t>
      </w:r>
      <w:r w:rsidRPr="00726798">
        <w:rPr>
          <w:color w:val="000000"/>
          <w:lang w:val="en-US" w:eastAsia="en-US"/>
        </w:rPr>
        <w:t>w</w:t>
      </w:r>
      <w:r w:rsidRPr="00726798">
        <w:rPr>
          <w:color w:val="000000"/>
          <w:lang w:eastAsia="en-US"/>
        </w:rPr>
        <w:t xml:space="preserve">hat </w:t>
      </w:r>
      <w:r w:rsidR="00FE1958" w:rsidRPr="00726798">
        <w:rPr>
          <w:color w:val="000000"/>
          <w:lang w:val="en-US" w:eastAsia="en-US"/>
        </w:rPr>
        <w:t>was</w:t>
      </w:r>
      <w:r w:rsidRPr="00726798">
        <w:rPr>
          <w:color w:val="000000"/>
          <w:lang w:eastAsia="en-US"/>
        </w:rPr>
        <w:t xml:space="preserve"> the year of their production</w:t>
      </w:r>
      <w:r w:rsidRPr="00726798">
        <w:rPr>
          <w:color w:val="000000"/>
          <w:lang w:val="en-US" w:eastAsia="en-US"/>
        </w:rPr>
        <w:t>; w</w:t>
      </w:r>
      <w:r w:rsidRPr="00726798">
        <w:rPr>
          <w:color w:val="000000"/>
          <w:lang w:eastAsia="en-US"/>
        </w:rPr>
        <w:t xml:space="preserve">hat </w:t>
      </w:r>
      <w:r w:rsidR="00FE1958" w:rsidRPr="00726798">
        <w:rPr>
          <w:color w:val="000000"/>
          <w:lang w:val="en-US" w:eastAsia="en-US"/>
        </w:rPr>
        <w:t>was</w:t>
      </w:r>
      <w:r w:rsidRPr="00726798">
        <w:rPr>
          <w:color w:val="000000"/>
          <w:lang w:eastAsia="en-US"/>
        </w:rPr>
        <w:t xml:space="preserve"> their mileage; </w:t>
      </w:r>
      <w:r w:rsidR="00FE1958" w:rsidRPr="00726798">
        <w:rPr>
          <w:color w:val="000000"/>
          <w:lang w:val="en-US" w:eastAsia="en-US"/>
        </w:rPr>
        <w:t>whether there had been</w:t>
      </w:r>
      <w:r w:rsidRPr="00726798">
        <w:rPr>
          <w:color w:val="000000"/>
          <w:lang w:eastAsia="en-US"/>
        </w:rPr>
        <w:t xml:space="preserve"> any problems with the transmission; </w:t>
      </w:r>
      <w:r w:rsidRPr="00726798">
        <w:rPr>
          <w:color w:val="000000"/>
          <w:lang w:val="en-US" w:eastAsia="en-US"/>
        </w:rPr>
        <w:t>i</w:t>
      </w:r>
      <w:r w:rsidRPr="00726798">
        <w:rPr>
          <w:color w:val="000000"/>
          <w:lang w:eastAsia="en-US"/>
        </w:rPr>
        <w:t>f so, how much it cost to fix the problems</w:t>
      </w:r>
      <w:r w:rsidR="00FE1958" w:rsidRPr="00726798">
        <w:rPr>
          <w:color w:val="000000"/>
          <w:lang w:val="en-US" w:eastAsia="en-US"/>
        </w:rPr>
        <w:t>.</w:t>
      </w:r>
      <w:r w:rsidRPr="00726798">
        <w:rPr>
          <w:color w:val="000000"/>
          <w:lang w:eastAsia="en-US"/>
        </w:rPr>
        <w:t xml:space="preserve"> On April 13, the NSS refused to provide information, which is why the NGO filed a lawsuit against the NSS in the Administrative Court on May 12, with the demand to oblig</w:t>
      </w:r>
      <w:r w:rsidRPr="00726798">
        <w:rPr>
          <w:color w:val="000000"/>
          <w:lang w:val="en-US" w:eastAsia="en-US"/>
        </w:rPr>
        <w:t>at</w:t>
      </w:r>
      <w:r w:rsidRPr="00726798">
        <w:rPr>
          <w:color w:val="000000"/>
          <w:lang w:eastAsia="en-US"/>
        </w:rPr>
        <w:t>e</w:t>
      </w:r>
      <w:r w:rsidRPr="00726798">
        <w:rPr>
          <w:color w:val="000000"/>
          <w:lang w:val="en-US" w:eastAsia="en-US"/>
        </w:rPr>
        <w:t xml:space="preserve"> it</w:t>
      </w:r>
      <w:r w:rsidRPr="00726798">
        <w:rPr>
          <w:color w:val="000000"/>
          <w:lang w:eastAsia="en-US"/>
        </w:rPr>
        <w:t xml:space="preserve"> to provide information. On May 18, the lawsuit was accepted for proceedings. A court hearing </w:t>
      </w:r>
      <w:r w:rsidR="00FE1958" w:rsidRPr="00726798">
        <w:rPr>
          <w:color w:val="000000"/>
          <w:lang w:val="en-US" w:eastAsia="en-US"/>
        </w:rPr>
        <w:t>was held on</w:t>
      </w:r>
      <w:r w:rsidRPr="00726798">
        <w:rPr>
          <w:color w:val="000000"/>
          <w:lang w:eastAsia="en-US"/>
        </w:rPr>
        <w:t xml:space="preserve"> October 13</w:t>
      </w:r>
      <w:r w:rsidR="00FE1958" w:rsidRPr="00726798">
        <w:rPr>
          <w:color w:val="000000"/>
          <w:lang w:val="en-US" w:eastAsia="en-US"/>
        </w:rPr>
        <w:t xml:space="preserve">, and on November 3 the lawsuit was rejected. The Court considered it proven that the requested </w:t>
      </w:r>
      <w:r w:rsidR="00FE1958" w:rsidRPr="00726798">
        <w:rPr>
          <w:color w:val="000000"/>
          <w:lang w:val="en-US" w:eastAsia="en-US"/>
        </w:rPr>
        <w:lastRenderedPageBreak/>
        <w:t>information contained state and service secrets, hence, the plaintiff did not have any legal grounds and rights to request that information.</w:t>
      </w:r>
    </w:p>
    <w:p w14:paraId="320456FD" w14:textId="3F830638" w:rsidR="00FE1958" w:rsidRPr="00726798" w:rsidRDefault="00FE1958" w:rsidP="00FE1958">
      <w:pPr>
        <w:spacing w:after="0" w:line="240" w:lineRule="auto"/>
        <w:ind w:firstLine="567"/>
        <w:jc w:val="both"/>
        <w:rPr>
          <w:rFonts w:ascii="Times New Roman" w:hAnsi="Times New Roman" w:cs="Times New Roman"/>
          <w:color w:val="131313"/>
          <w:sz w:val="24"/>
          <w:szCs w:val="24"/>
          <w:lang w:val="hy-AM"/>
        </w:rPr>
      </w:pPr>
      <w:r w:rsidRPr="00726798">
        <w:rPr>
          <w:rFonts w:ascii="Times New Roman" w:hAnsi="Times New Roman" w:cs="Times New Roman"/>
          <w:b/>
          <w:color w:val="131313"/>
          <w:sz w:val="24"/>
          <w:szCs w:val="24"/>
          <w:lang w:val="hy-AM"/>
        </w:rPr>
        <w:t>On April 21,</w:t>
      </w:r>
      <w:r w:rsidRPr="00726798">
        <w:rPr>
          <w:rFonts w:ascii="Times New Roman" w:hAnsi="Times New Roman" w:cs="Times New Roman"/>
          <w:bCs/>
          <w:color w:val="131313"/>
          <w:sz w:val="24"/>
          <w:szCs w:val="24"/>
          <w:lang w:val="hy-AM"/>
        </w:rPr>
        <w:t xml:space="preserve"> </w:t>
      </w:r>
      <w:r w:rsidRPr="00726798">
        <w:rPr>
          <w:rFonts w:ascii="Times New Roman" w:hAnsi="Times New Roman" w:cs="Times New Roman"/>
          <w:bCs/>
          <w:i/>
          <w:iCs/>
          <w:color w:val="131313"/>
          <w:sz w:val="24"/>
          <w:szCs w:val="24"/>
          <w:lang w:val="hy-AM"/>
        </w:rPr>
        <w:t>PastInfo.am</w:t>
      </w:r>
      <w:r w:rsidRPr="00726798">
        <w:rPr>
          <w:rFonts w:ascii="Times New Roman" w:hAnsi="Times New Roman" w:cs="Times New Roman"/>
          <w:bCs/>
          <w:color w:val="131313"/>
          <w:sz w:val="24"/>
          <w:szCs w:val="24"/>
          <w:lang w:val="hy-AM"/>
        </w:rPr>
        <w:t xml:space="preserve"> sent a written inquiry to the Office of the Prime Minister of the Republic of Armenia to find out why Government Board No.1 was not being used, whether it had malfunctions; when it was last inspecte</w:t>
      </w:r>
      <w:r w:rsidRPr="00726798">
        <w:rPr>
          <w:rFonts w:ascii="Times New Roman" w:hAnsi="Times New Roman" w:cs="Times New Roman"/>
          <w:bCs/>
          <w:color w:val="131313"/>
          <w:sz w:val="24"/>
          <w:szCs w:val="24"/>
        </w:rPr>
        <w:t>d</w:t>
      </w:r>
      <w:r w:rsidRPr="00726798">
        <w:rPr>
          <w:rFonts w:ascii="Times New Roman" w:hAnsi="Times New Roman" w:cs="Times New Roman"/>
          <w:bCs/>
          <w:color w:val="131313"/>
          <w:sz w:val="24"/>
          <w:szCs w:val="24"/>
          <w:lang w:val="hy-AM"/>
        </w:rPr>
        <w:t xml:space="preserve"> and </w:t>
      </w:r>
      <w:r w:rsidRPr="00726798">
        <w:rPr>
          <w:rFonts w:ascii="Times New Roman" w:hAnsi="Times New Roman" w:cs="Times New Roman"/>
          <w:bCs/>
          <w:color w:val="131313"/>
          <w:sz w:val="24"/>
          <w:szCs w:val="24"/>
        </w:rPr>
        <w:t>at what cost;</w:t>
      </w:r>
      <w:r w:rsidRPr="00726798">
        <w:rPr>
          <w:rFonts w:ascii="Times New Roman" w:hAnsi="Times New Roman" w:cs="Times New Roman"/>
          <w:bCs/>
          <w:color w:val="131313"/>
          <w:sz w:val="24"/>
          <w:szCs w:val="24"/>
          <w:lang w:val="hy-AM"/>
        </w:rPr>
        <w:t xml:space="preserve"> </w:t>
      </w:r>
      <w:r w:rsidRPr="00726798">
        <w:rPr>
          <w:rFonts w:ascii="Times New Roman" w:hAnsi="Times New Roman" w:cs="Times New Roman"/>
          <w:bCs/>
          <w:color w:val="131313"/>
          <w:sz w:val="24"/>
          <w:szCs w:val="24"/>
        </w:rPr>
        <w:t>whether</w:t>
      </w:r>
      <w:r w:rsidRPr="00726798">
        <w:rPr>
          <w:rFonts w:ascii="Times New Roman" w:hAnsi="Times New Roman" w:cs="Times New Roman"/>
          <w:bCs/>
          <w:color w:val="131313"/>
          <w:sz w:val="24"/>
          <w:szCs w:val="24"/>
          <w:lang w:val="hy-AM"/>
        </w:rPr>
        <w:t xml:space="preserve"> Nikol Pashinyan le</w:t>
      </w:r>
      <w:r w:rsidRPr="00726798">
        <w:rPr>
          <w:rFonts w:ascii="Times New Roman" w:hAnsi="Times New Roman" w:cs="Times New Roman"/>
          <w:bCs/>
          <w:color w:val="131313"/>
          <w:sz w:val="24"/>
          <w:szCs w:val="24"/>
        </w:rPr>
        <w:t>ft</w:t>
      </w:r>
      <w:r w:rsidRPr="00726798">
        <w:rPr>
          <w:rFonts w:ascii="Times New Roman" w:hAnsi="Times New Roman" w:cs="Times New Roman"/>
          <w:bCs/>
          <w:color w:val="131313"/>
          <w:sz w:val="24"/>
          <w:szCs w:val="24"/>
          <w:lang w:val="hy-AM"/>
        </w:rPr>
        <w:t xml:space="preserve"> for Moscow on a chartered plane, and if so, how much the flight cost</w:t>
      </w:r>
      <w:r w:rsidRPr="00726798">
        <w:rPr>
          <w:rFonts w:ascii="Times New Roman" w:hAnsi="Times New Roman" w:cs="Times New Roman"/>
          <w:bCs/>
          <w:color w:val="131313"/>
          <w:sz w:val="24"/>
          <w:szCs w:val="24"/>
        </w:rPr>
        <w:t>.</w:t>
      </w:r>
      <w:r w:rsidRPr="00726798">
        <w:rPr>
          <w:rFonts w:ascii="Times New Roman" w:hAnsi="Times New Roman" w:cs="Times New Roman"/>
          <w:bCs/>
          <w:color w:val="131313"/>
          <w:sz w:val="24"/>
          <w:szCs w:val="24"/>
          <w:lang w:val="hy-AM"/>
        </w:rPr>
        <w:t xml:space="preserve"> However, the Office of the Prime Minister of the Republic of Armenia did not respond in any way.</w:t>
      </w:r>
      <w:r w:rsidRPr="00726798">
        <w:rPr>
          <w:rStyle w:val="FootnoteReference"/>
          <w:rFonts w:ascii="Times New Roman" w:hAnsi="Times New Roman" w:cs="Times New Roman"/>
          <w:bCs/>
          <w:color w:val="131313"/>
          <w:sz w:val="24"/>
          <w:szCs w:val="24"/>
          <w:lang w:val="hy-AM"/>
        </w:rPr>
        <w:footnoteReference w:id="184"/>
      </w:r>
    </w:p>
    <w:p w14:paraId="6B89F349" w14:textId="3A31C713" w:rsidR="00FE1958" w:rsidRPr="00726798" w:rsidRDefault="00FE1958" w:rsidP="00FE1958">
      <w:pPr>
        <w:spacing w:after="0" w:line="240" w:lineRule="auto"/>
        <w:ind w:firstLine="567"/>
        <w:jc w:val="both"/>
        <w:rPr>
          <w:rFonts w:ascii="Times New Roman" w:hAnsi="Times New Roman" w:cs="Times New Roman"/>
          <w:color w:val="131313"/>
          <w:sz w:val="24"/>
          <w:szCs w:val="24"/>
          <w:lang w:val="hy-AM"/>
        </w:rPr>
      </w:pPr>
      <w:r w:rsidRPr="00726798">
        <w:rPr>
          <w:rFonts w:ascii="Times New Roman" w:hAnsi="Times New Roman" w:cs="Times New Roman"/>
          <w:color w:val="131313"/>
          <w:sz w:val="24"/>
          <w:szCs w:val="24"/>
          <w:lang w:val="hy-AM"/>
        </w:rPr>
        <w:t xml:space="preserve">After a publication on this topic on May 12, the Prime Minister's Office provided answers to some of the questions. For example, the </w:t>
      </w:r>
      <w:r w:rsidRPr="00726798">
        <w:rPr>
          <w:rFonts w:ascii="Times New Roman" w:hAnsi="Times New Roman" w:cs="Times New Roman"/>
          <w:color w:val="131313"/>
          <w:sz w:val="24"/>
          <w:szCs w:val="24"/>
        </w:rPr>
        <w:t>questions such as</w:t>
      </w:r>
      <w:r w:rsidRPr="00726798">
        <w:rPr>
          <w:rFonts w:ascii="Times New Roman" w:hAnsi="Times New Roman" w:cs="Times New Roman"/>
          <w:color w:val="131313"/>
          <w:sz w:val="24"/>
          <w:szCs w:val="24"/>
          <w:lang w:val="hy-AM"/>
        </w:rPr>
        <w:t xml:space="preserve"> how much money was provided for the technical inspection and what problems were identified </w:t>
      </w:r>
      <w:r w:rsidRPr="00726798">
        <w:rPr>
          <w:rFonts w:ascii="Times New Roman" w:hAnsi="Times New Roman" w:cs="Times New Roman"/>
          <w:color w:val="131313"/>
          <w:sz w:val="24"/>
          <w:szCs w:val="24"/>
        </w:rPr>
        <w:t>therein</w:t>
      </w:r>
      <w:r w:rsidRPr="00726798">
        <w:rPr>
          <w:rFonts w:ascii="Times New Roman" w:hAnsi="Times New Roman" w:cs="Times New Roman"/>
          <w:color w:val="131313"/>
          <w:sz w:val="24"/>
          <w:szCs w:val="24"/>
          <w:lang w:val="hy-AM"/>
        </w:rPr>
        <w:t xml:space="preserve"> were ignored. The Prime Minister's Office considered all this a state secret.</w:t>
      </w:r>
    </w:p>
    <w:p w14:paraId="688784F3" w14:textId="77777777" w:rsidR="00FE1958" w:rsidRPr="00726798" w:rsidRDefault="00FE1958" w:rsidP="00B3443F">
      <w:pPr>
        <w:shd w:val="clear" w:color="auto" w:fill="FFFFFF"/>
        <w:spacing w:after="0" w:line="240" w:lineRule="auto"/>
        <w:rPr>
          <w:rFonts w:ascii="Times New Roman" w:eastAsia="Times New Roman" w:hAnsi="Times New Roman" w:cs="Times New Roman"/>
          <w:sz w:val="24"/>
          <w:szCs w:val="24"/>
          <w:lang w:val="hy-AM" w:eastAsia="ru-RU"/>
        </w:rPr>
      </w:pPr>
    </w:p>
    <w:p w14:paraId="4F3AF7FF" w14:textId="3E71AAA0" w:rsidR="00C1234E" w:rsidRPr="00726798" w:rsidRDefault="00B3443F" w:rsidP="00C1234E">
      <w:pPr>
        <w:pStyle w:val="NormalWeb"/>
        <w:shd w:val="clear" w:color="auto" w:fill="FFFFFF"/>
        <w:spacing w:before="0" w:beforeAutospacing="0" w:after="0" w:afterAutospacing="0" w:line="240" w:lineRule="auto"/>
        <w:jc w:val="both"/>
        <w:textAlignment w:val="baseline"/>
        <w:rPr>
          <w:bCs/>
          <w:lang w:val="hy-AM"/>
        </w:rPr>
      </w:pPr>
      <w:r w:rsidRPr="00726798">
        <w:rPr>
          <w:lang w:val="hy-AM"/>
        </w:rPr>
        <w:tab/>
      </w:r>
      <w:r w:rsidR="00C1234E" w:rsidRPr="00726798">
        <w:rPr>
          <w:b/>
          <w:lang w:val="hy-AM"/>
        </w:rPr>
        <w:t xml:space="preserve">On May 2,  </w:t>
      </w:r>
      <w:r w:rsidR="00C1234E" w:rsidRPr="00726798">
        <w:rPr>
          <w:bCs/>
          <w:lang w:val="hy-AM"/>
        </w:rPr>
        <w:t xml:space="preserve">Narek Kirakosyan, the correspondent of the </w:t>
      </w:r>
      <w:r w:rsidR="00C1234E" w:rsidRPr="00726798">
        <w:rPr>
          <w:bCs/>
          <w:i/>
          <w:iCs/>
          <w:lang w:val="hy-AM"/>
        </w:rPr>
        <w:t>Factor.am</w:t>
      </w:r>
      <w:r w:rsidR="00C1234E" w:rsidRPr="00726798">
        <w:rPr>
          <w:bCs/>
          <w:lang w:val="hy-AM"/>
        </w:rPr>
        <w:t xml:space="preserve"> news website, wrote to the Office of the Prime Minister of the Republic of Armenia, requesting to provide information about the composition of the joint commission on the demarcation of the Armenian-Azerbaijani border. The Office informed within the prescribed period that the inquiry was forwarded to the Ministry of Foreign Affairs, from which, however, the journalist never received an answer. Later, the Ministry of Foreign Affairs published information about the inquiry on the agency</w:t>
      </w:r>
      <w:r w:rsidR="00A761C6" w:rsidRPr="00726798">
        <w:rPr>
          <w:bCs/>
          <w:lang w:val="en-US"/>
        </w:rPr>
        <w:t>’</w:t>
      </w:r>
      <w:r w:rsidR="00C1234E" w:rsidRPr="00726798">
        <w:rPr>
          <w:bCs/>
          <w:lang w:val="hy-AM"/>
        </w:rPr>
        <w:t>s official website.</w:t>
      </w:r>
    </w:p>
    <w:p w14:paraId="32938B56" w14:textId="2448CEB3" w:rsidR="00B3443F" w:rsidRPr="00726798" w:rsidRDefault="00B3443F" w:rsidP="00FE1958">
      <w:pPr>
        <w:shd w:val="clear" w:color="auto" w:fill="FFFFFF"/>
        <w:spacing w:after="0" w:line="240" w:lineRule="auto"/>
        <w:rPr>
          <w:rFonts w:ascii="Times New Roman" w:hAnsi="Times New Roman" w:cs="Times New Roman"/>
          <w:color w:val="131313"/>
          <w:sz w:val="24"/>
          <w:szCs w:val="24"/>
          <w:lang w:val="hy-AM"/>
        </w:rPr>
      </w:pPr>
    </w:p>
    <w:p w14:paraId="3397C11F" w14:textId="66B194BC" w:rsidR="00A761C6" w:rsidRPr="00726798" w:rsidRDefault="00A761C6" w:rsidP="00A761C6">
      <w:pPr>
        <w:shd w:val="clear" w:color="auto" w:fill="FFFFFF"/>
        <w:spacing w:after="0" w:line="240" w:lineRule="auto"/>
        <w:ind w:firstLine="720"/>
        <w:jc w:val="both"/>
        <w:rPr>
          <w:rFonts w:ascii="Times New Roman" w:hAnsi="Times New Roman" w:cs="Times New Roman"/>
          <w:sz w:val="24"/>
          <w:szCs w:val="24"/>
          <w:lang w:eastAsia="ru-RU"/>
        </w:rPr>
      </w:pPr>
      <w:r w:rsidRPr="00726798">
        <w:rPr>
          <w:rFonts w:ascii="Times New Roman" w:eastAsiaTheme="majorEastAsia" w:hAnsi="Times New Roman" w:cs="Times New Roman"/>
          <w:b/>
          <w:bCs/>
          <w:sz w:val="24"/>
          <w:szCs w:val="24"/>
        </w:rPr>
        <w:t>On May 23</w:t>
      </w:r>
      <w:r w:rsidRPr="00726798">
        <w:rPr>
          <w:rFonts w:ascii="Times New Roman" w:eastAsiaTheme="majorEastAsia" w:hAnsi="Times New Roman" w:cs="Times New Roman"/>
          <w:sz w:val="24"/>
          <w:szCs w:val="24"/>
        </w:rPr>
        <w:t xml:space="preserve">, </w:t>
      </w:r>
      <w:r w:rsidRPr="00726798">
        <w:rPr>
          <w:rFonts w:ascii="Times New Roman" w:hAnsi="Times New Roman" w:cs="Times New Roman"/>
          <w:sz w:val="24"/>
          <w:szCs w:val="24"/>
          <w:lang w:eastAsia="ru-RU"/>
        </w:rPr>
        <w:t xml:space="preserve">the RA Administrative Court held the court hearing on the case of </w:t>
      </w:r>
      <w:r w:rsidRPr="00726798">
        <w:rPr>
          <w:rFonts w:ascii="Times New Roman" w:hAnsi="Times New Roman" w:cs="Times New Roman"/>
          <w:i/>
          <w:iCs/>
          <w:sz w:val="24"/>
          <w:szCs w:val="24"/>
          <w:lang w:eastAsia="ru-RU"/>
        </w:rPr>
        <w:t xml:space="preserve">Civilitas Foundation, the founder of CivilNet.am and Transparency International Anti-Corruption Center v. </w:t>
      </w:r>
      <w:r w:rsidRPr="00726798">
        <w:rPr>
          <w:rFonts w:ascii="Times New Roman" w:hAnsi="Times New Roman" w:cs="Times New Roman"/>
          <w:bCs/>
          <w:i/>
          <w:iCs/>
          <w:sz w:val="24"/>
          <w:szCs w:val="24"/>
          <w:lang w:val="hy-AM"/>
        </w:rPr>
        <w:t>the Office of the Prime Minister of the Republic of Armenia</w:t>
      </w:r>
      <w:r w:rsidRPr="00726798">
        <w:rPr>
          <w:rFonts w:ascii="Times New Roman" w:hAnsi="Times New Roman" w:cs="Times New Roman"/>
          <w:bCs/>
          <w:sz w:val="24"/>
          <w:szCs w:val="24"/>
        </w:rPr>
        <w:t xml:space="preserve">, </w:t>
      </w:r>
      <w:r w:rsidRPr="00726798">
        <w:rPr>
          <w:rFonts w:ascii="Times New Roman" w:hAnsi="Times New Roman" w:cs="Times New Roman"/>
          <w:sz w:val="24"/>
          <w:szCs w:val="24"/>
          <w:lang w:eastAsia="ru-RU"/>
        </w:rPr>
        <w:t xml:space="preserve">demanding provision of a copy of the share donation agreement of </w:t>
      </w:r>
      <w:r w:rsidRPr="00726798">
        <w:rPr>
          <w:rFonts w:ascii="Times New Roman" w:eastAsiaTheme="majorEastAsia" w:hAnsi="Times New Roman" w:cs="Times New Roman"/>
          <w:sz w:val="24"/>
          <w:szCs w:val="24"/>
        </w:rPr>
        <w:t xml:space="preserve">of Zangezur Copper and Molybdenum Combine. We should remind that on October 4 and November 23, 2021, Mkrtich Karapetyan, a correspondent of </w:t>
      </w:r>
      <w:r w:rsidRPr="00726798">
        <w:rPr>
          <w:rFonts w:ascii="Times New Roman" w:eastAsiaTheme="majorEastAsia" w:hAnsi="Times New Roman" w:cs="Times New Roman"/>
          <w:i/>
          <w:iCs/>
          <w:sz w:val="24"/>
          <w:szCs w:val="24"/>
        </w:rPr>
        <w:t>CivilNet.am</w:t>
      </w:r>
      <w:r w:rsidRPr="00726798">
        <w:rPr>
          <w:rFonts w:ascii="Times New Roman" w:eastAsiaTheme="majorEastAsia" w:hAnsi="Times New Roman" w:cs="Times New Roman"/>
          <w:sz w:val="24"/>
          <w:szCs w:val="24"/>
        </w:rPr>
        <w:t xml:space="preserve">, </w:t>
      </w:r>
      <w:r w:rsidRPr="00726798">
        <w:rPr>
          <w:rFonts w:ascii="Times New Roman" w:hAnsi="Times New Roman" w:cs="Times New Roman"/>
          <w:color w:val="050505"/>
          <w:sz w:val="24"/>
          <w:szCs w:val="24"/>
        </w:rPr>
        <w:t xml:space="preserve">sent inquiries to </w:t>
      </w:r>
      <w:r w:rsidRPr="00726798">
        <w:rPr>
          <w:rFonts w:ascii="Times New Roman" w:eastAsiaTheme="majorEastAsia" w:hAnsi="Times New Roman" w:cs="Times New Roman"/>
          <w:sz w:val="24"/>
          <w:szCs w:val="24"/>
        </w:rPr>
        <w:t xml:space="preserve">the RA Government, requesting to provide that document. The Government, considering that the agreement contained a trade secret, refused the request. </w:t>
      </w:r>
      <w:r w:rsidRPr="00726798">
        <w:rPr>
          <w:rFonts w:ascii="Times New Roman" w:hAnsi="Times New Roman" w:cs="Times New Roman"/>
          <w:sz w:val="24"/>
          <w:szCs w:val="24"/>
          <w:lang w:eastAsia="ru-RU"/>
        </w:rPr>
        <w:t xml:space="preserve">On December 16, 2021, </w:t>
      </w:r>
      <w:r w:rsidRPr="00726798">
        <w:rPr>
          <w:rFonts w:ascii="Times New Roman" w:hAnsi="Times New Roman" w:cs="Times New Roman"/>
          <w:i/>
          <w:iCs/>
          <w:sz w:val="24"/>
          <w:szCs w:val="24"/>
          <w:lang w:eastAsia="ru-RU"/>
        </w:rPr>
        <w:t>Civilitas</w:t>
      </w:r>
      <w:r w:rsidRPr="00726798">
        <w:rPr>
          <w:rFonts w:ascii="Times New Roman" w:hAnsi="Times New Roman" w:cs="Times New Roman"/>
          <w:sz w:val="24"/>
          <w:szCs w:val="24"/>
          <w:lang w:eastAsia="ru-RU"/>
        </w:rPr>
        <w:t xml:space="preserve"> and </w:t>
      </w:r>
      <w:r w:rsidRPr="00726798">
        <w:rPr>
          <w:rFonts w:ascii="Times New Roman" w:hAnsi="Times New Roman" w:cs="Times New Roman"/>
          <w:i/>
          <w:iCs/>
          <w:sz w:val="24"/>
          <w:szCs w:val="24"/>
          <w:lang w:eastAsia="ru-RU"/>
        </w:rPr>
        <w:t xml:space="preserve">Transparency International </w:t>
      </w:r>
      <w:r w:rsidRPr="00726798">
        <w:rPr>
          <w:rFonts w:ascii="Times New Roman" w:hAnsi="Times New Roman" w:cs="Times New Roman"/>
          <w:sz w:val="24"/>
          <w:szCs w:val="24"/>
          <w:lang w:eastAsia="ru-RU"/>
        </w:rPr>
        <w:t>filed a lawsuit in the Administrative Court.</w:t>
      </w:r>
    </w:p>
    <w:p w14:paraId="5FD88087" w14:textId="61C87525" w:rsidR="00A761C6" w:rsidRPr="00726798" w:rsidRDefault="00A761C6" w:rsidP="00A761C6">
      <w:pPr>
        <w:shd w:val="clear" w:color="auto" w:fill="FFFFFF"/>
        <w:spacing w:line="240" w:lineRule="auto"/>
        <w:ind w:firstLine="720"/>
        <w:jc w:val="both"/>
        <w:rPr>
          <w:rFonts w:ascii="Times New Roman" w:hAnsi="Times New Roman" w:cs="Times New Roman"/>
          <w:sz w:val="24"/>
          <w:szCs w:val="24"/>
          <w:lang w:eastAsia="ru-RU"/>
        </w:rPr>
      </w:pPr>
      <w:r w:rsidRPr="00726798">
        <w:rPr>
          <w:rFonts w:ascii="Times New Roman" w:hAnsi="Times New Roman" w:cs="Times New Roman"/>
          <w:sz w:val="24"/>
          <w:szCs w:val="24"/>
          <w:lang w:eastAsia="ru-RU"/>
        </w:rPr>
        <w:t>Court hearings on the case were also held on June 16, July 19, October 12, and on November 2 the Court ruled to uphold the lawsuit: the staff of the RA Prime Minister was obligated to provide the requested information and confiscate 10,000 AMD as the sum for the state duty.</w:t>
      </w:r>
    </w:p>
    <w:p w14:paraId="03DCA052" w14:textId="77777777" w:rsidR="00A761C6" w:rsidRPr="00726798" w:rsidRDefault="00A761C6" w:rsidP="00B3443F">
      <w:pPr>
        <w:spacing w:after="0"/>
        <w:ind w:firstLine="567"/>
        <w:rPr>
          <w:rFonts w:ascii="Times New Roman" w:eastAsiaTheme="majorEastAsia" w:hAnsi="Times New Roman" w:cs="Times New Roman"/>
          <w:sz w:val="24"/>
          <w:szCs w:val="24"/>
          <w:lang w:val="hy-AM"/>
        </w:rPr>
      </w:pPr>
    </w:p>
    <w:p w14:paraId="1AF36E0B" w14:textId="77777777" w:rsidR="00A761C6" w:rsidRPr="00726798" w:rsidRDefault="00A761C6" w:rsidP="00A761C6">
      <w:pPr>
        <w:pStyle w:val="NormalWeb"/>
        <w:shd w:val="clear" w:color="auto" w:fill="FFFFFF"/>
        <w:spacing w:before="0" w:beforeAutospacing="0" w:after="0" w:afterAutospacing="0" w:line="240" w:lineRule="auto"/>
        <w:ind w:firstLine="567"/>
        <w:jc w:val="both"/>
        <w:textAlignment w:val="baseline"/>
        <w:rPr>
          <w:bCs/>
          <w:lang w:val="hy-AM"/>
        </w:rPr>
      </w:pPr>
      <w:r w:rsidRPr="00726798">
        <w:rPr>
          <w:b/>
          <w:lang w:val="hy-AM"/>
        </w:rPr>
        <w:t xml:space="preserve">On May 5, </w:t>
      </w:r>
      <w:r w:rsidRPr="00726798">
        <w:rPr>
          <w:bCs/>
          <w:lang w:val="hy-AM"/>
        </w:rPr>
        <w:t xml:space="preserve">the </w:t>
      </w:r>
      <w:r w:rsidRPr="00726798">
        <w:rPr>
          <w:bCs/>
          <w:i/>
          <w:iCs/>
          <w:lang w:val="hy-AM"/>
        </w:rPr>
        <w:t>Fip.am</w:t>
      </w:r>
      <w:r w:rsidRPr="00726798">
        <w:rPr>
          <w:bCs/>
          <w:lang w:val="hy-AM"/>
        </w:rPr>
        <w:t xml:space="preserve"> fact-checking platform contacted the RA Police anticipating to find out the real reason for the death of a citizen during an opposition rally at France Square in Yerevan. Taking into account the fact that the requested information could contain a pre-investigation or medical secret, the website requested to provide the information without disclosing the identity of the person.</w:t>
      </w:r>
    </w:p>
    <w:p w14:paraId="07D15D90" w14:textId="0F8E81C1" w:rsidR="00A761C6" w:rsidRPr="00726798" w:rsidRDefault="00A761C6" w:rsidP="00A761C6">
      <w:pPr>
        <w:pStyle w:val="NormalWeb"/>
        <w:shd w:val="clear" w:color="auto" w:fill="FFFFFF"/>
        <w:spacing w:before="0" w:beforeAutospacing="0" w:after="0" w:afterAutospacing="0" w:line="240" w:lineRule="auto"/>
        <w:ind w:firstLine="720"/>
        <w:jc w:val="both"/>
        <w:textAlignment w:val="baseline"/>
        <w:rPr>
          <w:bCs/>
          <w:lang w:val="hy-AM"/>
        </w:rPr>
      </w:pPr>
      <w:r w:rsidRPr="00726798">
        <w:rPr>
          <w:bCs/>
          <w:lang w:val="en-US"/>
        </w:rPr>
        <w:t>On t</w:t>
      </w:r>
      <w:r w:rsidRPr="00726798">
        <w:rPr>
          <w:bCs/>
          <w:lang w:val="hy-AM"/>
        </w:rPr>
        <w:t>he day after the</w:t>
      </w:r>
      <w:r w:rsidRPr="00726798">
        <w:rPr>
          <w:bCs/>
          <w:lang w:val="en-US"/>
        </w:rPr>
        <w:t xml:space="preserve"> person’s</w:t>
      </w:r>
      <w:r w:rsidRPr="00726798">
        <w:rPr>
          <w:bCs/>
          <w:lang w:val="hy-AM"/>
        </w:rPr>
        <w:t xml:space="preserve"> death, the </w:t>
      </w:r>
      <w:r w:rsidRPr="00726798">
        <w:rPr>
          <w:bCs/>
          <w:i/>
          <w:iCs/>
          <w:lang w:val="hy-AM"/>
        </w:rPr>
        <w:t>Armlur.am</w:t>
      </w:r>
      <w:r w:rsidRPr="00726798">
        <w:rPr>
          <w:bCs/>
          <w:lang w:val="hy-AM"/>
        </w:rPr>
        <w:t xml:space="preserve"> news website published a document stating that the citizen died not of an overdose, as was rumored, but of acute heart failure. However, according to </w:t>
      </w:r>
      <w:r w:rsidRPr="00726798">
        <w:rPr>
          <w:bCs/>
          <w:i/>
          <w:iCs/>
          <w:lang w:val="hy-AM"/>
        </w:rPr>
        <w:t>Fip.am</w:t>
      </w:r>
      <w:r w:rsidRPr="00726798">
        <w:rPr>
          <w:bCs/>
          <w:lang w:val="hy-AM"/>
        </w:rPr>
        <w:t xml:space="preserve">, the published document was not based on the response from the forensic </w:t>
      </w:r>
      <w:r w:rsidRPr="00726798">
        <w:rPr>
          <w:bCs/>
          <w:lang w:val="hy-AM"/>
        </w:rPr>
        <w:lastRenderedPageBreak/>
        <w:t xml:space="preserve">examination, and the website contacted the </w:t>
      </w:r>
      <w:r w:rsidRPr="00726798">
        <w:rPr>
          <w:bCs/>
          <w:lang w:val="en-US"/>
        </w:rPr>
        <w:t>p</w:t>
      </w:r>
      <w:r w:rsidRPr="00726798">
        <w:rPr>
          <w:bCs/>
          <w:lang w:val="hy-AM"/>
        </w:rPr>
        <w:t xml:space="preserve">olice by phone on May 10 to get clarification on the topic. The </w:t>
      </w:r>
      <w:r w:rsidRPr="00726798">
        <w:rPr>
          <w:bCs/>
          <w:lang w:val="en-US"/>
        </w:rPr>
        <w:t>p</w:t>
      </w:r>
      <w:r w:rsidRPr="00726798">
        <w:rPr>
          <w:bCs/>
          <w:lang w:val="hy-AM"/>
        </w:rPr>
        <w:t xml:space="preserve">olice reported that the results of the forensic examination were not available, but about two hours later, the </w:t>
      </w:r>
      <w:r w:rsidRPr="00726798">
        <w:rPr>
          <w:bCs/>
          <w:lang w:val="en-US"/>
        </w:rPr>
        <w:t>p</w:t>
      </w:r>
      <w:r w:rsidRPr="00726798">
        <w:rPr>
          <w:bCs/>
          <w:lang w:val="hy-AM"/>
        </w:rPr>
        <w:t xml:space="preserve">olice issued a statement, essentially confirming that the cause of the citizen's death was a drug overdose. And the next day, on May 11, the </w:t>
      </w:r>
      <w:r w:rsidRPr="00726798">
        <w:rPr>
          <w:bCs/>
          <w:lang w:val="en-US"/>
        </w:rPr>
        <w:t>p</w:t>
      </w:r>
      <w:r w:rsidRPr="00726798">
        <w:rPr>
          <w:bCs/>
          <w:lang w:val="hy-AM"/>
        </w:rPr>
        <w:t>olice, in response to the written inquiry dated May 5, refused to provide the requested information, reasoning that it violates the privacy of personal and family life.</w:t>
      </w:r>
    </w:p>
    <w:p w14:paraId="1999E934" w14:textId="77777777" w:rsidR="00A761C6" w:rsidRPr="00726798" w:rsidRDefault="00A761C6" w:rsidP="00B3443F">
      <w:pPr>
        <w:pStyle w:val="NormalWeb"/>
        <w:shd w:val="clear" w:color="auto" w:fill="FFFFFF"/>
        <w:spacing w:before="0" w:beforeAutospacing="0" w:after="0" w:afterAutospacing="0" w:line="240" w:lineRule="auto"/>
        <w:ind w:firstLine="567"/>
        <w:textAlignment w:val="baseline"/>
        <w:rPr>
          <w:bdr w:val="none" w:sz="0" w:space="0" w:color="auto" w:frame="1"/>
          <w:lang w:val="hy-AM"/>
        </w:rPr>
      </w:pPr>
    </w:p>
    <w:p w14:paraId="1729F130" w14:textId="5BFE1C1D" w:rsidR="00A761C6" w:rsidRPr="00726798" w:rsidRDefault="00B3443F" w:rsidP="005E01DB">
      <w:pPr>
        <w:pStyle w:val="NormalWeb"/>
        <w:spacing w:before="0" w:beforeAutospacing="0" w:after="0" w:afterAutospacing="0" w:line="240" w:lineRule="auto"/>
        <w:jc w:val="both"/>
        <w:rPr>
          <w:lang w:val="hy-AM"/>
        </w:rPr>
      </w:pPr>
      <w:r w:rsidRPr="00726798">
        <w:rPr>
          <w:bdr w:val="none" w:sz="0" w:space="0" w:color="auto" w:frame="1"/>
          <w:lang w:val="hy-AM"/>
        </w:rPr>
        <w:tab/>
      </w:r>
      <w:r w:rsidR="00A761C6" w:rsidRPr="00726798">
        <w:rPr>
          <w:rFonts w:eastAsiaTheme="minorEastAsia"/>
          <w:b/>
          <w:lang w:val="hy-AM"/>
        </w:rPr>
        <w:t xml:space="preserve">On May 13, </w:t>
      </w:r>
      <w:r w:rsidR="00A761C6" w:rsidRPr="00726798">
        <w:rPr>
          <w:rFonts w:eastAsiaTheme="minorEastAsia"/>
          <w:bCs/>
          <w:lang w:val="hy-AM"/>
        </w:rPr>
        <w:t xml:space="preserve">the camera of </w:t>
      </w:r>
      <w:r w:rsidR="00A761C6" w:rsidRPr="00726798">
        <w:rPr>
          <w:rFonts w:eastAsiaTheme="minorEastAsia"/>
          <w:bCs/>
          <w:i/>
          <w:iCs/>
          <w:lang w:val="hy-AM"/>
        </w:rPr>
        <w:t>Yerevan.today</w:t>
      </w:r>
      <w:r w:rsidR="00A761C6" w:rsidRPr="00726798">
        <w:rPr>
          <w:rFonts w:eastAsiaTheme="minorEastAsia"/>
          <w:bCs/>
          <w:lang w:val="hy-AM"/>
        </w:rPr>
        <w:t xml:space="preserve"> news website captured how the policemen were transporting large amounts of food, cigarettes and other items from the building of the </w:t>
      </w:r>
      <w:r w:rsidR="00A761C6" w:rsidRPr="00726798">
        <w:rPr>
          <w:rFonts w:eastAsiaTheme="minorEastAsia"/>
          <w:bCs/>
          <w:i/>
          <w:iCs/>
          <w:lang w:val="hy-AM"/>
        </w:rPr>
        <w:t>HayPost</w:t>
      </w:r>
      <w:r w:rsidR="00A761C6" w:rsidRPr="00726798">
        <w:rPr>
          <w:rFonts w:eastAsiaTheme="minorEastAsia"/>
          <w:bCs/>
          <w:lang w:val="hy-AM"/>
        </w:rPr>
        <w:t xml:space="preserve"> company located in the Republic Square, Yerevan. In the video, it can be seen that the sweets in particular come in boxes from the </w:t>
      </w:r>
      <w:r w:rsidR="00A761C6" w:rsidRPr="00726798">
        <w:rPr>
          <w:rFonts w:eastAsiaTheme="minorEastAsia"/>
          <w:bCs/>
          <w:i/>
          <w:iCs/>
          <w:lang w:val="hy-AM"/>
        </w:rPr>
        <w:t>Grand Candy</w:t>
      </w:r>
      <w:r w:rsidR="00A761C6" w:rsidRPr="00726798">
        <w:rPr>
          <w:rFonts w:eastAsiaTheme="minorEastAsia"/>
          <w:bCs/>
          <w:lang w:val="hy-AM"/>
        </w:rPr>
        <w:t xml:space="preserve"> company. In this regard, the website sent questions to the </w:t>
      </w:r>
      <w:r w:rsidR="00A761C6" w:rsidRPr="00726798">
        <w:rPr>
          <w:rFonts w:eastAsiaTheme="minorEastAsia"/>
          <w:bCs/>
          <w:lang w:val="en-US"/>
        </w:rPr>
        <w:t>p</w:t>
      </w:r>
      <w:r w:rsidR="00A761C6" w:rsidRPr="00726798">
        <w:rPr>
          <w:rFonts w:eastAsiaTheme="minorEastAsia"/>
          <w:bCs/>
          <w:lang w:val="hy-AM"/>
        </w:rPr>
        <w:t xml:space="preserve">olice: particularly, why are the police officers on duty dealing with such issues; for whom is this product intended and by what means was it purchased, what does the </w:t>
      </w:r>
      <w:r w:rsidR="00A761C6" w:rsidRPr="00726798">
        <w:rPr>
          <w:rFonts w:eastAsiaTheme="minorEastAsia"/>
          <w:bCs/>
          <w:i/>
          <w:iCs/>
          <w:lang w:val="hy-AM"/>
        </w:rPr>
        <w:t>Grand Candy</w:t>
      </w:r>
      <w:r w:rsidR="00A761C6" w:rsidRPr="00726798">
        <w:rPr>
          <w:rFonts w:eastAsiaTheme="minorEastAsia"/>
          <w:bCs/>
          <w:lang w:val="hy-AM"/>
        </w:rPr>
        <w:t xml:space="preserve"> company have to do with this process?</w:t>
      </w:r>
      <w:r w:rsidR="00A761C6" w:rsidRPr="00726798">
        <w:rPr>
          <w:rStyle w:val="FootnoteReference"/>
          <w:rFonts w:eastAsiaTheme="minorEastAsia"/>
          <w:bCs/>
          <w:lang w:val="hy-AM" w:eastAsia="en-US"/>
        </w:rPr>
        <w:footnoteReference w:id="185"/>
      </w:r>
    </w:p>
    <w:p w14:paraId="3F168DB6" w14:textId="77777777" w:rsidR="00A761C6" w:rsidRPr="00726798" w:rsidRDefault="00A761C6" w:rsidP="007E69A6">
      <w:pPr>
        <w:pStyle w:val="NormalWeb"/>
        <w:spacing w:before="0" w:beforeAutospacing="0" w:after="0" w:afterAutospacing="0" w:line="240" w:lineRule="auto"/>
        <w:ind w:firstLine="720"/>
        <w:jc w:val="both"/>
        <w:rPr>
          <w:lang w:val="hy-AM"/>
        </w:rPr>
      </w:pPr>
      <w:r w:rsidRPr="00726798">
        <w:rPr>
          <w:lang w:val="hy-AM"/>
        </w:rPr>
        <w:t xml:space="preserve">According to the website, after two unclear answers, the RA Police refused to provide information for the third time, reasoning that they are </w:t>
      </w:r>
      <w:r w:rsidRPr="00726798">
        <w:rPr>
          <w:lang w:val="en-US"/>
        </w:rPr>
        <w:t>“</w:t>
      </w:r>
      <w:r w:rsidRPr="00726798">
        <w:rPr>
          <w:lang w:val="hy-AM"/>
        </w:rPr>
        <w:t>encrypted and not subject to publication</w:t>
      </w:r>
      <w:r w:rsidRPr="00726798">
        <w:rPr>
          <w:lang w:val="en-US"/>
        </w:rPr>
        <w:t>”</w:t>
      </w:r>
      <w:r w:rsidRPr="00726798">
        <w:rPr>
          <w:lang w:val="hy-AM"/>
        </w:rPr>
        <w:t xml:space="preserve">. It is unclear to the website what secret the connection between the </w:t>
      </w:r>
      <w:r w:rsidRPr="00726798">
        <w:rPr>
          <w:lang w:val="en-US"/>
        </w:rPr>
        <w:t>p</w:t>
      </w:r>
      <w:r w:rsidRPr="00726798">
        <w:rPr>
          <w:lang w:val="hy-AM"/>
        </w:rPr>
        <w:t xml:space="preserve">olice and the </w:t>
      </w:r>
      <w:r w:rsidRPr="00726798">
        <w:rPr>
          <w:i/>
          <w:iCs/>
          <w:lang w:val="hy-AM"/>
        </w:rPr>
        <w:t>Grand Candy</w:t>
      </w:r>
      <w:r w:rsidRPr="00726798">
        <w:rPr>
          <w:lang w:val="hy-AM"/>
        </w:rPr>
        <w:t xml:space="preserve"> company contains.</w:t>
      </w:r>
    </w:p>
    <w:p w14:paraId="1ABD760E" w14:textId="77777777" w:rsidR="007E69A6" w:rsidRPr="00726798" w:rsidRDefault="00B3443F" w:rsidP="007E69A6">
      <w:pPr>
        <w:pStyle w:val="NormalWeb"/>
        <w:spacing w:before="0" w:beforeAutospacing="0" w:after="0" w:afterAutospacing="0" w:line="240" w:lineRule="auto"/>
        <w:jc w:val="both"/>
        <w:rPr>
          <w:bCs/>
          <w:lang w:val="hy-AM"/>
        </w:rPr>
      </w:pPr>
      <w:r w:rsidRPr="00726798">
        <w:rPr>
          <w:lang w:val="hy-AM"/>
        </w:rPr>
        <w:br/>
      </w:r>
      <w:r w:rsidRPr="00726798">
        <w:rPr>
          <w:lang w:val="hy-AM"/>
        </w:rPr>
        <w:tab/>
      </w:r>
      <w:r w:rsidR="007E69A6" w:rsidRPr="00726798">
        <w:rPr>
          <w:b/>
          <w:lang w:val="hy-AM"/>
        </w:rPr>
        <w:t xml:space="preserve">On June 1, </w:t>
      </w:r>
      <w:r w:rsidR="007E69A6" w:rsidRPr="00726798">
        <w:rPr>
          <w:bCs/>
          <w:lang w:val="hy-AM"/>
        </w:rPr>
        <w:t xml:space="preserve">the RA Administrative Court held a trial on the case of </w:t>
      </w:r>
      <w:r w:rsidR="007E69A6" w:rsidRPr="00726798">
        <w:rPr>
          <w:bCs/>
          <w:i/>
          <w:iCs/>
          <w:lang w:val="hy-AM"/>
        </w:rPr>
        <w:t>Investigative Journalists NGO (founder of the Hetq.am news website) v. the Speaker of the National Assembly Alen Simonyan (the third party: the Ministry of Finance of the Republic of Armenia)</w:t>
      </w:r>
      <w:r w:rsidR="007E69A6" w:rsidRPr="00726798">
        <w:rPr>
          <w:bCs/>
          <w:lang w:val="hy-AM"/>
        </w:rPr>
        <w:t>, with a claim of providing information.</w:t>
      </w:r>
    </w:p>
    <w:p w14:paraId="247D2785" w14:textId="08E02A25" w:rsidR="007E69A6" w:rsidRPr="00726798" w:rsidRDefault="007E69A6" w:rsidP="007E69A6">
      <w:pPr>
        <w:pStyle w:val="NormalWeb"/>
        <w:spacing w:before="0" w:beforeAutospacing="0" w:after="0" w:afterAutospacing="0" w:line="240" w:lineRule="auto"/>
        <w:ind w:firstLine="720"/>
        <w:jc w:val="both"/>
        <w:rPr>
          <w:bCs/>
          <w:lang w:val="hy-AM"/>
        </w:rPr>
      </w:pPr>
      <w:r w:rsidRPr="00726798">
        <w:rPr>
          <w:bCs/>
          <w:lang w:val="hy-AM"/>
        </w:rPr>
        <w:t>The lawsuit was filed on December 14, 2021. It refers to receiving answers to the following questions requested in writing on November 15: who is served by each of the 43 vehicles of the National Assembly, and how much is the expense of each of them?</w:t>
      </w:r>
    </w:p>
    <w:p w14:paraId="7061EC69" w14:textId="1D88C771" w:rsidR="007E69A6" w:rsidRPr="00726798" w:rsidRDefault="007E69A6" w:rsidP="007E69A6">
      <w:pPr>
        <w:pStyle w:val="NormalWeb"/>
        <w:spacing w:before="0" w:beforeAutospacing="0" w:after="0" w:afterAutospacing="0" w:line="240" w:lineRule="auto"/>
        <w:ind w:firstLine="720"/>
        <w:jc w:val="both"/>
        <w:rPr>
          <w:bCs/>
          <w:lang w:val="hy-AM"/>
        </w:rPr>
      </w:pPr>
      <w:r w:rsidRPr="00726798">
        <w:rPr>
          <w:bCs/>
          <w:lang w:val="hy-AM"/>
        </w:rPr>
        <w:t>A hearing on the case was also held on June 16, and on the 30</w:t>
      </w:r>
      <w:r w:rsidRPr="00726798">
        <w:rPr>
          <w:bCs/>
          <w:vertAlign w:val="superscript"/>
          <w:lang w:val="hy-AM"/>
        </w:rPr>
        <w:t>th</w:t>
      </w:r>
      <w:r w:rsidRPr="00726798">
        <w:rPr>
          <w:bCs/>
          <w:lang w:val="hy-AM"/>
        </w:rPr>
        <w:t xml:space="preserve"> of the same month, according to the Court verdict, Alen Simonyan was obliged to provide the requested information. In addition, it was decided to charge him 80,000 AMD as an attorney's fee and 8,000 AMD as a state duty.</w:t>
      </w:r>
    </w:p>
    <w:p w14:paraId="2357FCAA" w14:textId="0F286FA8" w:rsidR="007E69A6" w:rsidRPr="00726798" w:rsidRDefault="007E69A6" w:rsidP="007E69A6">
      <w:pPr>
        <w:pStyle w:val="NormalWeb"/>
        <w:spacing w:before="0" w:beforeAutospacing="0" w:after="0" w:afterAutospacing="0" w:line="240" w:lineRule="auto"/>
        <w:ind w:firstLine="720"/>
        <w:jc w:val="both"/>
        <w:rPr>
          <w:bCs/>
          <w:lang w:val="en-US"/>
        </w:rPr>
      </w:pPr>
      <w:r w:rsidRPr="00726798">
        <w:rPr>
          <w:bCs/>
          <w:lang w:val="en-US"/>
        </w:rPr>
        <w:t xml:space="preserve">The plaintiff appealed the judgment in the Court of Appeal on August 5, and on September 5, the appeal was accepted for proceedings. A court hearing was scheduled for November 30, 2023. </w:t>
      </w:r>
    </w:p>
    <w:p w14:paraId="1D50487D" w14:textId="77777777" w:rsidR="007E69A6" w:rsidRPr="00726798" w:rsidRDefault="007E69A6" w:rsidP="007E69A6">
      <w:pPr>
        <w:pStyle w:val="NormalWeb"/>
        <w:spacing w:before="0" w:beforeAutospacing="0" w:after="0" w:afterAutospacing="0" w:line="240" w:lineRule="auto"/>
        <w:ind w:firstLine="720"/>
        <w:jc w:val="both"/>
        <w:rPr>
          <w:bCs/>
          <w:lang w:val="en-US"/>
        </w:rPr>
      </w:pPr>
    </w:p>
    <w:p w14:paraId="75FA1E8E" w14:textId="431A6596" w:rsidR="007E69A6" w:rsidRPr="00726798" w:rsidRDefault="00B3443F" w:rsidP="007E69A6">
      <w:pPr>
        <w:pStyle w:val="NormalWeb"/>
        <w:spacing w:before="0" w:beforeAutospacing="0" w:after="0" w:afterAutospacing="0" w:line="240" w:lineRule="auto"/>
        <w:jc w:val="both"/>
        <w:rPr>
          <w:bCs/>
          <w:lang w:val="en-US"/>
        </w:rPr>
      </w:pPr>
      <w:r w:rsidRPr="00726798">
        <w:rPr>
          <w:lang w:val="hy-AM"/>
        </w:rPr>
        <w:tab/>
      </w:r>
      <w:r w:rsidR="007E69A6" w:rsidRPr="00726798">
        <w:rPr>
          <w:b/>
          <w:lang w:val="en-US"/>
        </w:rPr>
        <w:t xml:space="preserve">On June </w:t>
      </w:r>
      <w:r w:rsidRPr="00726798">
        <w:rPr>
          <w:b/>
          <w:lang w:val="hy-AM"/>
        </w:rPr>
        <w:t>6</w:t>
      </w:r>
      <w:r w:rsidR="007E69A6" w:rsidRPr="00726798">
        <w:rPr>
          <w:b/>
          <w:lang w:val="en-US"/>
        </w:rPr>
        <w:t xml:space="preserve">, </w:t>
      </w:r>
      <w:r w:rsidR="007E69A6" w:rsidRPr="00726798">
        <w:rPr>
          <w:bCs/>
          <w:lang w:val="en-US"/>
        </w:rPr>
        <w:t xml:space="preserve">Union of Informed Citizens NGO, the founder of the Fip.am website, appealed to the Administrative Court against the RA Police, claiming to oblige them to provide exhaustive information. According to the request sent on May 27, the website asked to provide the names, surnames </w:t>
      </w:r>
      <w:r w:rsidR="00B47F8E" w:rsidRPr="00726798">
        <w:rPr>
          <w:bCs/>
          <w:lang w:val="en-US"/>
        </w:rPr>
        <w:t xml:space="preserve">of the chiefs and deputy chiefs as well as </w:t>
      </w:r>
      <w:r w:rsidR="007E69A6" w:rsidRPr="00726798">
        <w:rPr>
          <w:bCs/>
          <w:lang w:val="en-US"/>
        </w:rPr>
        <w:t xml:space="preserve">working phone numbers of all regional police departments, </w:t>
      </w:r>
      <w:r w:rsidR="00B47F8E" w:rsidRPr="00726798">
        <w:rPr>
          <w:bCs/>
          <w:lang w:val="en-US"/>
        </w:rPr>
        <w:t>divisions</w:t>
      </w:r>
      <w:r w:rsidR="007E69A6" w:rsidRPr="00726798">
        <w:rPr>
          <w:bCs/>
          <w:lang w:val="en-US"/>
        </w:rPr>
        <w:t xml:space="preserve"> and</w:t>
      </w:r>
      <w:r w:rsidR="00B47F8E" w:rsidRPr="00726798">
        <w:rPr>
          <w:bCs/>
          <w:lang w:val="en-US"/>
        </w:rPr>
        <w:t xml:space="preserve"> units</w:t>
      </w:r>
      <w:r w:rsidR="007E69A6" w:rsidRPr="00726798">
        <w:rPr>
          <w:bCs/>
          <w:lang w:val="en-US"/>
        </w:rPr>
        <w:t>.</w:t>
      </w:r>
    </w:p>
    <w:p w14:paraId="1FC0B77C" w14:textId="7DAA4371" w:rsidR="007E69A6" w:rsidRPr="00726798" w:rsidRDefault="007E69A6" w:rsidP="007E69A6">
      <w:pPr>
        <w:pStyle w:val="NormalWeb"/>
        <w:spacing w:before="0" w:beforeAutospacing="0" w:after="0" w:afterAutospacing="0" w:line="240" w:lineRule="auto"/>
        <w:ind w:firstLine="720"/>
        <w:jc w:val="both"/>
        <w:rPr>
          <w:bCs/>
          <w:lang w:val="en-US"/>
        </w:rPr>
      </w:pPr>
      <w:r w:rsidRPr="00726798">
        <w:rPr>
          <w:bCs/>
          <w:lang w:val="en-US"/>
        </w:rPr>
        <w:t xml:space="preserve">On June 13, the lawsuit was accepted for proceedings, a </w:t>
      </w:r>
      <w:r w:rsidR="00B47F8E" w:rsidRPr="00726798">
        <w:rPr>
          <w:bCs/>
          <w:lang w:val="en-US"/>
        </w:rPr>
        <w:t>court hearing</w:t>
      </w:r>
      <w:r w:rsidRPr="00726798">
        <w:rPr>
          <w:bCs/>
          <w:lang w:val="en-US"/>
        </w:rPr>
        <w:t xml:space="preserve"> was held on October 5, the next one was scheduled for April 17</w:t>
      </w:r>
      <w:r w:rsidR="00B47F8E" w:rsidRPr="00726798">
        <w:rPr>
          <w:bCs/>
          <w:lang w:val="en-US"/>
        </w:rPr>
        <w:t>, 2023.</w:t>
      </w:r>
    </w:p>
    <w:p w14:paraId="73842EB9" w14:textId="77777777" w:rsidR="00AF3D09" w:rsidRPr="00726798" w:rsidRDefault="00AF3D09" w:rsidP="00B47F8E">
      <w:pPr>
        <w:pStyle w:val="NormalWeb"/>
        <w:spacing w:before="0" w:beforeAutospacing="0" w:after="0" w:afterAutospacing="0" w:line="240" w:lineRule="auto"/>
        <w:ind w:firstLine="720"/>
        <w:jc w:val="both"/>
        <w:rPr>
          <w:lang w:val="hy-AM"/>
        </w:rPr>
      </w:pPr>
    </w:p>
    <w:p w14:paraId="7567C4D2" w14:textId="35CC23BF" w:rsidR="00B47F8E" w:rsidRPr="00726798" w:rsidRDefault="00B47F8E" w:rsidP="00B47F8E">
      <w:pPr>
        <w:pStyle w:val="NormalWeb"/>
        <w:spacing w:before="0" w:beforeAutospacing="0" w:after="0" w:afterAutospacing="0" w:line="240" w:lineRule="auto"/>
        <w:ind w:firstLine="720"/>
        <w:jc w:val="both"/>
        <w:rPr>
          <w:lang w:val="en-US"/>
        </w:rPr>
      </w:pPr>
      <w:r w:rsidRPr="00726798">
        <w:rPr>
          <w:b/>
          <w:lang w:val="hy-AM"/>
        </w:rPr>
        <w:lastRenderedPageBreak/>
        <w:t xml:space="preserve">On June 15, </w:t>
      </w:r>
      <w:r w:rsidRPr="00726798">
        <w:rPr>
          <w:bCs/>
          <w:lang w:val="hy-AM"/>
        </w:rPr>
        <w:t xml:space="preserve">the </w:t>
      </w:r>
      <w:r w:rsidRPr="00726798">
        <w:rPr>
          <w:bCs/>
          <w:i/>
          <w:iCs/>
          <w:lang w:val="hy-AM"/>
        </w:rPr>
        <w:t>Infocom.am</w:t>
      </w:r>
      <w:r w:rsidRPr="00726798">
        <w:rPr>
          <w:bCs/>
          <w:lang w:val="hy-AM"/>
        </w:rPr>
        <w:t xml:space="preserve"> news website  wrote that since January, it has addressed all RA ministries with a written inquiry, requesting them to provide information on the monthly salaries, bonuses and additional fees received by the persons holding the position of minister during 2021. 10 out of 12 ministries (except for the Ministries of Foreign Affairs and Environment) refused to provide information.</w:t>
      </w:r>
      <w:r w:rsidRPr="00726798">
        <w:rPr>
          <w:rStyle w:val="FootnoteReference"/>
          <w:rFonts w:eastAsiaTheme="minorEastAsia"/>
          <w:lang w:val="hy-AM"/>
        </w:rPr>
        <w:footnoteReference w:id="186"/>
      </w:r>
      <w:r w:rsidRPr="00726798">
        <w:rPr>
          <w:lang w:val="hy-AM"/>
        </w:rPr>
        <w:t xml:space="preserve"> In addition, 2 of those 10 ministries, the Ministry of Economy and the Ministry of Finance, refused to provide information</w:t>
      </w:r>
      <w:r w:rsidRPr="00726798">
        <w:rPr>
          <w:lang w:val="en-US"/>
        </w:rPr>
        <w:t xml:space="preserve">, claiming those were </w:t>
      </w:r>
      <w:r w:rsidRPr="00726798">
        <w:rPr>
          <w:lang w:val="hy-AM"/>
        </w:rPr>
        <w:t xml:space="preserve">personal data, </w:t>
      </w:r>
      <w:r w:rsidRPr="00726798">
        <w:rPr>
          <w:lang w:val="en-US"/>
        </w:rPr>
        <w:t>hence</w:t>
      </w:r>
      <w:r w:rsidRPr="00726798">
        <w:rPr>
          <w:lang w:val="hy-AM"/>
        </w:rPr>
        <w:t xml:space="preserve"> the website applied to the Personal Data Protection Agency. On May 18, the Agency informed that it had initiated proceedings on the occasion of the letter, according to which </w:t>
      </w:r>
      <w:r w:rsidRPr="00726798">
        <w:rPr>
          <w:lang w:val="en-US"/>
        </w:rPr>
        <w:t>“</w:t>
      </w:r>
      <w:r w:rsidRPr="00726798">
        <w:rPr>
          <w:lang w:val="hy-AM"/>
        </w:rPr>
        <w:t>in the case of the need to limit the access of third parties to the personal data under the management of the state body or the public accessibility of such data, personal data or documents containing personal data should be classified as a secret</w:t>
      </w:r>
      <w:r w:rsidRPr="00726798">
        <w:rPr>
          <w:lang w:val="en-US"/>
        </w:rPr>
        <w:t>”</w:t>
      </w:r>
      <w:r w:rsidRPr="00726798">
        <w:rPr>
          <w:lang w:val="hy-AM"/>
        </w:rPr>
        <w:t xml:space="preserve">, and in this case there is no question of secrecy. On June 9, the Ministry of Finance filed a judicial appeal against the Agency's decision regarding it. </w:t>
      </w:r>
      <w:r w:rsidRPr="00726798">
        <w:rPr>
          <w:lang w:val="en-US"/>
        </w:rPr>
        <w:t xml:space="preserve">On June 16, the Administrative Court </w:t>
      </w:r>
      <w:r w:rsidR="00AF3D09" w:rsidRPr="00726798">
        <w:rPr>
          <w:lang w:val="en-US"/>
        </w:rPr>
        <w:t>accepted the lawsuit of the Ministry against the Agency for proceedings, and on November 28, the case was accepted for new proceedings with a different Judge presiding. A court hearing was scheduled on May 23, 2023.</w:t>
      </w:r>
    </w:p>
    <w:p w14:paraId="718108FA" w14:textId="77777777" w:rsidR="00974AAB" w:rsidRPr="00726798" w:rsidRDefault="00974AAB" w:rsidP="00974AAB">
      <w:pPr>
        <w:spacing w:after="0" w:line="240" w:lineRule="auto"/>
        <w:ind w:firstLine="720"/>
        <w:jc w:val="both"/>
        <w:rPr>
          <w:rFonts w:ascii="Times New Roman" w:hAnsi="Times New Roman" w:cs="Times New Roman"/>
          <w:b/>
          <w:sz w:val="24"/>
          <w:szCs w:val="24"/>
          <w:lang w:val="hy-AM"/>
        </w:rPr>
      </w:pPr>
    </w:p>
    <w:p w14:paraId="65B76BD8" w14:textId="2338E0DA" w:rsidR="00974AAB" w:rsidRPr="00726798" w:rsidRDefault="00974AAB" w:rsidP="00974AAB">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
          <w:sz w:val="24"/>
          <w:szCs w:val="24"/>
          <w:lang w:val="hy-AM"/>
        </w:rPr>
        <w:t xml:space="preserve">On June 23, </w:t>
      </w:r>
      <w:r w:rsidRPr="00726798">
        <w:rPr>
          <w:rFonts w:ascii="Times New Roman" w:hAnsi="Times New Roman" w:cs="Times New Roman"/>
          <w:bCs/>
          <w:sz w:val="24"/>
          <w:szCs w:val="24"/>
          <w:lang w:val="hy-AM"/>
        </w:rPr>
        <w:t xml:space="preserve">the </w:t>
      </w:r>
      <w:r w:rsidRPr="00726798">
        <w:rPr>
          <w:rFonts w:ascii="Times New Roman" w:hAnsi="Times New Roman" w:cs="Times New Roman"/>
          <w:bCs/>
          <w:i/>
          <w:iCs/>
          <w:sz w:val="24"/>
          <w:szCs w:val="24"/>
          <w:lang w:val="hy-AM"/>
        </w:rPr>
        <w:t>Oragir.news</w:t>
      </w:r>
      <w:r w:rsidRPr="00726798">
        <w:rPr>
          <w:rFonts w:ascii="Times New Roman" w:hAnsi="Times New Roman" w:cs="Times New Roman"/>
          <w:bCs/>
          <w:sz w:val="24"/>
          <w:szCs w:val="24"/>
          <w:lang w:val="hy-AM"/>
        </w:rPr>
        <w:t xml:space="preserve"> website wrote that it had sent an inquiry to the Minister of Justice of the Republic of Armenia, requesting an answer to the following questions: what criteria are used to determine which of the Facebook users can comment on the Minister's Facebook posts and who cannot, considering the fact that the section </w:t>
      </w:r>
      <w:r w:rsidRPr="00726798">
        <w:rPr>
          <w:rFonts w:ascii="Times New Roman" w:hAnsi="Times New Roman" w:cs="Times New Roman"/>
          <w:bCs/>
          <w:sz w:val="24"/>
          <w:szCs w:val="24"/>
        </w:rPr>
        <w:t>for the comments to</w:t>
      </w:r>
      <w:r w:rsidRPr="00726798">
        <w:rPr>
          <w:rFonts w:ascii="Times New Roman" w:hAnsi="Times New Roman" w:cs="Times New Roman"/>
          <w:bCs/>
          <w:sz w:val="24"/>
          <w:szCs w:val="24"/>
          <w:lang w:val="hy-AM"/>
        </w:rPr>
        <w:t xml:space="preserve"> the posts is closed to a number of citizens? In addition, is it not a restriction of the citizen's freedom of speech? For what purpose does the Minister deprive the citizens of the opportunity to express their opinion, complaint, criticism, especially if we consider that he is financed by the taxes paid by the citizens?</w:t>
      </w:r>
      <w:r w:rsidRPr="00726798">
        <w:rPr>
          <w:rStyle w:val="FootnoteReference"/>
          <w:rFonts w:ascii="Times New Roman" w:hAnsi="Times New Roman" w:cs="Times New Roman"/>
          <w:sz w:val="24"/>
          <w:szCs w:val="24"/>
          <w:lang w:val="hy-AM"/>
        </w:rPr>
        <w:footnoteReference w:id="187"/>
      </w:r>
      <w:r w:rsidRPr="00726798">
        <w:rPr>
          <w:rFonts w:ascii="Times New Roman" w:hAnsi="Times New Roman" w:cs="Times New Roman"/>
          <w:sz w:val="24"/>
          <w:szCs w:val="24"/>
          <w:lang w:val="hy-AM"/>
        </w:rPr>
        <w:t xml:space="preserve"> The Minister did not answer these questions, reasoning that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the inquiry is not </w:t>
      </w:r>
      <w:r w:rsidRPr="00726798">
        <w:rPr>
          <w:rFonts w:ascii="Times New Roman" w:hAnsi="Times New Roman" w:cs="Times New Roman"/>
          <w:sz w:val="24"/>
          <w:szCs w:val="24"/>
        </w:rPr>
        <w:t xml:space="preserve">about </w:t>
      </w:r>
      <w:r w:rsidRPr="00726798">
        <w:rPr>
          <w:rFonts w:ascii="Times New Roman" w:hAnsi="Times New Roman" w:cs="Times New Roman"/>
          <w:sz w:val="24"/>
          <w:szCs w:val="24"/>
          <w:lang w:val="hy-AM"/>
        </w:rPr>
        <w:t>information in the sense of the Law on Freedom of Information</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w:t>
      </w:r>
    </w:p>
    <w:p w14:paraId="5816E0FD" w14:textId="722C167C" w:rsidR="00974AAB" w:rsidRPr="00726798" w:rsidRDefault="00974AAB" w:rsidP="00974AAB">
      <w:pPr>
        <w:spacing w:after="0" w:line="240" w:lineRule="auto"/>
        <w:ind w:firstLine="720"/>
        <w:jc w:val="both"/>
        <w:rPr>
          <w:rFonts w:ascii="Times New Roman" w:hAnsi="Times New Roman" w:cs="Times New Roman"/>
          <w:sz w:val="24"/>
          <w:szCs w:val="24"/>
          <w:lang w:val="hy-AM"/>
        </w:rPr>
      </w:pPr>
    </w:p>
    <w:p w14:paraId="3D0AD825" w14:textId="77777777" w:rsidR="00974AAB" w:rsidRPr="00726798" w:rsidRDefault="00974AAB" w:rsidP="00974AAB">
      <w:pPr>
        <w:pStyle w:val="NormalWeb"/>
        <w:shd w:val="clear" w:color="auto" w:fill="FFFFFF"/>
        <w:spacing w:before="0" w:beforeAutospacing="0" w:after="0" w:afterAutospacing="0" w:line="240" w:lineRule="auto"/>
        <w:ind w:firstLine="720"/>
        <w:jc w:val="both"/>
        <w:textAlignment w:val="baseline"/>
        <w:rPr>
          <w:rFonts w:eastAsiaTheme="minorEastAsia"/>
          <w:lang w:val="hy-AM" w:eastAsia="en-US"/>
        </w:rPr>
      </w:pPr>
      <w:r w:rsidRPr="00726798">
        <w:rPr>
          <w:rFonts w:eastAsiaTheme="minorEastAsia"/>
          <w:b/>
          <w:lang w:val="hy-AM" w:eastAsia="en-US"/>
        </w:rPr>
        <w:t xml:space="preserve">On June 24, </w:t>
      </w:r>
      <w:r w:rsidRPr="00726798">
        <w:rPr>
          <w:rFonts w:eastAsiaTheme="minorEastAsia"/>
          <w:bCs/>
          <w:lang w:val="hy-AM" w:eastAsia="en-US"/>
        </w:rPr>
        <w:t xml:space="preserve">the </w:t>
      </w:r>
      <w:r w:rsidRPr="00726798">
        <w:rPr>
          <w:rFonts w:eastAsiaTheme="minorEastAsia"/>
          <w:bCs/>
          <w:i/>
          <w:iCs/>
          <w:lang w:val="hy-AM" w:eastAsia="en-US"/>
        </w:rPr>
        <w:t>Panorama.am</w:t>
      </w:r>
      <w:r w:rsidRPr="00726798">
        <w:rPr>
          <w:rFonts w:eastAsiaTheme="minorEastAsia"/>
          <w:bCs/>
          <w:lang w:val="hy-AM" w:eastAsia="en-US"/>
        </w:rPr>
        <w:t xml:space="preserve"> news website sent an inquiry to the Office of the Prime Minister of the Republic of Armenia regarding the activities of the biological laboratories operating in Armenia and their safety. In a reply letter from the Office, they informed that the addressee of the question is the RA Ministry of Health, but the inquiry was not forwarded to that Ministry in </w:t>
      </w:r>
      <w:r w:rsidRPr="00726798">
        <w:rPr>
          <w:rFonts w:eastAsiaTheme="minorEastAsia"/>
          <w:bCs/>
          <w:lang w:val="en-US" w:eastAsia="en-US"/>
        </w:rPr>
        <w:t>a manner prescribed</w:t>
      </w:r>
      <w:r w:rsidRPr="00726798">
        <w:rPr>
          <w:rFonts w:eastAsiaTheme="minorEastAsia"/>
          <w:bCs/>
          <w:lang w:val="hy-AM" w:eastAsia="en-US"/>
        </w:rPr>
        <w:t xml:space="preserve"> </w:t>
      </w:r>
      <w:r w:rsidRPr="00726798">
        <w:rPr>
          <w:rFonts w:eastAsiaTheme="minorEastAsia"/>
          <w:bCs/>
          <w:lang w:val="en-US" w:eastAsia="en-US"/>
        </w:rPr>
        <w:t xml:space="preserve">by </w:t>
      </w:r>
      <w:r w:rsidRPr="00726798">
        <w:rPr>
          <w:rFonts w:eastAsiaTheme="minorEastAsia"/>
          <w:bCs/>
          <w:lang w:val="hy-AM" w:eastAsia="en-US"/>
        </w:rPr>
        <w:t>the law.</w:t>
      </w:r>
      <w:r w:rsidRPr="00726798">
        <w:rPr>
          <w:rStyle w:val="FootnoteReference"/>
          <w:rFonts w:eastAsiaTheme="minorEastAsia"/>
          <w:lang w:val="hy-AM" w:eastAsia="en-US"/>
        </w:rPr>
        <w:footnoteReference w:id="188"/>
      </w:r>
    </w:p>
    <w:p w14:paraId="36E739CD" w14:textId="77777777" w:rsidR="00AF0361" w:rsidRPr="00726798" w:rsidRDefault="00974AAB" w:rsidP="00AF0361">
      <w:pPr>
        <w:pStyle w:val="NormalWeb"/>
        <w:shd w:val="clear" w:color="auto" w:fill="FFFFFF"/>
        <w:spacing w:before="0" w:beforeAutospacing="0" w:after="0" w:afterAutospacing="0" w:line="240" w:lineRule="auto"/>
        <w:ind w:firstLine="720"/>
        <w:jc w:val="both"/>
        <w:textAlignment w:val="baseline"/>
        <w:rPr>
          <w:color w:val="000000"/>
          <w:shd w:val="clear" w:color="auto" w:fill="FFFFFF"/>
          <w:lang w:val="hy-AM"/>
        </w:rPr>
      </w:pPr>
      <w:r w:rsidRPr="00726798">
        <w:rPr>
          <w:i/>
          <w:iCs/>
          <w:color w:val="000000"/>
          <w:shd w:val="clear" w:color="auto" w:fill="FFFFFF"/>
          <w:lang w:val="hy-AM"/>
        </w:rPr>
        <w:t>Panorama.am</w:t>
      </w:r>
      <w:r w:rsidRPr="00726798">
        <w:rPr>
          <w:color w:val="000000"/>
          <w:shd w:val="clear" w:color="auto" w:fill="FFFFFF"/>
          <w:lang w:val="hy-AM"/>
        </w:rPr>
        <w:t xml:space="preserve"> sent the same inquiry to the RA Ministry of Health, from which, however, it did not receive complete information about the problem.</w:t>
      </w:r>
    </w:p>
    <w:p w14:paraId="7AB065D2" w14:textId="27099D60" w:rsidR="00B3443F" w:rsidRPr="00726798" w:rsidRDefault="00B3443F" w:rsidP="00AF0361">
      <w:pPr>
        <w:pStyle w:val="NormalWeb"/>
        <w:shd w:val="clear" w:color="auto" w:fill="FFFFFF"/>
        <w:spacing w:before="0" w:beforeAutospacing="0" w:after="0" w:afterAutospacing="0" w:line="240" w:lineRule="auto"/>
        <w:ind w:firstLine="720"/>
        <w:jc w:val="both"/>
        <w:textAlignment w:val="baseline"/>
        <w:rPr>
          <w:bdr w:val="none" w:sz="0" w:space="0" w:color="auto" w:frame="1"/>
          <w:lang w:val="hy-AM"/>
        </w:rPr>
      </w:pPr>
      <w:r w:rsidRPr="00726798">
        <w:rPr>
          <w:b/>
          <w:lang w:val="hy-AM"/>
        </w:rPr>
        <w:tab/>
      </w:r>
    </w:p>
    <w:p w14:paraId="2A4F0D97" w14:textId="0D32D533" w:rsidR="00AF0361" w:rsidRPr="00726798" w:rsidRDefault="00AF0361" w:rsidP="00AF0361">
      <w:pPr>
        <w:pStyle w:val="NormalWeb"/>
        <w:shd w:val="clear" w:color="auto" w:fill="FFFFFF"/>
        <w:spacing w:before="0" w:beforeAutospacing="0" w:after="0" w:afterAutospacing="0" w:line="240" w:lineRule="auto"/>
        <w:ind w:firstLine="720"/>
        <w:jc w:val="both"/>
        <w:textAlignment w:val="baseline"/>
        <w:rPr>
          <w:bdr w:val="none" w:sz="0" w:space="0" w:color="auto" w:frame="1"/>
          <w:lang w:val="hy-AM"/>
        </w:rPr>
      </w:pPr>
      <w:r w:rsidRPr="00726798">
        <w:rPr>
          <w:b/>
          <w:lang w:val="hy-AM"/>
        </w:rPr>
        <w:t xml:space="preserve">On June 24, </w:t>
      </w:r>
      <w:r w:rsidRPr="00726798">
        <w:rPr>
          <w:bCs/>
          <w:lang w:val="hy-AM"/>
        </w:rPr>
        <w:t xml:space="preserve">the </w:t>
      </w:r>
      <w:r w:rsidRPr="00726798">
        <w:rPr>
          <w:bCs/>
          <w:i/>
          <w:iCs/>
          <w:lang w:val="hy-AM"/>
        </w:rPr>
        <w:t>168.am</w:t>
      </w:r>
      <w:r w:rsidRPr="00726798">
        <w:rPr>
          <w:bCs/>
          <w:lang w:val="hy-AM"/>
        </w:rPr>
        <w:t xml:space="preserve"> news website wrote that, according to the news, Tigran Avinyan, the Chairman of the Board of Directors of the </w:t>
      </w:r>
      <w:r w:rsidRPr="00726798">
        <w:rPr>
          <w:bCs/>
          <w:i/>
          <w:iCs/>
          <w:lang w:val="hy-AM"/>
        </w:rPr>
        <w:t>Armenian National Interests Fund CJSC</w:t>
      </w:r>
      <w:r w:rsidRPr="00726798">
        <w:rPr>
          <w:bCs/>
          <w:lang w:val="hy-AM"/>
        </w:rPr>
        <w:t>, currently not holding any public office, is going abroad with a diplomatic passport.</w:t>
      </w:r>
      <w:r w:rsidRPr="00726798">
        <w:rPr>
          <w:rStyle w:val="FootnoteReference"/>
          <w:rFonts w:eastAsiaTheme="minorEastAsia"/>
          <w:bdr w:val="none" w:sz="0" w:space="0" w:color="auto" w:frame="1"/>
          <w:lang w:val="hy-AM"/>
        </w:rPr>
        <w:footnoteReference w:id="189"/>
      </w:r>
      <w:r w:rsidRPr="00726798">
        <w:rPr>
          <w:bdr w:val="none" w:sz="0" w:space="0" w:color="auto" w:frame="1"/>
          <w:lang w:val="hy-AM"/>
        </w:rPr>
        <w:t xml:space="preserve"> In this regard, the website sent an inquiry to the Ministry of Foreign Affairs, </w:t>
      </w:r>
      <w:r w:rsidRPr="00726798">
        <w:rPr>
          <w:bdr w:val="none" w:sz="0" w:space="0" w:color="auto" w:frame="1"/>
          <w:lang w:val="en-US"/>
        </w:rPr>
        <w:t xml:space="preserve">to find out </w:t>
      </w:r>
      <w:r w:rsidRPr="00726798">
        <w:rPr>
          <w:bdr w:val="none" w:sz="0" w:space="0" w:color="auto" w:frame="1"/>
          <w:lang w:val="hy-AM"/>
        </w:rPr>
        <w:t xml:space="preserve">whether RA citizen, former </w:t>
      </w:r>
      <w:r w:rsidRPr="00726798">
        <w:rPr>
          <w:bdr w:val="none" w:sz="0" w:space="0" w:color="auto" w:frame="1"/>
          <w:lang w:val="hy-AM"/>
        </w:rPr>
        <w:lastRenderedPageBreak/>
        <w:t>Deputy Prime Minister Tigran Avinyan ha</w:t>
      </w:r>
      <w:r w:rsidRPr="00726798">
        <w:rPr>
          <w:bdr w:val="none" w:sz="0" w:space="0" w:color="auto" w:frame="1"/>
          <w:lang w:val="en-US"/>
        </w:rPr>
        <w:t>d</w:t>
      </w:r>
      <w:r w:rsidRPr="00726798">
        <w:rPr>
          <w:bdr w:val="none" w:sz="0" w:space="0" w:color="auto" w:frame="1"/>
          <w:lang w:val="hy-AM"/>
        </w:rPr>
        <w:t xml:space="preserve"> a diplomatic passport, and if so, on what grounds. According to the reply received from the MFA, the requested information </w:t>
      </w:r>
      <w:r w:rsidRPr="00726798">
        <w:rPr>
          <w:bdr w:val="none" w:sz="0" w:space="0" w:color="auto" w:frame="1"/>
          <w:lang w:val="en-US"/>
        </w:rPr>
        <w:t>was</w:t>
      </w:r>
      <w:r w:rsidRPr="00726798">
        <w:rPr>
          <w:bdr w:val="none" w:sz="0" w:space="0" w:color="auto" w:frame="1"/>
          <w:lang w:val="hy-AM"/>
        </w:rPr>
        <w:t xml:space="preserve"> a state secret. </w:t>
      </w:r>
    </w:p>
    <w:p w14:paraId="35C910EE" w14:textId="77777777" w:rsidR="00AF0361" w:rsidRPr="00726798" w:rsidRDefault="00AF0361" w:rsidP="00AF0361">
      <w:pPr>
        <w:spacing w:after="0" w:line="240" w:lineRule="auto"/>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ab/>
      </w:r>
    </w:p>
    <w:p w14:paraId="7D9B4157" w14:textId="77777777" w:rsidR="00AF0361" w:rsidRPr="00726798" w:rsidRDefault="00AF0361" w:rsidP="00AF0361">
      <w:pPr>
        <w:spacing w:after="0" w:line="240" w:lineRule="auto"/>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ab/>
      </w:r>
      <w:r w:rsidRPr="00726798">
        <w:rPr>
          <w:rFonts w:ascii="Times New Roman" w:hAnsi="Times New Roman" w:cs="Times New Roman"/>
          <w:b/>
          <w:sz w:val="24"/>
          <w:szCs w:val="24"/>
          <w:lang w:val="hy-AM"/>
        </w:rPr>
        <w:t xml:space="preserve">On June 24, </w:t>
      </w:r>
      <w:r w:rsidRPr="00726798">
        <w:rPr>
          <w:rFonts w:ascii="Times New Roman" w:hAnsi="Times New Roman" w:cs="Times New Roman"/>
          <w:bCs/>
          <w:i/>
          <w:iCs/>
          <w:sz w:val="24"/>
          <w:szCs w:val="24"/>
          <w:lang w:val="hy-AM"/>
        </w:rPr>
        <w:t>Hetq.am</w:t>
      </w:r>
      <w:r w:rsidRPr="00726798">
        <w:rPr>
          <w:rFonts w:ascii="Times New Roman" w:hAnsi="Times New Roman" w:cs="Times New Roman"/>
          <w:bCs/>
          <w:sz w:val="24"/>
          <w:szCs w:val="24"/>
          <w:lang w:val="hy-AM"/>
        </w:rPr>
        <w:t xml:space="preserve"> online periodical wrote that on March 31,  it applied to Yerevan Municipality for questions regarding the activities of the Nork-Marash Medical Center, in particular, purchases, but did not receive a response, and after verbal inquiries, the false information presented by the medical center was provided (falseness was confirmed by media investigation).</w:t>
      </w:r>
      <w:r w:rsidRPr="00726798">
        <w:rPr>
          <w:rStyle w:val="FootnoteReference"/>
          <w:rFonts w:ascii="Times New Roman" w:hAnsi="Times New Roman" w:cs="Times New Roman"/>
          <w:sz w:val="24"/>
          <w:szCs w:val="24"/>
          <w:lang w:val="hy-AM"/>
        </w:rPr>
        <w:footnoteReference w:id="190"/>
      </w:r>
      <w:r w:rsidRPr="00726798">
        <w:rPr>
          <w:rFonts w:ascii="Times New Roman" w:hAnsi="Times New Roman" w:cs="Times New Roman"/>
          <w:sz w:val="24"/>
          <w:szCs w:val="24"/>
          <w:lang w:val="hy-AM"/>
        </w:rPr>
        <w:t xml:space="preserve"> On May 17, the media sent the second inquiry about the activities and development plans of the medical center to the municipality. On June 3, inaccurate and incomplete information was received from the municipality.</w:t>
      </w:r>
    </w:p>
    <w:p w14:paraId="78320FBD" w14:textId="77777777" w:rsidR="00AF0361" w:rsidRPr="00726798" w:rsidRDefault="00AF0361" w:rsidP="00B3443F">
      <w:pPr>
        <w:pStyle w:val="NormalWeb"/>
        <w:shd w:val="clear" w:color="auto" w:fill="FFFFFF"/>
        <w:spacing w:before="0" w:beforeAutospacing="0" w:after="0" w:afterAutospacing="0" w:line="240" w:lineRule="auto"/>
        <w:textAlignment w:val="baseline"/>
        <w:rPr>
          <w:bdr w:val="none" w:sz="0" w:space="0" w:color="auto" w:frame="1"/>
          <w:lang w:val="hy-AM"/>
        </w:rPr>
      </w:pPr>
    </w:p>
    <w:p w14:paraId="795EBBDD" w14:textId="53FBAC38" w:rsidR="00AF0361" w:rsidRPr="00726798" w:rsidRDefault="00B3443F" w:rsidP="00F93416">
      <w:pPr>
        <w:spacing w:after="0" w:line="240" w:lineRule="auto"/>
        <w:jc w:val="both"/>
        <w:rPr>
          <w:rFonts w:ascii="Times New Roman" w:hAnsi="Times New Roman" w:cs="Times New Roman"/>
          <w:sz w:val="24"/>
          <w:szCs w:val="24"/>
        </w:rPr>
      </w:pPr>
      <w:r w:rsidRPr="00726798">
        <w:rPr>
          <w:rFonts w:ascii="Times New Roman" w:hAnsi="Times New Roman" w:cs="Times New Roman"/>
          <w:sz w:val="24"/>
          <w:szCs w:val="24"/>
          <w:lang w:val="hy-AM"/>
        </w:rPr>
        <w:tab/>
      </w:r>
      <w:r w:rsidR="00AF0361" w:rsidRPr="00726798">
        <w:rPr>
          <w:rFonts w:ascii="Times New Roman" w:hAnsi="Times New Roman" w:cs="Times New Roman"/>
          <w:b/>
          <w:sz w:val="24"/>
          <w:szCs w:val="24"/>
          <w:lang w:val="hy-AM"/>
        </w:rPr>
        <w:t xml:space="preserve">On June 25, </w:t>
      </w:r>
      <w:r w:rsidR="00AF0361" w:rsidRPr="00726798">
        <w:rPr>
          <w:rFonts w:ascii="Times New Roman" w:hAnsi="Times New Roman" w:cs="Times New Roman"/>
          <w:bCs/>
          <w:sz w:val="24"/>
          <w:szCs w:val="24"/>
          <w:lang w:val="hy-AM"/>
        </w:rPr>
        <w:t xml:space="preserve">the </w:t>
      </w:r>
      <w:r w:rsidR="00AF0361" w:rsidRPr="00726798">
        <w:rPr>
          <w:rFonts w:ascii="Times New Roman" w:hAnsi="Times New Roman" w:cs="Times New Roman"/>
          <w:bCs/>
          <w:i/>
          <w:iCs/>
          <w:sz w:val="24"/>
          <w:szCs w:val="24"/>
          <w:lang w:val="hy-AM"/>
        </w:rPr>
        <w:t>Pastinfo.am</w:t>
      </w:r>
      <w:r w:rsidR="00AF0361" w:rsidRPr="00726798">
        <w:rPr>
          <w:rFonts w:ascii="Times New Roman" w:hAnsi="Times New Roman" w:cs="Times New Roman"/>
          <w:bCs/>
          <w:sz w:val="24"/>
          <w:szCs w:val="24"/>
          <w:lang w:val="hy-AM"/>
        </w:rPr>
        <w:t xml:space="preserve"> news website wrote that the </w:t>
      </w:r>
      <w:r w:rsidR="00AF0361" w:rsidRPr="00726798">
        <w:rPr>
          <w:rFonts w:ascii="Times New Roman" w:hAnsi="Times New Roman" w:cs="Times New Roman"/>
          <w:bCs/>
          <w:i/>
          <w:iCs/>
          <w:sz w:val="24"/>
          <w:szCs w:val="24"/>
          <w:lang w:val="hy-AM"/>
        </w:rPr>
        <w:t>Armenian National Interests Fund CJSC</w:t>
      </w:r>
      <w:r w:rsidR="00AF0361" w:rsidRPr="00726798">
        <w:rPr>
          <w:rFonts w:ascii="Times New Roman" w:hAnsi="Times New Roman" w:cs="Times New Roman"/>
          <w:bCs/>
          <w:sz w:val="24"/>
          <w:szCs w:val="24"/>
          <w:lang w:val="hy-AM"/>
        </w:rPr>
        <w:t>, in violation of the RA Law on Freedom of Information, keeps the contact information of foreign members of the Board of Directors confidential</w:t>
      </w:r>
      <w:r w:rsidR="00AF0361" w:rsidRPr="00726798">
        <w:rPr>
          <w:rFonts w:ascii="Times New Roman" w:hAnsi="Times New Roman" w:cs="Times New Roman"/>
          <w:bCs/>
          <w:sz w:val="24"/>
          <w:szCs w:val="24"/>
        </w:rPr>
        <w:t>,</w:t>
      </w:r>
      <w:r w:rsidR="00AF0361" w:rsidRPr="00726798">
        <w:rPr>
          <w:rStyle w:val="FootnoteReference"/>
          <w:rFonts w:ascii="Times New Roman" w:hAnsi="Times New Roman" w:cs="Times New Roman"/>
          <w:sz w:val="24"/>
          <w:szCs w:val="24"/>
          <w:lang w:val="hy-AM"/>
        </w:rPr>
        <w:footnoteReference w:id="191"/>
      </w:r>
      <w:r w:rsidR="00AF0361" w:rsidRPr="00726798">
        <w:rPr>
          <w:rFonts w:ascii="Times New Roman" w:hAnsi="Times New Roman" w:cs="Times New Roman"/>
          <w:sz w:val="24"/>
          <w:szCs w:val="24"/>
          <w:lang w:val="hy-AM"/>
        </w:rPr>
        <w:t xml:space="preserve"> and their inquiries, addressed to the Fund's office, do not reach the addressees. The website's inquiries mainly related to the management of the Zangezur Copper and Molybdenum Combine and  decision-making related to shares. </w:t>
      </w:r>
      <w:r w:rsidR="00AF0361" w:rsidRPr="00726798">
        <w:rPr>
          <w:rFonts w:ascii="Times New Roman" w:hAnsi="Times New Roman" w:cs="Times New Roman"/>
          <w:sz w:val="24"/>
          <w:szCs w:val="24"/>
        </w:rPr>
        <w:t xml:space="preserve">After this publication, the CJSC filed a lawsuit against the media outlet, claiming a refutation of information, discrediting business reputation and payment of a monetary compensation, as described in the </w:t>
      </w:r>
      <w:r w:rsidR="00AF0361" w:rsidRPr="00726798">
        <w:rPr>
          <w:rFonts w:ascii="Times New Roman" w:hAnsi="Times New Roman" w:cs="Times New Roman"/>
          <w:i/>
          <w:iCs/>
          <w:sz w:val="24"/>
          <w:szCs w:val="24"/>
        </w:rPr>
        <w:t xml:space="preserve">Pressure </w:t>
      </w:r>
      <w:r w:rsidR="00AF0361" w:rsidRPr="00726798">
        <w:rPr>
          <w:rFonts w:ascii="Times New Roman" w:hAnsi="Times New Roman" w:cs="Times New Roman"/>
          <w:sz w:val="24"/>
          <w:szCs w:val="24"/>
        </w:rPr>
        <w:t xml:space="preserve">section of the </w:t>
      </w:r>
      <w:r w:rsidR="00F93416" w:rsidRPr="00726798">
        <w:rPr>
          <w:rFonts w:ascii="Times New Roman" w:hAnsi="Times New Roman" w:cs="Times New Roman"/>
          <w:sz w:val="24"/>
          <w:szCs w:val="24"/>
        </w:rPr>
        <w:t>report.</w:t>
      </w:r>
    </w:p>
    <w:p w14:paraId="0102F246" w14:textId="3D0AB538" w:rsidR="00B3443F" w:rsidRPr="00726798" w:rsidRDefault="00B3443F" w:rsidP="00AF0361">
      <w:pPr>
        <w:spacing w:after="0" w:line="240" w:lineRule="auto"/>
        <w:rPr>
          <w:rFonts w:ascii="Times New Roman" w:hAnsi="Times New Roman" w:cs="Times New Roman"/>
          <w:sz w:val="24"/>
          <w:szCs w:val="24"/>
          <w:lang w:val="hy-AM"/>
        </w:rPr>
      </w:pPr>
      <w:r w:rsidRPr="00726798">
        <w:rPr>
          <w:rFonts w:ascii="Times New Roman" w:hAnsi="Times New Roman" w:cs="Times New Roman"/>
          <w:sz w:val="24"/>
          <w:szCs w:val="24"/>
          <w:lang w:val="hy-AM"/>
        </w:rPr>
        <w:tab/>
      </w:r>
    </w:p>
    <w:p w14:paraId="17980D6F" w14:textId="1C75F9D3" w:rsidR="0091707E" w:rsidRPr="00726798" w:rsidRDefault="00B3443F" w:rsidP="005E01DB">
      <w:pPr>
        <w:spacing w:after="0" w:line="240" w:lineRule="auto"/>
        <w:jc w:val="both"/>
        <w:rPr>
          <w:rFonts w:ascii="Times New Roman" w:hAnsi="Times New Roman" w:cs="Times New Roman"/>
          <w:sz w:val="24"/>
          <w:szCs w:val="24"/>
          <w:shd w:val="clear" w:color="auto" w:fill="FFFFFF"/>
          <w:lang w:val="hy-AM"/>
        </w:rPr>
      </w:pPr>
      <w:r w:rsidRPr="00726798">
        <w:rPr>
          <w:rFonts w:ascii="Times New Roman" w:hAnsi="Times New Roman" w:cs="Times New Roman"/>
          <w:b/>
          <w:sz w:val="24"/>
          <w:szCs w:val="24"/>
          <w:lang w:val="hy-AM"/>
        </w:rPr>
        <w:tab/>
      </w:r>
      <w:r w:rsidR="0091707E" w:rsidRPr="00726798">
        <w:rPr>
          <w:rFonts w:ascii="Times New Roman" w:hAnsi="Times New Roman" w:cs="Times New Roman"/>
          <w:b/>
          <w:sz w:val="24"/>
          <w:szCs w:val="24"/>
          <w:shd w:val="clear" w:color="auto" w:fill="FFFFFF"/>
        </w:rPr>
        <w:t xml:space="preserve">On July 1, </w:t>
      </w:r>
      <w:r w:rsidR="0091707E" w:rsidRPr="00726798">
        <w:rPr>
          <w:rFonts w:ascii="Times New Roman" w:hAnsi="Times New Roman" w:cs="Times New Roman"/>
          <w:bCs/>
          <w:sz w:val="24"/>
          <w:szCs w:val="24"/>
          <w:shd w:val="clear" w:color="auto" w:fill="FFFFFF"/>
        </w:rPr>
        <w:t>Armlur.am news website wrote that the Editorial office inquired from the RA NSS Head Armen Abazyan what illegalities were disclosed in relation to the suspicious sale of former NA Speaker Hovik Abrahamyan’s mansion, built in the vicinity of the Victory park in the capital and the status of the criminal case. In response to this inquiry, the NSS investigative department informed: “In relation to the criminal case, as stated in your inquiry, Narek Nalbandyan was invited to the investigative department of the NSS and was interrogated.” The questions raised by the editorial office were not answered in essence. By the way, the secrecy of the inquiry stage was not invoked either, which could lead to a conclusion that the inquiry made by the media outlet was legit, and that the information was supposed to be provided.</w:t>
      </w:r>
    </w:p>
    <w:p w14:paraId="6B5C94F1" w14:textId="77777777" w:rsidR="00B3443F" w:rsidRPr="00726798" w:rsidRDefault="00B3443F" w:rsidP="00B3443F">
      <w:pPr>
        <w:spacing w:after="0" w:line="240" w:lineRule="auto"/>
        <w:rPr>
          <w:rFonts w:ascii="Times New Roman" w:hAnsi="Times New Roman" w:cs="Times New Roman"/>
          <w:sz w:val="24"/>
          <w:szCs w:val="24"/>
          <w:shd w:val="clear" w:color="auto" w:fill="FFFFFF"/>
          <w:lang w:val="hy-AM"/>
        </w:rPr>
      </w:pPr>
    </w:p>
    <w:p w14:paraId="07DD9537" w14:textId="22B04C91" w:rsidR="0091707E" w:rsidRPr="00726798" w:rsidRDefault="00B3443F" w:rsidP="005E01DB">
      <w:pPr>
        <w:shd w:val="clear" w:color="auto" w:fill="FFFFFF"/>
        <w:spacing w:after="0" w:line="240" w:lineRule="auto"/>
        <w:jc w:val="both"/>
        <w:rPr>
          <w:rFonts w:ascii="Times New Roman" w:hAnsi="Times New Roman" w:cs="Times New Roman"/>
          <w:bCs/>
          <w:sz w:val="24"/>
          <w:szCs w:val="24"/>
          <w:shd w:val="clear" w:color="auto" w:fill="FFFFFF"/>
        </w:rPr>
      </w:pPr>
      <w:r w:rsidRPr="00726798">
        <w:rPr>
          <w:rFonts w:ascii="Times New Roman" w:hAnsi="Times New Roman" w:cs="Times New Roman"/>
          <w:b/>
          <w:sz w:val="24"/>
          <w:szCs w:val="24"/>
          <w:shd w:val="clear" w:color="auto" w:fill="FFFFFF"/>
          <w:lang w:val="hy-AM"/>
        </w:rPr>
        <w:tab/>
      </w:r>
      <w:r w:rsidR="0091707E" w:rsidRPr="00726798">
        <w:rPr>
          <w:rFonts w:ascii="Times New Roman" w:hAnsi="Times New Roman" w:cs="Times New Roman"/>
          <w:b/>
          <w:sz w:val="24"/>
          <w:szCs w:val="24"/>
          <w:shd w:val="clear" w:color="auto" w:fill="FFFFFF"/>
        </w:rPr>
        <w:t>On July</w:t>
      </w:r>
      <w:r w:rsidR="0091707E" w:rsidRPr="00726798">
        <w:rPr>
          <w:rFonts w:ascii="Times New Roman" w:hAnsi="Times New Roman" w:cs="Times New Roman"/>
          <w:b/>
          <w:sz w:val="24"/>
          <w:szCs w:val="24"/>
          <w:shd w:val="clear" w:color="auto" w:fill="FFFFFF"/>
          <w:lang w:val="hy-AM"/>
        </w:rPr>
        <w:t xml:space="preserve"> 5</w:t>
      </w:r>
      <w:r w:rsidR="0091707E" w:rsidRPr="00726798">
        <w:rPr>
          <w:rFonts w:ascii="Times New Roman" w:hAnsi="Times New Roman" w:cs="Times New Roman"/>
          <w:b/>
          <w:sz w:val="24"/>
          <w:szCs w:val="24"/>
          <w:shd w:val="clear" w:color="auto" w:fill="FFFFFF"/>
        </w:rPr>
        <w:t xml:space="preserve">, </w:t>
      </w:r>
      <w:r w:rsidR="0091707E" w:rsidRPr="00726798">
        <w:rPr>
          <w:rFonts w:ascii="Times New Roman" w:hAnsi="Times New Roman" w:cs="Times New Roman"/>
          <w:bCs/>
          <w:sz w:val="24"/>
          <w:szCs w:val="24"/>
          <w:shd w:val="clear" w:color="auto" w:fill="FFFFFF"/>
        </w:rPr>
        <w:t>Yerkir.am news website wrote that the editorial office sent an inquiry to the RA Minister of Healthcare to find out why Narek Grigoryan, an MP from the NA Civil Contract faction had not been summoned by the psychiatric ward since 2018, what grounds were presented in this regard, whether his mental health allowed him to mobilize a squad, get armed and take people to participate in military action. The information received by the media outlet that before 2018 Grigoryan would regularly visit Sevan phychiatric ward and stopped doing so only after Pashinyan came to power triggered this inquiry. The website wrote that Minister Anahit Avanesyan avoided a concrete answer, considering the requested information as a medical secret. However, it is known that information on the health of top officials is of public interest and cannot be a secret.</w:t>
      </w:r>
    </w:p>
    <w:p w14:paraId="5AB22530" w14:textId="77777777" w:rsidR="0091707E" w:rsidRPr="00726798" w:rsidRDefault="0091707E" w:rsidP="0091707E">
      <w:pPr>
        <w:shd w:val="clear" w:color="auto" w:fill="FFFFFF"/>
        <w:spacing w:after="0" w:line="240" w:lineRule="auto"/>
        <w:jc w:val="both"/>
        <w:rPr>
          <w:rFonts w:ascii="Times New Roman" w:hAnsi="Times New Roman" w:cs="Times New Roman"/>
          <w:bCs/>
          <w:sz w:val="24"/>
          <w:szCs w:val="24"/>
          <w:shd w:val="clear" w:color="auto" w:fill="FFFFFF"/>
        </w:rPr>
      </w:pPr>
      <w:r w:rsidRPr="00726798">
        <w:rPr>
          <w:rFonts w:ascii="Times New Roman" w:hAnsi="Times New Roman" w:cs="Times New Roman"/>
          <w:bCs/>
          <w:sz w:val="24"/>
          <w:szCs w:val="24"/>
          <w:shd w:val="clear" w:color="auto" w:fill="FFFFFF"/>
        </w:rPr>
        <w:lastRenderedPageBreak/>
        <w:tab/>
        <w:t>The website sent another inquiry to the Ministry of Defense to find out the grounds for letting Narek Grigoryan bear arms and mobilize a squad in the days of war. No answer was received.</w:t>
      </w:r>
    </w:p>
    <w:p w14:paraId="545DDC3A" w14:textId="77777777" w:rsidR="00B3443F" w:rsidRPr="00726798" w:rsidRDefault="00B3443F" w:rsidP="00B3443F">
      <w:pPr>
        <w:shd w:val="clear" w:color="auto" w:fill="FFFFFF"/>
        <w:spacing w:after="0" w:line="240" w:lineRule="auto"/>
        <w:rPr>
          <w:rFonts w:ascii="Times New Roman" w:hAnsi="Times New Roman" w:cs="Times New Roman"/>
          <w:sz w:val="24"/>
          <w:szCs w:val="24"/>
          <w:shd w:val="clear" w:color="auto" w:fill="FFFFFF"/>
          <w:lang w:val="hy-AM"/>
        </w:rPr>
      </w:pPr>
      <w:r w:rsidRPr="00726798">
        <w:rPr>
          <w:rFonts w:ascii="Times New Roman" w:hAnsi="Times New Roman" w:cs="Times New Roman"/>
          <w:sz w:val="24"/>
          <w:szCs w:val="24"/>
          <w:shd w:val="clear" w:color="auto" w:fill="FFFFFF"/>
          <w:lang w:val="hy-AM"/>
        </w:rPr>
        <w:tab/>
      </w:r>
    </w:p>
    <w:p w14:paraId="2B6E7F70" w14:textId="05FE6FA2" w:rsidR="0091707E" w:rsidRPr="00726798" w:rsidRDefault="00B3443F" w:rsidP="005E01DB">
      <w:pPr>
        <w:pStyle w:val="NormalWeb"/>
        <w:spacing w:before="0" w:beforeAutospacing="0" w:after="0" w:afterAutospacing="0" w:line="240" w:lineRule="auto"/>
        <w:jc w:val="both"/>
        <w:rPr>
          <w:lang w:val="en-US"/>
        </w:rPr>
      </w:pPr>
      <w:r w:rsidRPr="00726798">
        <w:rPr>
          <w:b/>
          <w:lang w:val="hy-AM"/>
        </w:rPr>
        <w:tab/>
      </w:r>
      <w:r w:rsidR="0091707E" w:rsidRPr="00726798">
        <w:rPr>
          <w:b/>
          <w:lang w:val="en-US"/>
        </w:rPr>
        <w:t xml:space="preserve">On July 7, </w:t>
      </w:r>
      <w:r w:rsidR="0091707E" w:rsidRPr="00726798">
        <w:rPr>
          <w:bCs/>
          <w:lang w:val="en-US"/>
        </w:rPr>
        <w:t xml:space="preserve">the Administrative Court partially upheld the joint lawsuit filed by Transparency International Anti-Corruption Center, Law Development and Protection Foundation and Civilitas Foundation </w:t>
      </w:r>
      <w:r w:rsidR="0091707E" w:rsidRPr="00726798">
        <w:rPr>
          <w:lang w:val="hy-AM"/>
        </w:rPr>
        <w:t>(Civilnet.am</w:t>
      </w:r>
      <w:r w:rsidR="0091707E" w:rsidRPr="00726798">
        <w:rPr>
          <w:lang w:val="en-US"/>
        </w:rPr>
        <w:t xml:space="preserve"> news website founder</w:t>
      </w:r>
      <w:r w:rsidR="0091707E" w:rsidRPr="00726798">
        <w:rPr>
          <w:lang w:val="hy-AM"/>
        </w:rPr>
        <w:t xml:space="preserve">) </w:t>
      </w:r>
      <w:r w:rsidR="0091707E" w:rsidRPr="00726798">
        <w:rPr>
          <w:lang w:val="en-US"/>
        </w:rPr>
        <w:t>against the Environmental Protection and Mining Inspection Body of the RA. The lawsuit was filed on August 23, 2021, demanding to oblige to provide the information and documents requested on July 12, 2021 which had to do with the results of the inspections, conducted in the mining sector in the concrete timeframe.</w:t>
      </w:r>
    </w:p>
    <w:p w14:paraId="491BA468" w14:textId="2F7275B0" w:rsidR="0091707E" w:rsidRPr="00726798" w:rsidRDefault="0091707E" w:rsidP="0091707E">
      <w:pPr>
        <w:pStyle w:val="NormalWeb"/>
        <w:spacing w:before="0" w:beforeAutospacing="0" w:after="0" w:afterAutospacing="0" w:line="240" w:lineRule="auto"/>
        <w:jc w:val="both"/>
        <w:rPr>
          <w:lang w:val="en-US"/>
        </w:rPr>
      </w:pPr>
      <w:r w:rsidRPr="00726798">
        <w:rPr>
          <w:lang w:val="en-US"/>
        </w:rPr>
        <w:tab/>
        <w:t>The court ruled that the defendant was obliged to provide the requested information and consider the issue of court fees distribution resolved. On August 8, the defendant appealed the judgment, on September 9, the Court of Appeal accepted the appeal for proceedings, on November 9, the judge was replaced. No other developments were recorded by the end of the year.</w:t>
      </w:r>
    </w:p>
    <w:p w14:paraId="67221A57" w14:textId="5E4A8D47" w:rsidR="0091707E" w:rsidRPr="00AC1479" w:rsidRDefault="00B3443F" w:rsidP="005E01DB">
      <w:pPr>
        <w:pStyle w:val="NormalWeb"/>
        <w:spacing w:before="0" w:beforeAutospacing="0" w:after="0" w:line="240" w:lineRule="auto"/>
        <w:jc w:val="both"/>
        <w:rPr>
          <w:bCs/>
          <w:lang w:val="en-US"/>
        </w:rPr>
      </w:pPr>
      <w:r w:rsidRPr="00726798">
        <w:rPr>
          <w:lang w:val="hy-AM"/>
        </w:rPr>
        <w:br/>
      </w:r>
      <w:r w:rsidRPr="00726798">
        <w:rPr>
          <w:lang w:val="hy-AM"/>
        </w:rPr>
        <w:tab/>
      </w:r>
      <w:r w:rsidR="0091707E" w:rsidRPr="00AC1479">
        <w:rPr>
          <w:b/>
          <w:lang w:val="en-US"/>
        </w:rPr>
        <w:t xml:space="preserve">On July 11, </w:t>
      </w:r>
      <w:r w:rsidR="0091707E" w:rsidRPr="00AC1479">
        <w:rPr>
          <w:bCs/>
          <w:lang w:val="en-US"/>
        </w:rPr>
        <w:t>the</w:t>
      </w:r>
      <w:r w:rsidR="0091707E" w:rsidRPr="00AC1479">
        <w:rPr>
          <w:b/>
          <w:lang w:val="en-US"/>
        </w:rPr>
        <w:t xml:space="preserve"> </w:t>
      </w:r>
      <w:r w:rsidR="0091707E" w:rsidRPr="00AC1479">
        <w:rPr>
          <w:bCs/>
          <w:lang w:val="en-US"/>
        </w:rPr>
        <w:t xml:space="preserve">Hetq online periodical sent an inquiry to Syunik Governor’s Office on the operation of Kapan airport, particularly asking of the functions it fulfilled currently, since it had been commissioned since November 18, 2020, but was in factual forced idle time. The answer did not provide any substance, reading as follows: “Syunik Airport LLC received an airport commissioning certificate by the Civil Aviation Committee on November 18, 2020, which served as a ground for the airport to fulfil all those functions which are envisaged by the International Civil Aviation Organization (ICAO) and in the manner, defined by the RA Aviation authorities.” The next question on the number of positions and vacancies at the airport was answered that due to security consideration, they found it inexpedient to publish information on the payroll. </w:t>
      </w:r>
    </w:p>
    <w:p w14:paraId="7DB81A2F" w14:textId="0EAC49A2" w:rsidR="00B3443F" w:rsidRPr="00726798" w:rsidRDefault="00726798" w:rsidP="00726798">
      <w:pPr>
        <w:pStyle w:val="NormalWeb"/>
        <w:spacing w:before="0" w:beforeAutospacing="0" w:after="0" w:line="276" w:lineRule="auto"/>
        <w:ind w:firstLine="720"/>
        <w:jc w:val="both"/>
        <w:rPr>
          <w:lang w:val="hy-AM"/>
        </w:rPr>
      </w:pPr>
      <w:r w:rsidRPr="00AC1479">
        <w:rPr>
          <w:b/>
          <w:lang w:val="en-US"/>
        </w:rPr>
        <w:t>On July</w:t>
      </w:r>
      <w:r w:rsidRPr="00726798">
        <w:rPr>
          <w:b/>
          <w:lang w:val="hy-AM"/>
        </w:rPr>
        <w:t xml:space="preserve"> 11</w:t>
      </w:r>
      <w:r w:rsidRPr="00AC1479">
        <w:rPr>
          <w:b/>
          <w:lang w:val="en-US"/>
        </w:rPr>
        <w:t xml:space="preserve">, </w:t>
      </w:r>
      <w:r w:rsidRPr="00AC1479">
        <w:rPr>
          <w:bCs/>
          <w:lang w:val="en-US"/>
        </w:rPr>
        <w:t>168.am news website wrote that on June 27 the editorial office sent in an inquiry to the staff of Kristine Grigoryan, the Human Rights Defender, requesting full information about the bonuses paid during her tenure, however, the answer was rated as incomplete. The website wrote: “Even though we had asked to answer how much reward was paid per position, but the staff of the HRD preferred to stay away from problems and provided us with general numbers, hoping that we would not figure out what happened and why.”</w:t>
      </w:r>
      <w:r w:rsidR="00B3443F" w:rsidRPr="00726798">
        <w:rPr>
          <w:shd w:val="clear" w:color="auto" w:fill="FFFFFF"/>
          <w:lang w:val="hy-AM"/>
        </w:rPr>
        <w:tab/>
      </w:r>
    </w:p>
    <w:p w14:paraId="690D1233" w14:textId="6D1A4B98" w:rsidR="00726798" w:rsidRPr="00AC1479" w:rsidRDefault="00B3443F" w:rsidP="005E01DB">
      <w:pPr>
        <w:pStyle w:val="NormalWeb"/>
        <w:spacing w:before="0" w:beforeAutospacing="0" w:after="0" w:line="240" w:lineRule="auto"/>
        <w:jc w:val="both"/>
        <w:rPr>
          <w:bCs/>
          <w:shd w:val="clear" w:color="auto" w:fill="FFFFFF"/>
          <w:lang w:val="en-US"/>
        </w:rPr>
      </w:pPr>
      <w:r w:rsidRPr="00726798">
        <w:rPr>
          <w:bdr w:val="none" w:sz="0" w:space="0" w:color="auto" w:frame="1"/>
          <w:lang w:val="hy-AM"/>
        </w:rPr>
        <w:tab/>
      </w:r>
      <w:r w:rsidR="00726798" w:rsidRPr="00AC1479">
        <w:rPr>
          <w:b/>
          <w:shd w:val="clear" w:color="auto" w:fill="FFFFFF"/>
          <w:lang w:val="en-US"/>
        </w:rPr>
        <w:t>On August</w:t>
      </w:r>
      <w:r w:rsidR="00726798" w:rsidRPr="00726798">
        <w:rPr>
          <w:b/>
          <w:shd w:val="clear" w:color="auto" w:fill="FFFFFF"/>
          <w:lang w:val="hy-AM"/>
        </w:rPr>
        <w:t xml:space="preserve"> 11</w:t>
      </w:r>
      <w:r w:rsidR="00726798" w:rsidRPr="00AC1479">
        <w:rPr>
          <w:b/>
          <w:shd w:val="clear" w:color="auto" w:fill="FFFFFF"/>
          <w:lang w:val="en-US"/>
        </w:rPr>
        <w:t xml:space="preserve">, </w:t>
      </w:r>
      <w:r w:rsidR="00726798" w:rsidRPr="00AC1479">
        <w:rPr>
          <w:bCs/>
          <w:shd w:val="clear" w:color="auto" w:fill="FFFFFF"/>
          <w:lang w:val="en-US"/>
        </w:rPr>
        <w:t xml:space="preserve">Infocom.am news website requested from the Ministry of Economy the total number of tourists who arrived in Armenia through various border crossing points, as well as the break down of this information per border crossing point. After receiving the answer, it became clear that the information was inaccurate: the total sum of persons who arrived in the country through various crossing points was smaller than the sum total provided by the Ministry. First, the editorial office made a call to inform them about the issue, and then sent a new inquiry which was answered to with only general information on the maintained statistics, but the answer to the inquiry was not provided. </w:t>
      </w:r>
    </w:p>
    <w:p w14:paraId="4DDEA57E" w14:textId="66D731B4" w:rsidR="00726798" w:rsidRPr="00726798" w:rsidRDefault="00726798" w:rsidP="00726798">
      <w:pPr>
        <w:pStyle w:val="NormalWeb"/>
        <w:spacing w:before="0" w:beforeAutospacing="0" w:after="0" w:line="240" w:lineRule="auto"/>
        <w:ind w:firstLine="720"/>
        <w:jc w:val="both"/>
        <w:rPr>
          <w:shd w:val="clear" w:color="auto" w:fill="FFFFFF"/>
          <w:lang w:val="hy-AM"/>
        </w:rPr>
      </w:pPr>
      <w:r w:rsidRPr="00726798">
        <w:rPr>
          <w:b/>
          <w:bCs/>
          <w:shd w:val="clear" w:color="auto" w:fill="FFFFFF"/>
          <w:lang w:val="hy-AM"/>
        </w:rPr>
        <w:t>On August 15</w:t>
      </w:r>
      <w:r w:rsidRPr="00726798">
        <w:rPr>
          <w:shd w:val="clear" w:color="auto" w:fill="FFFFFF"/>
          <w:lang w:val="hy-AM"/>
        </w:rPr>
        <w:t>, the Union of Informed Citizens</w:t>
      </w:r>
      <w:r w:rsidRPr="00726798">
        <w:rPr>
          <w:shd w:val="clear" w:color="auto" w:fill="FFFFFF"/>
          <w:lang w:val="en-US"/>
        </w:rPr>
        <w:t xml:space="preserve"> </w:t>
      </w:r>
      <w:r w:rsidRPr="00726798">
        <w:rPr>
          <w:shd w:val="clear" w:color="auto" w:fill="FFFFFF"/>
          <w:lang w:val="hy-AM"/>
        </w:rPr>
        <w:t xml:space="preserve">NGO, the founder of Fip.am website, filed a lawsuit against the RA National Security Service with the demand to oblige </w:t>
      </w:r>
      <w:r w:rsidRPr="00726798">
        <w:rPr>
          <w:shd w:val="clear" w:color="auto" w:fill="FFFFFF"/>
          <w:lang w:val="en-US"/>
        </w:rPr>
        <w:t>the latter</w:t>
      </w:r>
      <w:r w:rsidRPr="00726798">
        <w:rPr>
          <w:shd w:val="clear" w:color="auto" w:fill="FFFFFF"/>
          <w:lang w:val="hy-AM"/>
        </w:rPr>
        <w:t xml:space="preserve"> to provide exhaustive information to the</w:t>
      </w:r>
      <w:r w:rsidRPr="00726798">
        <w:rPr>
          <w:shd w:val="clear" w:color="auto" w:fill="FFFFFF"/>
          <w:lang w:val="en-US"/>
        </w:rPr>
        <w:t xml:space="preserve"> inquiry, sent in on</w:t>
      </w:r>
      <w:r w:rsidRPr="00726798">
        <w:rPr>
          <w:shd w:val="clear" w:color="auto" w:fill="FFFFFF"/>
          <w:lang w:val="hy-AM"/>
        </w:rPr>
        <w:t xml:space="preserve"> July 6</w:t>
      </w:r>
      <w:r w:rsidRPr="00726798">
        <w:rPr>
          <w:shd w:val="clear" w:color="auto" w:fill="FFFFFF"/>
          <w:lang w:val="en-US"/>
        </w:rPr>
        <w:t xml:space="preserve">, which </w:t>
      </w:r>
      <w:r w:rsidRPr="00726798">
        <w:rPr>
          <w:shd w:val="clear" w:color="auto" w:fill="FFFFFF"/>
          <w:lang w:val="hy-AM"/>
        </w:rPr>
        <w:t xml:space="preserve">requested to provide the number of NSS and border guard troops who were subject to disciplinary action in 2012-2022. On August </w:t>
      </w:r>
      <w:r w:rsidRPr="00726798">
        <w:rPr>
          <w:shd w:val="clear" w:color="auto" w:fill="FFFFFF"/>
          <w:lang w:val="hy-AM"/>
        </w:rPr>
        <w:lastRenderedPageBreak/>
        <w:t xml:space="preserve">23, the claim was returned </w:t>
      </w:r>
      <w:r w:rsidRPr="00726798">
        <w:rPr>
          <w:shd w:val="clear" w:color="auto" w:fill="FFFFFF"/>
          <w:lang w:val="en-US"/>
        </w:rPr>
        <w:t>for corrections</w:t>
      </w:r>
      <w:r w:rsidRPr="00726798">
        <w:rPr>
          <w:shd w:val="clear" w:color="auto" w:fill="FFFFFF"/>
          <w:lang w:val="hy-AM"/>
        </w:rPr>
        <w:t xml:space="preserve">, on September 6 it was submitted again, and on September 9, it was accepted for proceedings. </w:t>
      </w:r>
      <w:r w:rsidRPr="00726798">
        <w:rPr>
          <w:shd w:val="clear" w:color="auto" w:fill="FFFFFF"/>
          <w:lang w:val="en-US"/>
        </w:rPr>
        <w:t xml:space="preserve">The trial was scheduled for </w:t>
      </w:r>
      <w:r w:rsidRPr="00726798">
        <w:rPr>
          <w:shd w:val="clear" w:color="auto" w:fill="FFFFFF"/>
          <w:lang w:val="hy-AM"/>
        </w:rPr>
        <w:t>March 14, 2023.</w:t>
      </w:r>
    </w:p>
    <w:p w14:paraId="4A8A37E3" w14:textId="77777777" w:rsidR="00726798" w:rsidRPr="00726798" w:rsidRDefault="00726798" w:rsidP="00726798">
      <w:pPr>
        <w:spacing w:after="0"/>
        <w:ind w:firstLine="567"/>
        <w:jc w:val="both"/>
        <w:rPr>
          <w:rFonts w:ascii="Times New Roman" w:hAnsi="Times New Roman" w:cs="Times New Roman"/>
          <w:bCs/>
          <w:sz w:val="24"/>
          <w:szCs w:val="24"/>
        </w:rPr>
      </w:pPr>
      <w:r w:rsidRPr="00726798">
        <w:rPr>
          <w:rFonts w:ascii="Times New Roman" w:hAnsi="Times New Roman" w:cs="Times New Roman"/>
          <w:b/>
          <w:sz w:val="24"/>
          <w:szCs w:val="24"/>
        </w:rPr>
        <w:t xml:space="preserve">On September 6, </w:t>
      </w:r>
      <w:r w:rsidRPr="00726798">
        <w:rPr>
          <w:rFonts w:ascii="Times New Roman" w:hAnsi="Times New Roman" w:cs="Times New Roman"/>
          <w:bCs/>
          <w:sz w:val="24"/>
          <w:szCs w:val="24"/>
        </w:rPr>
        <w:t>Freedom of Information Center sent an inquiry to the Ministry of Foreign Affairs, asking to provide information on whether the RA MFA was going to take part in the Information and Democracy Forum, to be held in the USA on September 22, 2022. If yes, at what level. The Ministry gave a vague answer, that did not contain the information requested by the inquiry.</w:t>
      </w:r>
    </w:p>
    <w:p w14:paraId="753788CA" w14:textId="77777777" w:rsidR="00726798" w:rsidRPr="00726798" w:rsidRDefault="00726798" w:rsidP="00726798">
      <w:pPr>
        <w:shd w:val="clear" w:color="auto" w:fill="FFFFFF"/>
        <w:spacing w:after="0" w:line="240" w:lineRule="auto"/>
        <w:rPr>
          <w:rFonts w:ascii="Times New Roman" w:hAnsi="Times New Roman" w:cs="Times New Roman"/>
          <w:sz w:val="24"/>
          <w:szCs w:val="24"/>
          <w:lang w:val="hy-AM"/>
        </w:rPr>
      </w:pPr>
    </w:p>
    <w:p w14:paraId="44CA0A5A" w14:textId="77777777" w:rsidR="00726798" w:rsidRPr="00FA7728" w:rsidRDefault="00726798" w:rsidP="00726798">
      <w:pPr>
        <w:spacing w:after="0"/>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rPr>
        <w:t>On September</w:t>
      </w:r>
      <w:r w:rsidRPr="00FA7728">
        <w:rPr>
          <w:rFonts w:ascii="Times New Roman" w:hAnsi="Times New Roman" w:cs="Times New Roman"/>
          <w:b/>
          <w:sz w:val="24"/>
          <w:szCs w:val="24"/>
          <w:shd w:val="clear" w:color="auto" w:fill="FFFFFF"/>
          <w:lang w:val="hy-AM"/>
        </w:rPr>
        <w:t xml:space="preserve"> 8</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Milena Khachikyan, a</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correspondent</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of Infocom.am news website, wrote that a month before they had sent in a written inquiry to the Investgative Department of the RA State Revenue Committee, in order to clarify the news about the termination of the investigation against the former ambassador of RA to the Vatican, Mikael Minasyan. In particular, whether Minasyan was ever internationally wanted, whether this search for him was terminated, and if yes, when, at whose initiative and on what ground, and if any country had terminated the search for him, whether the RA had requested and received clarification on the matter.</w:t>
      </w:r>
    </w:p>
    <w:p w14:paraId="15FBEFC5" w14:textId="77777777" w:rsidR="00726798" w:rsidRPr="00FA7728" w:rsidRDefault="00726798" w:rsidP="00E30C55">
      <w:pPr>
        <w:spacing w:after="0" w:line="276" w:lineRule="auto"/>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Cs/>
          <w:sz w:val="24"/>
          <w:szCs w:val="24"/>
          <w:shd w:val="clear" w:color="auto" w:fill="FFFFFF"/>
        </w:rPr>
        <w:t>In response to this, the Investigative Department of the SRC, inter alia, informed that the search for Minasyan had not been stopped to date, and it was not appropriate to provide more detailed information at the given stage of the inquiry. Taking into account that the question referred to the specific international search of an individual, and not to search in general, the journalist made an additional call trying to verify whether the provided information also referred to the international search. In response, the press department of the SRC urged them to contact the RA police on this matter.</w:t>
      </w:r>
    </w:p>
    <w:p w14:paraId="7D2A2092" w14:textId="77777777" w:rsidR="00726798" w:rsidRPr="00FA7728" w:rsidRDefault="00726798" w:rsidP="00726798">
      <w:pPr>
        <w:spacing w:after="0"/>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Cs/>
          <w:sz w:val="24"/>
          <w:szCs w:val="24"/>
          <w:shd w:val="clear" w:color="auto" w:fill="FFFFFF"/>
        </w:rPr>
        <w:t xml:space="preserve">The police refused the reporter, too, with a justification that the requested information as a service secret could not be published. However, there were cases when such information was officially published. </w:t>
      </w:r>
    </w:p>
    <w:p w14:paraId="5430703B" w14:textId="77777777" w:rsidR="00726798" w:rsidRPr="00FA7728" w:rsidRDefault="00726798" w:rsidP="00726798">
      <w:pPr>
        <w:spacing w:after="0"/>
        <w:ind w:firstLine="567"/>
        <w:jc w:val="both"/>
        <w:rPr>
          <w:rFonts w:ascii="Times New Roman" w:hAnsi="Times New Roman" w:cs="Times New Roman"/>
          <w:sz w:val="24"/>
          <w:szCs w:val="24"/>
          <w:shd w:val="clear" w:color="auto" w:fill="FFFFFF"/>
        </w:rPr>
      </w:pPr>
      <w:r w:rsidRPr="00FA7728">
        <w:rPr>
          <w:rFonts w:ascii="Times New Roman" w:hAnsi="Times New Roman" w:cs="Times New Roman"/>
          <w:sz w:val="24"/>
          <w:szCs w:val="24"/>
          <w:shd w:val="clear" w:color="auto" w:fill="FFFFFF"/>
        </w:rPr>
        <w:t>Milena Khachikyan</w:t>
      </w:r>
      <w:r w:rsidRPr="00FA7728">
        <w:rPr>
          <w:rFonts w:ascii="Times New Roman" w:hAnsi="Times New Roman" w:cs="Times New Roman"/>
          <w:sz w:val="24"/>
          <w:szCs w:val="24"/>
          <w:shd w:val="clear" w:color="auto" w:fill="FFFFFF"/>
          <w:lang w:val="hy-AM"/>
        </w:rPr>
        <w:t xml:space="preserve"> </w:t>
      </w:r>
      <w:r w:rsidRPr="00FA7728">
        <w:rPr>
          <w:rFonts w:ascii="Times New Roman" w:hAnsi="Times New Roman" w:cs="Times New Roman"/>
          <w:sz w:val="24"/>
          <w:szCs w:val="24"/>
          <w:shd w:val="clear" w:color="auto" w:fill="FFFFFF"/>
        </w:rPr>
        <w:t>wrote to the Prosecutor General’s office, asking whether any country had stopped the search for Minasyan and/or rejected Armenia’s application for his extradition and whether the Procedutor’s Office had received a clarification on this matter. However, the Procutor’s office redirected the letter to the Investigative Department of SRC with the justification that the prosecu</w:t>
      </w:r>
      <w:r>
        <w:rPr>
          <w:rFonts w:ascii="Times New Roman" w:hAnsi="Times New Roman" w:cs="Times New Roman"/>
          <w:sz w:val="24"/>
          <w:szCs w:val="24"/>
          <w:shd w:val="clear" w:color="auto" w:fill="FFFFFF"/>
        </w:rPr>
        <w:t>t</w:t>
      </w:r>
      <w:r w:rsidRPr="00FA7728">
        <w:rPr>
          <w:rFonts w:ascii="Times New Roman" w:hAnsi="Times New Roman" w:cs="Times New Roman"/>
          <w:sz w:val="24"/>
          <w:szCs w:val="24"/>
          <w:shd w:val="clear" w:color="auto" w:fill="FFFFFF"/>
        </w:rPr>
        <w:t xml:space="preserve">ing body is the SRC, and this entity sent the same answer to the reporter with the same old date.  After all of this, about a month later, the Prosecutor’s Office officially announced that, based on the publications in the media outlets, it had rapidly undertaken respective measures, to verify the authenticity of the information contained in them regarding the termination of the international search for Minasyan by Interpol, given that they had not received previously any official information or notification on the matter. It was not clear to the journalist what hindered the Prosecutor’s office to undertake measures in the same rapid manner to find out and present that information based on the reporter’s inquiry. </w:t>
      </w:r>
    </w:p>
    <w:p w14:paraId="6E558100" w14:textId="77777777" w:rsidR="00726798" w:rsidRPr="00726798" w:rsidRDefault="00726798" w:rsidP="00B3443F">
      <w:pPr>
        <w:spacing w:after="0"/>
        <w:ind w:firstLine="567"/>
        <w:rPr>
          <w:rFonts w:ascii="Times New Roman" w:hAnsi="Times New Roman" w:cs="Times New Roman"/>
          <w:sz w:val="24"/>
          <w:szCs w:val="24"/>
          <w:shd w:val="clear" w:color="auto" w:fill="FFFFFF"/>
          <w:lang w:val="hy-AM"/>
        </w:rPr>
      </w:pPr>
    </w:p>
    <w:p w14:paraId="7B13E033" w14:textId="77777777" w:rsidR="00181745" w:rsidRPr="00FA7728" w:rsidRDefault="00181745" w:rsidP="00181745">
      <w:pPr>
        <w:spacing w:after="0"/>
        <w:ind w:firstLine="567"/>
        <w:jc w:val="both"/>
        <w:rPr>
          <w:rFonts w:ascii="Times New Roman" w:hAnsi="Times New Roman" w:cs="Times New Roman"/>
          <w:sz w:val="24"/>
          <w:szCs w:val="24"/>
        </w:rPr>
      </w:pPr>
      <w:r w:rsidRPr="00FA7728">
        <w:rPr>
          <w:rFonts w:ascii="Times New Roman" w:hAnsi="Times New Roman" w:cs="Times New Roman"/>
          <w:b/>
          <w:sz w:val="24"/>
          <w:szCs w:val="24"/>
          <w:shd w:val="clear" w:color="auto" w:fill="FFFFFF"/>
        </w:rPr>
        <w:t>On September</w:t>
      </w:r>
      <w:r w:rsidRPr="00FA7728">
        <w:rPr>
          <w:rFonts w:ascii="Times New Roman" w:hAnsi="Times New Roman" w:cs="Times New Roman"/>
          <w:b/>
          <w:sz w:val="24"/>
          <w:szCs w:val="24"/>
          <w:shd w:val="clear" w:color="auto" w:fill="FFFFFF"/>
          <w:lang w:val="hy-AM"/>
        </w:rPr>
        <w:t xml:space="preserve"> 12</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 xml:space="preserve">MediaHub.am news website wrote that the multiple inquiries sent to the Syunik Governer’s Office, and then various departments of the National Security Service and </w:t>
      </w:r>
      <w:r w:rsidRPr="00FA7728">
        <w:rPr>
          <w:rFonts w:ascii="Times New Roman" w:hAnsi="Times New Roman" w:cs="Times New Roman"/>
          <w:bCs/>
          <w:sz w:val="24"/>
          <w:szCs w:val="24"/>
          <w:shd w:val="clear" w:color="auto" w:fill="FFFFFF"/>
        </w:rPr>
        <w:lastRenderedPageBreak/>
        <w:t>Ministry of Defense on the potential military activities remained unanswered.</w:t>
      </w:r>
      <w:r w:rsidRPr="00FA7728">
        <w:rPr>
          <w:rStyle w:val="FootnoteReference"/>
          <w:rFonts w:ascii="Times New Roman" w:hAnsi="Times New Roman" w:cs="Times New Roman"/>
          <w:lang w:val="hy-AM"/>
        </w:rPr>
        <w:footnoteReference w:id="192"/>
      </w:r>
      <w:r w:rsidRPr="00FA7728">
        <w:rPr>
          <w:rFonts w:ascii="Times New Roman" w:hAnsi="Times New Roman" w:cs="Times New Roman"/>
        </w:rPr>
        <w:t xml:space="preserve"> </w:t>
      </w:r>
      <w:r w:rsidRPr="00FA7728">
        <w:rPr>
          <w:rFonts w:ascii="Times New Roman" w:hAnsi="Times New Roman" w:cs="Times New Roman"/>
          <w:sz w:val="24"/>
          <w:szCs w:val="24"/>
        </w:rPr>
        <w:t xml:space="preserve">The agencies put the responsibility of commenting on the accumulation of the adversary’s military forces at the border, the statements made by Azerbaijan and disseminated information on one another. </w:t>
      </w:r>
    </w:p>
    <w:p w14:paraId="448CECD4" w14:textId="77777777" w:rsidR="00181745" w:rsidRPr="00FA7728" w:rsidRDefault="00181745" w:rsidP="00181745">
      <w:pPr>
        <w:spacing w:after="0"/>
        <w:ind w:firstLine="567"/>
        <w:jc w:val="both"/>
        <w:rPr>
          <w:rFonts w:ascii="Times New Roman" w:hAnsi="Times New Roman" w:cs="Times New Roman"/>
          <w:sz w:val="24"/>
          <w:szCs w:val="24"/>
        </w:rPr>
      </w:pPr>
    </w:p>
    <w:p w14:paraId="6D6654DC" w14:textId="77777777" w:rsidR="00181745" w:rsidRPr="00FA7728" w:rsidRDefault="00181745" w:rsidP="00181745">
      <w:pPr>
        <w:spacing w:after="0"/>
        <w:jc w:val="both"/>
        <w:rPr>
          <w:rFonts w:ascii="Times New Roman" w:hAnsi="Times New Roman" w:cs="Times New Roman"/>
          <w:bCs/>
          <w:sz w:val="24"/>
          <w:szCs w:val="24"/>
        </w:rPr>
      </w:pPr>
      <w:r w:rsidRPr="00FA7728">
        <w:rPr>
          <w:rFonts w:ascii="Times New Roman" w:hAnsi="Times New Roman" w:cs="Times New Roman"/>
          <w:lang w:val="hy-AM"/>
        </w:rPr>
        <w:tab/>
      </w:r>
      <w:r w:rsidRPr="00FA7728">
        <w:rPr>
          <w:rFonts w:ascii="Times New Roman" w:hAnsi="Times New Roman" w:cs="Times New Roman"/>
          <w:b/>
          <w:sz w:val="24"/>
          <w:szCs w:val="24"/>
        </w:rPr>
        <w:t>On September</w:t>
      </w:r>
      <w:r w:rsidRPr="00FA7728">
        <w:rPr>
          <w:rFonts w:ascii="Times New Roman" w:hAnsi="Times New Roman" w:cs="Times New Roman"/>
          <w:b/>
          <w:sz w:val="24"/>
          <w:szCs w:val="24"/>
          <w:lang w:val="hy-AM"/>
        </w:rPr>
        <w:t xml:space="preserve"> 14</w:t>
      </w:r>
      <w:r w:rsidRPr="00FA7728">
        <w:rPr>
          <w:rFonts w:ascii="Times New Roman" w:hAnsi="Times New Roman" w:cs="Times New Roman"/>
          <w:b/>
          <w:sz w:val="24"/>
          <w:szCs w:val="24"/>
        </w:rPr>
        <w:t xml:space="preserve">, </w:t>
      </w:r>
      <w:r w:rsidRPr="00FA7728">
        <w:rPr>
          <w:rFonts w:ascii="Times New Roman" w:hAnsi="Times New Roman" w:cs="Times New Roman"/>
          <w:bCs/>
          <w:sz w:val="24"/>
          <w:szCs w:val="24"/>
        </w:rPr>
        <w:t>Infocom.am news website sent an inquiry to the Ministry of Education, Science, Culture and Sport on the steps, taken for organizing the education of pupils and students who arrived in Armenia from Ukraine.</w:t>
      </w:r>
      <w:r w:rsidRPr="00FA7728">
        <w:rPr>
          <w:rStyle w:val="FootnoteReference"/>
          <w:rFonts w:ascii="Times New Roman" w:hAnsi="Times New Roman" w:cs="Times New Roman"/>
          <w:lang w:val="hy-AM"/>
        </w:rPr>
        <w:footnoteReference w:id="193"/>
      </w:r>
      <w:r w:rsidRPr="00FA7728">
        <w:rPr>
          <w:rFonts w:ascii="Times New Roman" w:hAnsi="Times New Roman" w:cs="Times New Roman"/>
          <w:bCs/>
          <w:sz w:val="24"/>
          <w:szCs w:val="24"/>
        </w:rPr>
        <w:t xml:space="preserve"> In the written answer, the Ministry only reflected the effective legislative regulartions which, according to the media outlet, was a generic answer without any specificities.</w:t>
      </w:r>
    </w:p>
    <w:p w14:paraId="721E4072" w14:textId="77777777" w:rsidR="00B3443F" w:rsidRPr="00726798" w:rsidRDefault="00B3443F" w:rsidP="00B3443F">
      <w:pPr>
        <w:spacing w:after="0"/>
        <w:rPr>
          <w:rFonts w:ascii="Times New Roman" w:hAnsi="Times New Roman" w:cs="Times New Roman"/>
          <w:sz w:val="24"/>
          <w:szCs w:val="24"/>
          <w:lang w:val="hy-AM"/>
        </w:rPr>
      </w:pPr>
    </w:p>
    <w:p w14:paraId="41ECB7D1" w14:textId="5FB53616" w:rsidR="00181745" w:rsidRPr="00FA7728" w:rsidRDefault="00B3443F" w:rsidP="005E01DB">
      <w:pPr>
        <w:spacing w:after="0"/>
        <w:jc w:val="both"/>
        <w:rPr>
          <w:rFonts w:ascii="Times New Roman" w:hAnsi="Times New Roman" w:cs="Times New Roman"/>
          <w:bCs/>
          <w:sz w:val="24"/>
          <w:szCs w:val="24"/>
          <w:shd w:val="clear" w:color="auto" w:fill="FFFFFF"/>
        </w:rPr>
      </w:pPr>
      <w:r w:rsidRPr="00726798">
        <w:rPr>
          <w:rFonts w:ascii="Times New Roman" w:hAnsi="Times New Roman" w:cs="Times New Roman"/>
          <w:lang w:val="hy-AM"/>
        </w:rPr>
        <w:tab/>
      </w:r>
      <w:r w:rsidR="00181745" w:rsidRPr="00FA7728">
        <w:rPr>
          <w:rFonts w:ascii="Times New Roman" w:hAnsi="Times New Roman" w:cs="Times New Roman"/>
          <w:b/>
          <w:sz w:val="24"/>
          <w:szCs w:val="24"/>
          <w:shd w:val="clear" w:color="auto" w:fill="FFFFFF"/>
        </w:rPr>
        <w:t xml:space="preserve">On September 15, </w:t>
      </w:r>
      <w:r w:rsidR="00181745" w:rsidRPr="00FA7728">
        <w:rPr>
          <w:rFonts w:ascii="Times New Roman" w:hAnsi="Times New Roman" w:cs="Times New Roman"/>
          <w:bCs/>
          <w:sz w:val="24"/>
          <w:szCs w:val="24"/>
          <w:shd w:val="clear" w:color="auto" w:fill="FFFFFF"/>
        </w:rPr>
        <w:t>the</w:t>
      </w:r>
      <w:r w:rsidR="00181745" w:rsidRPr="00FA7728">
        <w:rPr>
          <w:rFonts w:ascii="Times New Roman" w:hAnsi="Times New Roman" w:cs="Times New Roman"/>
          <w:b/>
          <w:sz w:val="24"/>
          <w:szCs w:val="24"/>
          <w:shd w:val="clear" w:color="auto" w:fill="FFFFFF"/>
        </w:rPr>
        <w:t xml:space="preserve"> </w:t>
      </w:r>
      <w:r w:rsidR="00181745" w:rsidRPr="00FA7728">
        <w:rPr>
          <w:rFonts w:ascii="Times New Roman" w:hAnsi="Times New Roman" w:cs="Times New Roman"/>
          <w:bCs/>
          <w:i/>
          <w:iCs/>
          <w:sz w:val="24"/>
          <w:szCs w:val="24"/>
          <w:shd w:val="clear" w:color="auto" w:fill="FFFFFF"/>
        </w:rPr>
        <w:t xml:space="preserve">Chorrord Ishkhanutyun </w:t>
      </w:r>
      <w:r w:rsidR="00181745" w:rsidRPr="00FA7728">
        <w:rPr>
          <w:rFonts w:ascii="Times New Roman" w:hAnsi="Times New Roman" w:cs="Times New Roman"/>
          <w:bCs/>
          <w:sz w:val="24"/>
          <w:szCs w:val="24"/>
          <w:shd w:val="clear" w:color="auto" w:fill="FFFFFF"/>
        </w:rPr>
        <w:t>newspaper sent a letter to the RA Cadastre Committee of the RA on receiving information on 17 units of real estate in a number of settlements in Kotayk marz and in Yerevan. However, they received an “answer” from the Deputy of the Cadastre Committee Head Arman Petrosyan that they could provide the newspaper with information only if they submitted a receipt of a payment of 1000 AMD per unit in their inquiry, in the given case, a receipt for a total of 17.000AMD.</w:t>
      </w:r>
    </w:p>
    <w:p w14:paraId="3154B3F4" w14:textId="77777777" w:rsidR="00181745" w:rsidRPr="00FA7728" w:rsidRDefault="00181745" w:rsidP="00181745">
      <w:pPr>
        <w:spacing w:after="0"/>
        <w:rPr>
          <w:rFonts w:ascii="Times New Roman" w:hAnsi="Times New Roman" w:cs="Times New Roman"/>
          <w:sz w:val="24"/>
          <w:szCs w:val="24"/>
          <w:shd w:val="clear" w:color="auto" w:fill="FFFFFF"/>
          <w:lang w:val="hy-AM"/>
        </w:rPr>
      </w:pPr>
    </w:p>
    <w:p w14:paraId="1988681E" w14:textId="45E8D477" w:rsidR="00181745" w:rsidRPr="00FA7728" w:rsidRDefault="00181745" w:rsidP="00181745">
      <w:pPr>
        <w:pStyle w:val="NormalWeb"/>
        <w:spacing w:before="0" w:beforeAutospacing="0" w:after="0" w:afterAutospacing="0"/>
        <w:jc w:val="both"/>
        <w:rPr>
          <w:rFonts w:eastAsiaTheme="minorEastAsia"/>
          <w:bCs/>
          <w:shd w:val="clear" w:color="auto" w:fill="FFFFFF"/>
          <w:lang w:val="en-US" w:eastAsia="en-US"/>
        </w:rPr>
      </w:pPr>
      <w:r w:rsidRPr="00FA7728">
        <w:rPr>
          <w:rFonts w:eastAsiaTheme="minorEastAsia"/>
          <w:shd w:val="clear" w:color="auto" w:fill="FFFFFF"/>
          <w:lang w:val="hy-AM" w:eastAsia="en-US"/>
        </w:rPr>
        <w:tab/>
      </w:r>
      <w:r w:rsidRPr="00FA7728">
        <w:rPr>
          <w:rFonts w:eastAsiaTheme="minorEastAsia"/>
          <w:b/>
          <w:shd w:val="clear" w:color="auto" w:fill="FFFFFF"/>
          <w:lang w:val="en-US" w:eastAsia="en-US"/>
        </w:rPr>
        <w:t xml:space="preserve">On September </w:t>
      </w:r>
      <w:r w:rsidRPr="00FA7728">
        <w:rPr>
          <w:rFonts w:eastAsiaTheme="minorEastAsia"/>
          <w:b/>
          <w:shd w:val="clear" w:color="auto" w:fill="FFFFFF"/>
          <w:lang w:val="hy-AM" w:eastAsia="en-US"/>
        </w:rPr>
        <w:t>15</w:t>
      </w:r>
      <w:r w:rsidRPr="00FA7728">
        <w:rPr>
          <w:rFonts w:eastAsiaTheme="minorEastAsia"/>
          <w:b/>
          <w:shd w:val="clear" w:color="auto" w:fill="FFFFFF"/>
          <w:lang w:val="en-US" w:eastAsia="en-US"/>
        </w:rPr>
        <w:t xml:space="preserve">, </w:t>
      </w:r>
      <w:r w:rsidRPr="00FA7728">
        <w:rPr>
          <w:rFonts w:eastAsiaTheme="minorEastAsia"/>
          <w:bCs/>
          <w:shd w:val="clear" w:color="auto" w:fill="FFFFFF"/>
          <w:lang w:val="en-US" w:eastAsia="en-US"/>
        </w:rPr>
        <w:t xml:space="preserve">Vahe Sarukhanyan, the correspondent of </w:t>
      </w:r>
      <w:r>
        <w:rPr>
          <w:rFonts w:eastAsiaTheme="minorEastAsia"/>
          <w:bCs/>
          <w:shd w:val="clear" w:color="auto" w:fill="FFFFFF"/>
          <w:lang w:val="en-US" w:eastAsia="en-US"/>
        </w:rPr>
        <w:t xml:space="preserve">the </w:t>
      </w:r>
      <w:r w:rsidRPr="00FA7728">
        <w:rPr>
          <w:rFonts w:eastAsiaTheme="minorEastAsia"/>
          <w:bCs/>
          <w:shd w:val="clear" w:color="auto" w:fill="FFFFFF"/>
          <w:lang w:val="en-US" w:eastAsia="en-US"/>
        </w:rPr>
        <w:t xml:space="preserve">Hetq online periodical, sent inquiries to Suren Papikyan, the Minister of Defense, requesting information on the loss of military posts, the threats to the Sisian – Goris and Kapan – Chakaten – Tsav road communication, as well as information on the toll, wounded and PoWs of the Armenian side as a result of the offensive by the adversary on September 13. Hamlet Batikyan, Secretary General of the Ministry of Defense, gave a generic and vague answer to all the questions, avaoiding any concrete commentary: “At the moment, we are working to check, juxtapose and analyse information as a result of which the Ministry of Defense would regularly make official statements on the relevant information and the situation, too.” </w:t>
      </w:r>
    </w:p>
    <w:p w14:paraId="7CF79A70" w14:textId="77777777" w:rsidR="00181745" w:rsidRPr="00726798" w:rsidRDefault="00181745" w:rsidP="00B3443F">
      <w:pPr>
        <w:spacing w:after="0"/>
        <w:rPr>
          <w:rFonts w:ascii="Times New Roman" w:hAnsi="Times New Roman" w:cs="Times New Roman"/>
          <w:sz w:val="24"/>
          <w:szCs w:val="24"/>
          <w:shd w:val="clear" w:color="auto" w:fill="FFFFFF"/>
          <w:lang w:val="hy-AM"/>
        </w:rPr>
      </w:pPr>
    </w:p>
    <w:p w14:paraId="18BCE6D7" w14:textId="6DF8BAA4" w:rsidR="00181745" w:rsidRPr="00FA7728" w:rsidRDefault="00B3443F" w:rsidP="00181745">
      <w:pPr>
        <w:shd w:val="clear" w:color="auto" w:fill="FFFFFF"/>
        <w:spacing w:after="0"/>
        <w:rPr>
          <w:rFonts w:ascii="Times New Roman" w:hAnsi="Times New Roman" w:cs="Times New Roman"/>
          <w:bCs/>
          <w:sz w:val="24"/>
          <w:szCs w:val="24"/>
          <w:shd w:val="clear" w:color="auto" w:fill="FFFFFF"/>
        </w:rPr>
      </w:pPr>
      <w:r w:rsidRPr="00726798">
        <w:rPr>
          <w:rFonts w:ascii="Times New Roman" w:hAnsi="Times New Roman" w:cs="Times New Roman"/>
          <w:b/>
          <w:sz w:val="24"/>
          <w:szCs w:val="24"/>
          <w:shd w:val="clear" w:color="auto" w:fill="FFFFFF"/>
          <w:lang w:val="hy-AM"/>
        </w:rPr>
        <w:tab/>
      </w:r>
      <w:r w:rsidR="00181745" w:rsidRPr="00FA7728">
        <w:rPr>
          <w:rFonts w:ascii="Times New Roman" w:hAnsi="Times New Roman" w:cs="Times New Roman"/>
          <w:b/>
          <w:sz w:val="24"/>
          <w:szCs w:val="24"/>
          <w:shd w:val="clear" w:color="auto" w:fill="FFFFFF"/>
        </w:rPr>
        <w:t xml:space="preserve">On September </w:t>
      </w:r>
      <w:r w:rsidR="00181745" w:rsidRPr="00FA7728">
        <w:rPr>
          <w:rFonts w:ascii="Times New Roman" w:hAnsi="Times New Roman" w:cs="Times New Roman"/>
          <w:b/>
          <w:sz w:val="24"/>
          <w:szCs w:val="24"/>
          <w:shd w:val="clear" w:color="auto" w:fill="FFFFFF"/>
          <w:lang w:val="hy-AM"/>
        </w:rPr>
        <w:t>26</w:t>
      </w:r>
      <w:r w:rsidR="00181745" w:rsidRPr="00FA7728">
        <w:rPr>
          <w:rFonts w:ascii="Times New Roman" w:hAnsi="Times New Roman" w:cs="Times New Roman"/>
          <w:b/>
          <w:sz w:val="24"/>
          <w:szCs w:val="24"/>
          <w:shd w:val="clear" w:color="auto" w:fill="FFFFFF"/>
        </w:rPr>
        <w:t xml:space="preserve">, </w:t>
      </w:r>
      <w:r w:rsidR="00181745" w:rsidRPr="00FA7728">
        <w:rPr>
          <w:rFonts w:ascii="Times New Roman" w:hAnsi="Times New Roman" w:cs="Times New Roman"/>
          <w:bCs/>
          <w:sz w:val="24"/>
          <w:szCs w:val="24"/>
          <w:shd w:val="clear" w:color="auto" w:fill="FFFFFF"/>
        </w:rPr>
        <w:t xml:space="preserve">Araks Mamulyan, the correspondent of Hetq online periodical, wrote that she had sent an inquiry to </w:t>
      </w:r>
      <w:r w:rsidR="00181745">
        <w:rPr>
          <w:rFonts w:ascii="Times New Roman" w:hAnsi="Times New Roman" w:cs="Times New Roman"/>
          <w:bCs/>
          <w:sz w:val="24"/>
          <w:szCs w:val="24"/>
          <w:shd w:val="clear" w:color="auto" w:fill="FFFFFF"/>
        </w:rPr>
        <w:t xml:space="preserve">Yerevan </w:t>
      </w:r>
      <w:r w:rsidR="00181745" w:rsidRPr="00FA7728">
        <w:rPr>
          <w:rFonts w:ascii="Times New Roman" w:hAnsi="Times New Roman" w:cs="Times New Roman"/>
          <w:bCs/>
          <w:sz w:val="24"/>
          <w:szCs w:val="24"/>
          <w:shd w:val="clear" w:color="auto" w:fill="FFFFFF"/>
        </w:rPr>
        <w:t>Mayor Hrachya Sargsyan a month before on the potential violation of the construction permit package of Norashen 2 distrtict in the capital. All the deadline</w:t>
      </w:r>
      <w:r w:rsidR="00181745">
        <w:rPr>
          <w:rFonts w:ascii="Times New Roman" w:hAnsi="Times New Roman" w:cs="Times New Roman"/>
          <w:bCs/>
          <w:sz w:val="24"/>
          <w:szCs w:val="24"/>
          <w:shd w:val="clear" w:color="auto" w:fill="FFFFFF"/>
        </w:rPr>
        <w:t>s</w:t>
      </w:r>
      <w:r w:rsidR="00181745" w:rsidRPr="00FA7728">
        <w:rPr>
          <w:rFonts w:ascii="Times New Roman" w:hAnsi="Times New Roman" w:cs="Times New Roman"/>
          <w:bCs/>
          <w:sz w:val="24"/>
          <w:szCs w:val="24"/>
          <w:shd w:val="clear" w:color="auto" w:fill="FFFFFF"/>
        </w:rPr>
        <w:t xml:space="preserve"> set by the law </w:t>
      </w:r>
      <w:r w:rsidR="00181745">
        <w:rPr>
          <w:rFonts w:ascii="Times New Roman" w:hAnsi="Times New Roman" w:cs="Times New Roman"/>
          <w:bCs/>
          <w:sz w:val="24"/>
          <w:szCs w:val="24"/>
          <w:shd w:val="clear" w:color="auto" w:fill="FFFFFF"/>
        </w:rPr>
        <w:t>were</w:t>
      </w:r>
      <w:r w:rsidR="00181745" w:rsidRPr="00FA7728">
        <w:rPr>
          <w:rFonts w:ascii="Times New Roman" w:hAnsi="Times New Roman" w:cs="Times New Roman"/>
          <w:bCs/>
          <w:sz w:val="24"/>
          <w:szCs w:val="24"/>
          <w:shd w:val="clear" w:color="auto" w:fill="FFFFFF"/>
        </w:rPr>
        <w:t xml:space="preserve"> </w:t>
      </w:r>
      <w:r w:rsidR="00181745">
        <w:rPr>
          <w:rFonts w:ascii="Times New Roman" w:hAnsi="Times New Roman" w:cs="Times New Roman"/>
          <w:bCs/>
          <w:sz w:val="24"/>
          <w:szCs w:val="24"/>
          <w:shd w:val="clear" w:color="auto" w:fill="FFFFFF"/>
        </w:rPr>
        <w:t>broken</w:t>
      </w:r>
      <w:r w:rsidR="00181745" w:rsidRPr="00FA7728">
        <w:rPr>
          <w:rFonts w:ascii="Times New Roman" w:hAnsi="Times New Roman" w:cs="Times New Roman"/>
          <w:bCs/>
          <w:sz w:val="24"/>
          <w:szCs w:val="24"/>
          <w:shd w:val="clear" w:color="auto" w:fill="FFFFFF"/>
        </w:rPr>
        <w:t xml:space="preserve">, </w:t>
      </w:r>
      <w:r w:rsidR="00181745">
        <w:rPr>
          <w:rFonts w:ascii="Times New Roman" w:hAnsi="Times New Roman" w:cs="Times New Roman"/>
          <w:bCs/>
          <w:sz w:val="24"/>
          <w:szCs w:val="24"/>
          <w:shd w:val="clear" w:color="auto" w:fill="FFFFFF"/>
        </w:rPr>
        <w:t>and yet</w:t>
      </w:r>
      <w:r w:rsidR="00181745" w:rsidRPr="00FA7728">
        <w:rPr>
          <w:rFonts w:ascii="Times New Roman" w:hAnsi="Times New Roman" w:cs="Times New Roman"/>
          <w:bCs/>
          <w:sz w:val="24"/>
          <w:szCs w:val="24"/>
          <w:shd w:val="clear" w:color="auto" w:fill="FFFFFF"/>
        </w:rPr>
        <w:t xml:space="preserve"> the journalist </w:t>
      </w:r>
      <w:r w:rsidR="00181745">
        <w:rPr>
          <w:rFonts w:ascii="Times New Roman" w:hAnsi="Times New Roman" w:cs="Times New Roman"/>
          <w:bCs/>
          <w:sz w:val="24"/>
          <w:szCs w:val="24"/>
          <w:shd w:val="clear" w:color="auto" w:fill="FFFFFF"/>
        </w:rPr>
        <w:t>had</w:t>
      </w:r>
      <w:r w:rsidR="00181745" w:rsidRPr="00FA7728">
        <w:rPr>
          <w:rFonts w:ascii="Times New Roman" w:hAnsi="Times New Roman" w:cs="Times New Roman"/>
          <w:bCs/>
          <w:sz w:val="24"/>
          <w:szCs w:val="24"/>
          <w:shd w:val="clear" w:color="auto" w:fill="FFFFFF"/>
        </w:rPr>
        <w:t xml:space="preserve"> not receive</w:t>
      </w:r>
      <w:r w:rsidR="00181745">
        <w:rPr>
          <w:rFonts w:ascii="Times New Roman" w:hAnsi="Times New Roman" w:cs="Times New Roman"/>
          <w:bCs/>
          <w:sz w:val="24"/>
          <w:szCs w:val="24"/>
          <w:shd w:val="clear" w:color="auto" w:fill="FFFFFF"/>
        </w:rPr>
        <w:t>d</w:t>
      </w:r>
      <w:r w:rsidR="00181745" w:rsidRPr="00FA7728">
        <w:rPr>
          <w:rFonts w:ascii="Times New Roman" w:hAnsi="Times New Roman" w:cs="Times New Roman"/>
          <w:bCs/>
          <w:sz w:val="24"/>
          <w:szCs w:val="24"/>
          <w:shd w:val="clear" w:color="auto" w:fill="FFFFFF"/>
        </w:rPr>
        <w:t xml:space="preserve"> any answer.</w:t>
      </w:r>
    </w:p>
    <w:p w14:paraId="21F08319" w14:textId="77777777" w:rsidR="00181745" w:rsidRPr="00FA7728" w:rsidRDefault="00181745" w:rsidP="00181745">
      <w:pPr>
        <w:shd w:val="clear" w:color="auto" w:fill="FFFFFF"/>
        <w:spacing w:after="0"/>
        <w:rPr>
          <w:rFonts w:ascii="Times New Roman" w:hAnsi="Times New Roman" w:cs="Times New Roman"/>
          <w:sz w:val="24"/>
          <w:szCs w:val="24"/>
          <w:shd w:val="clear" w:color="auto" w:fill="FFFFFF"/>
          <w:lang w:val="hy-AM"/>
        </w:rPr>
      </w:pPr>
    </w:p>
    <w:p w14:paraId="22E22A61" w14:textId="77777777" w:rsidR="00181745" w:rsidRPr="00FA7728" w:rsidRDefault="00181745" w:rsidP="00181745">
      <w:pPr>
        <w:spacing w:after="0"/>
        <w:jc w:val="both"/>
        <w:rPr>
          <w:rFonts w:ascii="Times New Roman" w:hAnsi="Times New Roman" w:cs="Times New Roman"/>
          <w:b/>
          <w:sz w:val="24"/>
          <w:szCs w:val="24"/>
        </w:rPr>
      </w:pPr>
      <w:r w:rsidRPr="00FA7728">
        <w:rPr>
          <w:rFonts w:ascii="Times New Roman" w:hAnsi="Times New Roman" w:cs="Times New Roman"/>
          <w:b/>
          <w:lang w:val="hy-AM"/>
        </w:rPr>
        <w:tab/>
      </w:r>
      <w:r w:rsidRPr="00FA7728">
        <w:rPr>
          <w:rFonts w:ascii="Times New Roman" w:hAnsi="Times New Roman" w:cs="Times New Roman"/>
          <w:b/>
          <w:sz w:val="24"/>
          <w:szCs w:val="24"/>
        </w:rPr>
        <w:t>On September</w:t>
      </w:r>
      <w:r w:rsidRPr="00FA7728">
        <w:rPr>
          <w:rFonts w:ascii="Times New Roman" w:hAnsi="Times New Roman" w:cs="Times New Roman"/>
          <w:b/>
          <w:sz w:val="24"/>
          <w:szCs w:val="24"/>
          <w:lang w:val="hy-AM"/>
        </w:rPr>
        <w:t xml:space="preserve"> 27</w:t>
      </w:r>
      <w:r w:rsidRPr="00FA7728">
        <w:rPr>
          <w:rFonts w:ascii="Times New Roman" w:hAnsi="Times New Roman" w:cs="Times New Roman"/>
          <w:b/>
          <w:sz w:val="24"/>
          <w:szCs w:val="24"/>
        </w:rPr>
        <w:t xml:space="preserve">, </w:t>
      </w:r>
      <w:r w:rsidRPr="00F06242">
        <w:rPr>
          <w:rFonts w:ascii="Times New Roman" w:hAnsi="Times New Roman" w:cs="Times New Roman"/>
          <w:i/>
          <w:iCs/>
          <w:sz w:val="24"/>
          <w:szCs w:val="24"/>
          <w:lang w:val="hy-AM"/>
        </w:rPr>
        <w:t>Infocom.am</w:t>
      </w:r>
      <w:r w:rsidRPr="00F06242">
        <w:rPr>
          <w:rFonts w:ascii="Times New Roman" w:hAnsi="Times New Roman" w:cs="Times New Roman"/>
          <w:i/>
          <w:iCs/>
          <w:sz w:val="24"/>
          <w:szCs w:val="24"/>
        </w:rPr>
        <w:t xml:space="preserve"> </w:t>
      </w:r>
      <w:r w:rsidRPr="00FA7728">
        <w:rPr>
          <w:rFonts w:ascii="Times New Roman" w:hAnsi="Times New Roman" w:cs="Times New Roman"/>
          <w:sz w:val="24"/>
          <w:szCs w:val="24"/>
        </w:rPr>
        <w:t xml:space="preserve">news website wrote that the RA General Prosecutor’s Office and the RA Investigative Committee, violating the requirement set by the Law on the Freedom of Information, did not respond to the written inquiry of the editorial office in relation to the criminal cases on the 44-day war and the course of the investigations. However, both entities spoke on this matter many times </w:t>
      </w:r>
      <w:r>
        <w:rPr>
          <w:rFonts w:ascii="Times New Roman" w:hAnsi="Times New Roman" w:cs="Times New Roman"/>
          <w:sz w:val="24"/>
          <w:szCs w:val="24"/>
        </w:rPr>
        <w:t>before</w:t>
      </w:r>
      <w:r w:rsidRPr="00FA7728">
        <w:rPr>
          <w:rFonts w:ascii="Times New Roman" w:hAnsi="Times New Roman" w:cs="Times New Roman"/>
          <w:sz w:val="24"/>
          <w:szCs w:val="24"/>
        </w:rPr>
        <w:t>.</w:t>
      </w:r>
      <w:r w:rsidRPr="00FA7728">
        <w:rPr>
          <w:rStyle w:val="FootnoteReference"/>
          <w:rFonts w:ascii="Times New Roman" w:hAnsi="Times New Roman" w:cs="Times New Roman"/>
          <w:lang w:val="hy-AM"/>
        </w:rPr>
        <w:footnoteReference w:id="194"/>
      </w:r>
    </w:p>
    <w:p w14:paraId="59808BFA" w14:textId="77777777" w:rsidR="00181745" w:rsidRPr="00FA7728" w:rsidRDefault="00181745" w:rsidP="00181745">
      <w:pPr>
        <w:spacing w:after="0"/>
        <w:rPr>
          <w:rFonts w:ascii="Times New Roman" w:hAnsi="Times New Roman" w:cs="Times New Roman"/>
          <w:lang w:val="hy-AM"/>
        </w:rPr>
      </w:pPr>
    </w:p>
    <w:p w14:paraId="3386CD43" w14:textId="77777777" w:rsidR="00181745" w:rsidRPr="00FA7728" w:rsidRDefault="00181745" w:rsidP="00181745">
      <w:pPr>
        <w:spacing w:after="0"/>
        <w:jc w:val="both"/>
        <w:rPr>
          <w:rFonts w:ascii="Times New Roman" w:hAnsi="Times New Roman" w:cs="Times New Roman"/>
          <w:sz w:val="24"/>
          <w:szCs w:val="24"/>
          <w:shd w:val="clear" w:color="auto" w:fill="FFFFFF"/>
        </w:rPr>
      </w:pPr>
      <w:r w:rsidRPr="00FA7728">
        <w:rPr>
          <w:rFonts w:ascii="Times New Roman" w:hAnsi="Times New Roman" w:cs="Times New Roman"/>
          <w:lang w:val="hy-AM"/>
        </w:rPr>
        <w:lastRenderedPageBreak/>
        <w:tab/>
      </w:r>
      <w:r w:rsidRPr="00FA7728">
        <w:rPr>
          <w:rFonts w:ascii="Times New Roman" w:hAnsi="Times New Roman" w:cs="Times New Roman"/>
          <w:b/>
          <w:sz w:val="24"/>
          <w:szCs w:val="24"/>
          <w:shd w:val="clear" w:color="auto" w:fill="FFFFFF"/>
        </w:rPr>
        <w:t>On September</w:t>
      </w:r>
      <w:r w:rsidRPr="00FA7728">
        <w:rPr>
          <w:rFonts w:ascii="Times New Roman" w:hAnsi="Times New Roman" w:cs="Times New Roman"/>
          <w:b/>
          <w:sz w:val="24"/>
          <w:szCs w:val="24"/>
          <w:shd w:val="clear" w:color="auto" w:fill="FFFFFF"/>
          <w:lang w:val="hy-AM"/>
        </w:rPr>
        <w:t xml:space="preserve"> 30</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sz w:val="24"/>
          <w:szCs w:val="24"/>
          <w:shd w:val="clear" w:color="auto" w:fill="FFFFFF"/>
          <w:lang w:val="hy-AM"/>
        </w:rPr>
        <w:t>Armlur.am</w:t>
      </w:r>
      <w:r w:rsidRPr="00FA7728">
        <w:rPr>
          <w:rFonts w:ascii="Times New Roman" w:hAnsi="Times New Roman" w:cs="Times New Roman"/>
          <w:sz w:val="24"/>
          <w:szCs w:val="24"/>
          <w:shd w:val="clear" w:color="auto" w:fill="FFFFFF"/>
        </w:rPr>
        <w:t xml:space="preserve"> news website wrote that the </w:t>
      </w:r>
      <w:r w:rsidRPr="00FA7728">
        <w:rPr>
          <w:rFonts w:ascii="Times New Roman" w:hAnsi="Times New Roman" w:cs="Times New Roman"/>
          <w:i/>
          <w:iCs/>
          <w:sz w:val="24"/>
          <w:szCs w:val="24"/>
          <w:shd w:val="clear" w:color="auto" w:fill="FFFFFF"/>
        </w:rPr>
        <w:t>Zhoghovurd</w:t>
      </w:r>
      <w:r w:rsidRPr="00FA7728">
        <w:rPr>
          <w:rFonts w:ascii="Times New Roman" w:hAnsi="Times New Roman" w:cs="Times New Roman"/>
          <w:sz w:val="24"/>
          <w:szCs w:val="24"/>
          <w:shd w:val="clear" w:color="auto" w:fill="FFFFFF"/>
        </w:rPr>
        <w:t xml:space="preserve"> daily sent inquiries to the RA Ministry of Defense and the National Security Service to learn about the fate of the 2 groups of the adversary who penetrated into the territory of Armenia in the course of the September offensive, whether they were found and neutralized. The editorial office did not hear from either entity. </w:t>
      </w:r>
    </w:p>
    <w:p w14:paraId="487DAF5A" w14:textId="77777777" w:rsidR="00181745" w:rsidRPr="00726798" w:rsidRDefault="00181745" w:rsidP="00B3443F">
      <w:pPr>
        <w:shd w:val="clear" w:color="auto" w:fill="FFFFFF"/>
        <w:spacing w:after="0"/>
        <w:rPr>
          <w:rFonts w:ascii="Times New Roman" w:hAnsi="Times New Roman" w:cs="Times New Roman"/>
          <w:sz w:val="24"/>
          <w:szCs w:val="24"/>
          <w:shd w:val="clear" w:color="auto" w:fill="FFFFFF"/>
          <w:lang w:val="hy-AM"/>
        </w:rPr>
      </w:pPr>
    </w:p>
    <w:p w14:paraId="74EED794" w14:textId="6C4EC0A0" w:rsidR="00D229CC" w:rsidRPr="00D229CC" w:rsidRDefault="00B3443F" w:rsidP="005E01DB">
      <w:pPr>
        <w:shd w:val="clear" w:color="auto" w:fill="FFFFFF"/>
        <w:spacing w:after="0"/>
        <w:jc w:val="both"/>
        <w:rPr>
          <w:rFonts w:ascii="Times New Roman" w:hAnsi="Times New Roman" w:cs="Times New Roman"/>
          <w:sz w:val="24"/>
          <w:szCs w:val="24"/>
          <w:lang w:val="hy-AM"/>
        </w:rPr>
      </w:pPr>
      <w:r w:rsidRPr="00726798">
        <w:rPr>
          <w:rFonts w:ascii="Times New Roman" w:hAnsi="Times New Roman" w:cs="Times New Roman"/>
          <w:color w:val="333333"/>
          <w:sz w:val="21"/>
          <w:szCs w:val="21"/>
          <w:shd w:val="clear" w:color="auto" w:fill="FFFFFF"/>
          <w:lang w:val="hy-AM"/>
        </w:rPr>
        <w:tab/>
      </w:r>
      <w:r w:rsidR="00D229CC" w:rsidRPr="00D229CC">
        <w:rPr>
          <w:rFonts w:ascii="Times New Roman" w:hAnsi="Times New Roman" w:cs="Times New Roman"/>
          <w:b/>
          <w:bCs/>
          <w:sz w:val="24"/>
          <w:szCs w:val="24"/>
          <w:lang w:val="hy-AM"/>
        </w:rPr>
        <w:t>On October 3,</w:t>
      </w:r>
      <w:r w:rsidR="00D229CC" w:rsidRPr="00D229CC">
        <w:rPr>
          <w:rFonts w:ascii="Times New Roman" w:hAnsi="Times New Roman" w:cs="Times New Roman"/>
          <w:sz w:val="24"/>
          <w:szCs w:val="24"/>
          <w:lang w:val="hy-AM"/>
        </w:rPr>
        <w:t xml:space="preserve"> the Ministry of Defense requested </w:t>
      </w:r>
      <w:r w:rsidR="00D229CC">
        <w:rPr>
          <w:rFonts w:ascii="Times New Roman" w:hAnsi="Times New Roman" w:cs="Times New Roman"/>
          <w:sz w:val="24"/>
          <w:szCs w:val="24"/>
        </w:rPr>
        <w:t>more</w:t>
      </w:r>
      <w:r w:rsidR="00D229CC" w:rsidRPr="00D229CC">
        <w:rPr>
          <w:rFonts w:ascii="Times New Roman" w:hAnsi="Times New Roman" w:cs="Times New Roman"/>
          <w:sz w:val="24"/>
          <w:szCs w:val="24"/>
          <w:lang w:val="hy-AM"/>
        </w:rPr>
        <w:t xml:space="preserve"> time </w:t>
      </w:r>
      <w:r w:rsidR="00D229CC">
        <w:rPr>
          <w:rFonts w:ascii="Times New Roman" w:hAnsi="Times New Roman" w:cs="Times New Roman"/>
          <w:sz w:val="24"/>
          <w:szCs w:val="24"/>
        </w:rPr>
        <w:t>to respond to the</w:t>
      </w:r>
      <w:r w:rsidR="00D229CC" w:rsidRPr="00D229CC">
        <w:rPr>
          <w:rFonts w:ascii="Times New Roman" w:hAnsi="Times New Roman" w:cs="Times New Roman"/>
          <w:sz w:val="24"/>
          <w:szCs w:val="24"/>
          <w:lang w:val="hy-AM"/>
        </w:rPr>
        <w:t xml:space="preserve"> request received from the Freedom of Information Center on September 29. The organization requested to provide information about the combat positions lost as a result of Azerbaijan</w:t>
      </w:r>
      <w:r w:rsidR="00135ACE">
        <w:rPr>
          <w:rFonts w:ascii="Times New Roman" w:hAnsi="Times New Roman" w:cs="Times New Roman"/>
          <w:sz w:val="24"/>
          <w:szCs w:val="24"/>
        </w:rPr>
        <w:t>’</w:t>
      </w:r>
      <w:r w:rsidR="00D229CC" w:rsidRPr="00D229CC">
        <w:rPr>
          <w:rFonts w:ascii="Times New Roman" w:hAnsi="Times New Roman" w:cs="Times New Roman"/>
          <w:sz w:val="24"/>
          <w:szCs w:val="24"/>
          <w:lang w:val="hy-AM"/>
        </w:rPr>
        <w:t>s recent military aggression against Armenia and the list of service</w:t>
      </w:r>
      <w:r w:rsidR="00135ACE">
        <w:rPr>
          <w:rFonts w:ascii="Times New Roman" w:hAnsi="Times New Roman" w:cs="Times New Roman"/>
          <w:sz w:val="24"/>
          <w:szCs w:val="24"/>
        </w:rPr>
        <w:t xml:space="preserve"> officers</w:t>
      </w:r>
      <w:r w:rsidR="00D229CC" w:rsidRPr="00D229CC">
        <w:rPr>
          <w:rFonts w:ascii="Times New Roman" w:hAnsi="Times New Roman" w:cs="Times New Roman"/>
          <w:sz w:val="24"/>
          <w:szCs w:val="24"/>
          <w:lang w:val="hy-AM"/>
        </w:rPr>
        <w:t xml:space="preserve"> and civilians killed as a result of that aggression. On October 19, the Ministry of Defense refused to answer the request.</w:t>
      </w:r>
    </w:p>
    <w:p w14:paraId="09D13591" w14:textId="77777777" w:rsidR="00D229CC" w:rsidRPr="00D229CC" w:rsidRDefault="00D229CC" w:rsidP="00D229CC">
      <w:pPr>
        <w:shd w:val="clear" w:color="auto" w:fill="FFFFFF"/>
        <w:spacing w:after="0"/>
        <w:rPr>
          <w:rFonts w:ascii="Times New Roman" w:hAnsi="Times New Roman" w:cs="Times New Roman"/>
          <w:sz w:val="24"/>
          <w:szCs w:val="24"/>
          <w:lang w:val="hy-AM"/>
        </w:rPr>
      </w:pPr>
      <w:r w:rsidRPr="00D229CC">
        <w:rPr>
          <w:rFonts w:ascii="Times New Roman" w:hAnsi="Times New Roman" w:cs="Times New Roman"/>
          <w:sz w:val="24"/>
          <w:szCs w:val="24"/>
          <w:lang w:val="hy-AM"/>
        </w:rPr>
        <w:t xml:space="preserve"> </w:t>
      </w:r>
    </w:p>
    <w:p w14:paraId="3A00A543" w14:textId="283E6A89" w:rsidR="00D229CC" w:rsidRPr="00D229CC" w:rsidRDefault="00D229CC" w:rsidP="001E6480">
      <w:pPr>
        <w:shd w:val="clear" w:color="auto" w:fill="FFFFFF"/>
        <w:spacing w:after="0"/>
        <w:ind w:firstLine="720"/>
        <w:jc w:val="both"/>
        <w:rPr>
          <w:rFonts w:ascii="Times New Roman" w:hAnsi="Times New Roman" w:cs="Times New Roman"/>
          <w:sz w:val="24"/>
          <w:szCs w:val="24"/>
          <w:lang w:val="hy-AM"/>
        </w:rPr>
      </w:pPr>
      <w:r w:rsidRPr="00135ACE">
        <w:rPr>
          <w:rFonts w:ascii="Times New Roman" w:hAnsi="Times New Roman" w:cs="Times New Roman"/>
          <w:b/>
          <w:bCs/>
          <w:sz w:val="24"/>
          <w:szCs w:val="24"/>
          <w:lang w:val="hy-AM"/>
        </w:rPr>
        <w:t>On October 5</w:t>
      </w:r>
      <w:r w:rsidRPr="00D229CC">
        <w:rPr>
          <w:rFonts w:ascii="Times New Roman" w:hAnsi="Times New Roman" w:cs="Times New Roman"/>
          <w:sz w:val="24"/>
          <w:szCs w:val="24"/>
          <w:lang w:val="hy-AM"/>
        </w:rPr>
        <w:t>, the Freedom of Information Center sent a</w:t>
      </w:r>
      <w:r w:rsidR="001E6480">
        <w:rPr>
          <w:rFonts w:ascii="Times New Roman" w:hAnsi="Times New Roman" w:cs="Times New Roman"/>
          <w:sz w:val="24"/>
          <w:szCs w:val="24"/>
        </w:rPr>
        <w:t xml:space="preserve">n inquiry </w:t>
      </w:r>
      <w:r w:rsidRPr="00D229CC">
        <w:rPr>
          <w:rFonts w:ascii="Times New Roman" w:hAnsi="Times New Roman" w:cs="Times New Roman"/>
          <w:sz w:val="24"/>
          <w:szCs w:val="24"/>
          <w:lang w:val="hy-AM"/>
        </w:rPr>
        <w:t xml:space="preserve">to a number of local </w:t>
      </w:r>
      <w:r w:rsidR="001E6480">
        <w:rPr>
          <w:rFonts w:ascii="Times New Roman" w:hAnsi="Times New Roman" w:cs="Times New Roman"/>
          <w:sz w:val="24"/>
          <w:szCs w:val="24"/>
        </w:rPr>
        <w:t>self-</w:t>
      </w:r>
      <w:r w:rsidRPr="00D229CC">
        <w:rPr>
          <w:rFonts w:ascii="Times New Roman" w:hAnsi="Times New Roman" w:cs="Times New Roman"/>
          <w:sz w:val="24"/>
          <w:szCs w:val="24"/>
          <w:lang w:val="hy-AM"/>
        </w:rPr>
        <w:t>government</w:t>
      </w:r>
      <w:r w:rsidR="001E6480">
        <w:rPr>
          <w:rFonts w:ascii="Times New Roman" w:hAnsi="Times New Roman" w:cs="Times New Roman"/>
          <w:sz w:val="24"/>
          <w:szCs w:val="24"/>
        </w:rPr>
        <w:t xml:space="preserve"> bodie</w:t>
      </w:r>
      <w:r w:rsidRPr="00D229CC">
        <w:rPr>
          <w:rFonts w:ascii="Times New Roman" w:hAnsi="Times New Roman" w:cs="Times New Roman"/>
          <w:sz w:val="24"/>
          <w:szCs w:val="24"/>
          <w:lang w:val="hy-AM"/>
        </w:rPr>
        <w:t xml:space="preserve">s as to why the </w:t>
      </w:r>
      <w:r w:rsidR="001E6480">
        <w:rPr>
          <w:rFonts w:ascii="Times New Roman" w:hAnsi="Times New Roman" w:cs="Times New Roman"/>
          <w:sz w:val="24"/>
          <w:szCs w:val="24"/>
        </w:rPr>
        <w:t>requirement, defined by</w:t>
      </w:r>
      <w:r w:rsidRPr="00D229CC">
        <w:rPr>
          <w:rFonts w:ascii="Times New Roman" w:hAnsi="Times New Roman" w:cs="Times New Roman"/>
          <w:sz w:val="24"/>
          <w:szCs w:val="24"/>
          <w:lang w:val="hy-AM"/>
        </w:rPr>
        <w:t xml:space="preserve"> the June 22 court act, which </w:t>
      </w:r>
      <w:r w:rsidR="001E6480">
        <w:rPr>
          <w:rFonts w:ascii="Times New Roman" w:hAnsi="Times New Roman" w:cs="Times New Roman"/>
          <w:sz w:val="24"/>
          <w:szCs w:val="24"/>
        </w:rPr>
        <w:t xml:space="preserve">obliged </w:t>
      </w:r>
      <w:r w:rsidRPr="00D229CC">
        <w:rPr>
          <w:rFonts w:ascii="Times New Roman" w:hAnsi="Times New Roman" w:cs="Times New Roman"/>
          <w:sz w:val="24"/>
          <w:szCs w:val="24"/>
          <w:lang w:val="hy-AM"/>
        </w:rPr>
        <w:t xml:space="preserve">Ashtarak, Armavir, Gavar, Hrazdan, Kapan, Yeghegnadzor and Ijevan municipalities to publish 13 </w:t>
      </w:r>
      <w:r w:rsidR="004B6A5A">
        <w:rPr>
          <w:rFonts w:ascii="Times New Roman" w:hAnsi="Times New Roman" w:cs="Times New Roman"/>
          <w:sz w:val="24"/>
          <w:szCs w:val="24"/>
        </w:rPr>
        <w:t>sets</w:t>
      </w:r>
      <w:r w:rsidRPr="00D229CC">
        <w:rPr>
          <w:rFonts w:ascii="Times New Roman" w:hAnsi="Times New Roman" w:cs="Times New Roman"/>
          <w:sz w:val="24"/>
          <w:szCs w:val="24"/>
          <w:lang w:val="hy-AM"/>
        </w:rPr>
        <w:t xml:space="preserve"> of </w:t>
      </w:r>
      <w:r w:rsidR="004B6A5A">
        <w:rPr>
          <w:rFonts w:ascii="Times New Roman" w:hAnsi="Times New Roman" w:cs="Times New Roman"/>
          <w:sz w:val="24"/>
          <w:szCs w:val="24"/>
        </w:rPr>
        <w:t>data as</w:t>
      </w:r>
      <w:r w:rsidRPr="00D229CC">
        <w:rPr>
          <w:rFonts w:ascii="Times New Roman" w:hAnsi="Times New Roman" w:cs="Times New Roman"/>
          <w:sz w:val="24"/>
          <w:szCs w:val="24"/>
          <w:lang w:val="hy-AM"/>
        </w:rPr>
        <w:t xml:space="preserve"> defined by Article 7</w:t>
      </w:r>
      <w:r w:rsidR="004B6A5A">
        <w:rPr>
          <w:rFonts w:ascii="Times New Roman" w:hAnsi="Times New Roman" w:cs="Times New Roman"/>
          <w:sz w:val="24"/>
          <w:szCs w:val="24"/>
        </w:rPr>
        <w:t>.</w:t>
      </w:r>
      <w:r w:rsidRPr="00D229CC">
        <w:rPr>
          <w:rFonts w:ascii="Times New Roman" w:hAnsi="Times New Roman" w:cs="Times New Roman"/>
          <w:sz w:val="24"/>
          <w:szCs w:val="24"/>
          <w:lang w:val="hy-AM"/>
        </w:rPr>
        <w:t>3 of the RA Law on Freedom of Information</w:t>
      </w:r>
      <w:r w:rsidR="004B6A5A">
        <w:rPr>
          <w:rFonts w:ascii="Times New Roman" w:hAnsi="Times New Roman" w:cs="Times New Roman"/>
          <w:sz w:val="24"/>
          <w:szCs w:val="24"/>
        </w:rPr>
        <w:t xml:space="preserve"> </w:t>
      </w:r>
      <w:r w:rsidR="004B6A5A" w:rsidRPr="00D229CC">
        <w:rPr>
          <w:rFonts w:ascii="Times New Roman" w:hAnsi="Times New Roman" w:cs="Times New Roman"/>
          <w:sz w:val="24"/>
          <w:szCs w:val="24"/>
          <w:lang w:val="hy-AM"/>
        </w:rPr>
        <w:t>on their websites</w:t>
      </w:r>
      <w:r w:rsidRPr="00D229CC">
        <w:rPr>
          <w:rFonts w:ascii="Times New Roman" w:hAnsi="Times New Roman" w:cs="Times New Roman"/>
          <w:sz w:val="24"/>
          <w:szCs w:val="24"/>
          <w:lang w:val="hy-AM"/>
        </w:rPr>
        <w:t>.</w:t>
      </w:r>
    </w:p>
    <w:p w14:paraId="45D0CDE9" w14:textId="50B2D40A" w:rsidR="00D229CC" w:rsidRDefault="00D229CC" w:rsidP="005E01DB">
      <w:pPr>
        <w:shd w:val="clear" w:color="auto" w:fill="FFFFFF"/>
        <w:spacing w:after="0"/>
        <w:ind w:firstLine="720"/>
        <w:jc w:val="both"/>
        <w:rPr>
          <w:rFonts w:ascii="Times New Roman" w:hAnsi="Times New Roman" w:cs="Times New Roman"/>
          <w:sz w:val="24"/>
          <w:szCs w:val="24"/>
          <w:lang w:val="hy-AM"/>
        </w:rPr>
      </w:pPr>
      <w:r w:rsidRPr="00D229CC">
        <w:rPr>
          <w:rFonts w:ascii="Times New Roman" w:hAnsi="Times New Roman" w:cs="Times New Roman"/>
          <w:sz w:val="24"/>
          <w:szCs w:val="24"/>
          <w:lang w:val="hy-AM"/>
        </w:rPr>
        <w:t xml:space="preserve">The answers provided by the </w:t>
      </w:r>
      <w:r w:rsidR="004B6A5A">
        <w:rPr>
          <w:rFonts w:ascii="Times New Roman" w:hAnsi="Times New Roman" w:cs="Times New Roman"/>
          <w:sz w:val="24"/>
          <w:szCs w:val="24"/>
        </w:rPr>
        <w:t>mayors</w:t>
      </w:r>
      <w:r w:rsidRPr="00D229CC">
        <w:rPr>
          <w:rFonts w:ascii="Times New Roman" w:hAnsi="Times New Roman" w:cs="Times New Roman"/>
          <w:sz w:val="24"/>
          <w:szCs w:val="24"/>
          <w:lang w:val="hy-AM"/>
        </w:rPr>
        <w:t xml:space="preserve"> of Armavir, Ashtarak, Hrazdan communities, as well as th</w:t>
      </w:r>
      <w:r w:rsidR="004B6A5A">
        <w:rPr>
          <w:rFonts w:ascii="Times New Roman" w:hAnsi="Times New Roman" w:cs="Times New Roman"/>
          <w:sz w:val="24"/>
          <w:szCs w:val="24"/>
        </w:rPr>
        <w:t xml:space="preserve">at received from </w:t>
      </w:r>
      <w:r w:rsidRPr="00D229CC">
        <w:rPr>
          <w:rFonts w:ascii="Times New Roman" w:hAnsi="Times New Roman" w:cs="Times New Roman"/>
          <w:sz w:val="24"/>
          <w:szCs w:val="24"/>
          <w:lang w:val="hy-AM"/>
        </w:rPr>
        <w:t>Ijevan municipality were incomplete.</w:t>
      </w:r>
    </w:p>
    <w:p w14:paraId="76CCF1D4" w14:textId="04F5CA18" w:rsidR="00D229CC" w:rsidRPr="00D229CC" w:rsidRDefault="00D229CC" w:rsidP="004B6A5A">
      <w:pPr>
        <w:shd w:val="clear" w:color="auto" w:fill="FFFFFF"/>
        <w:spacing w:after="0"/>
        <w:ind w:firstLine="720"/>
        <w:jc w:val="both"/>
        <w:rPr>
          <w:rFonts w:ascii="Times New Roman" w:hAnsi="Times New Roman" w:cs="Times New Roman"/>
          <w:sz w:val="24"/>
          <w:szCs w:val="24"/>
          <w:lang w:val="hy-AM"/>
        </w:rPr>
      </w:pPr>
      <w:r w:rsidRPr="004B6A5A">
        <w:rPr>
          <w:rFonts w:ascii="Times New Roman" w:hAnsi="Times New Roman" w:cs="Times New Roman"/>
          <w:b/>
          <w:bCs/>
          <w:sz w:val="24"/>
          <w:szCs w:val="24"/>
          <w:lang w:val="hy-AM"/>
        </w:rPr>
        <w:t>On October 5,</w:t>
      </w:r>
      <w:r w:rsidRPr="00D229CC">
        <w:rPr>
          <w:rFonts w:ascii="Times New Roman" w:hAnsi="Times New Roman" w:cs="Times New Roman"/>
          <w:sz w:val="24"/>
          <w:szCs w:val="24"/>
          <w:lang w:val="hy-AM"/>
        </w:rPr>
        <w:t xml:space="preserve"> the reporter of Hetq.am website Tirayr Muradyan received </w:t>
      </w:r>
      <w:r w:rsidR="004B6A5A" w:rsidRPr="00D229CC">
        <w:rPr>
          <w:rFonts w:ascii="Times New Roman" w:hAnsi="Times New Roman" w:cs="Times New Roman"/>
          <w:sz w:val="24"/>
          <w:szCs w:val="24"/>
          <w:lang w:val="hy-AM"/>
        </w:rPr>
        <w:t xml:space="preserve">a reply letter </w:t>
      </w:r>
      <w:r w:rsidRPr="00D229CC">
        <w:rPr>
          <w:rFonts w:ascii="Times New Roman" w:hAnsi="Times New Roman" w:cs="Times New Roman"/>
          <w:sz w:val="24"/>
          <w:szCs w:val="24"/>
          <w:lang w:val="hy-AM"/>
        </w:rPr>
        <w:t xml:space="preserve">from the Deputy Minister of Environment to his September 28 inquiry, which, in fact, </w:t>
      </w:r>
      <w:r w:rsidR="004B6A5A">
        <w:rPr>
          <w:rFonts w:ascii="Times New Roman" w:hAnsi="Times New Roman" w:cs="Times New Roman"/>
          <w:sz w:val="24"/>
          <w:szCs w:val="24"/>
        </w:rPr>
        <w:t>did not contain an</w:t>
      </w:r>
      <w:r w:rsidRPr="00D229CC">
        <w:rPr>
          <w:rFonts w:ascii="Times New Roman" w:hAnsi="Times New Roman" w:cs="Times New Roman"/>
          <w:sz w:val="24"/>
          <w:szCs w:val="24"/>
          <w:lang w:val="hy-AM"/>
        </w:rPr>
        <w:t xml:space="preserve"> answer to the question he was interested in. The journalist asked to provide information about the water intake carried out through deep wells in the administrative area of Hayanist settlement.</w:t>
      </w:r>
      <w:r w:rsidR="004B6A5A">
        <w:rPr>
          <w:rFonts w:ascii="Times New Roman" w:hAnsi="Times New Roman" w:cs="Times New Roman"/>
          <w:sz w:val="24"/>
          <w:szCs w:val="24"/>
        </w:rPr>
        <w:t xml:space="preserve"> </w:t>
      </w:r>
      <w:r w:rsidRPr="00D229CC">
        <w:rPr>
          <w:rFonts w:ascii="Times New Roman" w:hAnsi="Times New Roman" w:cs="Times New Roman"/>
          <w:sz w:val="24"/>
          <w:szCs w:val="24"/>
          <w:lang w:val="hy-AM"/>
        </w:rPr>
        <w:t xml:space="preserve">The </w:t>
      </w:r>
      <w:r w:rsidR="004B6A5A">
        <w:rPr>
          <w:rFonts w:ascii="Times New Roman" w:hAnsi="Times New Roman" w:cs="Times New Roman"/>
          <w:sz w:val="24"/>
          <w:szCs w:val="24"/>
        </w:rPr>
        <w:t>D</w:t>
      </w:r>
      <w:r w:rsidRPr="00D229CC">
        <w:rPr>
          <w:rFonts w:ascii="Times New Roman" w:hAnsi="Times New Roman" w:cs="Times New Roman"/>
          <w:sz w:val="24"/>
          <w:szCs w:val="24"/>
          <w:lang w:val="hy-AM"/>
        </w:rPr>
        <w:t xml:space="preserve">eputy </w:t>
      </w:r>
      <w:r w:rsidR="004B6A5A">
        <w:rPr>
          <w:rFonts w:ascii="Times New Roman" w:hAnsi="Times New Roman" w:cs="Times New Roman"/>
          <w:sz w:val="24"/>
          <w:szCs w:val="24"/>
        </w:rPr>
        <w:t>M</w:t>
      </w:r>
      <w:r w:rsidRPr="00D229CC">
        <w:rPr>
          <w:rFonts w:ascii="Times New Roman" w:hAnsi="Times New Roman" w:cs="Times New Roman"/>
          <w:sz w:val="24"/>
          <w:szCs w:val="24"/>
          <w:lang w:val="hy-AM"/>
        </w:rPr>
        <w:t xml:space="preserve">inister offered to </w:t>
      </w:r>
      <w:r w:rsidR="004B6A5A">
        <w:rPr>
          <w:rFonts w:ascii="Times New Roman" w:hAnsi="Times New Roman" w:cs="Times New Roman"/>
          <w:sz w:val="24"/>
          <w:szCs w:val="24"/>
        </w:rPr>
        <w:t>familiarize themselves</w:t>
      </w:r>
      <w:r w:rsidRPr="00D229CC">
        <w:rPr>
          <w:rFonts w:ascii="Times New Roman" w:hAnsi="Times New Roman" w:cs="Times New Roman"/>
          <w:sz w:val="24"/>
          <w:szCs w:val="24"/>
          <w:lang w:val="hy-AM"/>
        </w:rPr>
        <w:t xml:space="preserve"> with the data on water use</w:t>
      </w:r>
      <w:r w:rsidR="00D86EFA">
        <w:rPr>
          <w:rFonts w:ascii="Times New Roman" w:hAnsi="Times New Roman" w:cs="Times New Roman"/>
          <w:sz w:val="24"/>
          <w:szCs w:val="24"/>
        </w:rPr>
        <w:t xml:space="preserve">, published </w:t>
      </w:r>
      <w:r w:rsidRPr="00D229CC">
        <w:rPr>
          <w:rFonts w:ascii="Times New Roman" w:hAnsi="Times New Roman" w:cs="Times New Roman"/>
          <w:sz w:val="24"/>
          <w:szCs w:val="24"/>
          <w:lang w:val="hy-AM"/>
        </w:rPr>
        <w:t xml:space="preserve">on the website of the </w:t>
      </w:r>
      <w:r w:rsidR="00D86EFA">
        <w:rPr>
          <w:rFonts w:ascii="Times New Roman" w:hAnsi="Times New Roman" w:cs="Times New Roman"/>
          <w:sz w:val="24"/>
          <w:szCs w:val="24"/>
        </w:rPr>
        <w:t>M</w:t>
      </w:r>
      <w:r w:rsidRPr="00D229CC">
        <w:rPr>
          <w:rFonts w:ascii="Times New Roman" w:hAnsi="Times New Roman" w:cs="Times New Roman"/>
          <w:sz w:val="24"/>
          <w:szCs w:val="24"/>
          <w:lang w:val="hy-AM"/>
        </w:rPr>
        <w:t>inistry, but the requested information was not there.</w:t>
      </w:r>
    </w:p>
    <w:p w14:paraId="3A30AF49" w14:textId="48E56A5A" w:rsidR="004B6A5A" w:rsidRPr="00726798" w:rsidRDefault="00D229CC" w:rsidP="00D86EFA">
      <w:pPr>
        <w:shd w:val="clear" w:color="auto" w:fill="FFFFFF"/>
        <w:spacing w:after="0"/>
        <w:ind w:firstLine="720"/>
        <w:jc w:val="both"/>
        <w:rPr>
          <w:rFonts w:ascii="Times New Roman" w:hAnsi="Times New Roman" w:cs="Times New Roman"/>
          <w:sz w:val="24"/>
          <w:szCs w:val="24"/>
          <w:lang w:val="hy-AM"/>
        </w:rPr>
      </w:pPr>
      <w:r w:rsidRPr="004B6A5A">
        <w:rPr>
          <w:rFonts w:ascii="Times New Roman" w:hAnsi="Times New Roman" w:cs="Times New Roman"/>
          <w:b/>
          <w:bCs/>
          <w:sz w:val="24"/>
          <w:szCs w:val="24"/>
          <w:lang w:val="hy-AM"/>
        </w:rPr>
        <w:t>On October 6</w:t>
      </w:r>
      <w:r w:rsidRPr="00D229CC">
        <w:rPr>
          <w:rFonts w:ascii="Times New Roman" w:hAnsi="Times New Roman" w:cs="Times New Roman"/>
          <w:sz w:val="24"/>
          <w:szCs w:val="24"/>
          <w:lang w:val="hy-AM"/>
        </w:rPr>
        <w:t>, Tirayr Muradyan</w:t>
      </w:r>
      <w:r w:rsidR="00D86EFA">
        <w:rPr>
          <w:rFonts w:ascii="Times New Roman" w:hAnsi="Times New Roman" w:cs="Times New Roman"/>
          <w:sz w:val="24"/>
          <w:szCs w:val="24"/>
        </w:rPr>
        <w:t xml:space="preserve"> submitted another inquiry, trying to receive</w:t>
      </w:r>
      <w:r w:rsidRPr="00D229CC">
        <w:rPr>
          <w:rFonts w:ascii="Times New Roman" w:hAnsi="Times New Roman" w:cs="Times New Roman"/>
          <w:sz w:val="24"/>
          <w:szCs w:val="24"/>
          <w:lang w:val="hy-AM"/>
        </w:rPr>
        <w:t xml:space="preserve"> answers to the</w:t>
      </w:r>
      <w:r w:rsidR="00D86EFA">
        <w:rPr>
          <w:rFonts w:ascii="Times New Roman" w:hAnsi="Times New Roman" w:cs="Times New Roman"/>
          <w:sz w:val="24"/>
          <w:szCs w:val="24"/>
        </w:rPr>
        <w:t xml:space="preserve"> above-stated</w:t>
      </w:r>
      <w:r w:rsidRPr="00D229CC">
        <w:rPr>
          <w:rFonts w:ascii="Times New Roman" w:hAnsi="Times New Roman" w:cs="Times New Roman"/>
          <w:sz w:val="24"/>
          <w:szCs w:val="24"/>
          <w:lang w:val="hy-AM"/>
        </w:rPr>
        <w:t xml:space="preserve"> questions again. On the 17</w:t>
      </w:r>
      <w:r w:rsidR="00D86EFA" w:rsidRPr="00D86EFA">
        <w:rPr>
          <w:rFonts w:ascii="Times New Roman" w:hAnsi="Times New Roman" w:cs="Times New Roman"/>
          <w:sz w:val="24"/>
          <w:szCs w:val="24"/>
          <w:vertAlign w:val="superscript"/>
        </w:rPr>
        <w:t>th</w:t>
      </w:r>
      <w:r w:rsidRPr="00D229CC">
        <w:rPr>
          <w:rFonts w:ascii="Times New Roman" w:hAnsi="Times New Roman" w:cs="Times New Roman"/>
          <w:sz w:val="24"/>
          <w:szCs w:val="24"/>
          <w:lang w:val="hy-AM"/>
        </w:rPr>
        <w:t xml:space="preserve"> of the same month, the Deputy Minister of Environment refused to provide the requested information</w:t>
      </w:r>
      <w:r w:rsidR="00D86EFA">
        <w:rPr>
          <w:rFonts w:ascii="Times New Roman" w:hAnsi="Times New Roman" w:cs="Times New Roman"/>
          <w:sz w:val="24"/>
          <w:szCs w:val="24"/>
        </w:rPr>
        <w:t>, stating that it contained</w:t>
      </w:r>
      <w:r w:rsidRPr="00D229CC">
        <w:rPr>
          <w:rFonts w:ascii="Times New Roman" w:hAnsi="Times New Roman" w:cs="Times New Roman"/>
          <w:sz w:val="24"/>
          <w:szCs w:val="24"/>
          <w:lang w:val="hy-AM"/>
        </w:rPr>
        <w:t xml:space="preserve"> personal data, </w:t>
      </w:r>
      <w:r w:rsidR="00D86EFA">
        <w:rPr>
          <w:rFonts w:ascii="Times New Roman" w:hAnsi="Times New Roman" w:cs="Times New Roman"/>
          <w:sz w:val="24"/>
          <w:szCs w:val="24"/>
        </w:rPr>
        <w:t>“</w:t>
      </w:r>
      <w:r w:rsidRPr="00D229CC">
        <w:rPr>
          <w:rFonts w:ascii="Times New Roman" w:hAnsi="Times New Roman" w:cs="Times New Roman"/>
          <w:sz w:val="24"/>
          <w:szCs w:val="24"/>
          <w:lang w:val="hy-AM"/>
        </w:rPr>
        <w:t>forgetting</w:t>
      </w:r>
      <w:r w:rsidR="00D86EFA">
        <w:rPr>
          <w:rFonts w:ascii="Times New Roman" w:hAnsi="Times New Roman" w:cs="Times New Roman"/>
          <w:sz w:val="24"/>
          <w:szCs w:val="24"/>
        </w:rPr>
        <w:t>”</w:t>
      </w:r>
      <w:r w:rsidRPr="00D229CC">
        <w:rPr>
          <w:rFonts w:ascii="Times New Roman" w:hAnsi="Times New Roman" w:cs="Times New Roman"/>
          <w:sz w:val="24"/>
          <w:szCs w:val="24"/>
          <w:lang w:val="hy-AM"/>
        </w:rPr>
        <w:t xml:space="preserve"> that </w:t>
      </w:r>
      <w:r w:rsidR="00D86EFA">
        <w:rPr>
          <w:rFonts w:ascii="Times New Roman" w:hAnsi="Times New Roman" w:cs="Times New Roman"/>
          <w:sz w:val="24"/>
          <w:szCs w:val="24"/>
        </w:rPr>
        <w:t>the latter could be concealed</w:t>
      </w:r>
      <w:r w:rsidRPr="00D229CC">
        <w:rPr>
          <w:rFonts w:ascii="Times New Roman" w:hAnsi="Times New Roman" w:cs="Times New Roman"/>
          <w:sz w:val="24"/>
          <w:szCs w:val="24"/>
          <w:lang w:val="hy-AM"/>
        </w:rPr>
        <w:t>.</w:t>
      </w:r>
      <w:r w:rsidR="004B6A5A" w:rsidRPr="00726798">
        <w:rPr>
          <w:rFonts w:ascii="Times New Roman" w:hAnsi="Times New Roman" w:cs="Times New Roman"/>
          <w:sz w:val="24"/>
          <w:szCs w:val="24"/>
          <w:lang w:val="hy-AM" w:eastAsia="ru-RU"/>
        </w:rPr>
        <w:t xml:space="preserve"> </w:t>
      </w:r>
    </w:p>
    <w:p w14:paraId="00C69E9E" w14:textId="77777777" w:rsidR="00D229CC" w:rsidRPr="00D229CC" w:rsidRDefault="00D229CC" w:rsidP="00D229CC">
      <w:pPr>
        <w:shd w:val="clear" w:color="auto" w:fill="FFFFFF"/>
        <w:spacing w:after="0"/>
        <w:rPr>
          <w:rFonts w:ascii="Times New Roman" w:hAnsi="Times New Roman" w:cs="Times New Roman"/>
          <w:sz w:val="24"/>
          <w:szCs w:val="24"/>
          <w:lang w:val="hy-AM"/>
        </w:rPr>
      </w:pPr>
    </w:p>
    <w:p w14:paraId="5EBFB484" w14:textId="60C6C82C" w:rsidR="00D229CC" w:rsidRPr="00D229CC" w:rsidRDefault="00D229CC" w:rsidP="004A68EA">
      <w:pPr>
        <w:shd w:val="clear" w:color="auto" w:fill="FFFFFF"/>
        <w:spacing w:after="0"/>
        <w:ind w:firstLine="720"/>
        <w:jc w:val="both"/>
        <w:rPr>
          <w:rFonts w:ascii="Times New Roman" w:hAnsi="Times New Roman" w:cs="Times New Roman"/>
          <w:sz w:val="24"/>
          <w:szCs w:val="24"/>
          <w:lang w:val="hy-AM"/>
        </w:rPr>
      </w:pPr>
      <w:r w:rsidRPr="00D86EFA">
        <w:rPr>
          <w:rFonts w:ascii="Times New Roman" w:hAnsi="Times New Roman" w:cs="Times New Roman"/>
          <w:b/>
          <w:bCs/>
          <w:sz w:val="24"/>
          <w:szCs w:val="24"/>
          <w:lang w:val="hy-AM"/>
        </w:rPr>
        <w:t>On October 7</w:t>
      </w:r>
      <w:r w:rsidRPr="00D229CC">
        <w:rPr>
          <w:rFonts w:ascii="Times New Roman" w:hAnsi="Times New Roman" w:cs="Times New Roman"/>
          <w:sz w:val="24"/>
          <w:szCs w:val="24"/>
          <w:lang w:val="hy-AM"/>
        </w:rPr>
        <w:t xml:space="preserve">, the Freedom of Information </w:t>
      </w:r>
      <w:r w:rsidR="004A68EA">
        <w:rPr>
          <w:rFonts w:ascii="Times New Roman" w:hAnsi="Times New Roman" w:cs="Times New Roman"/>
          <w:sz w:val="24"/>
          <w:szCs w:val="24"/>
        </w:rPr>
        <w:t xml:space="preserve">Center </w:t>
      </w:r>
      <w:r w:rsidRPr="00D229CC">
        <w:rPr>
          <w:rFonts w:ascii="Times New Roman" w:hAnsi="Times New Roman" w:cs="Times New Roman"/>
          <w:sz w:val="24"/>
          <w:szCs w:val="24"/>
          <w:lang w:val="hy-AM"/>
        </w:rPr>
        <w:t xml:space="preserve">sent 2 letters to Shirak Governor's Office, requesting information about the amount of money paid from the state or regional budget for the audit conducted at Gyumri School No. 32 </w:t>
      </w:r>
      <w:r w:rsidR="00BE1F94" w:rsidRPr="00D229CC">
        <w:rPr>
          <w:rFonts w:ascii="Times New Roman" w:hAnsi="Times New Roman" w:cs="Times New Roman"/>
          <w:sz w:val="24"/>
          <w:szCs w:val="24"/>
          <w:lang w:val="hy-AM"/>
        </w:rPr>
        <w:t xml:space="preserve">in 2018 </w:t>
      </w:r>
      <w:r w:rsidRPr="00D229CC">
        <w:rPr>
          <w:rFonts w:ascii="Times New Roman" w:hAnsi="Times New Roman" w:cs="Times New Roman"/>
          <w:sz w:val="24"/>
          <w:szCs w:val="24"/>
          <w:lang w:val="hy-AM"/>
        </w:rPr>
        <w:t xml:space="preserve">by order of the governor, as well as provide the act of the audit results and the professional conclusion. The first answer was irrelevant </w:t>
      </w:r>
      <w:r w:rsidR="00BE1F94">
        <w:rPr>
          <w:rFonts w:ascii="Times New Roman" w:hAnsi="Times New Roman" w:cs="Times New Roman"/>
          <w:sz w:val="24"/>
          <w:szCs w:val="24"/>
        </w:rPr>
        <w:t xml:space="preserve">and did not address </w:t>
      </w:r>
      <w:r w:rsidRPr="00D229CC">
        <w:rPr>
          <w:rFonts w:ascii="Times New Roman" w:hAnsi="Times New Roman" w:cs="Times New Roman"/>
          <w:sz w:val="24"/>
          <w:szCs w:val="24"/>
          <w:lang w:val="hy-AM"/>
        </w:rPr>
        <w:t>the essence of the question</w:t>
      </w:r>
      <w:r w:rsidR="00BE1F94">
        <w:rPr>
          <w:rFonts w:ascii="Times New Roman" w:hAnsi="Times New Roman" w:cs="Times New Roman"/>
          <w:sz w:val="24"/>
          <w:szCs w:val="24"/>
        </w:rPr>
        <w:t>. The Governor’s Office refused to provide the</w:t>
      </w:r>
      <w:r w:rsidRPr="00D229CC">
        <w:rPr>
          <w:rFonts w:ascii="Times New Roman" w:hAnsi="Times New Roman" w:cs="Times New Roman"/>
          <w:sz w:val="24"/>
          <w:szCs w:val="24"/>
          <w:lang w:val="hy-AM"/>
        </w:rPr>
        <w:t xml:space="preserve"> answer to the second question</w:t>
      </w:r>
      <w:r w:rsidR="00BE1F94">
        <w:rPr>
          <w:rFonts w:ascii="Times New Roman" w:hAnsi="Times New Roman" w:cs="Times New Roman"/>
          <w:sz w:val="24"/>
          <w:szCs w:val="24"/>
        </w:rPr>
        <w:t xml:space="preserve">, citing </w:t>
      </w:r>
      <w:r w:rsidRPr="00D229CC">
        <w:rPr>
          <w:rFonts w:ascii="Times New Roman" w:hAnsi="Times New Roman" w:cs="Times New Roman"/>
          <w:sz w:val="24"/>
          <w:szCs w:val="24"/>
          <w:lang w:val="hy-AM"/>
        </w:rPr>
        <w:t>the grounds of confidentiality, which was assessed as an unreasonable refusal.</w:t>
      </w:r>
    </w:p>
    <w:p w14:paraId="7B7D10BB" w14:textId="57D1008A" w:rsidR="00D229CC" w:rsidRPr="00D229CC" w:rsidRDefault="00D229CC" w:rsidP="00BE1F94">
      <w:pPr>
        <w:shd w:val="clear" w:color="auto" w:fill="FFFFFF"/>
        <w:spacing w:after="0"/>
        <w:ind w:firstLine="720"/>
        <w:rPr>
          <w:rFonts w:ascii="Times New Roman" w:hAnsi="Times New Roman" w:cs="Times New Roman"/>
          <w:sz w:val="24"/>
          <w:szCs w:val="24"/>
          <w:lang w:val="hy-AM"/>
        </w:rPr>
      </w:pPr>
      <w:r w:rsidRPr="00BE1F94">
        <w:rPr>
          <w:rFonts w:ascii="Times New Roman" w:hAnsi="Times New Roman" w:cs="Times New Roman"/>
          <w:b/>
          <w:bCs/>
          <w:sz w:val="24"/>
          <w:szCs w:val="24"/>
          <w:lang w:val="hy-AM"/>
        </w:rPr>
        <w:t>By the way, on October 31</w:t>
      </w:r>
      <w:r w:rsidRPr="00D229CC">
        <w:rPr>
          <w:rFonts w:ascii="Times New Roman" w:hAnsi="Times New Roman" w:cs="Times New Roman"/>
          <w:sz w:val="24"/>
          <w:szCs w:val="24"/>
          <w:lang w:val="hy-AM"/>
        </w:rPr>
        <w:t xml:space="preserve">, a second </w:t>
      </w:r>
      <w:r w:rsidR="00BE1F94">
        <w:rPr>
          <w:rFonts w:ascii="Times New Roman" w:hAnsi="Times New Roman" w:cs="Times New Roman"/>
          <w:sz w:val="24"/>
          <w:szCs w:val="24"/>
        </w:rPr>
        <w:t>inquiry</w:t>
      </w:r>
      <w:r w:rsidRPr="00D229CC">
        <w:rPr>
          <w:rFonts w:ascii="Times New Roman" w:hAnsi="Times New Roman" w:cs="Times New Roman"/>
          <w:sz w:val="24"/>
          <w:szCs w:val="24"/>
          <w:lang w:val="hy-AM"/>
        </w:rPr>
        <w:t xml:space="preserve"> was </w:t>
      </w:r>
      <w:r w:rsidR="00BE1F94">
        <w:rPr>
          <w:rFonts w:ascii="Times New Roman" w:hAnsi="Times New Roman" w:cs="Times New Roman"/>
          <w:sz w:val="24"/>
          <w:szCs w:val="24"/>
        </w:rPr>
        <w:t>submitted</w:t>
      </w:r>
      <w:r w:rsidRPr="00D229CC">
        <w:rPr>
          <w:rFonts w:ascii="Times New Roman" w:hAnsi="Times New Roman" w:cs="Times New Roman"/>
          <w:sz w:val="24"/>
          <w:szCs w:val="24"/>
          <w:lang w:val="hy-AM"/>
        </w:rPr>
        <w:t xml:space="preserve"> regarding the first question and again an </w:t>
      </w:r>
      <w:r w:rsidR="00BE1F94">
        <w:rPr>
          <w:rFonts w:ascii="Times New Roman" w:hAnsi="Times New Roman" w:cs="Times New Roman"/>
          <w:sz w:val="24"/>
          <w:szCs w:val="24"/>
        </w:rPr>
        <w:t>irrelevant</w:t>
      </w:r>
      <w:r w:rsidRPr="00D229CC">
        <w:rPr>
          <w:rFonts w:ascii="Times New Roman" w:hAnsi="Times New Roman" w:cs="Times New Roman"/>
          <w:sz w:val="24"/>
          <w:szCs w:val="24"/>
          <w:lang w:val="hy-AM"/>
        </w:rPr>
        <w:t xml:space="preserve"> answer was received.</w:t>
      </w:r>
    </w:p>
    <w:p w14:paraId="07F7C701" w14:textId="77777777" w:rsidR="00D229CC" w:rsidRPr="00D229CC" w:rsidRDefault="00D229CC" w:rsidP="00D229CC">
      <w:pPr>
        <w:shd w:val="clear" w:color="auto" w:fill="FFFFFF"/>
        <w:spacing w:after="0"/>
        <w:rPr>
          <w:rFonts w:ascii="Times New Roman" w:hAnsi="Times New Roman" w:cs="Times New Roman"/>
          <w:sz w:val="24"/>
          <w:szCs w:val="24"/>
          <w:lang w:val="hy-AM"/>
        </w:rPr>
      </w:pPr>
    </w:p>
    <w:p w14:paraId="41791321" w14:textId="49B7C515" w:rsidR="00BE1F94" w:rsidRPr="00D229CC" w:rsidRDefault="00D229CC" w:rsidP="00E1543C">
      <w:pPr>
        <w:shd w:val="clear" w:color="auto" w:fill="FFFFFF"/>
        <w:spacing w:after="0"/>
        <w:ind w:firstLine="720"/>
        <w:jc w:val="both"/>
        <w:rPr>
          <w:rFonts w:ascii="Times New Roman" w:hAnsi="Times New Roman" w:cs="Times New Roman"/>
          <w:sz w:val="24"/>
          <w:szCs w:val="24"/>
          <w:lang w:val="hy-AM"/>
        </w:rPr>
      </w:pPr>
      <w:r w:rsidRPr="00BE1F94">
        <w:rPr>
          <w:rFonts w:ascii="Times New Roman" w:hAnsi="Times New Roman" w:cs="Times New Roman"/>
          <w:b/>
          <w:bCs/>
          <w:sz w:val="24"/>
          <w:szCs w:val="24"/>
          <w:lang w:val="hy-AM"/>
        </w:rPr>
        <w:t>On October 11</w:t>
      </w:r>
      <w:r w:rsidRPr="00D229CC">
        <w:rPr>
          <w:rFonts w:ascii="Times New Roman" w:hAnsi="Times New Roman" w:cs="Times New Roman"/>
          <w:sz w:val="24"/>
          <w:szCs w:val="24"/>
          <w:lang w:val="hy-AM"/>
        </w:rPr>
        <w:t xml:space="preserve">, Karine Simonyan, correspondent of </w:t>
      </w:r>
      <w:r w:rsidR="00BE1F94">
        <w:rPr>
          <w:rFonts w:ascii="Times New Roman" w:hAnsi="Times New Roman" w:cs="Times New Roman"/>
          <w:sz w:val="24"/>
          <w:szCs w:val="24"/>
        </w:rPr>
        <w:t xml:space="preserve">Radio Liberty from </w:t>
      </w:r>
      <w:r w:rsidRPr="00D229CC">
        <w:rPr>
          <w:rFonts w:ascii="Times New Roman" w:hAnsi="Times New Roman" w:cs="Times New Roman"/>
          <w:sz w:val="24"/>
          <w:szCs w:val="24"/>
          <w:lang w:val="hy-AM"/>
        </w:rPr>
        <w:t xml:space="preserve">Lori region, warned that a letter restricting the work of journalists was sent from the Lori regional </w:t>
      </w:r>
      <w:r w:rsidRPr="00D229CC">
        <w:rPr>
          <w:rFonts w:ascii="Times New Roman" w:hAnsi="Times New Roman" w:cs="Times New Roman"/>
          <w:sz w:val="24"/>
          <w:szCs w:val="24"/>
          <w:lang w:val="hy-AM"/>
        </w:rPr>
        <w:lastRenderedPageBreak/>
        <w:t>administration to Alaverd</w:t>
      </w:r>
      <w:r w:rsidR="00BE1F94">
        <w:rPr>
          <w:rFonts w:ascii="Times New Roman" w:hAnsi="Times New Roman" w:cs="Times New Roman"/>
          <w:sz w:val="24"/>
          <w:szCs w:val="24"/>
        </w:rPr>
        <w:t>i</w:t>
      </w:r>
      <w:r w:rsidRPr="00D229CC">
        <w:rPr>
          <w:rFonts w:ascii="Times New Roman" w:hAnsi="Times New Roman" w:cs="Times New Roman"/>
          <w:sz w:val="24"/>
          <w:szCs w:val="24"/>
          <w:lang w:val="hy-AM"/>
        </w:rPr>
        <w:t xml:space="preserve"> </w:t>
      </w:r>
      <w:r w:rsidR="00BE1F94">
        <w:rPr>
          <w:rFonts w:ascii="Times New Roman" w:hAnsi="Times New Roman" w:cs="Times New Roman"/>
          <w:sz w:val="24"/>
          <w:szCs w:val="24"/>
        </w:rPr>
        <w:t xml:space="preserve">municipality. The letter was </w:t>
      </w:r>
      <w:r w:rsidRPr="00D229CC">
        <w:rPr>
          <w:rFonts w:ascii="Times New Roman" w:hAnsi="Times New Roman" w:cs="Times New Roman"/>
          <w:sz w:val="24"/>
          <w:szCs w:val="24"/>
          <w:lang w:val="hy-AM"/>
        </w:rPr>
        <w:t>signed by the deputy governor.</w:t>
      </w:r>
      <w:r w:rsidR="00BE1F94" w:rsidRPr="00726798">
        <w:rPr>
          <w:rStyle w:val="FootnoteReference"/>
          <w:rFonts w:ascii="Times New Roman" w:hAnsi="Times New Roman" w:cs="Times New Roman"/>
          <w:sz w:val="24"/>
          <w:szCs w:val="24"/>
          <w:lang w:val="hy-AM" w:eastAsia="ru-RU"/>
        </w:rPr>
        <w:footnoteReference w:id="195"/>
      </w:r>
      <w:r w:rsidRPr="00D229CC">
        <w:rPr>
          <w:rFonts w:ascii="Times New Roman" w:hAnsi="Times New Roman" w:cs="Times New Roman"/>
          <w:sz w:val="24"/>
          <w:szCs w:val="24"/>
          <w:lang w:val="hy-AM"/>
        </w:rPr>
        <w:t xml:space="preserve"> </w:t>
      </w:r>
      <w:r w:rsidR="00BE1F94">
        <w:rPr>
          <w:rFonts w:ascii="Times New Roman" w:hAnsi="Times New Roman" w:cs="Times New Roman"/>
          <w:sz w:val="24"/>
          <w:szCs w:val="24"/>
        </w:rPr>
        <w:t>The letter stated that</w:t>
      </w:r>
      <w:r w:rsidRPr="00D229CC">
        <w:rPr>
          <w:rFonts w:ascii="Times New Roman" w:hAnsi="Times New Roman" w:cs="Times New Roman"/>
          <w:sz w:val="24"/>
          <w:szCs w:val="24"/>
          <w:lang w:val="hy-AM"/>
        </w:rPr>
        <w:t xml:space="preserve"> the</w:t>
      </w:r>
      <w:r w:rsidR="00E1543C">
        <w:rPr>
          <w:rFonts w:ascii="Times New Roman" w:hAnsi="Times New Roman" w:cs="Times New Roman"/>
          <w:sz w:val="24"/>
          <w:szCs w:val="24"/>
        </w:rPr>
        <w:t xml:space="preserve"> sessions could be covered only by those</w:t>
      </w:r>
      <w:r w:rsidRPr="00D229CC">
        <w:rPr>
          <w:rFonts w:ascii="Times New Roman" w:hAnsi="Times New Roman" w:cs="Times New Roman"/>
          <w:sz w:val="24"/>
          <w:szCs w:val="24"/>
          <w:lang w:val="hy-AM"/>
        </w:rPr>
        <w:t xml:space="preserve"> media </w:t>
      </w:r>
      <w:r w:rsidR="00BE1F94">
        <w:rPr>
          <w:rFonts w:ascii="Times New Roman" w:hAnsi="Times New Roman" w:cs="Times New Roman"/>
          <w:sz w:val="24"/>
          <w:szCs w:val="24"/>
        </w:rPr>
        <w:t xml:space="preserve">outlet </w:t>
      </w:r>
      <w:r w:rsidRPr="00D229CC">
        <w:rPr>
          <w:rFonts w:ascii="Times New Roman" w:hAnsi="Times New Roman" w:cs="Times New Roman"/>
          <w:sz w:val="24"/>
          <w:szCs w:val="24"/>
          <w:lang w:val="hy-AM"/>
        </w:rPr>
        <w:t>representatives who are pre</w:t>
      </w:r>
      <w:r w:rsidR="00E1543C">
        <w:rPr>
          <w:rFonts w:ascii="Times New Roman" w:hAnsi="Times New Roman" w:cs="Times New Roman"/>
          <w:sz w:val="24"/>
          <w:szCs w:val="24"/>
        </w:rPr>
        <w:t>liminarily r</w:t>
      </w:r>
      <w:r w:rsidRPr="00D229CC">
        <w:rPr>
          <w:rFonts w:ascii="Times New Roman" w:hAnsi="Times New Roman" w:cs="Times New Roman"/>
          <w:sz w:val="24"/>
          <w:szCs w:val="24"/>
          <w:lang w:val="hy-AM"/>
        </w:rPr>
        <w:t xml:space="preserve">egistered </w:t>
      </w:r>
      <w:r w:rsidR="00E1543C">
        <w:rPr>
          <w:rFonts w:ascii="Times New Roman" w:hAnsi="Times New Roman" w:cs="Times New Roman"/>
          <w:sz w:val="24"/>
          <w:szCs w:val="24"/>
        </w:rPr>
        <w:t>with</w:t>
      </w:r>
      <w:r w:rsidRPr="00D229CC">
        <w:rPr>
          <w:rFonts w:ascii="Times New Roman" w:hAnsi="Times New Roman" w:cs="Times New Roman"/>
          <w:sz w:val="24"/>
          <w:szCs w:val="24"/>
          <w:lang w:val="hy-AM"/>
        </w:rPr>
        <w:t xml:space="preserve"> the staff</w:t>
      </w:r>
      <w:r w:rsidR="00E1543C">
        <w:rPr>
          <w:rFonts w:ascii="Times New Roman" w:hAnsi="Times New Roman" w:cs="Times New Roman"/>
          <w:sz w:val="24"/>
          <w:szCs w:val="24"/>
        </w:rPr>
        <w:t xml:space="preserve">, </w:t>
      </w:r>
      <w:r w:rsidRPr="00D229CC">
        <w:rPr>
          <w:rFonts w:ascii="Times New Roman" w:hAnsi="Times New Roman" w:cs="Times New Roman"/>
          <w:sz w:val="24"/>
          <w:szCs w:val="24"/>
          <w:lang w:val="hy-AM"/>
        </w:rPr>
        <w:t>by submitting the relevant applications at least 24 hours before the session. By the way, the</w:t>
      </w:r>
      <w:r w:rsidR="00E1543C">
        <w:rPr>
          <w:rFonts w:ascii="Times New Roman" w:hAnsi="Times New Roman" w:cs="Times New Roman"/>
          <w:sz w:val="24"/>
          <w:szCs w:val="24"/>
        </w:rPr>
        <w:t>se</w:t>
      </w:r>
      <w:r w:rsidRPr="00D229CC">
        <w:rPr>
          <w:rFonts w:ascii="Times New Roman" w:hAnsi="Times New Roman" w:cs="Times New Roman"/>
          <w:sz w:val="24"/>
          <w:szCs w:val="24"/>
          <w:lang w:val="hy-AM"/>
        </w:rPr>
        <w:t xml:space="preserve"> regulations were drawn up and sent to the regional administration by the Ministry of Territorial Administration. Meanwhile, the law</w:t>
      </w:r>
      <w:r w:rsidR="00E1543C">
        <w:rPr>
          <w:rFonts w:ascii="Times New Roman" w:hAnsi="Times New Roman" w:cs="Times New Roman"/>
          <w:sz w:val="24"/>
          <w:szCs w:val="24"/>
        </w:rPr>
        <w:t xml:space="preserve"> does not provide for the</w:t>
      </w:r>
      <w:r w:rsidRPr="00D229CC">
        <w:rPr>
          <w:rFonts w:ascii="Times New Roman" w:hAnsi="Times New Roman" w:cs="Times New Roman"/>
          <w:sz w:val="24"/>
          <w:szCs w:val="24"/>
          <w:lang w:val="hy-AM"/>
        </w:rPr>
        <w:t xml:space="preserve"> accreditation or registration of journalists </w:t>
      </w:r>
      <w:r w:rsidR="00E1543C">
        <w:rPr>
          <w:rFonts w:ascii="Times New Roman" w:hAnsi="Times New Roman" w:cs="Times New Roman"/>
          <w:sz w:val="24"/>
          <w:szCs w:val="24"/>
        </w:rPr>
        <w:t>at</w:t>
      </w:r>
      <w:r w:rsidRPr="00D229CC">
        <w:rPr>
          <w:rFonts w:ascii="Times New Roman" w:hAnsi="Times New Roman" w:cs="Times New Roman"/>
          <w:sz w:val="24"/>
          <w:szCs w:val="24"/>
          <w:lang w:val="hy-AM"/>
        </w:rPr>
        <w:t xml:space="preserve"> local self-government bodies. </w:t>
      </w:r>
      <w:r w:rsidR="00E1543C">
        <w:rPr>
          <w:rFonts w:ascii="Times New Roman" w:hAnsi="Times New Roman" w:cs="Times New Roman"/>
          <w:sz w:val="24"/>
          <w:szCs w:val="24"/>
        </w:rPr>
        <w:t>The unjustified</w:t>
      </w:r>
      <w:r w:rsidRPr="00D229CC">
        <w:rPr>
          <w:rFonts w:ascii="Times New Roman" w:hAnsi="Times New Roman" w:cs="Times New Roman"/>
          <w:sz w:val="24"/>
          <w:szCs w:val="24"/>
          <w:lang w:val="hy-AM"/>
        </w:rPr>
        <w:t xml:space="preserve"> restrictions were removed after the alert.</w:t>
      </w:r>
    </w:p>
    <w:p w14:paraId="0013D751" w14:textId="77777777" w:rsidR="00D229CC" w:rsidRPr="00D229CC" w:rsidRDefault="00D229CC" w:rsidP="00D229CC">
      <w:pPr>
        <w:shd w:val="clear" w:color="auto" w:fill="FFFFFF"/>
        <w:spacing w:after="0"/>
        <w:rPr>
          <w:rFonts w:ascii="Times New Roman" w:hAnsi="Times New Roman" w:cs="Times New Roman"/>
          <w:sz w:val="24"/>
          <w:szCs w:val="24"/>
          <w:lang w:val="hy-AM"/>
        </w:rPr>
      </w:pPr>
    </w:p>
    <w:p w14:paraId="1437E338" w14:textId="37B6B6E1" w:rsidR="00D229CC" w:rsidRDefault="00D229CC" w:rsidP="003747DF">
      <w:pPr>
        <w:shd w:val="clear" w:color="auto" w:fill="FFFFFF"/>
        <w:spacing w:after="0"/>
        <w:ind w:firstLine="720"/>
        <w:jc w:val="both"/>
        <w:rPr>
          <w:rFonts w:ascii="Times New Roman" w:hAnsi="Times New Roman" w:cs="Times New Roman"/>
          <w:sz w:val="24"/>
          <w:szCs w:val="24"/>
          <w:lang w:val="hy-AM"/>
        </w:rPr>
      </w:pPr>
      <w:r w:rsidRPr="00E1543C">
        <w:rPr>
          <w:rFonts w:ascii="Times New Roman" w:hAnsi="Times New Roman" w:cs="Times New Roman"/>
          <w:b/>
          <w:bCs/>
          <w:sz w:val="24"/>
          <w:szCs w:val="24"/>
          <w:lang w:val="hy-AM"/>
        </w:rPr>
        <w:t>On October 14</w:t>
      </w:r>
      <w:r w:rsidRPr="00D229CC">
        <w:rPr>
          <w:rFonts w:ascii="Times New Roman" w:hAnsi="Times New Roman" w:cs="Times New Roman"/>
          <w:sz w:val="24"/>
          <w:szCs w:val="24"/>
          <w:lang w:val="hy-AM"/>
        </w:rPr>
        <w:t xml:space="preserve">, Anna Sahakyan, </w:t>
      </w:r>
      <w:r w:rsidR="003747DF">
        <w:rPr>
          <w:rFonts w:ascii="Times New Roman" w:hAnsi="Times New Roman" w:cs="Times New Roman"/>
          <w:sz w:val="24"/>
          <w:szCs w:val="24"/>
        </w:rPr>
        <w:t>a</w:t>
      </w:r>
      <w:r w:rsidRPr="00D229CC">
        <w:rPr>
          <w:rFonts w:ascii="Times New Roman" w:hAnsi="Times New Roman" w:cs="Times New Roman"/>
          <w:sz w:val="24"/>
          <w:szCs w:val="24"/>
          <w:lang w:val="hy-AM"/>
        </w:rPr>
        <w:t xml:space="preserve"> reporter </w:t>
      </w:r>
      <w:r w:rsidR="003747DF">
        <w:rPr>
          <w:rFonts w:ascii="Times New Roman" w:hAnsi="Times New Roman" w:cs="Times New Roman"/>
          <w:sz w:val="24"/>
          <w:szCs w:val="24"/>
        </w:rPr>
        <w:t>for</w:t>
      </w:r>
      <w:r w:rsidRPr="00D229CC">
        <w:rPr>
          <w:rFonts w:ascii="Times New Roman" w:hAnsi="Times New Roman" w:cs="Times New Roman"/>
          <w:sz w:val="24"/>
          <w:szCs w:val="24"/>
          <w:lang w:val="hy-AM"/>
        </w:rPr>
        <w:t xml:space="preserve"> Infocom.am</w:t>
      </w:r>
      <w:r w:rsidR="00E1543C">
        <w:rPr>
          <w:rFonts w:ascii="Times New Roman" w:hAnsi="Times New Roman" w:cs="Times New Roman"/>
          <w:sz w:val="24"/>
          <w:szCs w:val="24"/>
        </w:rPr>
        <w:t xml:space="preserve"> </w:t>
      </w:r>
      <w:r w:rsidRPr="00D229CC">
        <w:rPr>
          <w:rFonts w:ascii="Times New Roman" w:hAnsi="Times New Roman" w:cs="Times New Roman"/>
          <w:sz w:val="24"/>
          <w:szCs w:val="24"/>
          <w:lang w:val="hy-AM"/>
        </w:rPr>
        <w:t>website, sent a</w:t>
      </w:r>
      <w:r w:rsidR="003747DF">
        <w:rPr>
          <w:rFonts w:ascii="Times New Roman" w:hAnsi="Times New Roman" w:cs="Times New Roman"/>
          <w:sz w:val="24"/>
          <w:szCs w:val="24"/>
        </w:rPr>
        <w:t xml:space="preserve">n inquiry </w:t>
      </w:r>
      <w:r w:rsidRPr="00D229CC">
        <w:rPr>
          <w:rFonts w:ascii="Times New Roman" w:hAnsi="Times New Roman" w:cs="Times New Roman"/>
          <w:sz w:val="24"/>
          <w:szCs w:val="24"/>
          <w:lang w:val="hy-AM"/>
        </w:rPr>
        <w:t xml:space="preserve">to the Corruption Prevention Commission, asking for information about the vehicles purchased by that </w:t>
      </w:r>
      <w:r w:rsidR="003747DF">
        <w:rPr>
          <w:rFonts w:ascii="Times New Roman" w:hAnsi="Times New Roman" w:cs="Times New Roman"/>
          <w:sz w:val="24"/>
          <w:szCs w:val="24"/>
        </w:rPr>
        <w:t>agency</w:t>
      </w:r>
      <w:r w:rsidRPr="00D229CC">
        <w:rPr>
          <w:rFonts w:ascii="Times New Roman" w:hAnsi="Times New Roman" w:cs="Times New Roman"/>
          <w:sz w:val="24"/>
          <w:szCs w:val="24"/>
          <w:lang w:val="hy-AM"/>
        </w:rPr>
        <w:t xml:space="preserve">. Even after </w:t>
      </w:r>
      <w:r w:rsidR="003747DF">
        <w:rPr>
          <w:rFonts w:ascii="Times New Roman" w:hAnsi="Times New Roman" w:cs="Times New Roman"/>
          <w:sz w:val="24"/>
          <w:szCs w:val="24"/>
        </w:rPr>
        <w:t>followup</w:t>
      </w:r>
      <w:r w:rsidRPr="00D229CC">
        <w:rPr>
          <w:rFonts w:ascii="Times New Roman" w:hAnsi="Times New Roman" w:cs="Times New Roman"/>
          <w:sz w:val="24"/>
          <w:szCs w:val="24"/>
          <w:lang w:val="hy-AM"/>
        </w:rPr>
        <w:t xml:space="preserve"> calls, they did not </w:t>
      </w:r>
      <w:r w:rsidR="003747DF">
        <w:rPr>
          <w:rFonts w:ascii="Times New Roman" w:hAnsi="Times New Roman" w:cs="Times New Roman"/>
          <w:sz w:val="24"/>
          <w:szCs w:val="24"/>
        </w:rPr>
        <w:t>respond to</w:t>
      </w:r>
      <w:r w:rsidRPr="00D229CC">
        <w:rPr>
          <w:rFonts w:ascii="Times New Roman" w:hAnsi="Times New Roman" w:cs="Times New Roman"/>
          <w:sz w:val="24"/>
          <w:szCs w:val="24"/>
          <w:lang w:val="hy-AM"/>
        </w:rPr>
        <w:t xml:space="preserve"> the inquiry.</w:t>
      </w:r>
    </w:p>
    <w:p w14:paraId="7D6654C7" w14:textId="77777777" w:rsidR="00E1543C" w:rsidRPr="00726798" w:rsidRDefault="00E1543C" w:rsidP="00E1543C">
      <w:pPr>
        <w:pStyle w:val="NormalWeb"/>
        <w:spacing w:before="0" w:beforeAutospacing="0" w:after="0" w:afterAutospacing="0"/>
        <w:rPr>
          <w:rFonts w:eastAsiaTheme="minorEastAsia"/>
          <w:lang w:val="hy-AM"/>
        </w:rPr>
      </w:pPr>
    </w:p>
    <w:p w14:paraId="13C90155" w14:textId="1FEC4854" w:rsidR="00D229CC" w:rsidRPr="00D229CC" w:rsidRDefault="00E1543C" w:rsidP="00082BD5">
      <w:pPr>
        <w:shd w:val="clear" w:color="auto" w:fill="FFFFFF"/>
        <w:spacing w:after="0"/>
        <w:jc w:val="both"/>
        <w:rPr>
          <w:rFonts w:ascii="Times New Roman" w:hAnsi="Times New Roman" w:cs="Times New Roman"/>
          <w:sz w:val="24"/>
          <w:szCs w:val="24"/>
          <w:lang w:val="hy-AM"/>
        </w:rPr>
      </w:pPr>
      <w:r w:rsidRPr="00726798">
        <w:rPr>
          <w:rFonts w:ascii="Times New Roman" w:hAnsi="Times New Roman" w:cs="Times New Roman"/>
          <w:b/>
          <w:sz w:val="24"/>
          <w:szCs w:val="24"/>
          <w:lang w:val="hy-AM"/>
        </w:rPr>
        <w:tab/>
      </w:r>
      <w:r w:rsidR="00D229CC" w:rsidRPr="00E1543C">
        <w:rPr>
          <w:rFonts w:ascii="Times New Roman" w:hAnsi="Times New Roman" w:cs="Times New Roman"/>
          <w:b/>
          <w:bCs/>
          <w:sz w:val="24"/>
          <w:szCs w:val="24"/>
          <w:lang w:val="hy-AM"/>
        </w:rPr>
        <w:t>On October 17</w:t>
      </w:r>
      <w:r w:rsidR="00D229CC" w:rsidRPr="00D229CC">
        <w:rPr>
          <w:rFonts w:ascii="Times New Roman" w:hAnsi="Times New Roman" w:cs="Times New Roman"/>
          <w:sz w:val="24"/>
          <w:szCs w:val="24"/>
          <w:lang w:val="hy-AM"/>
        </w:rPr>
        <w:t xml:space="preserve">, the Freedom of Information </w:t>
      </w:r>
      <w:r w:rsidR="00D82D3A" w:rsidRPr="00D229CC">
        <w:rPr>
          <w:rFonts w:ascii="Times New Roman" w:hAnsi="Times New Roman" w:cs="Times New Roman"/>
          <w:sz w:val="24"/>
          <w:szCs w:val="24"/>
          <w:lang w:val="hy-AM"/>
        </w:rPr>
        <w:t xml:space="preserve">Center </w:t>
      </w:r>
      <w:r w:rsidR="00D229CC" w:rsidRPr="00D229CC">
        <w:rPr>
          <w:rFonts w:ascii="Times New Roman" w:hAnsi="Times New Roman" w:cs="Times New Roman"/>
          <w:sz w:val="24"/>
          <w:szCs w:val="24"/>
          <w:lang w:val="hy-AM"/>
        </w:rPr>
        <w:t>sent a</w:t>
      </w:r>
      <w:r w:rsidR="00DF24DD">
        <w:rPr>
          <w:rFonts w:ascii="Times New Roman" w:hAnsi="Times New Roman" w:cs="Times New Roman"/>
          <w:sz w:val="24"/>
          <w:szCs w:val="24"/>
        </w:rPr>
        <w:t xml:space="preserve">n inquiry </w:t>
      </w:r>
      <w:r w:rsidR="00D229CC" w:rsidRPr="00D229CC">
        <w:rPr>
          <w:rFonts w:ascii="Times New Roman" w:hAnsi="Times New Roman" w:cs="Times New Roman"/>
          <w:sz w:val="24"/>
          <w:szCs w:val="24"/>
          <w:lang w:val="hy-AM"/>
        </w:rPr>
        <w:t xml:space="preserve">to the </w:t>
      </w:r>
      <w:r w:rsidR="00DF24DD">
        <w:rPr>
          <w:rFonts w:ascii="Times New Roman" w:hAnsi="Times New Roman" w:cs="Times New Roman"/>
          <w:sz w:val="24"/>
          <w:szCs w:val="24"/>
        </w:rPr>
        <w:t xml:space="preserve">Justice </w:t>
      </w:r>
      <w:r w:rsidR="00D229CC" w:rsidRPr="00D229CC">
        <w:rPr>
          <w:rFonts w:ascii="Times New Roman" w:hAnsi="Times New Roman" w:cs="Times New Roman"/>
          <w:sz w:val="24"/>
          <w:szCs w:val="24"/>
          <w:lang w:val="hy-AM"/>
        </w:rPr>
        <w:t xml:space="preserve">Department, asking to provide information on the number of telephone </w:t>
      </w:r>
      <w:r w:rsidR="00AD6007">
        <w:rPr>
          <w:rFonts w:ascii="Times New Roman" w:hAnsi="Times New Roman" w:cs="Times New Roman"/>
          <w:sz w:val="24"/>
          <w:szCs w:val="24"/>
        </w:rPr>
        <w:t>wiretapping and recording warrants, issued</w:t>
      </w:r>
      <w:r w:rsidR="00D229CC" w:rsidRPr="00D229CC">
        <w:rPr>
          <w:rFonts w:ascii="Times New Roman" w:hAnsi="Times New Roman" w:cs="Times New Roman"/>
          <w:sz w:val="24"/>
          <w:szCs w:val="24"/>
          <w:lang w:val="hy-AM"/>
        </w:rPr>
        <w:t xml:space="preserve"> by RA courts in 2021. The center </w:t>
      </w:r>
      <w:r w:rsidR="00AD6007">
        <w:rPr>
          <w:rFonts w:ascii="Times New Roman" w:hAnsi="Times New Roman" w:cs="Times New Roman"/>
          <w:sz w:val="24"/>
          <w:szCs w:val="24"/>
        </w:rPr>
        <w:t>qualified</w:t>
      </w:r>
      <w:r w:rsidR="00D229CC" w:rsidRPr="00D229CC">
        <w:rPr>
          <w:rFonts w:ascii="Times New Roman" w:hAnsi="Times New Roman" w:cs="Times New Roman"/>
          <w:sz w:val="24"/>
          <w:szCs w:val="24"/>
          <w:lang w:val="hy-AM"/>
        </w:rPr>
        <w:t xml:space="preserve"> the response as unjustified </w:t>
      </w:r>
      <w:r w:rsidR="00AD6007">
        <w:rPr>
          <w:rFonts w:ascii="Times New Roman" w:hAnsi="Times New Roman" w:cs="Times New Roman"/>
          <w:sz w:val="24"/>
          <w:szCs w:val="24"/>
        </w:rPr>
        <w:t>refusal to provide</w:t>
      </w:r>
      <w:r w:rsidR="00D229CC" w:rsidRPr="00D229CC">
        <w:rPr>
          <w:rFonts w:ascii="Times New Roman" w:hAnsi="Times New Roman" w:cs="Times New Roman"/>
          <w:sz w:val="24"/>
          <w:szCs w:val="24"/>
          <w:lang w:val="hy-AM"/>
        </w:rPr>
        <w:t xml:space="preserve"> information.</w:t>
      </w:r>
    </w:p>
    <w:p w14:paraId="19F56DD1" w14:textId="77777777" w:rsidR="00AD6007" w:rsidRPr="00D229CC" w:rsidRDefault="00D229CC" w:rsidP="00AD6007">
      <w:pPr>
        <w:shd w:val="clear" w:color="auto" w:fill="FFFFFF"/>
        <w:spacing w:after="0"/>
        <w:ind w:firstLine="720"/>
        <w:jc w:val="both"/>
        <w:rPr>
          <w:rFonts w:ascii="Times New Roman" w:hAnsi="Times New Roman" w:cs="Times New Roman"/>
          <w:sz w:val="24"/>
          <w:szCs w:val="24"/>
          <w:lang w:val="hy-AM"/>
        </w:rPr>
      </w:pPr>
      <w:r w:rsidRPr="00D229CC">
        <w:rPr>
          <w:rFonts w:ascii="Times New Roman" w:hAnsi="Times New Roman" w:cs="Times New Roman"/>
          <w:sz w:val="24"/>
          <w:szCs w:val="24"/>
          <w:lang w:val="hy-AM"/>
        </w:rPr>
        <w:t xml:space="preserve">On the same day, the NGO </w:t>
      </w:r>
      <w:r w:rsidR="00AD6007">
        <w:rPr>
          <w:rFonts w:ascii="Times New Roman" w:hAnsi="Times New Roman" w:cs="Times New Roman"/>
          <w:sz w:val="24"/>
          <w:szCs w:val="24"/>
        </w:rPr>
        <w:t>sent the same inquiry</w:t>
      </w:r>
      <w:r w:rsidRPr="00D229CC">
        <w:rPr>
          <w:rFonts w:ascii="Times New Roman" w:hAnsi="Times New Roman" w:cs="Times New Roman"/>
          <w:sz w:val="24"/>
          <w:szCs w:val="24"/>
          <w:lang w:val="hy-AM"/>
        </w:rPr>
        <w:t xml:space="preserve"> to the NSS. </w:t>
      </w:r>
      <w:r w:rsidR="00AD6007">
        <w:rPr>
          <w:rFonts w:ascii="Times New Roman" w:hAnsi="Times New Roman" w:cs="Times New Roman"/>
          <w:sz w:val="24"/>
          <w:szCs w:val="24"/>
        </w:rPr>
        <w:t>The latter informed that the did not maintain</w:t>
      </w:r>
      <w:r w:rsidRPr="00D229CC">
        <w:rPr>
          <w:rFonts w:ascii="Times New Roman" w:hAnsi="Times New Roman" w:cs="Times New Roman"/>
          <w:sz w:val="24"/>
          <w:szCs w:val="24"/>
          <w:lang w:val="hy-AM"/>
        </w:rPr>
        <w:t xml:space="preserve"> such statistics and the recordings </w:t>
      </w:r>
      <w:r w:rsidR="00AD6007">
        <w:rPr>
          <w:rFonts w:ascii="Times New Roman" w:hAnsi="Times New Roman" w:cs="Times New Roman"/>
          <w:sz w:val="24"/>
          <w:szCs w:val="24"/>
        </w:rPr>
        <w:t>got</w:t>
      </w:r>
      <w:r w:rsidRPr="00D229CC">
        <w:rPr>
          <w:rFonts w:ascii="Times New Roman" w:hAnsi="Times New Roman" w:cs="Times New Roman"/>
          <w:sz w:val="24"/>
          <w:szCs w:val="24"/>
          <w:lang w:val="hy-AM"/>
        </w:rPr>
        <w:t xml:space="preserve"> deleted. </w:t>
      </w:r>
      <w:r w:rsidR="00AD6007">
        <w:rPr>
          <w:rFonts w:ascii="Times New Roman" w:hAnsi="Times New Roman" w:cs="Times New Roman"/>
          <w:sz w:val="24"/>
          <w:szCs w:val="24"/>
        </w:rPr>
        <w:t>FOICA</w:t>
      </w:r>
      <w:r w:rsidRPr="00D229CC">
        <w:rPr>
          <w:rFonts w:ascii="Times New Roman" w:hAnsi="Times New Roman" w:cs="Times New Roman"/>
          <w:sz w:val="24"/>
          <w:szCs w:val="24"/>
          <w:lang w:val="hy-AM"/>
        </w:rPr>
        <w:t xml:space="preserve"> assessed this answer </w:t>
      </w:r>
      <w:r w:rsidR="00AD6007" w:rsidRPr="00D229CC">
        <w:rPr>
          <w:rFonts w:ascii="Times New Roman" w:hAnsi="Times New Roman" w:cs="Times New Roman"/>
          <w:sz w:val="24"/>
          <w:szCs w:val="24"/>
          <w:lang w:val="hy-AM"/>
        </w:rPr>
        <w:t xml:space="preserve">as unjustified </w:t>
      </w:r>
      <w:r w:rsidR="00AD6007">
        <w:rPr>
          <w:rFonts w:ascii="Times New Roman" w:hAnsi="Times New Roman" w:cs="Times New Roman"/>
          <w:sz w:val="24"/>
          <w:szCs w:val="24"/>
        </w:rPr>
        <w:t>refusal to provide</w:t>
      </w:r>
      <w:r w:rsidR="00AD6007" w:rsidRPr="00D229CC">
        <w:rPr>
          <w:rFonts w:ascii="Times New Roman" w:hAnsi="Times New Roman" w:cs="Times New Roman"/>
          <w:sz w:val="24"/>
          <w:szCs w:val="24"/>
          <w:lang w:val="hy-AM"/>
        </w:rPr>
        <w:t xml:space="preserve"> information.</w:t>
      </w:r>
    </w:p>
    <w:p w14:paraId="6B300391" w14:textId="77829C86" w:rsidR="00D229CC" w:rsidRPr="00D229CC" w:rsidRDefault="00D229CC" w:rsidP="00AD6007">
      <w:pPr>
        <w:shd w:val="clear" w:color="auto" w:fill="FFFFFF"/>
        <w:spacing w:after="0"/>
        <w:ind w:firstLine="720"/>
        <w:rPr>
          <w:rFonts w:ascii="Times New Roman" w:hAnsi="Times New Roman" w:cs="Times New Roman"/>
          <w:sz w:val="24"/>
          <w:szCs w:val="24"/>
          <w:lang w:val="hy-AM"/>
        </w:rPr>
      </w:pPr>
    </w:p>
    <w:p w14:paraId="2C05D0AE" w14:textId="4B67F308" w:rsidR="00D229CC" w:rsidRPr="00D229CC" w:rsidRDefault="00D229CC" w:rsidP="00E4131F">
      <w:pPr>
        <w:shd w:val="clear" w:color="auto" w:fill="FFFFFF"/>
        <w:spacing w:after="0"/>
        <w:ind w:firstLine="720"/>
        <w:jc w:val="both"/>
        <w:rPr>
          <w:rFonts w:ascii="Times New Roman" w:hAnsi="Times New Roman" w:cs="Times New Roman"/>
          <w:sz w:val="24"/>
          <w:szCs w:val="24"/>
          <w:lang w:val="hy-AM"/>
        </w:rPr>
      </w:pPr>
      <w:r w:rsidRPr="00E4131F">
        <w:rPr>
          <w:rFonts w:ascii="Times New Roman" w:hAnsi="Times New Roman" w:cs="Times New Roman"/>
          <w:b/>
          <w:bCs/>
          <w:sz w:val="24"/>
          <w:szCs w:val="24"/>
          <w:lang w:val="hy-AM"/>
        </w:rPr>
        <w:t>On October 19</w:t>
      </w:r>
      <w:r w:rsidRPr="00D229CC">
        <w:rPr>
          <w:rFonts w:ascii="Times New Roman" w:hAnsi="Times New Roman" w:cs="Times New Roman"/>
          <w:sz w:val="24"/>
          <w:szCs w:val="24"/>
          <w:lang w:val="hy-AM"/>
        </w:rPr>
        <w:t xml:space="preserve">, Anna Sahakyan, a reporter </w:t>
      </w:r>
      <w:r w:rsidR="00E4131F">
        <w:rPr>
          <w:rFonts w:ascii="Times New Roman" w:hAnsi="Times New Roman" w:cs="Times New Roman"/>
          <w:sz w:val="24"/>
          <w:szCs w:val="24"/>
        </w:rPr>
        <w:t xml:space="preserve">at </w:t>
      </w:r>
      <w:r w:rsidRPr="00D229CC">
        <w:rPr>
          <w:rFonts w:ascii="Times New Roman" w:hAnsi="Times New Roman" w:cs="Times New Roman"/>
          <w:sz w:val="24"/>
          <w:szCs w:val="24"/>
          <w:lang w:val="hy-AM"/>
        </w:rPr>
        <w:t>Infocom.am website, sent a request to the Ministry of Education, Science, Culture and Sports</w:t>
      </w:r>
      <w:r w:rsidR="00E4131F">
        <w:rPr>
          <w:rFonts w:ascii="Times New Roman" w:hAnsi="Times New Roman" w:cs="Times New Roman"/>
          <w:sz w:val="24"/>
          <w:szCs w:val="24"/>
        </w:rPr>
        <w:t>,</w:t>
      </w:r>
      <w:r w:rsidRPr="00D229CC">
        <w:rPr>
          <w:rFonts w:ascii="Times New Roman" w:hAnsi="Times New Roman" w:cs="Times New Roman"/>
          <w:sz w:val="24"/>
          <w:szCs w:val="24"/>
          <w:lang w:val="hy-AM"/>
        </w:rPr>
        <w:t xml:space="preserve"> regarding </w:t>
      </w:r>
      <w:r w:rsidR="00E4131F">
        <w:rPr>
          <w:rFonts w:ascii="Times New Roman" w:hAnsi="Times New Roman" w:cs="Times New Roman"/>
          <w:sz w:val="24"/>
          <w:szCs w:val="24"/>
        </w:rPr>
        <w:t>a</w:t>
      </w:r>
      <w:r w:rsidRPr="00D229CC">
        <w:rPr>
          <w:rFonts w:ascii="Times New Roman" w:hAnsi="Times New Roman" w:cs="Times New Roman"/>
          <w:sz w:val="24"/>
          <w:szCs w:val="24"/>
          <w:lang w:val="hy-AM"/>
        </w:rPr>
        <w:t xml:space="preserve"> scientific and technical research </w:t>
      </w:r>
      <w:r w:rsidR="00E4131F">
        <w:rPr>
          <w:rFonts w:ascii="Times New Roman" w:hAnsi="Times New Roman" w:cs="Times New Roman"/>
          <w:sz w:val="24"/>
          <w:szCs w:val="24"/>
        </w:rPr>
        <w:t>event held in 2022</w:t>
      </w:r>
      <w:r w:rsidRPr="00D229CC">
        <w:rPr>
          <w:rFonts w:ascii="Times New Roman" w:hAnsi="Times New Roman" w:cs="Times New Roman"/>
          <w:sz w:val="24"/>
          <w:szCs w:val="24"/>
          <w:lang w:val="hy-AM"/>
        </w:rPr>
        <w:t xml:space="preserve"> (</w:t>
      </w:r>
      <w:r w:rsidR="00E4131F">
        <w:rPr>
          <w:rFonts w:ascii="Times New Roman" w:hAnsi="Times New Roman" w:cs="Times New Roman"/>
          <w:sz w:val="24"/>
          <w:szCs w:val="24"/>
        </w:rPr>
        <w:t>at the expense of</w:t>
      </w:r>
      <w:r w:rsidRPr="00D229CC">
        <w:rPr>
          <w:rFonts w:ascii="Times New Roman" w:hAnsi="Times New Roman" w:cs="Times New Roman"/>
          <w:sz w:val="24"/>
          <w:szCs w:val="24"/>
          <w:lang w:val="hy-AM"/>
        </w:rPr>
        <w:t xml:space="preserve"> 2.5 billion </w:t>
      </w:r>
      <w:r w:rsidR="00E4131F">
        <w:rPr>
          <w:rFonts w:ascii="Times New Roman" w:hAnsi="Times New Roman" w:cs="Times New Roman"/>
          <w:sz w:val="24"/>
          <w:szCs w:val="24"/>
        </w:rPr>
        <w:t>AMD</w:t>
      </w:r>
      <w:r w:rsidRPr="00D229CC">
        <w:rPr>
          <w:rFonts w:ascii="Times New Roman" w:hAnsi="Times New Roman" w:cs="Times New Roman"/>
          <w:sz w:val="24"/>
          <w:szCs w:val="24"/>
          <w:lang w:val="hy-AM"/>
        </w:rPr>
        <w:t>), which was supposed to be financed by the EU.</w:t>
      </w:r>
      <w:r w:rsidR="00E4131F" w:rsidRPr="00726798">
        <w:rPr>
          <w:rStyle w:val="FootnoteReference"/>
          <w:rFonts w:ascii="Times New Roman" w:hAnsi="Times New Roman" w:cs="Times New Roman"/>
          <w:sz w:val="24"/>
          <w:szCs w:val="24"/>
          <w:lang w:val="hy-AM" w:eastAsia="ru-RU"/>
        </w:rPr>
        <w:footnoteReference w:id="196"/>
      </w:r>
      <w:r w:rsidRPr="00D229CC">
        <w:rPr>
          <w:rFonts w:ascii="Times New Roman" w:hAnsi="Times New Roman" w:cs="Times New Roman"/>
          <w:sz w:val="24"/>
          <w:szCs w:val="24"/>
          <w:lang w:val="hy-AM"/>
        </w:rPr>
        <w:t xml:space="preserve"> The answer was received from the Scien</w:t>
      </w:r>
      <w:r w:rsidR="00E4131F">
        <w:rPr>
          <w:rFonts w:ascii="Times New Roman" w:hAnsi="Times New Roman" w:cs="Times New Roman"/>
          <w:sz w:val="24"/>
          <w:szCs w:val="24"/>
        </w:rPr>
        <w:t>ce</w:t>
      </w:r>
      <w:r w:rsidRPr="00D229CC">
        <w:rPr>
          <w:rFonts w:ascii="Times New Roman" w:hAnsi="Times New Roman" w:cs="Times New Roman"/>
          <w:sz w:val="24"/>
          <w:szCs w:val="24"/>
          <w:lang w:val="hy-AM"/>
        </w:rPr>
        <w:t xml:space="preserve"> Committee of </w:t>
      </w:r>
      <w:r w:rsidR="00E4131F">
        <w:rPr>
          <w:rFonts w:ascii="Times New Roman" w:hAnsi="Times New Roman" w:cs="Times New Roman"/>
          <w:sz w:val="24"/>
          <w:szCs w:val="24"/>
        </w:rPr>
        <w:t>MoESCS</w:t>
      </w:r>
      <w:r w:rsidRPr="00D229CC">
        <w:rPr>
          <w:rFonts w:ascii="Times New Roman" w:hAnsi="Times New Roman" w:cs="Times New Roman"/>
          <w:sz w:val="24"/>
          <w:szCs w:val="24"/>
          <w:lang w:val="hy-AM"/>
        </w:rPr>
        <w:t>, stat</w:t>
      </w:r>
      <w:r w:rsidR="00E4131F">
        <w:rPr>
          <w:rFonts w:ascii="Times New Roman" w:hAnsi="Times New Roman" w:cs="Times New Roman"/>
          <w:sz w:val="24"/>
          <w:szCs w:val="24"/>
        </w:rPr>
        <w:t>ing</w:t>
      </w:r>
      <w:r w:rsidRPr="00D229CC">
        <w:rPr>
          <w:rFonts w:ascii="Times New Roman" w:hAnsi="Times New Roman" w:cs="Times New Roman"/>
          <w:sz w:val="24"/>
          <w:szCs w:val="24"/>
          <w:lang w:val="hy-AM"/>
        </w:rPr>
        <w:t xml:space="preserve"> that </w:t>
      </w:r>
      <w:r w:rsidR="00E4131F">
        <w:rPr>
          <w:rFonts w:ascii="Times New Roman" w:hAnsi="Times New Roman" w:cs="Times New Roman"/>
          <w:sz w:val="24"/>
          <w:szCs w:val="24"/>
        </w:rPr>
        <w:t>they did</w:t>
      </w:r>
      <w:r w:rsidRPr="00D229CC">
        <w:rPr>
          <w:rFonts w:ascii="Times New Roman" w:hAnsi="Times New Roman" w:cs="Times New Roman"/>
          <w:sz w:val="24"/>
          <w:szCs w:val="24"/>
          <w:lang w:val="hy-AM"/>
        </w:rPr>
        <w:t xml:space="preserve"> not </w:t>
      </w:r>
      <w:r w:rsidR="00E4131F">
        <w:rPr>
          <w:rFonts w:ascii="Times New Roman" w:hAnsi="Times New Roman" w:cs="Times New Roman"/>
          <w:sz w:val="24"/>
          <w:szCs w:val="24"/>
        </w:rPr>
        <w:t xml:space="preserve">avail of </w:t>
      </w:r>
      <w:r w:rsidRPr="00D229CC">
        <w:rPr>
          <w:rFonts w:ascii="Times New Roman" w:hAnsi="Times New Roman" w:cs="Times New Roman"/>
          <w:sz w:val="24"/>
          <w:szCs w:val="24"/>
          <w:lang w:val="hy-AM"/>
        </w:rPr>
        <w:t>the relevant data.</w:t>
      </w:r>
    </w:p>
    <w:p w14:paraId="0B2D93AB" w14:textId="46266830" w:rsidR="00E4131F" w:rsidRPr="00726798" w:rsidRDefault="00D229CC" w:rsidP="007B482D">
      <w:pPr>
        <w:shd w:val="clear" w:color="auto" w:fill="FFFFFF"/>
        <w:spacing w:after="0"/>
        <w:ind w:firstLine="720"/>
        <w:jc w:val="both"/>
        <w:rPr>
          <w:rFonts w:ascii="Times New Roman" w:hAnsi="Times New Roman" w:cs="Times New Roman"/>
          <w:sz w:val="24"/>
          <w:szCs w:val="24"/>
          <w:lang w:val="hy-AM"/>
        </w:rPr>
      </w:pPr>
      <w:r w:rsidRPr="00D229CC">
        <w:rPr>
          <w:rFonts w:ascii="Times New Roman" w:hAnsi="Times New Roman" w:cs="Times New Roman"/>
          <w:sz w:val="24"/>
          <w:szCs w:val="24"/>
          <w:lang w:val="hy-AM"/>
        </w:rPr>
        <w:t xml:space="preserve">On November 22, the website </w:t>
      </w:r>
      <w:r w:rsidR="00E4131F">
        <w:rPr>
          <w:rFonts w:ascii="Times New Roman" w:hAnsi="Times New Roman" w:cs="Times New Roman"/>
          <w:sz w:val="24"/>
          <w:szCs w:val="24"/>
        </w:rPr>
        <w:t xml:space="preserve">sent in this inquiry to </w:t>
      </w:r>
      <w:r w:rsidRPr="00D229CC">
        <w:rPr>
          <w:rFonts w:ascii="Times New Roman" w:hAnsi="Times New Roman" w:cs="Times New Roman"/>
          <w:sz w:val="24"/>
          <w:szCs w:val="24"/>
          <w:lang w:val="hy-AM"/>
        </w:rPr>
        <w:t xml:space="preserve">the staff of Prime Minister Nikol Pashinyan </w:t>
      </w:r>
      <w:r w:rsidR="00E4131F">
        <w:rPr>
          <w:rFonts w:ascii="Times New Roman" w:hAnsi="Times New Roman" w:cs="Times New Roman"/>
          <w:sz w:val="24"/>
          <w:szCs w:val="24"/>
        </w:rPr>
        <w:t xml:space="preserve">which </w:t>
      </w:r>
      <w:r w:rsidRPr="00D229CC">
        <w:rPr>
          <w:rFonts w:ascii="Times New Roman" w:hAnsi="Times New Roman" w:cs="Times New Roman"/>
          <w:sz w:val="24"/>
          <w:szCs w:val="24"/>
          <w:lang w:val="hy-AM"/>
        </w:rPr>
        <w:t>was</w:t>
      </w:r>
      <w:r w:rsidR="00E4131F">
        <w:rPr>
          <w:rFonts w:ascii="Times New Roman" w:hAnsi="Times New Roman" w:cs="Times New Roman"/>
          <w:sz w:val="24"/>
          <w:szCs w:val="24"/>
        </w:rPr>
        <w:t xml:space="preserve"> later</w:t>
      </w:r>
      <w:r w:rsidRPr="00D229CC">
        <w:rPr>
          <w:rFonts w:ascii="Times New Roman" w:hAnsi="Times New Roman" w:cs="Times New Roman"/>
          <w:sz w:val="24"/>
          <w:szCs w:val="24"/>
          <w:lang w:val="hy-AM"/>
        </w:rPr>
        <w:t xml:space="preserve"> forwarded to the Ministry of Finance</w:t>
      </w:r>
      <w:r w:rsidR="00E4131F">
        <w:rPr>
          <w:rFonts w:ascii="Times New Roman" w:hAnsi="Times New Roman" w:cs="Times New Roman"/>
          <w:sz w:val="24"/>
          <w:szCs w:val="24"/>
        </w:rPr>
        <w:t>. The latter did not specify details in their answer</w:t>
      </w:r>
      <w:r w:rsidRPr="00D229CC">
        <w:rPr>
          <w:rFonts w:ascii="Times New Roman" w:hAnsi="Times New Roman" w:cs="Times New Roman"/>
          <w:sz w:val="24"/>
          <w:szCs w:val="24"/>
          <w:lang w:val="hy-AM"/>
        </w:rPr>
        <w:t xml:space="preserve"> and propos</w:t>
      </w:r>
      <w:r w:rsidR="00E4131F">
        <w:rPr>
          <w:rFonts w:ascii="Times New Roman" w:hAnsi="Times New Roman" w:cs="Times New Roman"/>
          <w:sz w:val="24"/>
          <w:szCs w:val="24"/>
        </w:rPr>
        <w:t>ed</w:t>
      </w:r>
      <w:r w:rsidRPr="00D229CC">
        <w:rPr>
          <w:rFonts w:ascii="Times New Roman" w:hAnsi="Times New Roman" w:cs="Times New Roman"/>
          <w:sz w:val="24"/>
          <w:szCs w:val="24"/>
          <w:lang w:val="hy-AM"/>
        </w:rPr>
        <w:t xml:space="preserve"> to contact the office of Deputy Prime Minister Mher Grigoryan. </w:t>
      </w:r>
      <w:r w:rsidR="007B482D">
        <w:rPr>
          <w:rFonts w:ascii="Times New Roman" w:hAnsi="Times New Roman" w:cs="Times New Roman"/>
          <w:sz w:val="24"/>
          <w:szCs w:val="24"/>
        </w:rPr>
        <w:t>Another</w:t>
      </w:r>
      <w:r w:rsidRPr="00D229CC">
        <w:rPr>
          <w:rFonts w:ascii="Times New Roman" w:hAnsi="Times New Roman" w:cs="Times New Roman"/>
          <w:sz w:val="24"/>
          <w:szCs w:val="24"/>
          <w:lang w:val="hy-AM"/>
        </w:rPr>
        <w:t xml:space="preserve"> </w:t>
      </w:r>
      <w:r w:rsidR="007B482D">
        <w:rPr>
          <w:rFonts w:ascii="Times New Roman" w:hAnsi="Times New Roman" w:cs="Times New Roman"/>
          <w:sz w:val="24"/>
          <w:szCs w:val="24"/>
        </w:rPr>
        <w:t>inquiry</w:t>
      </w:r>
      <w:r w:rsidRPr="00D229CC">
        <w:rPr>
          <w:rFonts w:ascii="Times New Roman" w:hAnsi="Times New Roman" w:cs="Times New Roman"/>
          <w:sz w:val="24"/>
          <w:szCs w:val="24"/>
          <w:lang w:val="hy-AM"/>
        </w:rPr>
        <w:t xml:space="preserve"> was sent to the Deputy Prime Minister's office on December 13</w:t>
      </w:r>
      <w:r w:rsidR="007B482D">
        <w:rPr>
          <w:rFonts w:ascii="Times New Roman" w:hAnsi="Times New Roman" w:cs="Times New Roman"/>
          <w:sz w:val="24"/>
          <w:szCs w:val="24"/>
        </w:rPr>
        <w:t xml:space="preserve"> and was forwarded further </w:t>
      </w:r>
      <w:r w:rsidRPr="00D229CC">
        <w:rPr>
          <w:rFonts w:ascii="Times New Roman" w:hAnsi="Times New Roman" w:cs="Times New Roman"/>
          <w:sz w:val="24"/>
          <w:szCs w:val="24"/>
          <w:lang w:val="hy-AM"/>
        </w:rPr>
        <w:t xml:space="preserve">to the </w:t>
      </w:r>
      <w:r w:rsidR="007B482D">
        <w:rPr>
          <w:rFonts w:ascii="Times New Roman" w:hAnsi="Times New Roman" w:cs="Times New Roman"/>
          <w:sz w:val="24"/>
          <w:szCs w:val="24"/>
        </w:rPr>
        <w:t>MoESCS</w:t>
      </w:r>
      <w:r w:rsidRPr="00D229CC">
        <w:rPr>
          <w:rFonts w:ascii="Times New Roman" w:hAnsi="Times New Roman" w:cs="Times New Roman"/>
          <w:sz w:val="24"/>
          <w:szCs w:val="24"/>
          <w:lang w:val="hy-AM"/>
        </w:rPr>
        <w:t xml:space="preserve">, </w:t>
      </w:r>
      <w:r w:rsidR="007B482D">
        <w:rPr>
          <w:rFonts w:ascii="Times New Roman" w:hAnsi="Times New Roman" w:cs="Times New Roman"/>
          <w:sz w:val="24"/>
          <w:szCs w:val="24"/>
        </w:rPr>
        <w:t>“given</w:t>
      </w:r>
      <w:r w:rsidRPr="00D229CC">
        <w:rPr>
          <w:rFonts w:ascii="Times New Roman" w:hAnsi="Times New Roman" w:cs="Times New Roman"/>
          <w:sz w:val="24"/>
          <w:szCs w:val="24"/>
          <w:lang w:val="hy-AM"/>
        </w:rPr>
        <w:t xml:space="preserve"> that the mentioned </w:t>
      </w:r>
      <w:r w:rsidR="007B482D">
        <w:rPr>
          <w:rFonts w:ascii="Times New Roman" w:hAnsi="Times New Roman" w:cs="Times New Roman"/>
          <w:sz w:val="24"/>
          <w:szCs w:val="24"/>
        </w:rPr>
        <w:t>event</w:t>
      </w:r>
      <w:r w:rsidRPr="00D229CC">
        <w:rPr>
          <w:rFonts w:ascii="Times New Roman" w:hAnsi="Times New Roman" w:cs="Times New Roman"/>
          <w:sz w:val="24"/>
          <w:szCs w:val="24"/>
          <w:lang w:val="hy-AM"/>
        </w:rPr>
        <w:t xml:space="preserve"> </w:t>
      </w:r>
      <w:r w:rsidR="007B482D">
        <w:rPr>
          <w:rFonts w:ascii="Times New Roman" w:hAnsi="Times New Roman" w:cs="Times New Roman"/>
          <w:sz w:val="24"/>
          <w:szCs w:val="24"/>
        </w:rPr>
        <w:t xml:space="preserve">was within the competence of the ministry and curated by it.” </w:t>
      </w:r>
    </w:p>
    <w:p w14:paraId="4B18A2E2" w14:textId="77777777" w:rsidR="00E4131F" w:rsidRPr="00D229CC" w:rsidRDefault="00E4131F" w:rsidP="00D229CC">
      <w:pPr>
        <w:shd w:val="clear" w:color="auto" w:fill="FFFFFF"/>
        <w:spacing w:after="0"/>
        <w:rPr>
          <w:rFonts w:ascii="Times New Roman" w:hAnsi="Times New Roman" w:cs="Times New Roman"/>
          <w:sz w:val="24"/>
          <w:szCs w:val="24"/>
          <w:lang w:val="hy-AM"/>
        </w:rPr>
      </w:pPr>
    </w:p>
    <w:p w14:paraId="5C7B60F6" w14:textId="343E5A0F" w:rsidR="007B482D" w:rsidRPr="007B482D" w:rsidRDefault="00D229CC" w:rsidP="007B482D">
      <w:pPr>
        <w:shd w:val="clear" w:color="auto" w:fill="FFFFFF"/>
        <w:spacing w:after="0"/>
        <w:ind w:firstLine="720"/>
        <w:jc w:val="both"/>
        <w:rPr>
          <w:rFonts w:ascii="Times New Roman" w:hAnsi="Times New Roman" w:cs="Times New Roman"/>
          <w:sz w:val="24"/>
          <w:szCs w:val="24"/>
        </w:rPr>
      </w:pPr>
      <w:r w:rsidRPr="007B482D">
        <w:rPr>
          <w:rFonts w:ascii="Times New Roman" w:hAnsi="Times New Roman" w:cs="Times New Roman"/>
          <w:b/>
          <w:bCs/>
          <w:sz w:val="24"/>
          <w:szCs w:val="24"/>
          <w:lang w:val="hy-AM"/>
        </w:rPr>
        <w:t>On October 21,</w:t>
      </w:r>
      <w:r w:rsidRPr="00D229CC">
        <w:rPr>
          <w:rFonts w:ascii="Times New Roman" w:hAnsi="Times New Roman" w:cs="Times New Roman"/>
          <w:sz w:val="24"/>
          <w:szCs w:val="24"/>
          <w:lang w:val="hy-AM"/>
        </w:rPr>
        <w:t xml:space="preserve"> the reporter of Factor.am news </w:t>
      </w:r>
      <w:r w:rsidR="007B482D">
        <w:rPr>
          <w:rFonts w:ascii="Times New Roman" w:hAnsi="Times New Roman" w:cs="Times New Roman"/>
          <w:sz w:val="24"/>
          <w:szCs w:val="24"/>
        </w:rPr>
        <w:t>web</w:t>
      </w:r>
      <w:r w:rsidRPr="00D229CC">
        <w:rPr>
          <w:rFonts w:ascii="Times New Roman" w:hAnsi="Times New Roman" w:cs="Times New Roman"/>
          <w:sz w:val="24"/>
          <w:szCs w:val="24"/>
          <w:lang w:val="hy-AM"/>
        </w:rPr>
        <w:t xml:space="preserve">site, Roza Vardanyan, </w:t>
      </w:r>
      <w:r w:rsidR="007B482D">
        <w:rPr>
          <w:rFonts w:ascii="Times New Roman" w:hAnsi="Times New Roman" w:cs="Times New Roman"/>
          <w:sz w:val="24"/>
          <w:szCs w:val="24"/>
        </w:rPr>
        <w:t>sent an inquiry</w:t>
      </w:r>
      <w:r w:rsidRPr="00D229CC">
        <w:rPr>
          <w:rFonts w:ascii="Times New Roman" w:hAnsi="Times New Roman" w:cs="Times New Roman"/>
          <w:sz w:val="24"/>
          <w:szCs w:val="24"/>
          <w:lang w:val="hy-AM"/>
        </w:rPr>
        <w:t xml:space="preserve"> to the Ministry of Defense, asking to confirm or deny the statements about the situation in the border area of Jermuk </w:t>
      </w:r>
      <w:r w:rsidR="007B482D">
        <w:rPr>
          <w:rFonts w:ascii="Times New Roman" w:hAnsi="Times New Roman" w:cs="Times New Roman"/>
          <w:sz w:val="24"/>
          <w:szCs w:val="24"/>
        </w:rPr>
        <w:t xml:space="preserve">and provide information </w:t>
      </w:r>
      <w:r w:rsidR="00861BAC">
        <w:rPr>
          <w:rFonts w:ascii="Times New Roman" w:hAnsi="Times New Roman" w:cs="Times New Roman"/>
          <w:sz w:val="24"/>
          <w:szCs w:val="24"/>
        </w:rPr>
        <w:t xml:space="preserve">about the </w:t>
      </w:r>
      <w:r w:rsidRPr="00D229CC">
        <w:rPr>
          <w:rFonts w:ascii="Times New Roman" w:hAnsi="Times New Roman" w:cs="Times New Roman"/>
          <w:sz w:val="24"/>
          <w:szCs w:val="24"/>
          <w:lang w:val="hy-AM"/>
        </w:rPr>
        <w:t xml:space="preserve">changes </w:t>
      </w:r>
      <w:r w:rsidR="00861BAC">
        <w:rPr>
          <w:rFonts w:ascii="Times New Roman" w:hAnsi="Times New Roman" w:cs="Times New Roman"/>
          <w:sz w:val="24"/>
          <w:szCs w:val="24"/>
        </w:rPr>
        <w:t>of</w:t>
      </w:r>
      <w:r w:rsidRPr="00D229CC">
        <w:rPr>
          <w:rFonts w:ascii="Times New Roman" w:hAnsi="Times New Roman" w:cs="Times New Roman"/>
          <w:sz w:val="24"/>
          <w:szCs w:val="24"/>
          <w:lang w:val="hy-AM"/>
        </w:rPr>
        <w:t xml:space="preserve"> the line of contact after the Azerbaijani attack on September 13</w:t>
      </w:r>
      <w:r w:rsidR="00861BAC">
        <w:rPr>
          <w:rFonts w:ascii="Times New Roman" w:hAnsi="Times New Roman" w:cs="Times New Roman"/>
          <w:sz w:val="24"/>
          <w:szCs w:val="24"/>
        </w:rPr>
        <w:t>, specifying how much of the</w:t>
      </w:r>
      <w:r w:rsidRPr="00D229CC">
        <w:rPr>
          <w:rFonts w:ascii="Times New Roman" w:hAnsi="Times New Roman" w:cs="Times New Roman"/>
          <w:sz w:val="24"/>
          <w:szCs w:val="24"/>
          <w:lang w:val="hy-AM"/>
        </w:rPr>
        <w:t xml:space="preserve"> sovereign territory of RA</w:t>
      </w:r>
      <w:r w:rsidR="007B482D">
        <w:rPr>
          <w:rFonts w:ascii="Times New Roman" w:hAnsi="Times New Roman" w:cs="Times New Roman"/>
          <w:sz w:val="24"/>
          <w:szCs w:val="24"/>
        </w:rPr>
        <w:t xml:space="preserve"> </w:t>
      </w:r>
      <w:r w:rsidR="00861BAC">
        <w:rPr>
          <w:rFonts w:ascii="Times New Roman" w:hAnsi="Times New Roman" w:cs="Times New Roman"/>
          <w:sz w:val="24"/>
          <w:szCs w:val="24"/>
        </w:rPr>
        <w:t xml:space="preserve">was </w:t>
      </w:r>
      <w:r w:rsidR="007B482D" w:rsidRPr="007B482D">
        <w:rPr>
          <w:rFonts w:ascii="Times New Roman" w:hAnsi="Times New Roman" w:cs="Times New Roman"/>
          <w:sz w:val="24"/>
          <w:szCs w:val="24"/>
        </w:rPr>
        <w:t>under Azerbaijani control</w:t>
      </w:r>
      <w:r w:rsidR="00861BAC">
        <w:rPr>
          <w:rFonts w:ascii="Times New Roman" w:hAnsi="Times New Roman" w:cs="Times New Roman"/>
          <w:sz w:val="24"/>
          <w:szCs w:val="24"/>
        </w:rPr>
        <w:t xml:space="preserve"> at the moment.</w:t>
      </w:r>
      <w:r w:rsidR="00861BAC" w:rsidRPr="00726798">
        <w:rPr>
          <w:rStyle w:val="FootnoteReference"/>
          <w:rFonts w:ascii="Times New Roman" w:hAnsi="Times New Roman" w:cs="Times New Roman"/>
          <w:lang w:val="hy-AM"/>
        </w:rPr>
        <w:footnoteReference w:id="197"/>
      </w:r>
    </w:p>
    <w:p w14:paraId="0443AC6A" w14:textId="0C1A0351" w:rsidR="007B482D" w:rsidRDefault="00A8716E" w:rsidP="00BB29C6">
      <w:pPr>
        <w:shd w:val="clear" w:color="auto" w:fill="FFFFFF"/>
        <w:spacing w:after="0"/>
        <w:ind w:firstLine="720"/>
        <w:jc w:val="both"/>
        <w:rPr>
          <w:rFonts w:ascii="Times New Roman" w:hAnsi="Times New Roman" w:cs="Times New Roman"/>
          <w:sz w:val="24"/>
          <w:szCs w:val="24"/>
        </w:rPr>
      </w:pPr>
      <w:r w:rsidRPr="007B482D">
        <w:rPr>
          <w:rFonts w:ascii="Times New Roman" w:hAnsi="Times New Roman" w:cs="Times New Roman"/>
          <w:sz w:val="24"/>
          <w:szCs w:val="24"/>
        </w:rPr>
        <w:lastRenderedPageBreak/>
        <w:t xml:space="preserve">5 days later </w:t>
      </w:r>
      <w:r>
        <w:rPr>
          <w:rFonts w:ascii="Times New Roman" w:hAnsi="Times New Roman" w:cs="Times New Roman"/>
          <w:sz w:val="24"/>
          <w:szCs w:val="24"/>
        </w:rPr>
        <w:t>t</w:t>
      </w:r>
      <w:r w:rsidR="007B482D" w:rsidRPr="007B482D">
        <w:rPr>
          <w:rFonts w:ascii="Times New Roman" w:hAnsi="Times New Roman" w:cs="Times New Roman"/>
          <w:sz w:val="24"/>
          <w:szCs w:val="24"/>
        </w:rPr>
        <w:t xml:space="preserve">he </w:t>
      </w:r>
      <w:r>
        <w:rPr>
          <w:rFonts w:ascii="Times New Roman" w:hAnsi="Times New Roman" w:cs="Times New Roman"/>
          <w:sz w:val="24"/>
          <w:szCs w:val="24"/>
        </w:rPr>
        <w:t>agency asked</w:t>
      </w:r>
      <w:r w:rsidR="007B482D" w:rsidRPr="007B482D">
        <w:rPr>
          <w:rFonts w:ascii="Times New Roman" w:hAnsi="Times New Roman" w:cs="Times New Roman"/>
          <w:sz w:val="24"/>
          <w:szCs w:val="24"/>
        </w:rPr>
        <w:t xml:space="preserve"> for additional time to respond to the inquiry, and the </w:t>
      </w:r>
      <w:r>
        <w:rPr>
          <w:rFonts w:ascii="Times New Roman" w:hAnsi="Times New Roman" w:cs="Times New Roman"/>
          <w:sz w:val="24"/>
          <w:szCs w:val="24"/>
        </w:rPr>
        <w:t xml:space="preserve">response provided </w:t>
      </w:r>
      <w:r w:rsidR="007B482D" w:rsidRPr="007B482D">
        <w:rPr>
          <w:rFonts w:ascii="Times New Roman" w:hAnsi="Times New Roman" w:cs="Times New Roman"/>
          <w:sz w:val="24"/>
          <w:szCs w:val="24"/>
        </w:rPr>
        <w:t>on the 12th day</w:t>
      </w:r>
      <w:r>
        <w:rPr>
          <w:rFonts w:ascii="Times New Roman" w:hAnsi="Times New Roman" w:cs="Times New Roman"/>
          <w:sz w:val="24"/>
          <w:szCs w:val="24"/>
        </w:rPr>
        <w:t xml:space="preserve"> after the inquiry</w:t>
      </w:r>
      <w:r w:rsidR="007B482D" w:rsidRPr="007B482D">
        <w:rPr>
          <w:rFonts w:ascii="Times New Roman" w:hAnsi="Times New Roman" w:cs="Times New Roman"/>
          <w:sz w:val="24"/>
          <w:szCs w:val="24"/>
        </w:rPr>
        <w:t xml:space="preserve"> did not </w:t>
      </w:r>
      <w:r>
        <w:rPr>
          <w:rFonts w:ascii="Times New Roman" w:hAnsi="Times New Roman" w:cs="Times New Roman"/>
          <w:sz w:val="24"/>
          <w:szCs w:val="24"/>
        </w:rPr>
        <w:t>cover</w:t>
      </w:r>
      <w:r w:rsidR="007B482D" w:rsidRPr="007B482D">
        <w:rPr>
          <w:rFonts w:ascii="Times New Roman" w:hAnsi="Times New Roman" w:cs="Times New Roman"/>
          <w:sz w:val="24"/>
          <w:szCs w:val="24"/>
        </w:rPr>
        <w:t xml:space="preserve"> all the questions. In particular, the Ministry of Defense considered </w:t>
      </w:r>
      <w:r w:rsidR="00BB29C6">
        <w:rPr>
          <w:rFonts w:ascii="Times New Roman" w:hAnsi="Times New Roman" w:cs="Times New Roman"/>
          <w:sz w:val="24"/>
          <w:szCs w:val="24"/>
        </w:rPr>
        <w:t xml:space="preserve">that </w:t>
      </w:r>
      <w:r w:rsidR="007B482D" w:rsidRPr="007B482D">
        <w:rPr>
          <w:rFonts w:ascii="Times New Roman" w:hAnsi="Times New Roman" w:cs="Times New Roman"/>
          <w:sz w:val="24"/>
          <w:szCs w:val="24"/>
        </w:rPr>
        <w:t>the questions about the border</w:t>
      </w:r>
      <w:r>
        <w:rPr>
          <w:rFonts w:ascii="Times New Roman" w:hAnsi="Times New Roman" w:cs="Times New Roman"/>
          <w:sz w:val="24"/>
          <w:szCs w:val="24"/>
        </w:rPr>
        <w:t xml:space="preserve"> line</w:t>
      </w:r>
      <w:r w:rsidR="00BB29C6">
        <w:rPr>
          <w:rFonts w:ascii="Times New Roman" w:hAnsi="Times New Roman" w:cs="Times New Roman"/>
          <w:sz w:val="24"/>
          <w:szCs w:val="24"/>
        </w:rPr>
        <w:t xml:space="preserve"> fortifications</w:t>
      </w:r>
      <w:r w:rsidR="007B482D" w:rsidRPr="007B482D">
        <w:rPr>
          <w:rFonts w:ascii="Times New Roman" w:hAnsi="Times New Roman" w:cs="Times New Roman"/>
          <w:sz w:val="24"/>
          <w:szCs w:val="24"/>
        </w:rPr>
        <w:t xml:space="preserve">, as well as the </w:t>
      </w:r>
      <w:r w:rsidR="00BB29C6">
        <w:rPr>
          <w:rFonts w:ascii="Times New Roman" w:hAnsi="Times New Roman" w:cs="Times New Roman"/>
          <w:sz w:val="24"/>
          <w:szCs w:val="24"/>
        </w:rPr>
        <w:t xml:space="preserve">area of the </w:t>
      </w:r>
      <w:r w:rsidR="007B482D" w:rsidRPr="007B482D">
        <w:rPr>
          <w:rFonts w:ascii="Times New Roman" w:hAnsi="Times New Roman" w:cs="Times New Roman"/>
          <w:sz w:val="24"/>
          <w:szCs w:val="24"/>
        </w:rPr>
        <w:t>sovereign territory of the RA</w:t>
      </w:r>
      <w:r w:rsidR="00BB29C6">
        <w:rPr>
          <w:rFonts w:ascii="Times New Roman" w:hAnsi="Times New Roman" w:cs="Times New Roman"/>
          <w:sz w:val="24"/>
          <w:szCs w:val="24"/>
        </w:rPr>
        <w:t xml:space="preserve"> that passed</w:t>
      </w:r>
      <w:r w:rsidR="007B482D" w:rsidRPr="007B482D">
        <w:rPr>
          <w:rFonts w:ascii="Times New Roman" w:hAnsi="Times New Roman" w:cs="Times New Roman"/>
          <w:sz w:val="24"/>
          <w:szCs w:val="24"/>
        </w:rPr>
        <w:t xml:space="preserve"> under the control of the enemy</w:t>
      </w:r>
      <w:r w:rsidR="00BB29C6">
        <w:rPr>
          <w:rFonts w:ascii="Times New Roman" w:hAnsi="Times New Roman" w:cs="Times New Roman"/>
          <w:sz w:val="24"/>
          <w:szCs w:val="24"/>
        </w:rPr>
        <w:t xml:space="preserve"> were about</w:t>
      </w:r>
      <w:r w:rsidR="007B482D" w:rsidRPr="007B482D">
        <w:rPr>
          <w:rFonts w:ascii="Times New Roman" w:hAnsi="Times New Roman" w:cs="Times New Roman"/>
          <w:sz w:val="24"/>
          <w:szCs w:val="24"/>
        </w:rPr>
        <w:t xml:space="preserve"> state secret</w:t>
      </w:r>
      <w:r w:rsidR="00BB29C6">
        <w:rPr>
          <w:rFonts w:ascii="Times New Roman" w:hAnsi="Times New Roman" w:cs="Times New Roman"/>
          <w:sz w:val="24"/>
          <w:szCs w:val="24"/>
        </w:rPr>
        <w:t>s</w:t>
      </w:r>
      <w:r w:rsidR="007B482D" w:rsidRPr="007B482D">
        <w:rPr>
          <w:rFonts w:ascii="Times New Roman" w:hAnsi="Times New Roman" w:cs="Times New Roman"/>
          <w:sz w:val="24"/>
          <w:szCs w:val="24"/>
        </w:rPr>
        <w:t xml:space="preserve">. Meanwhile, one day before the </w:t>
      </w:r>
      <w:r w:rsidR="00BB29C6">
        <w:rPr>
          <w:rFonts w:ascii="Times New Roman" w:hAnsi="Times New Roman" w:cs="Times New Roman"/>
          <w:sz w:val="24"/>
          <w:szCs w:val="24"/>
        </w:rPr>
        <w:t>inquiry</w:t>
      </w:r>
      <w:r w:rsidR="007B482D" w:rsidRPr="007B482D">
        <w:rPr>
          <w:rFonts w:ascii="Times New Roman" w:hAnsi="Times New Roman" w:cs="Times New Roman"/>
          <w:sz w:val="24"/>
          <w:szCs w:val="24"/>
        </w:rPr>
        <w:t xml:space="preserve">, the Chief of the </w:t>
      </w:r>
      <w:r w:rsidR="00BB29C6">
        <w:rPr>
          <w:rFonts w:ascii="Times New Roman" w:hAnsi="Times New Roman" w:cs="Times New Roman"/>
          <w:sz w:val="24"/>
          <w:szCs w:val="24"/>
        </w:rPr>
        <w:t>General Headquarters</w:t>
      </w:r>
      <w:r w:rsidR="007B482D" w:rsidRPr="007B482D">
        <w:rPr>
          <w:rFonts w:ascii="Times New Roman" w:hAnsi="Times New Roman" w:cs="Times New Roman"/>
          <w:sz w:val="24"/>
          <w:szCs w:val="24"/>
        </w:rPr>
        <w:t xml:space="preserve"> of the RA Armed Forces, Edward Asryan, addressed the journalists</w:t>
      </w:r>
      <w:r w:rsidR="00BB29C6">
        <w:rPr>
          <w:rFonts w:ascii="Times New Roman" w:hAnsi="Times New Roman" w:cs="Times New Roman"/>
          <w:sz w:val="24"/>
          <w:szCs w:val="24"/>
        </w:rPr>
        <w:t>’</w:t>
      </w:r>
      <w:r w:rsidR="007B482D" w:rsidRPr="007B482D">
        <w:rPr>
          <w:rFonts w:ascii="Times New Roman" w:hAnsi="Times New Roman" w:cs="Times New Roman"/>
          <w:sz w:val="24"/>
          <w:szCs w:val="24"/>
        </w:rPr>
        <w:t xml:space="preserve"> questions on that topic in a briefing and presented </w:t>
      </w:r>
      <w:r w:rsidR="00BB29C6" w:rsidRPr="007B482D">
        <w:rPr>
          <w:rFonts w:ascii="Times New Roman" w:hAnsi="Times New Roman" w:cs="Times New Roman"/>
          <w:sz w:val="24"/>
          <w:szCs w:val="24"/>
        </w:rPr>
        <w:t>noteworthy</w:t>
      </w:r>
      <w:r w:rsidR="007B482D" w:rsidRPr="007B482D">
        <w:rPr>
          <w:rFonts w:ascii="Times New Roman" w:hAnsi="Times New Roman" w:cs="Times New Roman"/>
          <w:sz w:val="24"/>
          <w:szCs w:val="24"/>
        </w:rPr>
        <w:t xml:space="preserve"> answers regarding what the Ministry of Defense </w:t>
      </w:r>
      <w:r w:rsidR="00BB29C6">
        <w:rPr>
          <w:rFonts w:ascii="Times New Roman" w:hAnsi="Times New Roman" w:cs="Times New Roman"/>
          <w:sz w:val="24"/>
          <w:szCs w:val="24"/>
        </w:rPr>
        <w:t xml:space="preserve">had </w:t>
      </w:r>
      <w:r w:rsidR="007B482D" w:rsidRPr="007B482D">
        <w:rPr>
          <w:rFonts w:ascii="Times New Roman" w:hAnsi="Times New Roman" w:cs="Times New Roman"/>
          <w:sz w:val="24"/>
          <w:szCs w:val="24"/>
        </w:rPr>
        <w:t>considered a secret.</w:t>
      </w:r>
    </w:p>
    <w:p w14:paraId="633AAB26" w14:textId="77777777" w:rsidR="007B482D" w:rsidRDefault="007B482D" w:rsidP="007B482D">
      <w:pPr>
        <w:pStyle w:val="NormalWeb"/>
        <w:spacing w:before="0" w:beforeAutospacing="0" w:after="0" w:afterAutospacing="0" w:line="240" w:lineRule="auto"/>
        <w:rPr>
          <w:rFonts w:eastAsiaTheme="minorEastAsia"/>
          <w:b/>
          <w:lang w:val="hy-AM" w:eastAsia="en-US"/>
        </w:rPr>
      </w:pPr>
    </w:p>
    <w:p w14:paraId="7BAC4104" w14:textId="4725B723" w:rsidR="007B482D" w:rsidRDefault="007B482D" w:rsidP="00BB29C6">
      <w:pPr>
        <w:shd w:val="clear" w:color="auto" w:fill="FFFFFF"/>
        <w:spacing w:after="0"/>
        <w:ind w:firstLine="720"/>
        <w:jc w:val="both"/>
        <w:rPr>
          <w:rFonts w:ascii="Times New Roman" w:hAnsi="Times New Roman" w:cs="Times New Roman"/>
          <w:sz w:val="24"/>
          <w:szCs w:val="24"/>
        </w:rPr>
      </w:pPr>
      <w:r w:rsidRPr="00BB29C6">
        <w:rPr>
          <w:rFonts w:ascii="Times New Roman" w:hAnsi="Times New Roman" w:cs="Times New Roman"/>
          <w:b/>
          <w:bCs/>
          <w:sz w:val="24"/>
          <w:szCs w:val="24"/>
        </w:rPr>
        <w:t>On November 7</w:t>
      </w:r>
      <w:r w:rsidRPr="007B482D">
        <w:rPr>
          <w:rFonts w:ascii="Times New Roman" w:hAnsi="Times New Roman" w:cs="Times New Roman"/>
          <w:sz w:val="24"/>
          <w:szCs w:val="24"/>
        </w:rPr>
        <w:t>, the reporter of Infocom.am website, Milena Khachikyan, sent a</w:t>
      </w:r>
      <w:r w:rsidR="00BB29C6">
        <w:rPr>
          <w:rFonts w:ascii="Times New Roman" w:hAnsi="Times New Roman" w:cs="Times New Roman"/>
          <w:sz w:val="24"/>
          <w:szCs w:val="24"/>
        </w:rPr>
        <w:t>n inquiry</w:t>
      </w:r>
      <w:r w:rsidRPr="007B482D">
        <w:rPr>
          <w:rFonts w:ascii="Times New Roman" w:hAnsi="Times New Roman" w:cs="Times New Roman"/>
          <w:sz w:val="24"/>
          <w:szCs w:val="24"/>
        </w:rPr>
        <w:t xml:space="preserve"> to the Ministry of Defense, asking for information about </w:t>
      </w:r>
      <w:r w:rsidR="00BB29C6">
        <w:rPr>
          <w:rFonts w:ascii="Times New Roman" w:hAnsi="Times New Roman" w:cs="Times New Roman"/>
          <w:sz w:val="24"/>
          <w:szCs w:val="24"/>
        </w:rPr>
        <w:t>how deep</w:t>
      </w:r>
      <w:r w:rsidRPr="007B482D">
        <w:rPr>
          <w:rFonts w:ascii="Times New Roman" w:hAnsi="Times New Roman" w:cs="Times New Roman"/>
          <w:sz w:val="24"/>
          <w:szCs w:val="24"/>
        </w:rPr>
        <w:t xml:space="preserve"> the units of the Azerbaijani armed forces </w:t>
      </w:r>
      <w:r w:rsidR="00BB29C6">
        <w:rPr>
          <w:rFonts w:ascii="Times New Roman" w:hAnsi="Times New Roman" w:cs="Times New Roman"/>
          <w:sz w:val="24"/>
          <w:szCs w:val="24"/>
        </w:rPr>
        <w:t xml:space="preserve">had incursed </w:t>
      </w:r>
      <w:r w:rsidRPr="007B482D">
        <w:rPr>
          <w:rFonts w:ascii="Times New Roman" w:hAnsi="Times New Roman" w:cs="Times New Roman"/>
          <w:sz w:val="24"/>
          <w:szCs w:val="24"/>
        </w:rPr>
        <w:t>into the RA territory in the direction of Jermuk.</w:t>
      </w:r>
      <w:r w:rsidR="00BB29C6" w:rsidRPr="00726798">
        <w:rPr>
          <w:rStyle w:val="FootnoteReference"/>
          <w:rFonts w:ascii="Times New Roman" w:hAnsi="Times New Roman" w:cs="Times New Roman"/>
          <w:sz w:val="24"/>
          <w:szCs w:val="24"/>
          <w:lang w:val="hy-AM" w:eastAsia="ru-RU"/>
        </w:rPr>
        <w:footnoteReference w:id="198"/>
      </w:r>
      <w:r w:rsidRPr="007B482D">
        <w:rPr>
          <w:rFonts w:ascii="Times New Roman" w:hAnsi="Times New Roman" w:cs="Times New Roman"/>
          <w:sz w:val="24"/>
          <w:szCs w:val="24"/>
        </w:rPr>
        <w:t xml:space="preserve"> The response was incomplete on</w:t>
      </w:r>
      <w:r w:rsidR="00BB29C6">
        <w:rPr>
          <w:rFonts w:ascii="Times New Roman" w:hAnsi="Times New Roman" w:cs="Times New Roman"/>
          <w:sz w:val="24"/>
          <w:szCs w:val="24"/>
        </w:rPr>
        <w:t xml:space="preserve"> the</w:t>
      </w:r>
      <w:r w:rsidRPr="007B482D">
        <w:rPr>
          <w:rFonts w:ascii="Times New Roman" w:hAnsi="Times New Roman" w:cs="Times New Roman"/>
          <w:sz w:val="24"/>
          <w:szCs w:val="24"/>
        </w:rPr>
        <w:t xml:space="preserve"> grounds of confidentiality, but the website cited the </w:t>
      </w:r>
      <w:r w:rsidR="00BB29C6">
        <w:rPr>
          <w:rFonts w:ascii="Times New Roman" w:hAnsi="Times New Roman" w:cs="Times New Roman"/>
          <w:sz w:val="24"/>
          <w:szCs w:val="24"/>
        </w:rPr>
        <w:t xml:space="preserve">Law on </w:t>
      </w:r>
      <w:r w:rsidRPr="007B482D">
        <w:rPr>
          <w:rFonts w:ascii="Times New Roman" w:hAnsi="Times New Roman" w:cs="Times New Roman"/>
          <w:sz w:val="24"/>
          <w:szCs w:val="24"/>
        </w:rPr>
        <w:t>Freedom of Information, stating that</w:t>
      </w:r>
      <w:r w:rsidR="00BB29C6">
        <w:rPr>
          <w:rFonts w:ascii="Times New Roman" w:hAnsi="Times New Roman" w:cs="Times New Roman"/>
          <w:sz w:val="24"/>
          <w:szCs w:val="24"/>
        </w:rPr>
        <w:t xml:space="preserve"> </w:t>
      </w:r>
      <w:r w:rsidRPr="007B482D">
        <w:rPr>
          <w:rFonts w:ascii="Times New Roman" w:hAnsi="Times New Roman" w:cs="Times New Roman"/>
          <w:sz w:val="24"/>
          <w:szCs w:val="24"/>
        </w:rPr>
        <w:t xml:space="preserve">provision of information </w:t>
      </w:r>
      <w:r w:rsidR="00BB29C6">
        <w:rPr>
          <w:rFonts w:ascii="Times New Roman" w:hAnsi="Times New Roman" w:cs="Times New Roman"/>
          <w:sz w:val="24"/>
          <w:szCs w:val="24"/>
        </w:rPr>
        <w:t>could not</w:t>
      </w:r>
      <w:r w:rsidRPr="007B482D">
        <w:rPr>
          <w:rFonts w:ascii="Times New Roman" w:hAnsi="Times New Roman" w:cs="Times New Roman"/>
          <w:sz w:val="24"/>
          <w:szCs w:val="24"/>
        </w:rPr>
        <w:t xml:space="preserve"> be refused if it concern</w:t>
      </w:r>
      <w:r w:rsidR="00BB29C6">
        <w:rPr>
          <w:rFonts w:ascii="Times New Roman" w:hAnsi="Times New Roman" w:cs="Times New Roman"/>
          <w:sz w:val="24"/>
          <w:szCs w:val="24"/>
        </w:rPr>
        <w:t xml:space="preserve">ed </w:t>
      </w:r>
      <w:r w:rsidRPr="007B482D">
        <w:rPr>
          <w:rFonts w:ascii="Times New Roman" w:hAnsi="Times New Roman" w:cs="Times New Roman"/>
          <w:sz w:val="24"/>
          <w:szCs w:val="24"/>
        </w:rPr>
        <w:t>emergency cases threatening the safety and health of citizens. In addition, in the relevant Government</w:t>
      </w:r>
      <w:r w:rsidR="00BB29C6">
        <w:rPr>
          <w:rFonts w:ascii="Times New Roman" w:hAnsi="Times New Roman" w:cs="Times New Roman"/>
          <w:sz w:val="24"/>
          <w:szCs w:val="24"/>
        </w:rPr>
        <w:t xml:space="preserve"> Decree</w:t>
      </w:r>
      <w:r w:rsidRPr="007B482D">
        <w:rPr>
          <w:rFonts w:ascii="Times New Roman" w:hAnsi="Times New Roman" w:cs="Times New Roman"/>
          <w:sz w:val="24"/>
          <w:szCs w:val="24"/>
        </w:rPr>
        <w:t xml:space="preserve">, which defines the list of </w:t>
      </w:r>
      <w:r w:rsidR="00BB29C6">
        <w:rPr>
          <w:rFonts w:ascii="Times New Roman" w:hAnsi="Times New Roman" w:cs="Times New Roman"/>
          <w:sz w:val="24"/>
          <w:szCs w:val="24"/>
        </w:rPr>
        <w:t>data</w:t>
      </w:r>
      <w:r w:rsidRPr="007B482D">
        <w:rPr>
          <w:rFonts w:ascii="Times New Roman" w:hAnsi="Times New Roman" w:cs="Times New Roman"/>
          <w:sz w:val="24"/>
          <w:szCs w:val="24"/>
        </w:rPr>
        <w:t xml:space="preserve"> considered to be </w:t>
      </w:r>
      <w:r w:rsidR="00BB29C6">
        <w:rPr>
          <w:rFonts w:ascii="Times New Roman" w:hAnsi="Times New Roman" w:cs="Times New Roman"/>
          <w:sz w:val="24"/>
          <w:szCs w:val="24"/>
        </w:rPr>
        <w:t xml:space="preserve">as </w:t>
      </w:r>
      <w:r w:rsidRPr="007B482D">
        <w:rPr>
          <w:rFonts w:ascii="Times New Roman" w:hAnsi="Times New Roman" w:cs="Times New Roman"/>
          <w:sz w:val="24"/>
          <w:szCs w:val="24"/>
        </w:rPr>
        <w:t>RA state secret</w:t>
      </w:r>
      <w:r w:rsidR="00BB29C6">
        <w:rPr>
          <w:rFonts w:ascii="Times New Roman" w:hAnsi="Times New Roman" w:cs="Times New Roman"/>
          <w:sz w:val="24"/>
          <w:szCs w:val="24"/>
        </w:rPr>
        <w:t>s</w:t>
      </w:r>
      <w:r w:rsidRPr="007B482D">
        <w:rPr>
          <w:rFonts w:ascii="Times New Roman" w:hAnsi="Times New Roman" w:cs="Times New Roman"/>
          <w:sz w:val="24"/>
          <w:szCs w:val="24"/>
        </w:rPr>
        <w:t xml:space="preserve">, it is stated that, </w:t>
      </w:r>
      <w:r w:rsidR="00BB29C6">
        <w:rPr>
          <w:rFonts w:ascii="Times New Roman" w:hAnsi="Times New Roman" w:cs="Times New Roman"/>
          <w:sz w:val="24"/>
          <w:szCs w:val="24"/>
        </w:rPr>
        <w:t>inter alia</w:t>
      </w:r>
      <w:r w:rsidRPr="007B482D">
        <w:rPr>
          <w:rFonts w:ascii="Times New Roman" w:hAnsi="Times New Roman" w:cs="Times New Roman"/>
          <w:sz w:val="24"/>
          <w:szCs w:val="24"/>
        </w:rPr>
        <w:t>, information about the strategic development of the Armed Forces</w:t>
      </w:r>
      <w:r w:rsidR="00BB29C6">
        <w:rPr>
          <w:rFonts w:ascii="Times New Roman" w:hAnsi="Times New Roman" w:cs="Times New Roman"/>
          <w:sz w:val="24"/>
          <w:szCs w:val="24"/>
        </w:rPr>
        <w:t xml:space="preserve"> is</w:t>
      </w:r>
      <w:r w:rsidRPr="007B482D">
        <w:rPr>
          <w:rFonts w:ascii="Times New Roman" w:hAnsi="Times New Roman" w:cs="Times New Roman"/>
          <w:sz w:val="24"/>
          <w:szCs w:val="24"/>
        </w:rPr>
        <w:t xml:space="preserve"> a state secret, while the </w:t>
      </w:r>
      <w:r w:rsidR="00BB29C6">
        <w:rPr>
          <w:rFonts w:ascii="Times New Roman" w:hAnsi="Times New Roman" w:cs="Times New Roman"/>
          <w:sz w:val="24"/>
          <w:szCs w:val="24"/>
        </w:rPr>
        <w:t xml:space="preserve">question put forward by </w:t>
      </w:r>
      <w:r w:rsidRPr="007B482D">
        <w:rPr>
          <w:rFonts w:ascii="Times New Roman" w:hAnsi="Times New Roman" w:cs="Times New Roman"/>
          <w:sz w:val="24"/>
          <w:szCs w:val="24"/>
        </w:rPr>
        <w:t xml:space="preserve">the website was </w:t>
      </w:r>
      <w:r w:rsidR="00BB29C6">
        <w:rPr>
          <w:rFonts w:ascii="Times New Roman" w:hAnsi="Times New Roman" w:cs="Times New Roman"/>
          <w:sz w:val="24"/>
          <w:szCs w:val="24"/>
        </w:rPr>
        <w:t>about the</w:t>
      </w:r>
      <w:r w:rsidRPr="007B482D">
        <w:rPr>
          <w:rFonts w:ascii="Times New Roman" w:hAnsi="Times New Roman" w:cs="Times New Roman"/>
          <w:sz w:val="24"/>
          <w:szCs w:val="24"/>
        </w:rPr>
        <w:t xml:space="preserve"> deployment of Azerbaijani armed forces, not </w:t>
      </w:r>
      <w:r w:rsidR="00BB29C6">
        <w:rPr>
          <w:rFonts w:ascii="Times New Roman" w:hAnsi="Times New Roman" w:cs="Times New Roman"/>
          <w:sz w:val="24"/>
          <w:szCs w:val="24"/>
        </w:rPr>
        <w:t xml:space="preserve">the </w:t>
      </w:r>
      <w:r w:rsidRPr="007B482D">
        <w:rPr>
          <w:rFonts w:ascii="Times New Roman" w:hAnsi="Times New Roman" w:cs="Times New Roman"/>
          <w:sz w:val="24"/>
          <w:szCs w:val="24"/>
        </w:rPr>
        <w:t>RA</w:t>
      </w:r>
      <w:r w:rsidR="00BB29C6">
        <w:rPr>
          <w:rFonts w:ascii="Times New Roman" w:hAnsi="Times New Roman" w:cs="Times New Roman"/>
          <w:sz w:val="24"/>
          <w:szCs w:val="24"/>
        </w:rPr>
        <w:t xml:space="preserve"> forces</w:t>
      </w:r>
      <w:r w:rsidRPr="007B482D">
        <w:rPr>
          <w:rFonts w:ascii="Times New Roman" w:hAnsi="Times New Roman" w:cs="Times New Roman"/>
          <w:sz w:val="24"/>
          <w:szCs w:val="24"/>
        </w:rPr>
        <w:t>.</w:t>
      </w:r>
    </w:p>
    <w:p w14:paraId="1A472965" w14:textId="77777777" w:rsidR="007B482D" w:rsidRPr="007B482D" w:rsidRDefault="007B482D" w:rsidP="007B482D">
      <w:pPr>
        <w:shd w:val="clear" w:color="auto" w:fill="FFFFFF"/>
        <w:spacing w:after="0"/>
        <w:ind w:firstLine="720"/>
        <w:rPr>
          <w:rFonts w:ascii="Times New Roman" w:hAnsi="Times New Roman" w:cs="Times New Roman"/>
          <w:sz w:val="24"/>
          <w:szCs w:val="24"/>
        </w:rPr>
      </w:pPr>
    </w:p>
    <w:p w14:paraId="370BD3BF" w14:textId="56B3758A" w:rsidR="007B482D" w:rsidRPr="007B482D" w:rsidRDefault="007B482D" w:rsidP="00BB29C6">
      <w:pPr>
        <w:shd w:val="clear" w:color="auto" w:fill="FFFFFF"/>
        <w:spacing w:after="0"/>
        <w:ind w:firstLine="720"/>
        <w:jc w:val="both"/>
        <w:rPr>
          <w:rFonts w:ascii="Times New Roman" w:hAnsi="Times New Roman" w:cs="Times New Roman"/>
          <w:sz w:val="24"/>
          <w:szCs w:val="24"/>
        </w:rPr>
      </w:pPr>
      <w:r w:rsidRPr="00BB29C6">
        <w:rPr>
          <w:rFonts w:ascii="Times New Roman" w:hAnsi="Times New Roman" w:cs="Times New Roman"/>
          <w:b/>
          <w:bCs/>
          <w:sz w:val="24"/>
          <w:szCs w:val="24"/>
        </w:rPr>
        <w:t>On November 9</w:t>
      </w:r>
      <w:r w:rsidRPr="007B482D">
        <w:rPr>
          <w:rFonts w:ascii="Times New Roman" w:hAnsi="Times New Roman" w:cs="Times New Roman"/>
          <w:sz w:val="24"/>
          <w:szCs w:val="24"/>
        </w:rPr>
        <w:t xml:space="preserve">, Fip.am website </w:t>
      </w:r>
      <w:r w:rsidR="00BB29C6">
        <w:rPr>
          <w:rFonts w:ascii="Times New Roman" w:hAnsi="Times New Roman" w:cs="Times New Roman"/>
          <w:sz w:val="24"/>
          <w:szCs w:val="24"/>
        </w:rPr>
        <w:t xml:space="preserve">sent an inquiry to the RA Prime Minister’s Staff, asking </w:t>
      </w:r>
      <w:r w:rsidR="008811E1">
        <w:rPr>
          <w:rFonts w:ascii="Times New Roman" w:hAnsi="Times New Roman" w:cs="Times New Roman"/>
          <w:sz w:val="24"/>
          <w:szCs w:val="24"/>
        </w:rPr>
        <w:t>as follows</w:t>
      </w:r>
      <w:r w:rsidRPr="007B482D">
        <w:rPr>
          <w:rFonts w:ascii="Times New Roman" w:hAnsi="Times New Roman" w:cs="Times New Roman"/>
          <w:sz w:val="24"/>
          <w:szCs w:val="24"/>
        </w:rPr>
        <w:t xml:space="preserve">: </w:t>
      </w:r>
      <w:r w:rsidR="00BB29C6">
        <w:rPr>
          <w:rFonts w:ascii="Times New Roman" w:hAnsi="Times New Roman" w:cs="Times New Roman"/>
          <w:sz w:val="24"/>
          <w:szCs w:val="24"/>
        </w:rPr>
        <w:t>“</w:t>
      </w:r>
      <w:r w:rsidRPr="007B482D">
        <w:rPr>
          <w:rFonts w:ascii="Times New Roman" w:hAnsi="Times New Roman" w:cs="Times New Roman"/>
          <w:sz w:val="24"/>
          <w:szCs w:val="24"/>
        </w:rPr>
        <w:t>Article 4</w:t>
      </w:r>
      <w:r w:rsidR="00BB29C6">
        <w:rPr>
          <w:rFonts w:ascii="Times New Roman" w:hAnsi="Times New Roman" w:cs="Times New Roman"/>
          <w:sz w:val="24"/>
          <w:szCs w:val="24"/>
        </w:rPr>
        <w:t>.4</w:t>
      </w:r>
      <w:r w:rsidRPr="007B482D">
        <w:rPr>
          <w:rFonts w:ascii="Times New Roman" w:hAnsi="Times New Roman" w:cs="Times New Roman"/>
          <w:sz w:val="24"/>
          <w:szCs w:val="24"/>
        </w:rPr>
        <w:t xml:space="preserve"> of the Agreement on the Status of Russian Border Guard Troops on the territory of the Republic of Armenia and the Conditions of Their Living, </w:t>
      </w:r>
      <w:r w:rsidR="008811E1">
        <w:rPr>
          <w:rFonts w:ascii="Times New Roman" w:hAnsi="Times New Roman" w:cs="Times New Roman"/>
          <w:sz w:val="24"/>
          <w:szCs w:val="24"/>
        </w:rPr>
        <w:t>signed</w:t>
      </w:r>
      <w:r w:rsidRPr="007B482D">
        <w:rPr>
          <w:rFonts w:ascii="Times New Roman" w:hAnsi="Times New Roman" w:cs="Times New Roman"/>
          <w:sz w:val="24"/>
          <w:szCs w:val="24"/>
        </w:rPr>
        <w:t xml:space="preserve"> between the Republic of Armenia and the Russian Federation, implies that over time, the sections of the state border with Turkey and Iran should be successively under the protection of the Republic of Armenia. It hasn</w:t>
      </w:r>
      <w:r w:rsidR="008811E1">
        <w:rPr>
          <w:rFonts w:ascii="Times New Roman" w:hAnsi="Times New Roman" w:cs="Times New Roman"/>
          <w:sz w:val="24"/>
          <w:szCs w:val="24"/>
        </w:rPr>
        <w:t>’t</w:t>
      </w:r>
      <w:r w:rsidRPr="007B482D">
        <w:rPr>
          <w:rFonts w:ascii="Times New Roman" w:hAnsi="Times New Roman" w:cs="Times New Roman"/>
          <w:sz w:val="24"/>
          <w:szCs w:val="24"/>
        </w:rPr>
        <w:t xml:space="preserve"> </w:t>
      </w:r>
      <w:r w:rsidR="008811E1">
        <w:rPr>
          <w:rFonts w:ascii="Times New Roman" w:hAnsi="Times New Roman" w:cs="Times New Roman"/>
          <w:sz w:val="24"/>
          <w:szCs w:val="24"/>
        </w:rPr>
        <w:t>happened yet,</w:t>
      </w:r>
      <w:r w:rsidRPr="007B482D">
        <w:rPr>
          <w:rFonts w:ascii="Times New Roman" w:hAnsi="Times New Roman" w:cs="Times New Roman"/>
          <w:sz w:val="24"/>
          <w:szCs w:val="24"/>
        </w:rPr>
        <w:t xml:space="preserve"> in 30 years, why?</w:t>
      </w:r>
      <w:r w:rsidR="008811E1">
        <w:rPr>
          <w:rFonts w:ascii="Times New Roman" w:hAnsi="Times New Roman" w:cs="Times New Roman"/>
          <w:sz w:val="24"/>
          <w:szCs w:val="24"/>
        </w:rPr>
        <w:t>”</w:t>
      </w:r>
      <w:r w:rsidRPr="007B482D">
        <w:rPr>
          <w:rFonts w:ascii="Times New Roman" w:hAnsi="Times New Roman" w:cs="Times New Roman"/>
          <w:sz w:val="24"/>
          <w:szCs w:val="24"/>
        </w:rPr>
        <w:t xml:space="preserve"> </w:t>
      </w:r>
      <w:r w:rsidR="008811E1">
        <w:rPr>
          <w:rFonts w:ascii="Times New Roman" w:hAnsi="Times New Roman" w:cs="Times New Roman"/>
          <w:sz w:val="24"/>
          <w:szCs w:val="24"/>
        </w:rPr>
        <w:t>The inquiry remained unanswered</w:t>
      </w:r>
      <w:r w:rsidRPr="007B482D">
        <w:rPr>
          <w:rFonts w:ascii="Times New Roman" w:hAnsi="Times New Roman" w:cs="Times New Roman"/>
          <w:sz w:val="24"/>
          <w:szCs w:val="24"/>
        </w:rPr>
        <w:t>.</w:t>
      </w:r>
    </w:p>
    <w:p w14:paraId="5BC707DF" w14:textId="67235A92" w:rsidR="007B482D" w:rsidRDefault="007B482D" w:rsidP="007B482D">
      <w:pPr>
        <w:shd w:val="clear" w:color="auto" w:fill="FFFFFF"/>
        <w:spacing w:after="0"/>
        <w:ind w:firstLine="720"/>
        <w:rPr>
          <w:rFonts w:ascii="Times New Roman" w:hAnsi="Times New Roman" w:cs="Times New Roman"/>
          <w:sz w:val="24"/>
          <w:szCs w:val="24"/>
        </w:rPr>
      </w:pPr>
      <w:r w:rsidRPr="007B482D">
        <w:rPr>
          <w:rFonts w:ascii="Times New Roman" w:hAnsi="Times New Roman" w:cs="Times New Roman"/>
          <w:sz w:val="24"/>
          <w:szCs w:val="24"/>
        </w:rPr>
        <w:t xml:space="preserve">The </w:t>
      </w:r>
      <w:r w:rsidRPr="008811E1">
        <w:rPr>
          <w:rFonts w:ascii="Times New Roman" w:hAnsi="Times New Roman" w:cs="Times New Roman"/>
          <w:b/>
          <w:bCs/>
          <w:sz w:val="24"/>
          <w:szCs w:val="24"/>
        </w:rPr>
        <w:t>November 11</w:t>
      </w:r>
      <w:r w:rsidRPr="007B482D">
        <w:rPr>
          <w:rFonts w:ascii="Times New Roman" w:hAnsi="Times New Roman" w:cs="Times New Roman"/>
          <w:sz w:val="24"/>
          <w:szCs w:val="24"/>
        </w:rPr>
        <w:t xml:space="preserve"> </w:t>
      </w:r>
      <w:r w:rsidR="008811E1">
        <w:rPr>
          <w:rFonts w:ascii="Times New Roman" w:hAnsi="Times New Roman" w:cs="Times New Roman"/>
          <w:sz w:val="24"/>
          <w:szCs w:val="24"/>
        </w:rPr>
        <w:t>inquiry sent</w:t>
      </w:r>
      <w:r w:rsidRPr="007B482D">
        <w:rPr>
          <w:rFonts w:ascii="Times New Roman" w:hAnsi="Times New Roman" w:cs="Times New Roman"/>
          <w:sz w:val="24"/>
          <w:szCs w:val="24"/>
        </w:rPr>
        <w:t xml:space="preserve"> to the staff, </w:t>
      </w:r>
      <w:r w:rsidR="008811E1">
        <w:rPr>
          <w:rFonts w:ascii="Times New Roman" w:hAnsi="Times New Roman" w:cs="Times New Roman"/>
          <w:sz w:val="24"/>
          <w:szCs w:val="24"/>
        </w:rPr>
        <w:t>which</w:t>
      </w:r>
      <w:r w:rsidRPr="007B482D">
        <w:rPr>
          <w:rFonts w:ascii="Times New Roman" w:hAnsi="Times New Roman" w:cs="Times New Roman"/>
          <w:sz w:val="24"/>
          <w:szCs w:val="24"/>
        </w:rPr>
        <w:t xml:space="preserve"> the </w:t>
      </w:r>
      <w:r w:rsidR="008811E1">
        <w:rPr>
          <w:rFonts w:ascii="Times New Roman" w:hAnsi="Times New Roman" w:cs="Times New Roman"/>
          <w:sz w:val="24"/>
          <w:szCs w:val="24"/>
        </w:rPr>
        <w:t>web</w:t>
      </w:r>
      <w:r w:rsidRPr="007B482D">
        <w:rPr>
          <w:rFonts w:ascii="Times New Roman" w:hAnsi="Times New Roman" w:cs="Times New Roman"/>
          <w:sz w:val="24"/>
          <w:szCs w:val="24"/>
        </w:rPr>
        <w:t xml:space="preserve">site asked to </w:t>
      </w:r>
      <w:r w:rsidR="008811E1">
        <w:rPr>
          <w:rFonts w:ascii="Times New Roman" w:hAnsi="Times New Roman" w:cs="Times New Roman"/>
          <w:sz w:val="24"/>
          <w:szCs w:val="24"/>
        </w:rPr>
        <w:t>share</w:t>
      </w:r>
      <w:r w:rsidRPr="007B482D">
        <w:rPr>
          <w:rFonts w:ascii="Times New Roman" w:hAnsi="Times New Roman" w:cs="Times New Roman"/>
          <w:sz w:val="24"/>
          <w:szCs w:val="24"/>
        </w:rPr>
        <w:t xml:space="preserve"> </w:t>
      </w:r>
      <w:r w:rsidR="008811E1">
        <w:rPr>
          <w:rFonts w:ascii="Times New Roman" w:hAnsi="Times New Roman" w:cs="Times New Roman"/>
          <w:sz w:val="24"/>
          <w:szCs w:val="24"/>
        </w:rPr>
        <w:t>Decree</w:t>
      </w:r>
      <w:r w:rsidRPr="007B482D">
        <w:rPr>
          <w:rFonts w:ascii="Times New Roman" w:hAnsi="Times New Roman" w:cs="Times New Roman"/>
          <w:sz w:val="24"/>
          <w:szCs w:val="24"/>
        </w:rPr>
        <w:t xml:space="preserve"> N-440</w:t>
      </w:r>
      <w:r w:rsidR="008811E1">
        <w:rPr>
          <w:rFonts w:ascii="Times New Roman" w:hAnsi="Times New Roman" w:cs="Times New Roman"/>
          <w:sz w:val="24"/>
          <w:szCs w:val="24"/>
        </w:rPr>
        <w:t>, dated 1994,</w:t>
      </w:r>
      <w:r w:rsidRPr="007B482D">
        <w:rPr>
          <w:rFonts w:ascii="Times New Roman" w:hAnsi="Times New Roman" w:cs="Times New Roman"/>
          <w:sz w:val="24"/>
          <w:szCs w:val="24"/>
        </w:rPr>
        <w:t xml:space="preserve"> remained unanswered</w:t>
      </w:r>
      <w:r w:rsidR="008811E1">
        <w:rPr>
          <w:rFonts w:ascii="Times New Roman" w:hAnsi="Times New Roman" w:cs="Times New Roman"/>
          <w:sz w:val="24"/>
          <w:szCs w:val="24"/>
        </w:rPr>
        <w:t>, too</w:t>
      </w:r>
      <w:r w:rsidRPr="007B482D">
        <w:rPr>
          <w:rFonts w:ascii="Times New Roman" w:hAnsi="Times New Roman" w:cs="Times New Roman"/>
          <w:sz w:val="24"/>
          <w:szCs w:val="24"/>
        </w:rPr>
        <w:t>.</w:t>
      </w:r>
    </w:p>
    <w:p w14:paraId="7D85ECC5" w14:textId="5D530F17" w:rsidR="007B482D" w:rsidRPr="007B482D" w:rsidRDefault="00BB29C6" w:rsidP="008811E1">
      <w:pPr>
        <w:spacing w:after="0"/>
        <w:rPr>
          <w:rFonts w:ascii="Times New Roman" w:hAnsi="Times New Roman" w:cs="Times New Roman"/>
          <w:sz w:val="24"/>
          <w:szCs w:val="24"/>
        </w:rPr>
      </w:pPr>
      <w:r w:rsidRPr="00726798">
        <w:rPr>
          <w:rFonts w:ascii="Times New Roman" w:hAnsi="Times New Roman" w:cs="Times New Roman"/>
          <w:sz w:val="24"/>
          <w:szCs w:val="24"/>
          <w:lang w:val="hy-AM"/>
        </w:rPr>
        <w:tab/>
      </w:r>
    </w:p>
    <w:p w14:paraId="15D93DF3" w14:textId="1172C10A" w:rsidR="007B482D" w:rsidRDefault="007B482D" w:rsidP="00DC6DB4">
      <w:pPr>
        <w:shd w:val="clear" w:color="auto" w:fill="FFFFFF"/>
        <w:spacing w:after="0"/>
        <w:ind w:firstLine="720"/>
        <w:jc w:val="both"/>
        <w:rPr>
          <w:rFonts w:ascii="Times New Roman" w:hAnsi="Times New Roman" w:cs="Times New Roman"/>
          <w:sz w:val="24"/>
          <w:szCs w:val="24"/>
        </w:rPr>
      </w:pPr>
      <w:r w:rsidRPr="007B482D">
        <w:rPr>
          <w:rFonts w:ascii="Times New Roman" w:hAnsi="Times New Roman" w:cs="Times New Roman"/>
          <w:sz w:val="24"/>
          <w:szCs w:val="24"/>
        </w:rPr>
        <w:t xml:space="preserve">On </w:t>
      </w:r>
      <w:r w:rsidRPr="00DC6DB4">
        <w:rPr>
          <w:rFonts w:ascii="Times New Roman" w:hAnsi="Times New Roman" w:cs="Times New Roman"/>
          <w:b/>
          <w:bCs/>
          <w:sz w:val="24"/>
          <w:szCs w:val="24"/>
        </w:rPr>
        <w:t>November 14</w:t>
      </w:r>
      <w:r w:rsidRPr="007B482D">
        <w:rPr>
          <w:rFonts w:ascii="Times New Roman" w:hAnsi="Times New Roman" w:cs="Times New Roman"/>
          <w:sz w:val="24"/>
          <w:szCs w:val="24"/>
        </w:rPr>
        <w:t>, Union of Informed Citizens</w:t>
      </w:r>
      <w:r w:rsidR="00DC6DB4">
        <w:rPr>
          <w:rFonts w:ascii="Times New Roman" w:hAnsi="Times New Roman" w:cs="Times New Roman"/>
          <w:sz w:val="24"/>
          <w:szCs w:val="24"/>
        </w:rPr>
        <w:t xml:space="preserve"> </w:t>
      </w:r>
      <w:r w:rsidRPr="007B482D">
        <w:rPr>
          <w:rFonts w:ascii="Times New Roman" w:hAnsi="Times New Roman" w:cs="Times New Roman"/>
          <w:sz w:val="24"/>
          <w:szCs w:val="24"/>
        </w:rPr>
        <w:t xml:space="preserve">NGO, the founder of Fip.am website, submitted a </w:t>
      </w:r>
      <w:r w:rsidR="007A24A2">
        <w:rPr>
          <w:rFonts w:ascii="Times New Roman" w:hAnsi="Times New Roman" w:cs="Times New Roman"/>
          <w:sz w:val="24"/>
          <w:szCs w:val="24"/>
        </w:rPr>
        <w:t>lawsuit</w:t>
      </w:r>
      <w:r w:rsidRPr="007B482D">
        <w:rPr>
          <w:rFonts w:ascii="Times New Roman" w:hAnsi="Times New Roman" w:cs="Times New Roman"/>
          <w:sz w:val="24"/>
          <w:szCs w:val="24"/>
        </w:rPr>
        <w:t xml:space="preserve"> to the Administrative Court against the Ministry of Foreign Affairs, </w:t>
      </w:r>
      <w:r w:rsidR="007A24A2">
        <w:rPr>
          <w:rFonts w:ascii="Times New Roman" w:hAnsi="Times New Roman" w:cs="Times New Roman"/>
          <w:sz w:val="24"/>
          <w:szCs w:val="24"/>
        </w:rPr>
        <w:t xml:space="preserve">claiming to oblige the latter </w:t>
      </w:r>
      <w:r w:rsidRPr="007B482D">
        <w:rPr>
          <w:rFonts w:ascii="Times New Roman" w:hAnsi="Times New Roman" w:cs="Times New Roman"/>
          <w:sz w:val="24"/>
          <w:szCs w:val="24"/>
        </w:rPr>
        <w:t xml:space="preserve">to provide the information requested on October 20. The </w:t>
      </w:r>
      <w:r w:rsidR="007A24A2">
        <w:rPr>
          <w:rFonts w:ascii="Times New Roman" w:hAnsi="Times New Roman" w:cs="Times New Roman"/>
          <w:sz w:val="24"/>
          <w:szCs w:val="24"/>
        </w:rPr>
        <w:t>inquiry was</w:t>
      </w:r>
      <w:r w:rsidRPr="007B482D">
        <w:rPr>
          <w:rFonts w:ascii="Times New Roman" w:hAnsi="Times New Roman" w:cs="Times New Roman"/>
          <w:sz w:val="24"/>
          <w:szCs w:val="24"/>
        </w:rPr>
        <w:t xml:space="preserve"> </w:t>
      </w:r>
      <w:r w:rsidR="007A24A2">
        <w:rPr>
          <w:rFonts w:ascii="Times New Roman" w:hAnsi="Times New Roman" w:cs="Times New Roman"/>
          <w:sz w:val="24"/>
          <w:szCs w:val="24"/>
        </w:rPr>
        <w:t xml:space="preserve">about the assistance, expected </w:t>
      </w:r>
      <w:r w:rsidRPr="007B482D">
        <w:rPr>
          <w:rFonts w:ascii="Times New Roman" w:hAnsi="Times New Roman" w:cs="Times New Roman"/>
          <w:sz w:val="24"/>
          <w:szCs w:val="24"/>
        </w:rPr>
        <w:t>from the CSTO for the purpose of protecting the RA borders</w:t>
      </w:r>
      <w:r w:rsidR="007A24A2">
        <w:rPr>
          <w:rFonts w:ascii="Times New Roman" w:hAnsi="Times New Roman" w:cs="Times New Roman"/>
          <w:sz w:val="24"/>
          <w:szCs w:val="24"/>
        </w:rPr>
        <w:t xml:space="preserve"> on September 13, 2022</w:t>
      </w:r>
      <w:r w:rsidRPr="007B482D">
        <w:rPr>
          <w:rFonts w:ascii="Times New Roman" w:hAnsi="Times New Roman" w:cs="Times New Roman"/>
          <w:sz w:val="24"/>
          <w:szCs w:val="24"/>
        </w:rPr>
        <w:t>. On November 22, the lawsuit was accepted for proceedings, a court hearing was scheduled for July 26</w:t>
      </w:r>
      <w:r w:rsidR="007A24A2">
        <w:rPr>
          <w:rFonts w:ascii="Times New Roman" w:hAnsi="Times New Roman" w:cs="Times New Roman"/>
          <w:sz w:val="24"/>
          <w:szCs w:val="24"/>
        </w:rPr>
        <w:t xml:space="preserve">, </w:t>
      </w:r>
      <w:r w:rsidR="007A24A2" w:rsidRPr="007B482D">
        <w:rPr>
          <w:rFonts w:ascii="Times New Roman" w:hAnsi="Times New Roman" w:cs="Times New Roman"/>
          <w:sz w:val="24"/>
          <w:szCs w:val="24"/>
        </w:rPr>
        <w:t>2023.</w:t>
      </w:r>
    </w:p>
    <w:p w14:paraId="4A2A5AD5" w14:textId="5534755A" w:rsidR="007B482D" w:rsidRPr="007B482D" w:rsidRDefault="007B482D" w:rsidP="009D4539">
      <w:pPr>
        <w:shd w:val="clear" w:color="auto" w:fill="FFFFFF"/>
        <w:spacing w:after="0" w:line="240" w:lineRule="auto"/>
        <w:rPr>
          <w:rFonts w:ascii="Times New Roman" w:hAnsi="Times New Roman" w:cs="Times New Roman"/>
          <w:sz w:val="24"/>
          <w:szCs w:val="24"/>
        </w:rPr>
      </w:pPr>
    </w:p>
    <w:p w14:paraId="55EB8920" w14:textId="313988C9" w:rsidR="007B482D" w:rsidRPr="007B482D" w:rsidRDefault="007B482D" w:rsidP="009D4539">
      <w:pPr>
        <w:shd w:val="clear" w:color="auto" w:fill="FFFFFF"/>
        <w:spacing w:after="0"/>
        <w:ind w:firstLine="720"/>
        <w:jc w:val="both"/>
        <w:rPr>
          <w:rFonts w:ascii="Times New Roman" w:hAnsi="Times New Roman" w:cs="Times New Roman"/>
          <w:sz w:val="24"/>
          <w:szCs w:val="24"/>
        </w:rPr>
      </w:pPr>
      <w:r w:rsidRPr="009D4539">
        <w:rPr>
          <w:rFonts w:ascii="Times New Roman" w:hAnsi="Times New Roman" w:cs="Times New Roman"/>
          <w:b/>
          <w:bCs/>
          <w:sz w:val="24"/>
          <w:szCs w:val="24"/>
        </w:rPr>
        <w:t>On November 17</w:t>
      </w:r>
      <w:r w:rsidRPr="007B482D">
        <w:rPr>
          <w:rFonts w:ascii="Times New Roman" w:hAnsi="Times New Roman" w:cs="Times New Roman"/>
          <w:sz w:val="24"/>
          <w:szCs w:val="24"/>
        </w:rPr>
        <w:t xml:space="preserve">, Union of Informed Citizens NGO, the founder of Fip.am website, </w:t>
      </w:r>
      <w:r w:rsidR="009D4539">
        <w:rPr>
          <w:rFonts w:ascii="Times New Roman" w:hAnsi="Times New Roman" w:cs="Times New Roman"/>
          <w:sz w:val="24"/>
          <w:szCs w:val="24"/>
        </w:rPr>
        <w:t xml:space="preserve">filed a lawsuit with </w:t>
      </w:r>
      <w:r w:rsidRPr="007B482D">
        <w:rPr>
          <w:rFonts w:ascii="Times New Roman" w:hAnsi="Times New Roman" w:cs="Times New Roman"/>
          <w:sz w:val="24"/>
          <w:szCs w:val="24"/>
        </w:rPr>
        <w:t>the Administrative Court against the NSS, with a demand to oblige the plaintiff to provide exhaustive information</w:t>
      </w:r>
      <w:r w:rsidR="009D4539">
        <w:rPr>
          <w:rFonts w:ascii="Times New Roman" w:hAnsi="Times New Roman" w:cs="Times New Roman"/>
          <w:sz w:val="24"/>
          <w:szCs w:val="24"/>
        </w:rPr>
        <w:t xml:space="preserve"> in response</w:t>
      </w:r>
      <w:r w:rsidRPr="007B482D">
        <w:rPr>
          <w:rFonts w:ascii="Times New Roman" w:hAnsi="Times New Roman" w:cs="Times New Roman"/>
          <w:sz w:val="24"/>
          <w:szCs w:val="24"/>
        </w:rPr>
        <w:t xml:space="preserve"> to the October 28 </w:t>
      </w:r>
      <w:r w:rsidR="009D4539">
        <w:rPr>
          <w:rFonts w:ascii="Times New Roman" w:hAnsi="Times New Roman" w:cs="Times New Roman"/>
          <w:sz w:val="24"/>
          <w:szCs w:val="24"/>
        </w:rPr>
        <w:t>inquiry</w:t>
      </w:r>
      <w:r w:rsidRPr="007B482D">
        <w:rPr>
          <w:rFonts w:ascii="Times New Roman" w:hAnsi="Times New Roman" w:cs="Times New Roman"/>
          <w:sz w:val="24"/>
          <w:szCs w:val="24"/>
        </w:rPr>
        <w:t xml:space="preserve">. In the </w:t>
      </w:r>
      <w:r w:rsidR="009D4539">
        <w:rPr>
          <w:rFonts w:ascii="Times New Roman" w:hAnsi="Times New Roman" w:cs="Times New Roman"/>
          <w:sz w:val="24"/>
          <w:szCs w:val="24"/>
        </w:rPr>
        <w:t>inquiry</w:t>
      </w:r>
      <w:r w:rsidRPr="007B482D">
        <w:rPr>
          <w:rFonts w:ascii="Times New Roman" w:hAnsi="Times New Roman" w:cs="Times New Roman"/>
          <w:sz w:val="24"/>
          <w:szCs w:val="24"/>
        </w:rPr>
        <w:t xml:space="preserve">, the NGO </w:t>
      </w:r>
      <w:r w:rsidR="009D4539">
        <w:rPr>
          <w:rFonts w:ascii="Times New Roman" w:hAnsi="Times New Roman" w:cs="Times New Roman"/>
          <w:sz w:val="24"/>
          <w:szCs w:val="24"/>
        </w:rPr>
        <w:t>made an inquiry, requesting</w:t>
      </w:r>
      <w:r w:rsidRPr="007B482D">
        <w:rPr>
          <w:rFonts w:ascii="Times New Roman" w:hAnsi="Times New Roman" w:cs="Times New Roman"/>
          <w:sz w:val="24"/>
          <w:szCs w:val="24"/>
        </w:rPr>
        <w:t xml:space="preserve"> information</w:t>
      </w:r>
      <w:r w:rsidR="009D4539">
        <w:rPr>
          <w:rFonts w:ascii="Times New Roman" w:hAnsi="Times New Roman" w:cs="Times New Roman"/>
          <w:sz w:val="24"/>
          <w:szCs w:val="24"/>
        </w:rPr>
        <w:t xml:space="preserve"> </w:t>
      </w:r>
      <w:r w:rsidRPr="007B482D">
        <w:rPr>
          <w:rFonts w:ascii="Times New Roman" w:hAnsi="Times New Roman" w:cs="Times New Roman"/>
          <w:sz w:val="24"/>
          <w:szCs w:val="24"/>
        </w:rPr>
        <w:t xml:space="preserve">about considering Russian citizens, in particular, Margarita Simonyan, Konstantin Zatulin, Andranik Mihranyan, as undesirable persons in Armenia </w:t>
      </w:r>
      <w:r w:rsidRPr="007B482D">
        <w:rPr>
          <w:rFonts w:ascii="Times New Roman" w:hAnsi="Times New Roman" w:cs="Times New Roman"/>
          <w:sz w:val="24"/>
          <w:szCs w:val="24"/>
        </w:rPr>
        <w:lastRenderedPageBreak/>
        <w:t>since January</w:t>
      </w:r>
      <w:r w:rsidR="009D4539">
        <w:rPr>
          <w:rFonts w:ascii="Times New Roman" w:hAnsi="Times New Roman" w:cs="Times New Roman"/>
          <w:sz w:val="24"/>
          <w:szCs w:val="24"/>
        </w:rPr>
        <w:t xml:space="preserve"> 2021</w:t>
      </w:r>
      <w:r w:rsidRPr="007B482D">
        <w:rPr>
          <w:rFonts w:ascii="Times New Roman" w:hAnsi="Times New Roman" w:cs="Times New Roman"/>
          <w:sz w:val="24"/>
          <w:szCs w:val="24"/>
        </w:rPr>
        <w:t>. On November 24, the lawsuit was accepted for proceedings, a court hearing was scheduled for March 29, 2023.</w:t>
      </w:r>
    </w:p>
    <w:p w14:paraId="47F8721B" w14:textId="77777777" w:rsidR="007B482D" w:rsidRPr="007B482D" w:rsidRDefault="007B482D" w:rsidP="007B482D">
      <w:pPr>
        <w:shd w:val="clear" w:color="auto" w:fill="FFFFFF"/>
        <w:spacing w:after="0"/>
        <w:ind w:firstLine="720"/>
        <w:rPr>
          <w:rFonts w:ascii="Times New Roman" w:hAnsi="Times New Roman" w:cs="Times New Roman"/>
          <w:sz w:val="24"/>
          <w:szCs w:val="24"/>
        </w:rPr>
      </w:pPr>
    </w:p>
    <w:p w14:paraId="213E5BB7" w14:textId="1D1A4971" w:rsidR="007B482D" w:rsidRPr="007B482D" w:rsidRDefault="007B482D" w:rsidP="009D4539">
      <w:pPr>
        <w:shd w:val="clear" w:color="auto" w:fill="FFFFFF"/>
        <w:spacing w:after="0"/>
        <w:ind w:firstLine="720"/>
        <w:jc w:val="both"/>
        <w:rPr>
          <w:rFonts w:ascii="Times New Roman" w:hAnsi="Times New Roman" w:cs="Times New Roman"/>
          <w:sz w:val="24"/>
          <w:szCs w:val="24"/>
        </w:rPr>
      </w:pPr>
      <w:r w:rsidRPr="007B482D">
        <w:rPr>
          <w:rFonts w:ascii="Times New Roman" w:hAnsi="Times New Roman" w:cs="Times New Roman"/>
          <w:sz w:val="24"/>
          <w:szCs w:val="24"/>
        </w:rPr>
        <w:t xml:space="preserve">On </w:t>
      </w:r>
      <w:r w:rsidRPr="009D4539">
        <w:rPr>
          <w:rFonts w:ascii="Times New Roman" w:hAnsi="Times New Roman" w:cs="Times New Roman"/>
          <w:b/>
          <w:bCs/>
          <w:sz w:val="24"/>
          <w:szCs w:val="24"/>
        </w:rPr>
        <w:t>November 18</w:t>
      </w:r>
      <w:r w:rsidRPr="007B482D">
        <w:rPr>
          <w:rFonts w:ascii="Times New Roman" w:hAnsi="Times New Roman" w:cs="Times New Roman"/>
          <w:sz w:val="24"/>
          <w:szCs w:val="24"/>
        </w:rPr>
        <w:t>, Fip.am</w:t>
      </w:r>
      <w:r w:rsidR="009D4539">
        <w:rPr>
          <w:rFonts w:ascii="Times New Roman" w:hAnsi="Times New Roman" w:cs="Times New Roman"/>
          <w:sz w:val="24"/>
          <w:szCs w:val="24"/>
        </w:rPr>
        <w:t xml:space="preserve"> website </w:t>
      </w:r>
      <w:r w:rsidRPr="007B482D">
        <w:rPr>
          <w:rFonts w:ascii="Times New Roman" w:hAnsi="Times New Roman" w:cs="Times New Roman"/>
          <w:sz w:val="24"/>
          <w:szCs w:val="24"/>
        </w:rPr>
        <w:t xml:space="preserve">sent a written </w:t>
      </w:r>
      <w:r w:rsidR="009D4539">
        <w:rPr>
          <w:rFonts w:ascii="Times New Roman" w:hAnsi="Times New Roman" w:cs="Times New Roman"/>
          <w:sz w:val="24"/>
          <w:szCs w:val="24"/>
        </w:rPr>
        <w:t>inquiry</w:t>
      </w:r>
      <w:r w:rsidRPr="007B482D">
        <w:rPr>
          <w:rFonts w:ascii="Times New Roman" w:hAnsi="Times New Roman" w:cs="Times New Roman"/>
          <w:sz w:val="24"/>
          <w:szCs w:val="24"/>
        </w:rPr>
        <w:t xml:space="preserve"> to the RA </w:t>
      </w:r>
      <w:r w:rsidR="009D4539">
        <w:rPr>
          <w:rFonts w:ascii="Times New Roman" w:hAnsi="Times New Roman" w:cs="Times New Roman"/>
          <w:sz w:val="24"/>
          <w:szCs w:val="24"/>
        </w:rPr>
        <w:t>P</w:t>
      </w:r>
      <w:r w:rsidRPr="007B482D">
        <w:rPr>
          <w:rFonts w:ascii="Times New Roman" w:hAnsi="Times New Roman" w:cs="Times New Roman"/>
          <w:sz w:val="24"/>
          <w:szCs w:val="24"/>
        </w:rPr>
        <w:t xml:space="preserve">olice about the positions held by </w:t>
      </w:r>
      <w:r w:rsidR="009D4539">
        <w:rPr>
          <w:rFonts w:ascii="Times New Roman" w:hAnsi="Times New Roman" w:cs="Times New Roman"/>
          <w:sz w:val="24"/>
          <w:szCs w:val="24"/>
        </w:rPr>
        <w:t>P</w:t>
      </w:r>
      <w:r w:rsidRPr="007B482D">
        <w:rPr>
          <w:rFonts w:ascii="Times New Roman" w:hAnsi="Times New Roman" w:cs="Times New Roman"/>
          <w:sz w:val="24"/>
          <w:szCs w:val="24"/>
        </w:rPr>
        <w:t xml:space="preserve">olice </w:t>
      </w:r>
      <w:r w:rsidR="009D4539">
        <w:rPr>
          <w:rFonts w:ascii="Times New Roman" w:hAnsi="Times New Roman" w:cs="Times New Roman"/>
          <w:sz w:val="24"/>
          <w:szCs w:val="24"/>
        </w:rPr>
        <w:t>C</w:t>
      </w:r>
      <w:r w:rsidRPr="007B482D">
        <w:rPr>
          <w:rFonts w:ascii="Times New Roman" w:hAnsi="Times New Roman" w:cs="Times New Roman"/>
          <w:sz w:val="24"/>
          <w:szCs w:val="24"/>
        </w:rPr>
        <w:t>hief Vahe Ghazaryan before his appointment. No response was provided.</w:t>
      </w:r>
    </w:p>
    <w:p w14:paraId="0C890E8C" w14:textId="10F43BD2" w:rsidR="009D4539" w:rsidRDefault="007B482D" w:rsidP="00D8341E">
      <w:pPr>
        <w:shd w:val="clear" w:color="auto" w:fill="FFFFFF"/>
        <w:spacing w:after="0"/>
        <w:ind w:firstLine="720"/>
        <w:jc w:val="both"/>
        <w:rPr>
          <w:rFonts w:ascii="Times New Roman" w:hAnsi="Times New Roman" w:cs="Times New Roman"/>
          <w:sz w:val="24"/>
          <w:szCs w:val="24"/>
        </w:rPr>
      </w:pPr>
      <w:r w:rsidRPr="007B482D">
        <w:rPr>
          <w:rFonts w:ascii="Times New Roman" w:hAnsi="Times New Roman" w:cs="Times New Roman"/>
          <w:sz w:val="24"/>
          <w:szCs w:val="24"/>
        </w:rPr>
        <w:t xml:space="preserve">On </w:t>
      </w:r>
      <w:r w:rsidRPr="00F50CEB">
        <w:rPr>
          <w:rFonts w:ascii="Times New Roman" w:hAnsi="Times New Roman" w:cs="Times New Roman"/>
          <w:b/>
          <w:bCs/>
          <w:sz w:val="24"/>
          <w:szCs w:val="24"/>
        </w:rPr>
        <w:t>November 30</w:t>
      </w:r>
      <w:r w:rsidRPr="007B482D">
        <w:rPr>
          <w:rFonts w:ascii="Times New Roman" w:hAnsi="Times New Roman" w:cs="Times New Roman"/>
          <w:sz w:val="24"/>
          <w:szCs w:val="24"/>
        </w:rPr>
        <w:t>, Fip.am</w:t>
      </w:r>
      <w:r w:rsidR="00F50CEB">
        <w:rPr>
          <w:rFonts w:ascii="Times New Roman" w:hAnsi="Times New Roman" w:cs="Times New Roman"/>
          <w:sz w:val="24"/>
          <w:szCs w:val="24"/>
        </w:rPr>
        <w:t xml:space="preserve"> website </w:t>
      </w:r>
      <w:r w:rsidRPr="007B482D">
        <w:rPr>
          <w:rFonts w:ascii="Times New Roman" w:hAnsi="Times New Roman" w:cs="Times New Roman"/>
          <w:sz w:val="24"/>
          <w:szCs w:val="24"/>
        </w:rPr>
        <w:t xml:space="preserve">sent another </w:t>
      </w:r>
      <w:r w:rsidR="00F50CEB">
        <w:rPr>
          <w:rFonts w:ascii="Times New Roman" w:hAnsi="Times New Roman" w:cs="Times New Roman"/>
          <w:sz w:val="24"/>
          <w:szCs w:val="24"/>
        </w:rPr>
        <w:t>inquiry</w:t>
      </w:r>
      <w:r w:rsidRPr="007B482D">
        <w:rPr>
          <w:rFonts w:ascii="Times New Roman" w:hAnsi="Times New Roman" w:cs="Times New Roman"/>
          <w:sz w:val="24"/>
          <w:szCs w:val="24"/>
        </w:rPr>
        <w:t xml:space="preserve"> to the RA </w:t>
      </w:r>
      <w:r w:rsidR="00F50CEB">
        <w:rPr>
          <w:rFonts w:ascii="Times New Roman" w:hAnsi="Times New Roman" w:cs="Times New Roman"/>
          <w:sz w:val="24"/>
          <w:szCs w:val="24"/>
        </w:rPr>
        <w:t>P</w:t>
      </w:r>
      <w:r w:rsidRPr="007B482D">
        <w:rPr>
          <w:rFonts w:ascii="Times New Roman" w:hAnsi="Times New Roman" w:cs="Times New Roman"/>
          <w:sz w:val="24"/>
          <w:szCs w:val="24"/>
        </w:rPr>
        <w:t xml:space="preserve">olice, asking on </w:t>
      </w:r>
      <w:r w:rsidR="00F50CEB">
        <w:rPr>
          <w:rFonts w:ascii="Times New Roman" w:hAnsi="Times New Roman" w:cs="Times New Roman"/>
          <w:sz w:val="24"/>
          <w:szCs w:val="24"/>
        </w:rPr>
        <w:t>the grounds of awarding a</w:t>
      </w:r>
      <w:r w:rsidRPr="007B482D">
        <w:rPr>
          <w:rFonts w:ascii="Times New Roman" w:hAnsi="Times New Roman" w:cs="Times New Roman"/>
          <w:sz w:val="24"/>
          <w:szCs w:val="24"/>
        </w:rPr>
        <w:t xml:space="preserve"> patrol </w:t>
      </w:r>
      <w:r w:rsidR="00F50CEB">
        <w:rPr>
          <w:rFonts w:ascii="Times New Roman" w:hAnsi="Times New Roman" w:cs="Times New Roman"/>
          <w:sz w:val="24"/>
          <w:szCs w:val="24"/>
        </w:rPr>
        <w:t xml:space="preserve">policeman a higher rank of an officer </w:t>
      </w:r>
      <w:r w:rsidRPr="007B482D">
        <w:rPr>
          <w:rFonts w:ascii="Times New Roman" w:hAnsi="Times New Roman" w:cs="Times New Roman"/>
          <w:sz w:val="24"/>
          <w:szCs w:val="24"/>
        </w:rPr>
        <w:t>and what the standard of conscientious work</w:t>
      </w:r>
      <w:r w:rsidR="00F50CEB">
        <w:rPr>
          <w:rFonts w:ascii="Times New Roman" w:hAnsi="Times New Roman" w:cs="Times New Roman"/>
          <w:sz w:val="24"/>
          <w:szCs w:val="24"/>
        </w:rPr>
        <w:t xml:space="preserve"> was</w:t>
      </w:r>
      <w:r w:rsidRPr="007B482D">
        <w:rPr>
          <w:rFonts w:ascii="Times New Roman" w:hAnsi="Times New Roman" w:cs="Times New Roman"/>
          <w:sz w:val="24"/>
          <w:szCs w:val="24"/>
        </w:rPr>
        <w:t xml:space="preserve">. </w:t>
      </w:r>
      <w:r w:rsidR="00F50CEB">
        <w:rPr>
          <w:rFonts w:ascii="Times New Roman" w:hAnsi="Times New Roman" w:cs="Times New Roman"/>
          <w:sz w:val="24"/>
          <w:szCs w:val="24"/>
        </w:rPr>
        <w:t>N</w:t>
      </w:r>
      <w:r w:rsidRPr="007B482D">
        <w:rPr>
          <w:rFonts w:ascii="Times New Roman" w:hAnsi="Times New Roman" w:cs="Times New Roman"/>
          <w:sz w:val="24"/>
          <w:szCs w:val="24"/>
        </w:rPr>
        <w:t>o response was provided</w:t>
      </w:r>
      <w:r w:rsidR="00F50CEB">
        <w:rPr>
          <w:rFonts w:ascii="Times New Roman" w:hAnsi="Times New Roman" w:cs="Times New Roman"/>
          <w:sz w:val="24"/>
          <w:szCs w:val="24"/>
        </w:rPr>
        <w:t xml:space="preserve"> again</w:t>
      </w:r>
      <w:r w:rsidRPr="007B482D">
        <w:rPr>
          <w:rFonts w:ascii="Times New Roman" w:hAnsi="Times New Roman" w:cs="Times New Roman"/>
          <w:sz w:val="24"/>
          <w:szCs w:val="24"/>
        </w:rPr>
        <w:t>.</w:t>
      </w:r>
    </w:p>
    <w:p w14:paraId="04A7A3D6" w14:textId="77777777" w:rsidR="00F50CEB" w:rsidRPr="007B482D" w:rsidRDefault="00F50CEB" w:rsidP="00F50CEB">
      <w:pPr>
        <w:shd w:val="clear" w:color="auto" w:fill="FFFFFF"/>
        <w:spacing w:after="0"/>
        <w:ind w:firstLine="720"/>
        <w:rPr>
          <w:rFonts w:ascii="Times New Roman" w:hAnsi="Times New Roman" w:cs="Times New Roman"/>
          <w:sz w:val="24"/>
          <w:szCs w:val="24"/>
        </w:rPr>
      </w:pPr>
    </w:p>
    <w:p w14:paraId="75B13C9B" w14:textId="20FB1962" w:rsidR="007B482D" w:rsidRDefault="007B482D" w:rsidP="00F50CEB">
      <w:pPr>
        <w:shd w:val="clear" w:color="auto" w:fill="FFFFFF"/>
        <w:spacing w:after="0"/>
        <w:ind w:firstLine="720"/>
        <w:jc w:val="both"/>
        <w:rPr>
          <w:rFonts w:ascii="Times New Roman" w:hAnsi="Times New Roman" w:cs="Times New Roman"/>
          <w:sz w:val="24"/>
          <w:szCs w:val="24"/>
        </w:rPr>
      </w:pPr>
      <w:r w:rsidRPr="007B482D">
        <w:rPr>
          <w:rFonts w:ascii="Times New Roman" w:hAnsi="Times New Roman" w:cs="Times New Roman"/>
          <w:sz w:val="24"/>
          <w:szCs w:val="24"/>
        </w:rPr>
        <w:t xml:space="preserve">On </w:t>
      </w:r>
      <w:r w:rsidRPr="00F50CEB">
        <w:rPr>
          <w:rFonts w:ascii="Times New Roman" w:hAnsi="Times New Roman" w:cs="Times New Roman"/>
          <w:b/>
          <w:bCs/>
          <w:sz w:val="24"/>
          <w:szCs w:val="24"/>
        </w:rPr>
        <w:t>December 15</w:t>
      </w:r>
      <w:r w:rsidRPr="007B482D">
        <w:rPr>
          <w:rFonts w:ascii="Times New Roman" w:hAnsi="Times New Roman" w:cs="Times New Roman"/>
          <w:sz w:val="24"/>
          <w:szCs w:val="24"/>
        </w:rPr>
        <w:t>, Fip.am</w:t>
      </w:r>
      <w:r w:rsidR="00D8341E">
        <w:rPr>
          <w:rFonts w:ascii="Times New Roman" w:hAnsi="Times New Roman" w:cs="Times New Roman"/>
          <w:sz w:val="24"/>
          <w:szCs w:val="24"/>
        </w:rPr>
        <w:t xml:space="preserve"> website</w:t>
      </w:r>
      <w:r w:rsidRPr="007B482D">
        <w:rPr>
          <w:rFonts w:ascii="Times New Roman" w:hAnsi="Times New Roman" w:cs="Times New Roman"/>
          <w:sz w:val="24"/>
          <w:szCs w:val="24"/>
        </w:rPr>
        <w:t xml:space="preserve"> requested the </w:t>
      </w:r>
      <w:r w:rsidR="00D8341E">
        <w:rPr>
          <w:rFonts w:ascii="Times New Roman" w:hAnsi="Times New Roman" w:cs="Times New Roman"/>
          <w:sz w:val="24"/>
          <w:szCs w:val="24"/>
        </w:rPr>
        <w:t>Urban</w:t>
      </w:r>
      <w:r w:rsidRPr="007B482D">
        <w:rPr>
          <w:rFonts w:ascii="Times New Roman" w:hAnsi="Times New Roman" w:cs="Times New Roman"/>
          <w:sz w:val="24"/>
          <w:szCs w:val="24"/>
        </w:rPr>
        <w:t xml:space="preserve"> Planning Committee to provide a copy of the contract </w:t>
      </w:r>
      <w:r w:rsidR="00D8341E">
        <w:rPr>
          <w:rFonts w:ascii="Times New Roman" w:hAnsi="Times New Roman" w:cs="Times New Roman"/>
          <w:sz w:val="24"/>
          <w:szCs w:val="24"/>
        </w:rPr>
        <w:t>on</w:t>
      </w:r>
      <w:r w:rsidRPr="007B482D">
        <w:rPr>
          <w:rFonts w:ascii="Times New Roman" w:hAnsi="Times New Roman" w:cs="Times New Roman"/>
          <w:sz w:val="24"/>
          <w:szCs w:val="24"/>
        </w:rPr>
        <w:t xml:space="preserve"> the purchase of standard buildings signed with NOM Project</w:t>
      </w:r>
      <w:r w:rsidR="00D8341E">
        <w:rPr>
          <w:rFonts w:ascii="Times New Roman" w:hAnsi="Times New Roman" w:cs="Times New Roman"/>
          <w:sz w:val="24"/>
          <w:szCs w:val="24"/>
        </w:rPr>
        <w:t xml:space="preserve"> </w:t>
      </w:r>
      <w:r w:rsidRPr="007B482D">
        <w:rPr>
          <w:rFonts w:ascii="Times New Roman" w:hAnsi="Times New Roman" w:cs="Times New Roman"/>
          <w:sz w:val="24"/>
          <w:szCs w:val="24"/>
        </w:rPr>
        <w:t>LLC. This request remained unanswered.</w:t>
      </w:r>
    </w:p>
    <w:p w14:paraId="5C099526" w14:textId="77777777" w:rsidR="00D8341E" w:rsidRPr="007B482D" w:rsidRDefault="00D8341E" w:rsidP="00F50CEB">
      <w:pPr>
        <w:shd w:val="clear" w:color="auto" w:fill="FFFFFF"/>
        <w:spacing w:after="0"/>
        <w:ind w:firstLine="720"/>
        <w:jc w:val="both"/>
        <w:rPr>
          <w:rFonts w:ascii="Times New Roman" w:hAnsi="Times New Roman" w:cs="Times New Roman"/>
          <w:sz w:val="24"/>
          <w:szCs w:val="24"/>
        </w:rPr>
      </w:pPr>
    </w:p>
    <w:p w14:paraId="143D6147" w14:textId="61A2F3C8" w:rsidR="007B482D" w:rsidRDefault="007B482D" w:rsidP="00F50CEB">
      <w:pPr>
        <w:shd w:val="clear" w:color="auto" w:fill="FFFFFF"/>
        <w:spacing w:after="0"/>
        <w:ind w:firstLine="720"/>
        <w:jc w:val="both"/>
        <w:rPr>
          <w:rFonts w:ascii="Times New Roman" w:hAnsi="Times New Roman" w:cs="Times New Roman"/>
          <w:sz w:val="24"/>
          <w:szCs w:val="24"/>
        </w:rPr>
      </w:pPr>
      <w:r w:rsidRPr="007B482D">
        <w:rPr>
          <w:rFonts w:ascii="Times New Roman" w:hAnsi="Times New Roman" w:cs="Times New Roman"/>
          <w:sz w:val="24"/>
          <w:szCs w:val="24"/>
        </w:rPr>
        <w:t xml:space="preserve">On </w:t>
      </w:r>
      <w:r w:rsidRPr="00F50CEB">
        <w:rPr>
          <w:rFonts w:ascii="Times New Roman" w:hAnsi="Times New Roman" w:cs="Times New Roman"/>
          <w:b/>
          <w:bCs/>
          <w:sz w:val="24"/>
          <w:szCs w:val="24"/>
        </w:rPr>
        <w:t>December 19</w:t>
      </w:r>
      <w:r w:rsidRPr="007B482D">
        <w:rPr>
          <w:rFonts w:ascii="Times New Roman" w:hAnsi="Times New Roman" w:cs="Times New Roman"/>
          <w:sz w:val="24"/>
          <w:szCs w:val="24"/>
        </w:rPr>
        <w:t>, Infocom.am website reporter Anna Sahakyan asked the RA</w:t>
      </w:r>
      <w:r w:rsidR="00D8341E">
        <w:rPr>
          <w:rFonts w:ascii="Times New Roman" w:hAnsi="Times New Roman" w:cs="Times New Roman"/>
          <w:sz w:val="24"/>
          <w:szCs w:val="24"/>
        </w:rPr>
        <w:t xml:space="preserve"> Ministry </w:t>
      </w:r>
      <w:proofErr w:type="gramStart"/>
      <w:r w:rsidR="00D8341E">
        <w:rPr>
          <w:rFonts w:ascii="Times New Roman" w:hAnsi="Times New Roman" w:cs="Times New Roman"/>
          <w:sz w:val="24"/>
          <w:szCs w:val="24"/>
        </w:rPr>
        <w:t xml:space="preserve">of </w:t>
      </w:r>
      <w:r w:rsidRPr="007B482D">
        <w:rPr>
          <w:rFonts w:ascii="Times New Roman" w:hAnsi="Times New Roman" w:cs="Times New Roman"/>
          <w:sz w:val="24"/>
          <w:szCs w:val="24"/>
        </w:rPr>
        <w:t xml:space="preserve"> Foreign</w:t>
      </w:r>
      <w:proofErr w:type="gramEnd"/>
      <w:r w:rsidR="00D8341E">
        <w:rPr>
          <w:rFonts w:ascii="Times New Roman" w:hAnsi="Times New Roman" w:cs="Times New Roman"/>
          <w:sz w:val="24"/>
          <w:szCs w:val="24"/>
        </w:rPr>
        <w:t xml:space="preserve"> Affairs</w:t>
      </w:r>
      <w:r w:rsidRPr="007B482D">
        <w:rPr>
          <w:rFonts w:ascii="Times New Roman" w:hAnsi="Times New Roman" w:cs="Times New Roman"/>
          <w:sz w:val="24"/>
          <w:szCs w:val="24"/>
        </w:rPr>
        <w:t xml:space="preserve"> for a comment on the possibility of delivering food to besieged Artsakh. </w:t>
      </w:r>
      <w:r w:rsidR="00D8341E">
        <w:rPr>
          <w:rFonts w:ascii="Times New Roman" w:hAnsi="Times New Roman" w:cs="Times New Roman"/>
          <w:sz w:val="24"/>
          <w:szCs w:val="24"/>
        </w:rPr>
        <w:t>T</w:t>
      </w:r>
      <w:r w:rsidRPr="007B482D">
        <w:rPr>
          <w:rFonts w:ascii="Times New Roman" w:hAnsi="Times New Roman" w:cs="Times New Roman"/>
          <w:sz w:val="24"/>
          <w:szCs w:val="24"/>
        </w:rPr>
        <w:t>hey</w:t>
      </w:r>
      <w:r w:rsidR="00D8341E">
        <w:rPr>
          <w:rFonts w:ascii="Times New Roman" w:hAnsi="Times New Roman" w:cs="Times New Roman"/>
          <w:sz w:val="24"/>
          <w:szCs w:val="24"/>
        </w:rPr>
        <w:t xml:space="preserve"> had</w:t>
      </w:r>
      <w:r w:rsidRPr="007B482D">
        <w:rPr>
          <w:rFonts w:ascii="Times New Roman" w:hAnsi="Times New Roman" w:cs="Times New Roman"/>
          <w:sz w:val="24"/>
          <w:szCs w:val="24"/>
        </w:rPr>
        <w:t xml:space="preserve"> neither answered the </w:t>
      </w:r>
      <w:r w:rsidR="00D8341E">
        <w:rPr>
          <w:rFonts w:ascii="Times New Roman" w:hAnsi="Times New Roman" w:cs="Times New Roman"/>
          <w:sz w:val="24"/>
          <w:szCs w:val="24"/>
        </w:rPr>
        <w:t>inquiry,</w:t>
      </w:r>
      <w:r w:rsidRPr="007B482D">
        <w:rPr>
          <w:rFonts w:ascii="Times New Roman" w:hAnsi="Times New Roman" w:cs="Times New Roman"/>
          <w:sz w:val="24"/>
          <w:szCs w:val="24"/>
        </w:rPr>
        <w:t xml:space="preserve"> nor asked for a 30-day period, violating the law.</w:t>
      </w:r>
      <w:r w:rsidR="00D8341E" w:rsidRPr="00726798">
        <w:rPr>
          <w:rStyle w:val="FootnoteReference"/>
          <w:rFonts w:ascii="Times New Roman" w:hAnsi="Times New Roman" w:cs="Times New Roman"/>
          <w:sz w:val="24"/>
          <w:szCs w:val="24"/>
          <w:lang w:val="hy-AM" w:eastAsia="ru-RU"/>
        </w:rPr>
        <w:footnoteReference w:id="199"/>
      </w:r>
    </w:p>
    <w:p w14:paraId="0BA8AE12" w14:textId="77777777" w:rsidR="00D8341E" w:rsidRPr="007B482D" w:rsidRDefault="00D8341E" w:rsidP="00F50CEB">
      <w:pPr>
        <w:shd w:val="clear" w:color="auto" w:fill="FFFFFF"/>
        <w:spacing w:after="0"/>
        <w:ind w:firstLine="720"/>
        <w:jc w:val="both"/>
        <w:rPr>
          <w:rFonts w:ascii="Times New Roman" w:hAnsi="Times New Roman" w:cs="Times New Roman"/>
          <w:sz w:val="24"/>
          <w:szCs w:val="24"/>
        </w:rPr>
      </w:pPr>
    </w:p>
    <w:p w14:paraId="5274C61D" w14:textId="1F57EFB2" w:rsidR="00D229CC" w:rsidRPr="007B482D" w:rsidRDefault="007B482D" w:rsidP="00F50CEB">
      <w:pPr>
        <w:shd w:val="clear" w:color="auto" w:fill="FFFFFF"/>
        <w:spacing w:after="0"/>
        <w:ind w:firstLine="720"/>
        <w:jc w:val="both"/>
        <w:rPr>
          <w:rFonts w:ascii="Times New Roman" w:hAnsi="Times New Roman" w:cs="Times New Roman"/>
          <w:sz w:val="24"/>
          <w:szCs w:val="24"/>
        </w:rPr>
      </w:pPr>
      <w:r w:rsidRPr="00F50CEB">
        <w:rPr>
          <w:rFonts w:ascii="Times New Roman" w:hAnsi="Times New Roman" w:cs="Times New Roman"/>
          <w:sz w:val="24"/>
          <w:szCs w:val="24"/>
        </w:rPr>
        <w:t>On</w:t>
      </w:r>
      <w:r w:rsidRPr="00F50CEB">
        <w:rPr>
          <w:rFonts w:ascii="Times New Roman" w:hAnsi="Times New Roman" w:cs="Times New Roman"/>
          <w:b/>
          <w:bCs/>
          <w:sz w:val="24"/>
          <w:szCs w:val="24"/>
        </w:rPr>
        <w:t xml:space="preserve"> December 22</w:t>
      </w:r>
      <w:r w:rsidRPr="007B482D">
        <w:rPr>
          <w:rFonts w:ascii="Times New Roman" w:hAnsi="Times New Roman" w:cs="Times New Roman"/>
          <w:sz w:val="24"/>
          <w:szCs w:val="24"/>
        </w:rPr>
        <w:t>, Fip.am</w:t>
      </w:r>
      <w:r w:rsidR="00D8341E">
        <w:rPr>
          <w:rFonts w:ascii="Times New Roman" w:hAnsi="Times New Roman" w:cs="Times New Roman"/>
          <w:sz w:val="24"/>
          <w:szCs w:val="24"/>
        </w:rPr>
        <w:t xml:space="preserve"> </w:t>
      </w:r>
      <w:r w:rsidR="005E01DB">
        <w:rPr>
          <w:rFonts w:ascii="Times New Roman" w:hAnsi="Times New Roman" w:cs="Times New Roman"/>
          <w:sz w:val="24"/>
          <w:szCs w:val="24"/>
        </w:rPr>
        <w:t xml:space="preserve">website </w:t>
      </w:r>
      <w:r w:rsidRPr="007B482D">
        <w:rPr>
          <w:rFonts w:ascii="Times New Roman" w:hAnsi="Times New Roman" w:cs="Times New Roman"/>
          <w:sz w:val="24"/>
          <w:szCs w:val="24"/>
        </w:rPr>
        <w:t>sent a</w:t>
      </w:r>
      <w:r w:rsidR="005E01DB">
        <w:rPr>
          <w:rFonts w:ascii="Times New Roman" w:hAnsi="Times New Roman" w:cs="Times New Roman"/>
          <w:sz w:val="24"/>
          <w:szCs w:val="24"/>
        </w:rPr>
        <w:t xml:space="preserve">n inquiry </w:t>
      </w:r>
      <w:r w:rsidRPr="007B482D">
        <w:rPr>
          <w:rFonts w:ascii="Times New Roman" w:hAnsi="Times New Roman" w:cs="Times New Roman"/>
          <w:sz w:val="24"/>
          <w:szCs w:val="24"/>
        </w:rPr>
        <w:t xml:space="preserve">to the RA </w:t>
      </w:r>
      <w:r w:rsidR="00DB49DA">
        <w:rPr>
          <w:rFonts w:ascii="Times New Roman" w:hAnsi="Times New Roman" w:cs="Times New Roman"/>
          <w:sz w:val="24"/>
          <w:szCs w:val="24"/>
        </w:rPr>
        <w:t>P</w:t>
      </w:r>
      <w:r w:rsidRPr="007B482D">
        <w:rPr>
          <w:rFonts w:ascii="Times New Roman" w:hAnsi="Times New Roman" w:cs="Times New Roman"/>
          <w:sz w:val="24"/>
          <w:szCs w:val="24"/>
        </w:rPr>
        <w:t>olice about the functions of patrol</w:t>
      </w:r>
      <w:r w:rsidR="005E01DB">
        <w:rPr>
          <w:rFonts w:ascii="Times New Roman" w:hAnsi="Times New Roman" w:cs="Times New Roman"/>
          <w:sz w:val="24"/>
          <w:szCs w:val="24"/>
        </w:rPr>
        <w:t xml:space="preserve"> officer</w:t>
      </w:r>
      <w:r w:rsidRPr="007B482D">
        <w:rPr>
          <w:rFonts w:ascii="Times New Roman" w:hAnsi="Times New Roman" w:cs="Times New Roman"/>
          <w:sz w:val="24"/>
          <w:szCs w:val="24"/>
        </w:rPr>
        <w:t>s</w:t>
      </w:r>
      <w:r w:rsidR="005E01DB">
        <w:rPr>
          <w:rFonts w:ascii="Times New Roman" w:hAnsi="Times New Roman" w:cs="Times New Roman"/>
          <w:sz w:val="24"/>
          <w:szCs w:val="24"/>
        </w:rPr>
        <w:t>,</w:t>
      </w:r>
      <w:r w:rsidRPr="007B482D">
        <w:rPr>
          <w:rFonts w:ascii="Times New Roman" w:hAnsi="Times New Roman" w:cs="Times New Roman"/>
          <w:sz w:val="24"/>
          <w:szCs w:val="24"/>
        </w:rPr>
        <w:t xml:space="preserve"> guarding the Christmas tree in </w:t>
      </w:r>
      <w:r w:rsidR="005E01DB">
        <w:rPr>
          <w:rFonts w:ascii="Times New Roman" w:hAnsi="Times New Roman" w:cs="Times New Roman"/>
          <w:sz w:val="24"/>
          <w:szCs w:val="24"/>
        </w:rPr>
        <w:t>the</w:t>
      </w:r>
      <w:r w:rsidRPr="007B482D">
        <w:rPr>
          <w:rFonts w:ascii="Times New Roman" w:hAnsi="Times New Roman" w:cs="Times New Roman"/>
          <w:sz w:val="24"/>
          <w:szCs w:val="24"/>
        </w:rPr>
        <w:t xml:space="preserve"> Republic Square</w:t>
      </w:r>
      <w:r w:rsidR="005E01DB">
        <w:rPr>
          <w:rFonts w:ascii="Times New Roman" w:hAnsi="Times New Roman" w:cs="Times New Roman"/>
          <w:sz w:val="24"/>
          <w:szCs w:val="24"/>
        </w:rPr>
        <w:t xml:space="preserve"> in Yerevan</w:t>
      </w:r>
      <w:r w:rsidRPr="007B482D">
        <w:rPr>
          <w:rFonts w:ascii="Times New Roman" w:hAnsi="Times New Roman" w:cs="Times New Roman"/>
          <w:sz w:val="24"/>
          <w:szCs w:val="24"/>
        </w:rPr>
        <w:t>. No response was provided.</w:t>
      </w:r>
    </w:p>
    <w:p w14:paraId="459C9665" w14:textId="77777777" w:rsidR="00FE755A" w:rsidRPr="00726798" w:rsidRDefault="00FE755A" w:rsidP="00B3443F">
      <w:pPr>
        <w:spacing w:after="0" w:line="240" w:lineRule="auto"/>
        <w:jc w:val="center"/>
        <w:rPr>
          <w:rFonts w:ascii="Times New Roman" w:hAnsi="Times New Roman" w:cs="Times New Roman"/>
          <w:sz w:val="24"/>
          <w:szCs w:val="24"/>
          <w:lang w:val="hy-AM"/>
        </w:rPr>
      </w:pPr>
    </w:p>
    <w:p w14:paraId="23427F2E" w14:textId="77777777" w:rsidR="00FE755A" w:rsidRPr="00726798" w:rsidRDefault="00FE755A" w:rsidP="00B3443F">
      <w:pPr>
        <w:spacing w:after="0" w:line="240" w:lineRule="auto"/>
        <w:jc w:val="center"/>
        <w:rPr>
          <w:rFonts w:ascii="Times New Roman" w:hAnsi="Times New Roman" w:cs="Times New Roman"/>
          <w:sz w:val="24"/>
          <w:szCs w:val="24"/>
          <w:lang w:val="hy-AM"/>
        </w:rPr>
      </w:pPr>
    </w:p>
    <w:p w14:paraId="7F6E2E5F" w14:textId="77777777" w:rsidR="00FE755A" w:rsidRPr="00726798" w:rsidRDefault="00FE755A" w:rsidP="00B3443F">
      <w:pPr>
        <w:spacing w:after="0" w:line="240" w:lineRule="auto"/>
        <w:jc w:val="center"/>
        <w:rPr>
          <w:rFonts w:ascii="Times New Roman" w:hAnsi="Times New Roman" w:cs="Times New Roman"/>
          <w:sz w:val="24"/>
          <w:szCs w:val="24"/>
          <w:lang w:val="hy-AM"/>
        </w:rPr>
      </w:pPr>
    </w:p>
    <w:p w14:paraId="187CC740" w14:textId="77777777" w:rsidR="0058049D" w:rsidRPr="00726798" w:rsidRDefault="0058049D" w:rsidP="0058049D">
      <w:pPr>
        <w:spacing w:after="0" w:line="240" w:lineRule="auto"/>
        <w:ind w:firstLine="567"/>
        <w:jc w:val="center"/>
        <w:rPr>
          <w:rFonts w:ascii="Times New Roman" w:hAnsi="Times New Roman" w:cs="Times New Roman"/>
          <w:b/>
          <w:i/>
        </w:rPr>
      </w:pPr>
      <w:r w:rsidRPr="00726798">
        <w:rPr>
          <w:rFonts w:ascii="Times New Roman" w:hAnsi="Times New Roman" w:cs="Times New Roman"/>
          <w:b/>
          <w:i/>
        </w:rPr>
        <w:t>OTHER EVENTS ON THE ACTIVITY OF MEDIA AND JOURNALISTS</w:t>
      </w:r>
    </w:p>
    <w:p w14:paraId="3A6760E7" w14:textId="77777777" w:rsidR="00B3443F" w:rsidRPr="00726798" w:rsidRDefault="00B3443F" w:rsidP="00B3443F">
      <w:pPr>
        <w:pStyle w:val="NormalWeb"/>
        <w:shd w:val="clear" w:color="auto" w:fill="FFFFFF"/>
        <w:spacing w:before="0" w:beforeAutospacing="0" w:after="0" w:afterAutospacing="0"/>
        <w:ind w:firstLine="720"/>
        <w:rPr>
          <w:b/>
          <w:shd w:val="clear" w:color="auto" w:fill="FFFFFF"/>
          <w:lang w:val="hy-AM"/>
        </w:rPr>
      </w:pPr>
    </w:p>
    <w:p w14:paraId="61907DBC" w14:textId="6EFDCA69" w:rsidR="0058049D" w:rsidRPr="00726798" w:rsidRDefault="00B3443F" w:rsidP="005E01DB">
      <w:pPr>
        <w:spacing w:after="0" w:line="240" w:lineRule="auto"/>
        <w:jc w:val="both"/>
        <w:rPr>
          <w:rFonts w:ascii="Times New Roman" w:hAnsi="Times New Roman" w:cs="Times New Roman"/>
          <w:sz w:val="24"/>
          <w:szCs w:val="24"/>
        </w:rPr>
      </w:pPr>
      <w:r w:rsidRPr="00726798">
        <w:rPr>
          <w:rFonts w:ascii="Times New Roman" w:hAnsi="Times New Roman" w:cs="Times New Roman"/>
          <w:b/>
          <w:sz w:val="24"/>
          <w:szCs w:val="24"/>
          <w:lang w:val="hy-AM"/>
        </w:rPr>
        <w:tab/>
      </w:r>
      <w:r w:rsidR="0058049D" w:rsidRPr="00726798">
        <w:rPr>
          <w:rFonts w:ascii="Times New Roman" w:hAnsi="Times New Roman" w:cs="Times New Roman"/>
          <w:b/>
          <w:bCs/>
          <w:sz w:val="24"/>
          <w:szCs w:val="24"/>
        </w:rPr>
        <w:t>On January 14</w:t>
      </w:r>
      <w:r w:rsidR="0058049D" w:rsidRPr="00726798">
        <w:rPr>
          <w:rFonts w:ascii="Times New Roman" w:hAnsi="Times New Roman" w:cs="Times New Roman"/>
          <w:sz w:val="24"/>
          <w:szCs w:val="24"/>
        </w:rPr>
        <w:t xml:space="preserve">, the General Jurisdiction Court of Armavir (Echmiadzin residence) held a preliminary court hearing on the case of </w:t>
      </w:r>
      <w:r w:rsidR="0058049D" w:rsidRPr="00726798">
        <w:rPr>
          <w:rFonts w:ascii="Times New Roman" w:hAnsi="Times New Roman" w:cs="Times New Roman"/>
          <w:i/>
          <w:iCs/>
          <w:sz w:val="24"/>
          <w:szCs w:val="24"/>
        </w:rPr>
        <w:t>Mariam Tashchyan, a journalist of Econews.am, v. Armen Tadevosyan, the president of the</w:t>
      </w:r>
      <w:r w:rsidR="0058049D" w:rsidRPr="00726798">
        <w:rPr>
          <w:rFonts w:ascii="Times New Roman" w:hAnsi="Times New Roman" w:cs="Times New Roman"/>
          <w:sz w:val="24"/>
          <w:szCs w:val="24"/>
        </w:rPr>
        <w:t xml:space="preserve"> </w:t>
      </w:r>
      <w:r w:rsidR="0058049D" w:rsidRPr="00726798">
        <w:rPr>
          <w:rFonts w:ascii="Times New Roman" w:hAnsi="Times New Roman" w:cs="Times New Roman"/>
          <w:i/>
          <w:iCs/>
          <w:sz w:val="24"/>
          <w:szCs w:val="24"/>
        </w:rPr>
        <w:t>Armavir Zoo and Wildlife Rescue Center NGO</w:t>
      </w:r>
      <w:r w:rsidR="0058049D" w:rsidRPr="00726798">
        <w:rPr>
          <w:rFonts w:ascii="Times New Roman" w:hAnsi="Times New Roman" w:cs="Times New Roman"/>
          <w:sz w:val="24"/>
          <w:szCs w:val="24"/>
        </w:rPr>
        <w:t xml:space="preserve">, demanding </w:t>
      </w:r>
      <w:r w:rsidR="00A05300" w:rsidRPr="00726798">
        <w:rPr>
          <w:rFonts w:ascii="Times New Roman" w:hAnsi="Times New Roman" w:cs="Times New Roman"/>
          <w:sz w:val="24"/>
          <w:szCs w:val="24"/>
        </w:rPr>
        <w:t xml:space="preserve">to oblige the defendant to </w:t>
      </w:r>
      <w:r w:rsidR="0058049D" w:rsidRPr="00726798">
        <w:rPr>
          <w:rFonts w:ascii="Times New Roman" w:hAnsi="Times New Roman" w:cs="Times New Roman"/>
          <w:sz w:val="24"/>
          <w:szCs w:val="24"/>
        </w:rPr>
        <w:t>apolog</w:t>
      </w:r>
      <w:r w:rsidR="00A05300" w:rsidRPr="00726798">
        <w:rPr>
          <w:rFonts w:ascii="Times New Roman" w:hAnsi="Times New Roman" w:cs="Times New Roman"/>
          <w:sz w:val="24"/>
          <w:szCs w:val="24"/>
        </w:rPr>
        <w:t>ize</w:t>
      </w:r>
      <w:r w:rsidR="0058049D" w:rsidRPr="00726798">
        <w:rPr>
          <w:rFonts w:ascii="Times New Roman" w:hAnsi="Times New Roman" w:cs="Times New Roman"/>
          <w:sz w:val="24"/>
          <w:szCs w:val="24"/>
        </w:rPr>
        <w:t xml:space="preserve"> for the insult and </w:t>
      </w:r>
      <w:r w:rsidR="00A05300" w:rsidRPr="00726798">
        <w:rPr>
          <w:rFonts w:ascii="Times New Roman" w:hAnsi="Times New Roman" w:cs="Times New Roman"/>
          <w:sz w:val="24"/>
          <w:szCs w:val="24"/>
        </w:rPr>
        <w:t xml:space="preserve">confiscate </w:t>
      </w:r>
      <w:r w:rsidR="0058049D" w:rsidRPr="00726798">
        <w:rPr>
          <w:rFonts w:ascii="Times New Roman" w:hAnsi="Times New Roman" w:cs="Times New Roman"/>
          <w:sz w:val="24"/>
          <w:szCs w:val="24"/>
        </w:rPr>
        <w:t xml:space="preserve">compensation. </w:t>
      </w:r>
    </w:p>
    <w:p w14:paraId="7F346FBB" w14:textId="7AEEBE6D" w:rsidR="0058049D" w:rsidRPr="00726798" w:rsidRDefault="0058049D" w:rsidP="0058049D">
      <w:pPr>
        <w:spacing w:after="0" w:line="240" w:lineRule="auto"/>
        <w:ind w:firstLine="720"/>
        <w:jc w:val="both"/>
        <w:rPr>
          <w:rFonts w:ascii="Times New Roman" w:hAnsi="Times New Roman" w:cs="Times New Roman"/>
          <w:sz w:val="28"/>
          <w:szCs w:val="28"/>
        </w:rPr>
      </w:pPr>
      <w:r w:rsidRPr="00726798">
        <w:rPr>
          <w:rFonts w:ascii="Times New Roman" w:hAnsi="Times New Roman" w:cs="Times New Roman"/>
          <w:sz w:val="24"/>
          <w:szCs w:val="24"/>
        </w:rPr>
        <w:t xml:space="preserve">The lawsuit, filed on August 23, 2021, was caused by the insulting remarks, made by the defendant on Facebook Live on July 24, after the journalist visited the aforementioned park during the journalistic investigation on July 9. The journalist saw how the brown bear (included in the </w:t>
      </w:r>
      <w:r w:rsidR="00A05300" w:rsidRPr="00726798">
        <w:rPr>
          <w:rFonts w:ascii="Times New Roman" w:hAnsi="Times New Roman" w:cs="Times New Roman"/>
          <w:sz w:val="24"/>
          <w:szCs w:val="24"/>
        </w:rPr>
        <w:t>R</w:t>
      </w:r>
      <w:r w:rsidRPr="00726798">
        <w:rPr>
          <w:rFonts w:ascii="Times New Roman" w:hAnsi="Times New Roman" w:cs="Times New Roman"/>
          <w:sz w:val="24"/>
          <w:szCs w:val="24"/>
        </w:rPr>
        <w:t xml:space="preserve">ed </w:t>
      </w:r>
      <w:r w:rsidR="00A05300" w:rsidRPr="00726798">
        <w:rPr>
          <w:rFonts w:ascii="Times New Roman" w:hAnsi="Times New Roman" w:cs="Times New Roman"/>
          <w:sz w:val="24"/>
          <w:szCs w:val="24"/>
        </w:rPr>
        <w:t>Book</w:t>
      </w:r>
      <w:r w:rsidRPr="00726798">
        <w:rPr>
          <w:rFonts w:ascii="Times New Roman" w:hAnsi="Times New Roman" w:cs="Times New Roman"/>
          <w:sz w:val="24"/>
          <w:szCs w:val="24"/>
        </w:rPr>
        <w:t>) was kept in a cage and wrote a Facebook post about it on July 15. The lawsuit was accepted for proceedings on September 1. On October 20, Armen Tadevosyan filed a counterclaim in the same court, demanding refutation of the defamatory information and a compensation. On October 25, the court made a decision to accept the counterclaim for proceedings and examine it together with the initial claim.</w:t>
      </w:r>
    </w:p>
    <w:p w14:paraId="0C3804C1" w14:textId="77777777" w:rsidR="00A05300" w:rsidRPr="00726798" w:rsidRDefault="00A05300" w:rsidP="00A05300">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rPr>
        <w:t>C</w:t>
      </w:r>
      <w:r w:rsidR="0058049D" w:rsidRPr="00726798">
        <w:rPr>
          <w:rFonts w:ascii="Times New Roman" w:hAnsi="Times New Roman" w:cs="Times New Roman"/>
          <w:sz w:val="24"/>
          <w:szCs w:val="24"/>
          <w:lang w:val="hy-AM"/>
        </w:rPr>
        <w:t>ourt hearing</w:t>
      </w:r>
      <w:r w:rsidRPr="00726798">
        <w:rPr>
          <w:rFonts w:ascii="Times New Roman" w:hAnsi="Times New Roman" w:cs="Times New Roman"/>
          <w:sz w:val="24"/>
          <w:szCs w:val="24"/>
        </w:rPr>
        <w:t xml:space="preserve">s </w:t>
      </w:r>
      <w:r w:rsidR="0058049D" w:rsidRPr="00726798">
        <w:rPr>
          <w:rFonts w:ascii="Times New Roman" w:hAnsi="Times New Roman" w:cs="Times New Roman"/>
          <w:sz w:val="24"/>
          <w:szCs w:val="24"/>
          <w:lang w:val="hy-AM"/>
        </w:rPr>
        <w:t xml:space="preserve">on the case was also held on February </w:t>
      </w:r>
      <w:r w:rsidR="0058049D" w:rsidRPr="00726798">
        <w:rPr>
          <w:rFonts w:ascii="Times New Roman" w:hAnsi="Times New Roman" w:cs="Times New Roman"/>
          <w:sz w:val="24"/>
          <w:szCs w:val="24"/>
        </w:rPr>
        <w:t>25,</w:t>
      </w:r>
      <w:r w:rsidRPr="00726798">
        <w:rPr>
          <w:rFonts w:ascii="Times New Roman" w:hAnsi="Times New Roman" w:cs="Times New Roman"/>
          <w:sz w:val="24"/>
          <w:szCs w:val="24"/>
        </w:rPr>
        <w:t xml:space="preserve"> May 6, June 3, July 8, August 26 snd October 28. By the judgment of November 18, the court partially granted the claim, namely obligated Armen Tadevosyan to publicly apologize to Mariam Tashchyan on Facebook and pay </w:t>
      </w:r>
      <w:r w:rsidRPr="00726798">
        <w:rPr>
          <w:rFonts w:ascii="Times New Roman" w:hAnsi="Times New Roman" w:cs="Times New Roman"/>
          <w:sz w:val="24"/>
          <w:szCs w:val="24"/>
        </w:rPr>
        <w:lastRenderedPageBreak/>
        <w:t xml:space="preserve">her 200,000 AMD as compensation for the damage caused by the insult to her honor and dignity, as well as 8,000 AMD as state duty. </w:t>
      </w:r>
    </w:p>
    <w:p w14:paraId="2AFD5450" w14:textId="5C1B04E7" w:rsidR="00B3443F" w:rsidRPr="00726798" w:rsidRDefault="00B3443F" w:rsidP="00A05300">
      <w:pPr>
        <w:spacing w:after="0" w:line="240" w:lineRule="auto"/>
        <w:ind w:firstLine="720"/>
        <w:jc w:val="both"/>
        <w:rPr>
          <w:rFonts w:ascii="Times New Roman" w:hAnsi="Times New Roman" w:cs="Times New Roman"/>
          <w:lang w:val="hy-AM"/>
        </w:rPr>
      </w:pPr>
      <w:r w:rsidRPr="00726798">
        <w:rPr>
          <w:rFonts w:ascii="Times New Roman" w:hAnsi="Times New Roman" w:cs="Times New Roman"/>
          <w:sz w:val="24"/>
          <w:szCs w:val="24"/>
          <w:lang w:val="hy-AM"/>
        </w:rPr>
        <w:tab/>
      </w:r>
    </w:p>
    <w:p w14:paraId="576E730B" w14:textId="1D879EA8" w:rsidR="00A05300" w:rsidRPr="00AC1479" w:rsidRDefault="00B3443F" w:rsidP="00A05300">
      <w:pPr>
        <w:pStyle w:val="NormalWeb"/>
        <w:shd w:val="clear" w:color="auto" w:fill="FFFFFF"/>
        <w:spacing w:before="0" w:beforeAutospacing="0" w:after="0" w:afterAutospacing="0" w:line="240" w:lineRule="auto"/>
        <w:jc w:val="both"/>
        <w:textAlignment w:val="baseline"/>
        <w:rPr>
          <w:shd w:val="clear" w:color="auto" w:fill="FFFFFF"/>
          <w:lang w:val="en-US"/>
        </w:rPr>
      </w:pPr>
      <w:r w:rsidRPr="00726798">
        <w:rPr>
          <w:b/>
          <w:kern w:val="36"/>
          <w:lang w:val="hy-AM"/>
        </w:rPr>
        <w:tab/>
      </w:r>
      <w:r w:rsidR="00A05300" w:rsidRPr="00AC1479">
        <w:rPr>
          <w:b/>
          <w:bCs/>
          <w:shd w:val="clear" w:color="auto" w:fill="FFFFFF"/>
          <w:lang w:val="en-US"/>
        </w:rPr>
        <w:t>On January 17</w:t>
      </w:r>
      <w:r w:rsidR="00A05300" w:rsidRPr="00AC1479">
        <w:rPr>
          <w:shd w:val="clear" w:color="auto" w:fill="FFFFFF"/>
          <w:lang w:val="en-US"/>
        </w:rPr>
        <w:t xml:space="preserve">, the Court of General Jurisdiction of Yerevan partially upheld the lawsuit filed by </w:t>
      </w:r>
      <w:r w:rsidR="00A05300" w:rsidRPr="00AC1479">
        <w:rPr>
          <w:i/>
          <w:iCs/>
          <w:shd w:val="clear" w:color="auto" w:fill="FFFFFF"/>
          <w:lang w:val="en-US"/>
        </w:rPr>
        <w:t>168 Zham Ltd</w:t>
      </w:r>
      <w:r w:rsidR="00A05300" w:rsidRPr="00AC1479">
        <w:rPr>
          <w:shd w:val="clear" w:color="auto" w:fill="FFFFFF"/>
          <w:lang w:val="en-US"/>
        </w:rPr>
        <w:t>. and founder Satik Seyranyan against Styopa Safaryan, the (now former) Chairman of the Public Council, demanding public refutation of the defamatory information, apology for the insult, removal of the article, and a compensation of the damage caused to honor, dignity, and business reputation.</w:t>
      </w:r>
    </w:p>
    <w:p w14:paraId="0A8C29A8" w14:textId="7AF5FFCD" w:rsidR="00A05300" w:rsidRPr="00726798" w:rsidRDefault="00A05300" w:rsidP="00A05300">
      <w:pPr>
        <w:spacing w:after="0" w:line="240" w:lineRule="auto"/>
        <w:ind w:firstLine="720"/>
        <w:jc w:val="both"/>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 xml:space="preserve">We should remind that the lawsuit, filed on November 2, 2020, was caused by Styopa Safaryan’s post on Facebook, dated October 13, according to which the </w:t>
      </w:r>
      <w:r w:rsidRPr="00726798">
        <w:rPr>
          <w:rFonts w:ascii="Times New Roman" w:hAnsi="Times New Roman" w:cs="Times New Roman"/>
          <w:i/>
          <w:iCs/>
          <w:sz w:val="24"/>
          <w:szCs w:val="24"/>
          <w:shd w:val="clear" w:color="auto" w:fill="FFFFFF"/>
        </w:rPr>
        <w:t>168.am</w:t>
      </w:r>
      <w:r w:rsidRPr="00726798">
        <w:rPr>
          <w:rFonts w:ascii="Times New Roman" w:hAnsi="Times New Roman" w:cs="Times New Roman"/>
          <w:sz w:val="24"/>
          <w:szCs w:val="24"/>
          <w:shd w:val="clear" w:color="auto" w:fill="FFFFFF"/>
        </w:rPr>
        <w:t xml:space="preserve"> website, owned by the company, attributed remarks insulting Styopa Safaryan to the Russian journalist Vladimir Solovyov, which, however, the latter had not made. The plaintiff claims 2 million AMD in compensation for defamation and 1 million AMD in compensation for insult.</w:t>
      </w:r>
      <w:r w:rsidRPr="00726798">
        <w:rPr>
          <w:rFonts w:ascii="Times New Roman" w:hAnsi="Times New Roman" w:cs="Times New Roman"/>
          <w:sz w:val="24"/>
          <w:szCs w:val="24"/>
          <w:shd w:val="clear" w:color="auto" w:fill="FFFFFF"/>
        </w:rPr>
        <w:br/>
      </w:r>
      <w:r w:rsidRPr="00726798">
        <w:rPr>
          <w:rFonts w:ascii="Times New Roman" w:hAnsi="Times New Roman" w:cs="Times New Roman"/>
          <w:sz w:val="24"/>
          <w:szCs w:val="24"/>
          <w:shd w:val="clear" w:color="auto" w:fill="FFFFFF"/>
        </w:rPr>
        <w:tab/>
      </w:r>
      <w:r w:rsidRPr="00726798">
        <w:rPr>
          <w:rFonts w:ascii="Times New Roman" w:hAnsi="Times New Roman" w:cs="Times New Roman"/>
          <w:sz w:val="24"/>
          <w:szCs w:val="24"/>
          <w:shd w:val="clear" w:color="auto" w:fill="FFFFFF"/>
          <w:lang w:val="hy-AM"/>
        </w:rPr>
        <w:t xml:space="preserve">The court </w:t>
      </w:r>
      <w:r w:rsidRPr="00726798">
        <w:rPr>
          <w:rFonts w:ascii="Times New Roman" w:hAnsi="Times New Roman" w:cs="Times New Roman"/>
          <w:sz w:val="24"/>
          <w:szCs w:val="24"/>
          <w:shd w:val="clear" w:color="auto" w:fill="FFFFFF"/>
        </w:rPr>
        <w:t>ruled</w:t>
      </w:r>
      <w:r w:rsidRPr="00726798">
        <w:rPr>
          <w:rFonts w:ascii="Times New Roman" w:hAnsi="Times New Roman" w:cs="Times New Roman"/>
          <w:sz w:val="24"/>
          <w:szCs w:val="24"/>
          <w:shd w:val="clear" w:color="auto" w:fill="FFFFFF"/>
          <w:lang w:val="hy-AM"/>
        </w:rPr>
        <w:t xml:space="preserve"> as follows: in terms of defamation, 100,000 AMD to be confiscated from Styopa Safaryan in terms of insult - 30,000 AMD and 150,000 AMD as an attorney's reasonable fee </w:t>
      </w:r>
      <w:r w:rsidRPr="00726798">
        <w:rPr>
          <w:rFonts w:ascii="Times New Roman" w:hAnsi="Times New Roman" w:cs="Times New Roman"/>
          <w:sz w:val="24"/>
          <w:szCs w:val="24"/>
          <w:shd w:val="clear" w:color="auto" w:fill="FFFFFF"/>
        </w:rPr>
        <w:t xml:space="preserve">in favor of each plaintiff, namely </w:t>
      </w:r>
      <w:r w:rsidRPr="00726798">
        <w:rPr>
          <w:rFonts w:ascii="Times New Roman" w:hAnsi="Times New Roman" w:cs="Times New Roman"/>
          <w:sz w:val="24"/>
          <w:szCs w:val="24"/>
          <w:shd w:val="clear" w:color="auto" w:fill="FFFFFF"/>
          <w:lang w:val="hy-AM"/>
        </w:rPr>
        <w:t xml:space="preserve">Satik Seyranyan and </w:t>
      </w:r>
      <w:r w:rsidRPr="00726798">
        <w:rPr>
          <w:rFonts w:ascii="Times New Roman" w:hAnsi="Times New Roman" w:cs="Times New Roman"/>
          <w:i/>
          <w:iCs/>
          <w:sz w:val="24"/>
          <w:szCs w:val="24"/>
          <w:shd w:val="clear" w:color="auto" w:fill="FFFFFF"/>
          <w:lang w:val="hy-AM"/>
        </w:rPr>
        <w:t>168 Zham Ltd.</w:t>
      </w:r>
      <w:r w:rsidRPr="00726798">
        <w:rPr>
          <w:rFonts w:ascii="Times New Roman" w:hAnsi="Times New Roman" w:cs="Times New Roman"/>
          <w:sz w:val="24"/>
          <w:szCs w:val="24"/>
          <w:shd w:val="clear" w:color="auto" w:fill="FFFFFF"/>
          <w:lang w:val="hy-AM"/>
        </w:rPr>
        <w:t xml:space="preserve"> Besides, it was </w:t>
      </w:r>
      <w:r w:rsidRPr="00726798">
        <w:rPr>
          <w:rFonts w:ascii="Times New Roman" w:hAnsi="Times New Roman" w:cs="Times New Roman"/>
          <w:sz w:val="24"/>
          <w:szCs w:val="24"/>
          <w:shd w:val="clear" w:color="auto" w:fill="FFFFFF"/>
        </w:rPr>
        <w:t>ruled</w:t>
      </w:r>
      <w:r w:rsidRPr="00726798">
        <w:rPr>
          <w:rFonts w:ascii="Times New Roman" w:hAnsi="Times New Roman" w:cs="Times New Roman"/>
          <w:sz w:val="24"/>
          <w:szCs w:val="24"/>
          <w:shd w:val="clear" w:color="auto" w:fill="FFFFFF"/>
          <w:lang w:val="hy-AM"/>
        </w:rPr>
        <w:t xml:space="preserve"> to oblige Styopa Safaryan to apologize on his Facebook page to Satik Seyranyan and </w:t>
      </w:r>
      <w:r w:rsidRPr="00726798">
        <w:rPr>
          <w:rFonts w:ascii="Times New Roman" w:hAnsi="Times New Roman" w:cs="Times New Roman"/>
          <w:i/>
          <w:iCs/>
          <w:sz w:val="24"/>
          <w:szCs w:val="24"/>
          <w:shd w:val="clear" w:color="auto" w:fill="FFFFFF"/>
          <w:lang w:val="hy-AM"/>
        </w:rPr>
        <w:t>168 Zham Ltd.</w:t>
      </w:r>
      <w:r w:rsidRPr="00726798">
        <w:rPr>
          <w:rFonts w:ascii="Times New Roman" w:hAnsi="Times New Roman" w:cs="Times New Roman"/>
          <w:sz w:val="24"/>
          <w:szCs w:val="24"/>
          <w:shd w:val="clear" w:color="auto" w:fill="FFFFFF"/>
          <w:lang w:val="hy-AM"/>
        </w:rPr>
        <w:t xml:space="preserve">, particularly for the following expressions: </w:t>
      </w:r>
      <w:r w:rsidRPr="00726798">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lang w:val="hy-AM"/>
        </w:rPr>
        <w:t>Ask your question to the infamous lady</w:t>
      </w:r>
      <w:r w:rsidRPr="00726798">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lang w:val="hy-AM"/>
        </w:rPr>
        <w:t xml:space="preserve"> and </w:t>
      </w:r>
      <w:r w:rsidRPr="00726798">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lang w:val="hy-AM"/>
        </w:rPr>
        <w:t xml:space="preserve">in the </w:t>
      </w:r>
      <w:r w:rsidRPr="00726798">
        <w:rPr>
          <w:rFonts w:ascii="Times New Roman" w:hAnsi="Times New Roman" w:cs="Times New Roman"/>
          <w:i/>
          <w:iCs/>
          <w:sz w:val="24"/>
          <w:szCs w:val="24"/>
          <w:shd w:val="clear" w:color="auto" w:fill="FFFFFF"/>
          <w:lang w:val="hy-AM"/>
        </w:rPr>
        <w:t>168.am</w:t>
      </w:r>
      <w:r w:rsidRPr="00726798">
        <w:rPr>
          <w:rFonts w:ascii="Times New Roman" w:hAnsi="Times New Roman" w:cs="Times New Roman"/>
          <w:sz w:val="24"/>
          <w:szCs w:val="24"/>
          <w:shd w:val="clear" w:color="auto" w:fill="FFFFFF"/>
          <w:lang w:val="hy-AM"/>
        </w:rPr>
        <w:t xml:space="preserve"> website known to the Armenian public for its immorality</w:t>
      </w:r>
      <w:r w:rsidRPr="00726798">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lang w:val="hy-AM"/>
        </w:rPr>
        <w:t xml:space="preserve">. </w:t>
      </w:r>
      <w:r w:rsidR="00BF5111" w:rsidRPr="00726798">
        <w:rPr>
          <w:rFonts w:ascii="Times New Roman" w:hAnsi="Times New Roman" w:cs="Times New Roman"/>
          <w:sz w:val="24"/>
          <w:szCs w:val="24"/>
          <w:shd w:val="clear" w:color="auto" w:fill="FFFFFF"/>
        </w:rPr>
        <w:t xml:space="preserve">On February 21 and March 3 the plaintiff and the defendant, respectively, filed appeals against the judgment in the Court of Appeal. </w:t>
      </w:r>
    </w:p>
    <w:p w14:paraId="5AA018B6" w14:textId="77777777" w:rsidR="00BF5111" w:rsidRPr="00726798" w:rsidRDefault="00BF5111" w:rsidP="00BF5111">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726798">
        <w:rPr>
          <w:shd w:val="clear" w:color="auto" w:fill="FFFFFF"/>
          <w:lang w:val="hy-AM"/>
        </w:rPr>
        <w:t>On October 14, the Civil Court</w:t>
      </w:r>
      <w:r w:rsidRPr="00726798">
        <w:rPr>
          <w:shd w:val="clear" w:color="auto" w:fill="FFFFFF"/>
          <w:lang w:val="en-US"/>
        </w:rPr>
        <w:t xml:space="preserve"> of Appeal</w:t>
      </w:r>
      <w:r w:rsidRPr="00726798">
        <w:rPr>
          <w:shd w:val="clear" w:color="auto" w:fill="FFFFFF"/>
          <w:lang w:val="hy-AM"/>
        </w:rPr>
        <w:t xml:space="preserve"> decided to reject Styopa Safaryan</w:t>
      </w:r>
      <w:r w:rsidRPr="00726798">
        <w:rPr>
          <w:shd w:val="clear" w:color="auto" w:fill="FFFFFF"/>
          <w:lang w:val="en-US"/>
        </w:rPr>
        <w:t xml:space="preserve">’s appeal </w:t>
      </w:r>
      <w:r w:rsidRPr="00726798">
        <w:rPr>
          <w:shd w:val="clear" w:color="auto" w:fill="FFFFFF"/>
          <w:lang w:val="hy-AM"/>
        </w:rPr>
        <w:t xml:space="preserve">and partially </w:t>
      </w:r>
      <w:r w:rsidRPr="00726798">
        <w:rPr>
          <w:shd w:val="clear" w:color="auto" w:fill="FFFFFF"/>
          <w:lang w:val="en-US"/>
        </w:rPr>
        <w:t>uphold the plaintiff’s</w:t>
      </w:r>
      <w:r w:rsidRPr="00726798">
        <w:rPr>
          <w:shd w:val="clear" w:color="auto" w:fill="FFFFFF"/>
          <w:lang w:val="hy-AM"/>
        </w:rPr>
        <w:t xml:space="preserve"> </w:t>
      </w:r>
      <w:r w:rsidRPr="00726798">
        <w:rPr>
          <w:shd w:val="clear" w:color="auto" w:fill="FFFFFF"/>
          <w:lang w:val="en-US"/>
        </w:rPr>
        <w:t>appeal</w:t>
      </w:r>
      <w:r w:rsidRPr="00726798">
        <w:rPr>
          <w:shd w:val="clear" w:color="auto" w:fill="FFFFFF"/>
          <w:lang w:val="hy-AM"/>
        </w:rPr>
        <w:t xml:space="preserve">, obliging Styopa Safaryan to </w:t>
      </w:r>
      <w:r w:rsidRPr="00726798">
        <w:rPr>
          <w:shd w:val="clear" w:color="auto" w:fill="FFFFFF"/>
          <w:lang w:val="en-US"/>
        </w:rPr>
        <w:t>refute</w:t>
      </w:r>
      <w:r w:rsidRPr="00726798">
        <w:rPr>
          <w:shd w:val="clear" w:color="auto" w:fill="FFFFFF"/>
          <w:lang w:val="hy-AM"/>
        </w:rPr>
        <w:t xml:space="preserve"> the information defaming the honor and dignity of Satik Seyranyan and the business reputation of 168 </w:t>
      </w:r>
      <w:r w:rsidRPr="00726798">
        <w:rPr>
          <w:shd w:val="clear" w:color="auto" w:fill="FFFFFF"/>
          <w:lang w:val="en-US"/>
        </w:rPr>
        <w:t>Zham</w:t>
      </w:r>
      <w:r w:rsidRPr="00726798">
        <w:rPr>
          <w:shd w:val="clear" w:color="auto" w:fill="FFFFFF"/>
          <w:lang w:val="hy-AM"/>
        </w:rPr>
        <w:t xml:space="preserve"> LLC in a Facebook post. The </w:t>
      </w:r>
      <w:r w:rsidRPr="00726798">
        <w:rPr>
          <w:shd w:val="clear" w:color="auto" w:fill="FFFFFF"/>
          <w:lang w:val="en-US"/>
        </w:rPr>
        <w:t>ruling</w:t>
      </w:r>
      <w:r w:rsidRPr="00726798">
        <w:rPr>
          <w:shd w:val="clear" w:color="auto" w:fill="FFFFFF"/>
          <w:lang w:val="hy-AM"/>
        </w:rPr>
        <w:t xml:space="preserve"> </w:t>
      </w:r>
      <w:r w:rsidRPr="00726798">
        <w:rPr>
          <w:shd w:val="clear" w:color="auto" w:fill="FFFFFF"/>
          <w:lang w:val="en-US"/>
        </w:rPr>
        <w:t>was</w:t>
      </w:r>
      <w:r w:rsidRPr="00726798">
        <w:rPr>
          <w:shd w:val="clear" w:color="auto" w:fill="FFFFFF"/>
          <w:lang w:val="hy-AM"/>
        </w:rPr>
        <w:t xml:space="preserve"> appealed as of </w:t>
      </w:r>
      <w:r w:rsidRPr="00726798">
        <w:rPr>
          <w:shd w:val="clear" w:color="auto" w:fill="FFFFFF"/>
          <w:lang w:val="en-US"/>
        </w:rPr>
        <w:t>the end of the year</w:t>
      </w:r>
      <w:r w:rsidRPr="00726798">
        <w:rPr>
          <w:shd w:val="clear" w:color="auto" w:fill="FFFFFF"/>
          <w:lang w:val="hy-AM"/>
        </w:rPr>
        <w:t>.</w:t>
      </w:r>
    </w:p>
    <w:p w14:paraId="6EDF190F" w14:textId="77777777" w:rsidR="00B3443F" w:rsidRPr="00726798" w:rsidRDefault="00B3443F" w:rsidP="00B3443F">
      <w:pPr>
        <w:spacing w:after="0" w:line="240" w:lineRule="auto"/>
        <w:rPr>
          <w:rFonts w:ascii="Times New Roman" w:hAnsi="Times New Roman" w:cs="Times New Roman"/>
          <w:lang w:val="hy-AM"/>
        </w:rPr>
      </w:pPr>
    </w:p>
    <w:p w14:paraId="25B55945" w14:textId="644E84E9" w:rsidR="00BF5111" w:rsidRPr="00726798" w:rsidRDefault="00B3443F" w:rsidP="005E01DB">
      <w:pPr>
        <w:spacing w:after="0" w:line="240" w:lineRule="auto"/>
        <w:jc w:val="both"/>
        <w:rPr>
          <w:rFonts w:ascii="Times New Roman" w:hAnsi="Times New Roman" w:cs="Times New Roman"/>
          <w:sz w:val="24"/>
          <w:szCs w:val="24"/>
        </w:rPr>
      </w:pPr>
      <w:r w:rsidRPr="00726798">
        <w:rPr>
          <w:rFonts w:ascii="Times New Roman" w:hAnsi="Times New Roman" w:cs="Times New Roman"/>
          <w:b/>
          <w:sz w:val="24"/>
          <w:szCs w:val="24"/>
          <w:lang w:val="hy-AM"/>
        </w:rPr>
        <w:tab/>
      </w:r>
      <w:r w:rsidR="00BF5111" w:rsidRPr="00726798">
        <w:rPr>
          <w:rFonts w:ascii="Times New Roman" w:hAnsi="Times New Roman" w:cs="Times New Roman"/>
          <w:b/>
          <w:sz w:val="24"/>
          <w:szCs w:val="24"/>
          <w:lang w:val="hy-AM"/>
        </w:rPr>
        <w:t xml:space="preserve">On January 17, </w:t>
      </w:r>
      <w:r w:rsidR="00BF5111" w:rsidRPr="00726798">
        <w:rPr>
          <w:rFonts w:ascii="Times New Roman" w:hAnsi="Times New Roman" w:cs="Times New Roman"/>
          <w:bCs/>
          <w:sz w:val="24"/>
          <w:szCs w:val="24"/>
          <w:lang w:val="hy-AM"/>
        </w:rPr>
        <w:t xml:space="preserve">the founder of </w:t>
      </w:r>
      <w:r w:rsidR="00BF5111" w:rsidRPr="00726798">
        <w:rPr>
          <w:rFonts w:ascii="Times New Roman" w:hAnsi="Times New Roman" w:cs="Times New Roman"/>
          <w:bCs/>
          <w:i/>
          <w:iCs/>
          <w:sz w:val="24"/>
          <w:szCs w:val="24"/>
          <w:lang w:val="hy-AM"/>
        </w:rPr>
        <w:t>Fip.am</w:t>
      </w:r>
      <w:r w:rsidR="00BF5111" w:rsidRPr="00726798">
        <w:rPr>
          <w:rFonts w:ascii="Times New Roman" w:hAnsi="Times New Roman" w:cs="Times New Roman"/>
          <w:bCs/>
          <w:sz w:val="24"/>
          <w:szCs w:val="24"/>
          <w:lang w:val="hy-AM"/>
        </w:rPr>
        <w:t xml:space="preserve"> website </w:t>
      </w:r>
      <w:r w:rsidR="00BF5111" w:rsidRPr="00726798">
        <w:rPr>
          <w:rFonts w:ascii="Times New Roman" w:hAnsi="Times New Roman" w:cs="Times New Roman"/>
          <w:bCs/>
          <w:i/>
          <w:iCs/>
          <w:sz w:val="24"/>
          <w:szCs w:val="24"/>
          <w:lang w:val="hy-AM"/>
        </w:rPr>
        <w:t>Union of Informed Citizens NGO</w:t>
      </w:r>
      <w:r w:rsidR="00BF5111" w:rsidRPr="00726798">
        <w:rPr>
          <w:rFonts w:ascii="Times New Roman" w:hAnsi="Times New Roman" w:cs="Times New Roman"/>
          <w:bCs/>
          <w:sz w:val="24"/>
          <w:szCs w:val="24"/>
          <w:lang w:val="hy-AM"/>
        </w:rPr>
        <w:t xml:space="preserve"> filed a lawsuit in the RA Administrative Court against the National Assembly, demanding to annul the sub-clause 4.1 of clause 22 of the appendix to the decision No.</w:t>
      </w:r>
      <w:r w:rsidR="00BF5111" w:rsidRPr="00726798">
        <w:rPr>
          <w:rFonts w:ascii="Times New Roman" w:hAnsi="Times New Roman" w:cs="Times New Roman"/>
          <w:bCs/>
          <w:sz w:val="24"/>
          <w:szCs w:val="24"/>
        </w:rPr>
        <w:t>NACD</w:t>
      </w:r>
      <w:r w:rsidR="00BF5111" w:rsidRPr="00726798">
        <w:rPr>
          <w:rFonts w:ascii="Times New Roman" w:hAnsi="Times New Roman" w:cs="Times New Roman"/>
          <w:bCs/>
          <w:sz w:val="24"/>
          <w:szCs w:val="24"/>
          <w:lang w:val="hy-AM"/>
        </w:rPr>
        <w:t>-44-L</w:t>
      </w:r>
      <w:r w:rsidR="00BF5111" w:rsidRPr="00726798">
        <w:rPr>
          <w:rStyle w:val="FootnoteReference"/>
          <w:rFonts w:ascii="Times New Roman" w:hAnsi="Times New Roman" w:cs="Times New Roman"/>
          <w:b/>
          <w:sz w:val="24"/>
          <w:szCs w:val="24"/>
          <w:vertAlign w:val="baseline"/>
          <w:lang w:val="hy-AM"/>
        </w:rPr>
        <w:t xml:space="preserve"> </w:t>
      </w:r>
      <w:r w:rsidR="00BF5111" w:rsidRPr="00726798">
        <w:rPr>
          <w:rStyle w:val="FootnoteReference"/>
          <w:rFonts w:ascii="Times New Roman" w:hAnsi="Times New Roman" w:cs="Times New Roman"/>
          <w:lang w:val="hy-AM"/>
        </w:rPr>
        <w:footnoteReference w:id="200"/>
      </w:r>
      <w:r w:rsidR="00BF5111" w:rsidRPr="00726798">
        <w:rPr>
          <w:rFonts w:ascii="Times New Roman" w:hAnsi="Times New Roman" w:cs="Times New Roman"/>
          <w:lang w:val="hy-AM"/>
        </w:rPr>
        <w:t xml:space="preserve">, </w:t>
      </w:r>
      <w:r w:rsidR="00BF5111" w:rsidRPr="00726798">
        <w:rPr>
          <w:rFonts w:ascii="Times New Roman" w:hAnsi="Times New Roman" w:cs="Times New Roman"/>
          <w:sz w:val="24"/>
          <w:szCs w:val="24"/>
          <w:lang w:val="hy-AM"/>
        </w:rPr>
        <w:t xml:space="preserve">which restricted the movement and work of journalists in the NA territory, and to suspend that sub-clause before the final judicial act entered into force. We should remind that the NGO filed lawsuits with the same content on September 6 and November 25, 2021, all of which were rejected or returned on the grounds that </w:t>
      </w:r>
      <w:r w:rsidR="00BF5111" w:rsidRPr="00726798">
        <w:rPr>
          <w:rFonts w:ascii="Times New Roman" w:hAnsi="Times New Roman" w:cs="Times New Roman"/>
          <w:sz w:val="24"/>
          <w:szCs w:val="24"/>
        </w:rPr>
        <w:t>“</w:t>
      </w:r>
      <w:r w:rsidR="00BF5111" w:rsidRPr="00726798">
        <w:rPr>
          <w:rFonts w:ascii="Times New Roman" w:hAnsi="Times New Roman" w:cs="Times New Roman"/>
          <w:sz w:val="24"/>
          <w:szCs w:val="24"/>
          <w:lang w:val="hy-AM"/>
        </w:rPr>
        <w:t xml:space="preserve">the applicant is not a holder of the </w:t>
      </w:r>
      <w:r w:rsidR="00BF5111" w:rsidRPr="00726798">
        <w:rPr>
          <w:rFonts w:ascii="Times New Roman" w:hAnsi="Times New Roman" w:cs="Times New Roman"/>
          <w:sz w:val="24"/>
          <w:szCs w:val="24"/>
        </w:rPr>
        <w:t xml:space="preserve">infringed </w:t>
      </w:r>
      <w:r w:rsidR="00BF5111" w:rsidRPr="00726798">
        <w:rPr>
          <w:rFonts w:ascii="Times New Roman" w:hAnsi="Times New Roman" w:cs="Times New Roman"/>
          <w:sz w:val="24"/>
          <w:szCs w:val="24"/>
          <w:lang w:val="hy-AM"/>
        </w:rPr>
        <w:t>right.</w:t>
      </w:r>
      <w:r w:rsidR="00BF5111" w:rsidRPr="00726798">
        <w:rPr>
          <w:rFonts w:ascii="Times New Roman" w:hAnsi="Times New Roman" w:cs="Times New Roman"/>
          <w:sz w:val="24"/>
          <w:szCs w:val="24"/>
        </w:rPr>
        <w:t>”</w:t>
      </w:r>
    </w:p>
    <w:p w14:paraId="69772BDF" w14:textId="2FCC981F" w:rsidR="00BF5111" w:rsidRPr="00726798" w:rsidRDefault="00BF5111" w:rsidP="00BF5111">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lang w:val="hy-AM"/>
        </w:rPr>
        <w:t xml:space="preserve">This lawsuit was also returned on January 24, refiled on February 2, and accepted for proceedings on January 9.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ourt hearing</w:t>
      </w:r>
      <w:r w:rsidRPr="00726798">
        <w:rPr>
          <w:rFonts w:ascii="Times New Roman" w:hAnsi="Times New Roman" w:cs="Times New Roman"/>
          <w:sz w:val="24"/>
          <w:szCs w:val="24"/>
        </w:rPr>
        <w:t>s on the case were held on May 17 and October 26, and on November 26 the proceddings of the case were dismissed. The court found that the document in question was not an administrative act and could not be disputed over, in other words, the dispute was not subject to examination in any court.</w:t>
      </w:r>
    </w:p>
    <w:p w14:paraId="031317B3" w14:textId="5B4D799E" w:rsidR="000D1279" w:rsidRPr="00726798" w:rsidRDefault="00BF5111" w:rsidP="000D1279">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b/>
          <w:sz w:val="24"/>
          <w:szCs w:val="24"/>
          <w:lang w:val="hy-AM"/>
        </w:rPr>
        <w:t xml:space="preserve">On January 19, </w:t>
      </w:r>
      <w:r w:rsidRPr="00726798">
        <w:rPr>
          <w:rFonts w:ascii="Times New Roman" w:hAnsi="Times New Roman" w:cs="Times New Roman"/>
          <w:bCs/>
          <w:sz w:val="24"/>
          <w:szCs w:val="24"/>
          <w:lang w:val="hy-AM"/>
        </w:rPr>
        <w:t xml:space="preserve">the </w:t>
      </w:r>
      <w:r w:rsidRPr="00726798">
        <w:rPr>
          <w:rFonts w:ascii="Times New Roman" w:hAnsi="Times New Roman" w:cs="Times New Roman"/>
          <w:bCs/>
          <w:sz w:val="24"/>
          <w:szCs w:val="24"/>
        </w:rPr>
        <w:t>same</w:t>
      </w:r>
      <w:r w:rsidRPr="00726798">
        <w:rPr>
          <w:rFonts w:ascii="Times New Roman" w:hAnsi="Times New Roman" w:cs="Times New Roman"/>
          <w:bCs/>
          <w:sz w:val="24"/>
          <w:szCs w:val="24"/>
          <w:lang w:val="hy-AM"/>
        </w:rPr>
        <w:t xml:space="preserve"> NGO,  filed an appeal in the Court of Appeal against the decision made by the Administrative Court, which had rejected the the lawsuit filed against the National Assembly in November 2021, demanding to annul clause 2.8 of NO-01-L decision of the RA NA Speaker and to suspend the disputed provision of the above-mentioned decision of the Parliament Speaker, before the final judicial act enters into force. The Court substantiated that the disputed </w:t>
      </w:r>
      <w:r w:rsidRPr="00726798">
        <w:rPr>
          <w:rFonts w:ascii="Times New Roman" w:hAnsi="Times New Roman" w:cs="Times New Roman"/>
          <w:bCs/>
          <w:sz w:val="24"/>
          <w:szCs w:val="24"/>
          <w:lang w:val="hy-AM"/>
        </w:rPr>
        <w:lastRenderedPageBreak/>
        <w:t>document was not an administrative act and could not be an object of dispute in the given instance. On February 14, the appeal was returned, on 28 it was refiled, on March 1</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 it was accepted for proceedings</w:t>
      </w:r>
      <w:r w:rsidRPr="00726798">
        <w:rPr>
          <w:rFonts w:ascii="Times New Roman" w:hAnsi="Times New Roman" w:cs="Times New Roman"/>
          <w:bCs/>
          <w:sz w:val="24"/>
          <w:szCs w:val="24"/>
        </w:rPr>
        <w:t xml:space="preserve">, and by the judgment of March 29 the judgment of the Administrative Court was left unchanged. </w:t>
      </w:r>
      <w:r w:rsidR="00B3443F" w:rsidRPr="00726798">
        <w:rPr>
          <w:rFonts w:ascii="Times New Roman" w:hAnsi="Times New Roman" w:cs="Times New Roman"/>
          <w:b/>
          <w:sz w:val="24"/>
          <w:szCs w:val="24"/>
          <w:lang w:val="hy-AM"/>
        </w:rPr>
        <w:tab/>
      </w:r>
    </w:p>
    <w:p w14:paraId="0E80E4CE" w14:textId="6DBDEF79" w:rsidR="000D1279" w:rsidRPr="00726798" w:rsidRDefault="000D1279" w:rsidP="00E6020A">
      <w:pPr>
        <w:pStyle w:val="NormalWeb"/>
        <w:shd w:val="clear" w:color="auto" w:fill="FFFFFF"/>
        <w:spacing w:before="0" w:beforeAutospacing="0" w:after="0" w:afterAutospacing="0" w:line="240" w:lineRule="auto"/>
        <w:ind w:firstLine="720"/>
        <w:jc w:val="both"/>
        <w:rPr>
          <w:rFonts w:eastAsiaTheme="minorEastAsia"/>
          <w:bCs/>
          <w:lang w:val="en-US" w:eastAsia="en-US"/>
        </w:rPr>
      </w:pPr>
      <w:r w:rsidRPr="00726798">
        <w:rPr>
          <w:rFonts w:eastAsiaTheme="minorEastAsia"/>
          <w:b/>
          <w:lang w:val="hy-AM" w:eastAsia="en-US"/>
        </w:rPr>
        <w:t xml:space="preserve">On February 18, </w:t>
      </w:r>
      <w:r w:rsidRPr="00726798">
        <w:rPr>
          <w:rFonts w:eastAsiaTheme="minorEastAsia"/>
          <w:bCs/>
          <w:i/>
          <w:iCs/>
          <w:lang w:val="hy-AM" w:eastAsia="en-US"/>
        </w:rPr>
        <w:t xml:space="preserve">Armenian TV Channel </w:t>
      </w:r>
      <w:r w:rsidRPr="00726798">
        <w:rPr>
          <w:rFonts w:eastAsiaTheme="minorEastAsia"/>
          <w:bCs/>
          <w:i/>
          <w:iCs/>
          <w:lang w:val="en-US" w:eastAsia="en-US"/>
        </w:rPr>
        <w:t xml:space="preserve">2 </w:t>
      </w:r>
      <w:r w:rsidRPr="00726798">
        <w:rPr>
          <w:rFonts w:eastAsiaTheme="minorEastAsia"/>
          <w:bCs/>
          <w:i/>
          <w:iCs/>
          <w:lang w:val="hy-AM" w:eastAsia="en-US"/>
        </w:rPr>
        <w:t>LLC</w:t>
      </w:r>
      <w:r w:rsidRPr="00726798">
        <w:rPr>
          <w:rFonts w:eastAsiaTheme="minorEastAsia"/>
          <w:bCs/>
          <w:lang w:val="hy-AM" w:eastAsia="en-US"/>
        </w:rPr>
        <w:t xml:space="preserve"> filed a lawsuit </w:t>
      </w:r>
      <w:r w:rsidRPr="00726798">
        <w:rPr>
          <w:rFonts w:eastAsiaTheme="minorEastAsia"/>
          <w:bCs/>
          <w:lang w:val="en-US" w:eastAsia="en-US"/>
        </w:rPr>
        <w:t>with</w:t>
      </w:r>
      <w:r w:rsidRPr="00726798">
        <w:rPr>
          <w:rFonts w:eastAsiaTheme="minorEastAsia"/>
          <w:bCs/>
          <w:lang w:val="hy-AM" w:eastAsia="en-US"/>
        </w:rPr>
        <w:t xml:space="preserve"> the RA Administrative Court against the Commission on Television and Radio, demanding to recognize the absence of the legal relationship to impose an administrative penalty on the TV company in connection with the advertisement of </w:t>
      </w:r>
      <w:r w:rsidRPr="00726798">
        <w:rPr>
          <w:rFonts w:eastAsiaTheme="minorEastAsia"/>
          <w:bCs/>
          <w:lang w:val="en-US" w:eastAsia="en-US"/>
        </w:rPr>
        <w:t>“</w:t>
      </w:r>
      <w:r w:rsidRPr="00726798">
        <w:rPr>
          <w:rFonts w:eastAsiaTheme="minorEastAsia"/>
          <w:bCs/>
          <w:lang w:val="hy-AM" w:eastAsia="en-US"/>
        </w:rPr>
        <w:t>Shiraz Brandy</w:t>
      </w:r>
      <w:r w:rsidRPr="00726798">
        <w:rPr>
          <w:rFonts w:eastAsiaTheme="minorEastAsia"/>
          <w:bCs/>
          <w:lang w:val="en-US" w:eastAsia="en-US"/>
        </w:rPr>
        <w:t>”</w:t>
      </w:r>
      <w:r w:rsidRPr="00726798">
        <w:rPr>
          <w:rFonts w:eastAsiaTheme="minorEastAsia"/>
          <w:bCs/>
          <w:lang w:val="hy-AM" w:eastAsia="en-US"/>
        </w:rPr>
        <w:t xml:space="preserve"> of Proshyan Brandy Company in accordance with Article 57</w:t>
      </w:r>
      <w:r w:rsidRPr="00726798">
        <w:rPr>
          <w:rFonts w:eastAsiaTheme="minorEastAsia"/>
          <w:bCs/>
          <w:lang w:val="en-US" w:eastAsia="en-US"/>
        </w:rPr>
        <w:t>.</w:t>
      </w:r>
      <w:r w:rsidRPr="00726798">
        <w:rPr>
          <w:rFonts w:eastAsiaTheme="minorEastAsia"/>
          <w:bCs/>
          <w:lang w:val="hy-AM" w:eastAsia="en-US"/>
        </w:rPr>
        <w:t xml:space="preserve">8 of the RA Law </w:t>
      </w:r>
      <w:r w:rsidRPr="00726798">
        <w:rPr>
          <w:rFonts w:eastAsiaTheme="minorEastAsia"/>
          <w:bCs/>
          <w:lang w:val="en-US" w:eastAsia="en-US"/>
        </w:rPr>
        <w:t>“O</w:t>
      </w:r>
      <w:r w:rsidRPr="00726798">
        <w:rPr>
          <w:rFonts w:eastAsiaTheme="minorEastAsia"/>
          <w:bCs/>
          <w:lang w:val="hy-AM" w:eastAsia="en-US"/>
        </w:rPr>
        <w:t>n Audiovisual Media</w:t>
      </w:r>
      <w:r w:rsidRPr="00726798">
        <w:rPr>
          <w:rFonts w:eastAsiaTheme="minorEastAsia"/>
          <w:bCs/>
          <w:lang w:val="en-US" w:eastAsia="en-US"/>
        </w:rPr>
        <w:t>”</w:t>
      </w:r>
      <w:r w:rsidRPr="00726798">
        <w:rPr>
          <w:rFonts w:eastAsiaTheme="minorEastAsia"/>
          <w:bCs/>
          <w:lang w:val="hy-AM" w:eastAsia="en-US"/>
        </w:rPr>
        <w:t xml:space="preserve"> (broadcasting advertisements for strong alcoholic beverages is prohibited from 06:00 to 22:30) and to oblige the plaintiff to return the sum of the penalty in the amount of 200,000 AMD paid in advance.</w:t>
      </w:r>
      <w:r w:rsidRPr="00726798">
        <w:rPr>
          <w:rFonts w:eastAsiaTheme="minorEastAsia"/>
          <w:bCs/>
          <w:lang w:val="en-US" w:eastAsia="en-US"/>
        </w:rPr>
        <w:t xml:space="preserve"> </w:t>
      </w:r>
      <w:r w:rsidRPr="00726798">
        <w:rPr>
          <w:rFonts w:eastAsiaTheme="minorEastAsia"/>
          <w:bCs/>
          <w:lang w:val="hy-AM" w:eastAsia="en-US"/>
        </w:rPr>
        <w:t xml:space="preserve">A court hearing </w:t>
      </w:r>
      <w:r w:rsidRPr="00726798">
        <w:rPr>
          <w:rFonts w:eastAsiaTheme="minorEastAsia"/>
          <w:bCs/>
          <w:lang w:val="en-US" w:eastAsia="en-US"/>
        </w:rPr>
        <w:t>on the case was held on June 28, and on November 21, the judge was replaced. On December 6, the case was accepted for new proceedings. The next hearing was scheduled for February 14, 2023.</w:t>
      </w:r>
    </w:p>
    <w:p w14:paraId="2A98F6E3" w14:textId="6477BF86" w:rsidR="00E6020A" w:rsidRPr="00726798" w:rsidRDefault="00E6020A" w:rsidP="00E6020A">
      <w:pPr>
        <w:pStyle w:val="NormalWeb"/>
        <w:shd w:val="clear" w:color="auto" w:fill="FFFFFF"/>
        <w:spacing w:before="0" w:beforeAutospacing="0" w:after="0" w:afterAutospacing="0" w:line="240" w:lineRule="auto"/>
        <w:ind w:firstLine="720"/>
        <w:jc w:val="both"/>
        <w:rPr>
          <w:bCs/>
          <w:lang w:val="hy-AM"/>
        </w:rPr>
      </w:pPr>
      <w:r w:rsidRPr="00726798">
        <w:rPr>
          <w:b/>
          <w:lang w:val="hy-AM"/>
        </w:rPr>
        <w:t xml:space="preserve">On the same day, </w:t>
      </w:r>
      <w:r w:rsidRPr="00726798">
        <w:rPr>
          <w:b/>
          <w:lang w:val="en-US"/>
        </w:rPr>
        <w:t xml:space="preserve">on February 18, </w:t>
      </w:r>
      <w:r w:rsidRPr="00726798">
        <w:rPr>
          <w:bCs/>
          <w:lang w:val="en-US"/>
        </w:rPr>
        <w:t xml:space="preserve">the </w:t>
      </w:r>
      <w:r w:rsidRPr="00726798">
        <w:rPr>
          <w:bCs/>
          <w:lang w:val="hy-AM"/>
        </w:rPr>
        <w:t xml:space="preserve">LLC filed another lawsuit against the same defendant, demanding to recognize the absence of the legal relationship to impose a fine in the amount of one hundred </w:t>
      </w:r>
      <w:r w:rsidRPr="00726798">
        <w:rPr>
          <w:bCs/>
          <w:lang w:val="en-US"/>
        </w:rPr>
        <w:t>fold</w:t>
      </w:r>
      <w:r w:rsidRPr="00726798">
        <w:rPr>
          <w:bCs/>
          <w:lang w:val="hy-AM"/>
        </w:rPr>
        <w:t xml:space="preserve"> the minimum wage, stipulated in Article 57</w:t>
      </w:r>
      <w:r w:rsidRPr="00726798">
        <w:rPr>
          <w:bCs/>
          <w:lang w:val="en-US"/>
        </w:rPr>
        <w:t>.</w:t>
      </w:r>
      <w:r w:rsidRPr="00726798">
        <w:rPr>
          <w:bCs/>
          <w:lang w:val="hy-AM"/>
        </w:rPr>
        <w:t xml:space="preserve">28 of the RA Law </w:t>
      </w:r>
      <w:r w:rsidRPr="00726798">
        <w:rPr>
          <w:bCs/>
          <w:lang w:val="en-US"/>
        </w:rPr>
        <w:t>“O</w:t>
      </w:r>
      <w:r w:rsidRPr="00726798">
        <w:rPr>
          <w:bCs/>
          <w:lang w:val="hy-AM"/>
        </w:rPr>
        <w:t>n Audiovisual Media</w:t>
      </w:r>
      <w:r w:rsidRPr="00726798">
        <w:rPr>
          <w:bCs/>
          <w:lang w:val="en-US"/>
        </w:rPr>
        <w:t>”</w:t>
      </w:r>
      <w:r w:rsidRPr="00726798">
        <w:rPr>
          <w:bCs/>
          <w:lang w:val="hy-AM"/>
        </w:rPr>
        <w:t>, mentioned in the decision No. 86-A of the Commission, dated May 27, 2021</w:t>
      </w:r>
      <w:r w:rsidRPr="00726798">
        <w:rPr>
          <w:bCs/>
          <w:lang w:val="en-US"/>
        </w:rPr>
        <w:t xml:space="preserve">. The fine was imposed on the grounds of the </w:t>
      </w:r>
      <w:r w:rsidRPr="00726798">
        <w:rPr>
          <w:bCs/>
          <w:lang w:val="hy-AM"/>
        </w:rPr>
        <w:t xml:space="preserve">failure to provide information to the state regulatory body on the </w:t>
      </w:r>
      <w:r w:rsidRPr="00726798">
        <w:rPr>
          <w:bCs/>
          <w:lang w:val="en-US"/>
        </w:rPr>
        <w:t>breakdown</w:t>
      </w:r>
      <w:r w:rsidRPr="00726798">
        <w:rPr>
          <w:bCs/>
          <w:lang w:val="hy-AM"/>
        </w:rPr>
        <w:t xml:space="preserve"> and amount of </w:t>
      </w:r>
      <w:r w:rsidRPr="00726798">
        <w:rPr>
          <w:bCs/>
          <w:lang w:val="en-US"/>
        </w:rPr>
        <w:t xml:space="preserve">the </w:t>
      </w:r>
      <w:r w:rsidRPr="00726798">
        <w:rPr>
          <w:bCs/>
          <w:lang w:val="hy-AM"/>
        </w:rPr>
        <w:t xml:space="preserve">income </w:t>
      </w:r>
      <w:r w:rsidRPr="00726798">
        <w:rPr>
          <w:bCs/>
          <w:lang w:val="en-US"/>
        </w:rPr>
        <w:t>generated in</w:t>
      </w:r>
      <w:r w:rsidRPr="00726798">
        <w:rPr>
          <w:bCs/>
          <w:lang w:val="hy-AM"/>
        </w:rPr>
        <w:t xml:space="preserve"> the previous year.</w:t>
      </w:r>
    </w:p>
    <w:p w14:paraId="60FB62C0" w14:textId="4E049A34" w:rsidR="00E6020A" w:rsidRPr="00726798" w:rsidRDefault="00E6020A" w:rsidP="00E6020A">
      <w:pPr>
        <w:pStyle w:val="NormalWeb"/>
        <w:shd w:val="clear" w:color="auto" w:fill="FFFFFF"/>
        <w:spacing w:before="0" w:beforeAutospacing="0" w:after="0" w:afterAutospacing="0" w:line="240" w:lineRule="auto"/>
        <w:ind w:firstLine="720"/>
        <w:jc w:val="both"/>
        <w:rPr>
          <w:rFonts w:eastAsiaTheme="minorEastAsia"/>
          <w:bCs/>
          <w:lang w:val="en-US" w:eastAsia="en-US"/>
        </w:rPr>
      </w:pPr>
      <w:r w:rsidRPr="00726798">
        <w:rPr>
          <w:bCs/>
          <w:lang w:val="en-US"/>
        </w:rPr>
        <w:t>Court hearings on the case were held on September 13 and November 29, 2022, with the next one scheduled for February 21.</w:t>
      </w:r>
    </w:p>
    <w:p w14:paraId="0C62DAB4" w14:textId="77777777" w:rsidR="00E6020A" w:rsidRPr="00726798" w:rsidRDefault="00B3443F" w:rsidP="00E6020A">
      <w:pPr>
        <w:spacing w:after="0" w:line="240" w:lineRule="auto"/>
        <w:rPr>
          <w:rFonts w:ascii="Times New Roman" w:hAnsi="Times New Roman" w:cs="Times New Roman"/>
          <w:lang w:val="hy-AM"/>
        </w:rPr>
      </w:pPr>
      <w:r w:rsidRPr="00726798">
        <w:rPr>
          <w:rFonts w:ascii="Times New Roman" w:hAnsi="Times New Roman" w:cs="Times New Roman"/>
          <w:lang w:val="hy-AM"/>
        </w:rPr>
        <w:tab/>
      </w:r>
    </w:p>
    <w:p w14:paraId="4BF5A2B9" w14:textId="77777777" w:rsidR="00E6020A" w:rsidRPr="00726798" w:rsidRDefault="00E6020A" w:rsidP="00E6020A">
      <w:pPr>
        <w:spacing w:after="0" w:line="240" w:lineRule="auto"/>
        <w:ind w:firstLine="720"/>
        <w:jc w:val="both"/>
        <w:rPr>
          <w:rFonts w:ascii="Times New Roman" w:eastAsia="Times New Roman" w:hAnsi="Times New Roman" w:cs="Times New Roman"/>
          <w:bCs/>
          <w:sz w:val="24"/>
          <w:szCs w:val="24"/>
          <w:shd w:val="clear" w:color="auto" w:fill="FFFFFF"/>
          <w:lang w:val="hy-AM" w:eastAsia="ru-RU"/>
        </w:rPr>
      </w:pPr>
      <w:r w:rsidRPr="00726798">
        <w:rPr>
          <w:rFonts w:ascii="Times New Roman" w:eastAsia="Times New Roman" w:hAnsi="Times New Roman" w:cs="Times New Roman"/>
          <w:b/>
          <w:sz w:val="24"/>
          <w:szCs w:val="24"/>
          <w:shd w:val="clear" w:color="auto" w:fill="FFFFFF"/>
          <w:lang w:val="hy-AM" w:eastAsia="ru-RU"/>
        </w:rPr>
        <w:t xml:space="preserve">On March 22, </w:t>
      </w:r>
      <w:r w:rsidRPr="00726798">
        <w:rPr>
          <w:rFonts w:ascii="Times New Roman" w:eastAsia="Times New Roman" w:hAnsi="Times New Roman" w:cs="Times New Roman"/>
          <w:bCs/>
          <w:sz w:val="24"/>
          <w:szCs w:val="24"/>
          <w:shd w:val="clear" w:color="auto" w:fill="FFFFFF"/>
          <w:lang w:val="hy-AM" w:eastAsia="ru-RU"/>
        </w:rPr>
        <w:t>the Administrative Court held a preliminary court hearing on the lawsuit filed by Armenian TV Channel</w:t>
      </w:r>
      <w:r w:rsidRPr="00726798">
        <w:rPr>
          <w:rFonts w:ascii="Times New Roman" w:eastAsia="Times New Roman" w:hAnsi="Times New Roman" w:cs="Times New Roman"/>
          <w:bCs/>
          <w:sz w:val="24"/>
          <w:szCs w:val="24"/>
          <w:shd w:val="clear" w:color="auto" w:fill="FFFFFF"/>
          <w:lang w:eastAsia="ru-RU"/>
        </w:rPr>
        <w:t xml:space="preserve"> 2</w:t>
      </w:r>
      <w:r w:rsidRPr="00726798">
        <w:rPr>
          <w:rFonts w:ascii="Times New Roman" w:eastAsia="Times New Roman" w:hAnsi="Times New Roman" w:cs="Times New Roman"/>
          <w:bCs/>
          <w:sz w:val="24"/>
          <w:szCs w:val="24"/>
          <w:shd w:val="clear" w:color="auto" w:fill="FFFFFF"/>
          <w:lang w:val="hy-AM" w:eastAsia="ru-RU"/>
        </w:rPr>
        <w:t xml:space="preserve"> LLC against the Commission on Television and Radio on August 6, 2021, demanding to recognize the above-mentioned TV Channel as the winner of the Broadcast </w:t>
      </w:r>
      <w:r w:rsidRPr="00726798">
        <w:rPr>
          <w:rFonts w:ascii="Times New Roman" w:eastAsia="Times New Roman" w:hAnsi="Times New Roman" w:cs="Times New Roman"/>
          <w:bCs/>
          <w:sz w:val="24"/>
          <w:szCs w:val="24"/>
          <w:shd w:val="clear" w:color="auto" w:fill="FFFFFF"/>
          <w:lang w:eastAsia="ru-RU"/>
        </w:rPr>
        <w:t>Tender</w:t>
      </w:r>
      <w:r w:rsidRPr="00726798">
        <w:rPr>
          <w:rFonts w:ascii="Times New Roman" w:eastAsia="Times New Roman" w:hAnsi="Times New Roman" w:cs="Times New Roman"/>
          <w:bCs/>
          <w:sz w:val="24"/>
          <w:szCs w:val="24"/>
          <w:shd w:val="clear" w:color="auto" w:fill="FFFFFF"/>
          <w:lang w:val="hy-AM" w:eastAsia="ru-RU"/>
        </w:rPr>
        <w:t xml:space="preserve"> for Licensing the Use of Slots in the Public Multiplex and to make a decision on issuing a license. On March 24, the court rejected the plaintiff's motion to apply an injunction, that is, to temporarily uphold the plaintiff's claim.</w:t>
      </w:r>
    </w:p>
    <w:p w14:paraId="7345759E" w14:textId="4C9D892C" w:rsidR="00B3443F" w:rsidRPr="00726798" w:rsidRDefault="00E6020A" w:rsidP="00E6020A">
      <w:pPr>
        <w:spacing w:after="0" w:line="240" w:lineRule="auto"/>
        <w:ind w:firstLine="720"/>
        <w:jc w:val="both"/>
        <w:rPr>
          <w:rFonts w:ascii="Times New Roman" w:hAnsi="Times New Roman" w:cs="Times New Roman"/>
          <w:sz w:val="24"/>
          <w:szCs w:val="24"/>
          <w:lang w:val="hy-AM"/>
        </w:rPr>
      </w:pPr>
      <w:r w:rsidRPr="00726798">
        <w:rPr>
          <w:rFonts w:ascii="Times New Roman" w:eastAsia="Times New Roman" w:hAnsi="Times New Roman" w:cs="Times New Roman"/>
          <w:bCs/>
          <w:sz w:val="24"/>
          <w:szCs w:val="24"/>
          <w:shd w:val="clear" w:color="auto" w:fill="FFFFFF"/>
          <w:lang w:eastAsia="ru-RU"/>
        </w:rPr>
        <w:t xml:space="preserve">A court hearing on the case was held on </w:t>
      </w:r>
      <w:r w:rsidRPr="00726798">
        <w:rPr>
          <w:rFonts w:ascii="Times New Roman" w:eastAsia="Times New Roman" w:hAnsi="Times New Roman" w:cs="Times New Roman"/>
          <w:bCs/>
          <w:sz w:val="24"/>
          <w:szCs w:val="24"/>
          <w:shd w:val="clear" w:color="auto" w:fill="FFFFFF"/>
          <w:lang w:val="hy-AM" w:eastAsia="ru-RU"/>
        </w:rPr>
        <w:t>July 7</w:t>
      </w:r>
      <w:r w:rsidRPr="00726798">
        <w:rPr>
          <w:rFonts w:ascii="Times New Roman" w:eastAsia="Times New Roman" w:hAnsi="Times New Roman" w:cs="Times New Roman"/>
          <w:bCs/>
          <w:sz w:val="24"/>
          <w:szCs w:val="24"/>
          <w:shd w:val="clear" w:color="auto" w:fill="FFFFFF"/>
          <w:lang w:eastAsia="ru-RU"/>
        </w:rPr>
        <w:t>, and the next one was scheduled for January 12, 2023.</w:t>
      </w:r>
      <w:r w:rsidR="00B3443F" w:rsidRPr="00726798">
        <w:rPr>
          <w:rFonts w:ascii="Times New Roman" w:hAnsi="Times New Roman" w:cs="Times New Roman"/>
          <w:sz w:val="24"/>
          <w:szCs w:val="24"/>
          <w:lang w:val="hy-AM"/>
        </w:rPr>
        <w:tab/>
      </w:r>
    </w:p>
    <w:p w14:paraId="5C90909B" w14:textId="6A7C47FB" w:rsidR="00E6020A" w:rsidRPr="00726798" w:rsidRDefault="00B3443F" w:rsidP="00E6020A">
      <w:pPr>
        <w:spacing w:after="0" w:line="240" w:lineRule="auto"/>
        <w:rPr>
          <w:rFonts w:ascii="Times New Roman" w:hAnsi="Times New Roman" w:cs="Times New Roman"/>
          <w:lang w:val="hy-AM"/>
        </w:rPr>
      </w:pPr>
      <w:r w:rsidRPr="00726798">
        <w:rPr>
          <w:rFonts w:ascii="Times New Roman" w:hAnsi="Times New Roman" w:cs="Times New Roman"/>
          <w:sz w:val="24"/>
          <w:szCs w:val="24"/>
          <w:lang w:val="hy-AM"/>
        </w:rPr>
        <w:tab/>
      </w:r>
    </w:p>
    <w:p w14:paraId="3108809F" w14:textId="0A80AB7C" w:rsidR="00E6020A" w:rsidRPr="00726798" w:rsidRDefault="00E6020A" w:rsidP="00E6020A">
      <w:pPr>
        <w:pStyle w:val="NormalWeb"/>
        <w:shd w:val="clear" w:color="auto" w:fill="FFFFFF"/>
        <w:spacing w:before="0" w:beforeAutospacing="0" w:after="0" w:afterAutospacing="0" w:line="240" w:lineRule="auto"/>
        <w:ind w:firstLine="720"/>
        <w:jc w:val="both"/>
        <w:rPr>
          <w:lang w:val="hy-AM"/>
        </w:rPr>
      </w:pPr>
      <w:r w:rsidRPr="00726798">
        <w:rPr>
          <w:b/>
          <w:bCs/>
          <w:lang w:val="hy-AM"/>
        </w:rPr>
        <w:t xml:space="preserve">On </w:t>
      </w:r>
      <w:r w:rsidRPr="00726798">
        <w:rPr>
          <w:b/>
          <w:bCs/>
          <w:lang w:val="en-US"/>
        </w:rPr>
        <w:t>March 7</w:t>
      </w:r>
      <w:r w:rsidRPr="00726798">
        <w:rPr>
          <w:lang w:val="hy-AM"/>
        </w:rPr>
        <w:t xml:space="preserve">, </w:t>
      </w:r>
      <w:r w:rsidRPr="00726798">
        <w:rPr>
          <w:lang w:val="en-US"/>
        </w:rPr>
        <w:t xml:space="preserve">the Civil Court of Appeal rejected the plaintiff’s appeal against the judgment of </w:t>
      </w:r>
      <w:r w:rsidRPr="00726798">
        <w:rPr>
          <w:lang w:val="hy-AM"/>
        </w:rPr>
        <w:t xml:space="preserve">the Court of General Jurisdiction of Yerevan </w:t>
      </w:r>
      <w:r w:rsidRPr="00726798">
        <w:rPr>
          <w:lang w:val="en-US"/>
        </w:rPr>
        <w:t xml:space="preserve">passed </w:t>
      </w:r>
      <w:r w:rsidRPr="00726798">
        <w:rPr>
          <w:lang w:val="hy-AM"/>
        </w:rPr>
        <w:t xml:space="preserve">on the case of </w:t>
      </w:r>
      <w:r w:rsidRPr="00726798">
        <w:rPr>
          <w:i/>
          <w:iCs/>
          <w:lang w:val="hy-AM"/>
        </w:rPr>
        <w:t>the Investigative Journalists NGO v. the National Security Service</w:t>
      </w:r>
      <w:r w:rsidRPr="00726798">
        <w:rPr>
          <w:lang w:val="en-US"/>
        </w:rPr>
        <w:t>.</w:t>
      </w:r>
      <w:r w:rsidRPr="00726798">
        <w:rPr>
          <w:lang w:val="hy-AM"/>
        </w:rPr>
        <w:t xml:space="preserve"> </w:t>
      </w:r>
    </w:p>
    <w:p w14:paraId="5F314EC0" w14:textId="77777777" w:rsidR="00E6020A" w:rsidRPr="00726798" w:rsidRDefault="00E6020A" w:rsidP="00E6020A">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sz w:val="24"/>
          <w:szCs w:val="24"/>
          <w:lang w:val="hy-AM"/>
        </w:rPr>
        <w:t>We should remind that the lawsuit was filed on August 26, 2020,</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demanding public refutation of the defamatory information</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and </w:t>
      </w:r>
      <w:r w:rsidRPr="00726798">
        <w:rPr>
          <w:rFonts w:ascii="Times New Roman" w:hAnsi="Times New Roman" w:cs="Times New Roman"/>
          <w:sz w:val="24"/>
          <w:szCs w:val="24"/>
          <w:lang w:val="hy-AM"/>
        </w:rPr>
        <w:t xml:space="preserve">was caused by the video released by the NSS on July 15, in which the publication of </w:t>
      </w:r>
      <w:r w:rsidRPr="00726798">
        <w:rPr>
          <w:rFonts w:ascii="Times New Roman" w:hAnsi="Times New Roman" w:cs="Times New Roman"/>
          <w:i/>
          <w:iCs/>
          <w:sz w:val="24"/>
          <w:szCs w:val="24"/>
          <w:lang w:val="hy-AM"/>
        </w:rPr>
        <w:t>Hetq.am</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owned by</w:t>
      </w:r>
      <w:r w:rsidRPr="00726798">
        <w:rPr>
          <w:rFonts w:ascii="Times New Roman" w:hAnsi="Times New Roman" w:cs="Times New Roman"/>
          <w:sz w:val="24"/>
          <w:szCs w:val="24"/>
          <w:lang w:val="hy-AM"/>
        </w:rPr>
        <w:t xml:space="preserve"> the NGO) on the shelling of Tavush border village of Aygepar was presented as misinformation among the posts of Azerbaijani media materials and social media users</w:t>
      </w:r>
      <w:r w:rsidRPr="00726798">
        <w:rPr>
          <w:rFonts w:ascii="Times New Roman" w:hAnsi="Times New Roman" w:cs="Times New Roman"/>
          <w:sz w:val="24"/>
          <w:szCs w:val="24"/>
        </w:rPr>
        <w:t>.</w:t>
      </w:r>
      <w:r w:rsidRPr="00726798">
        <w:rPr>
          <w:rStyle w:val="FootnoteReference"/>
          <w:rFonts w:ascii="Times New Roman" w:hAnsi="Times New Roman" w:cs="Times New Roman"/>
          <w:sz w:val="24"/>
          <w:szCs w:val="24"/>
          <w:lang w:val="hy-AM"/>
        </w:rPr>
        <w:footnoteReference w:id="201"/>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The website considers this to be an unfounded accusation, as the information provided by </w:t>
      </w:r>
      <w:r w:rsidRPr="00726798">
        <w:rPr>
          <w:rFonts w:ascii="Times New Roman" w:hAnsi="Times New Roman" w:cs="Times New Roman"/>
          <w:i/>
          <w:iCs/>
          <w:sz w:val="24"/>
          <w:szCs w:val="24"/>
        </w:rPr>
        <w:t>Hetq.am</w:t>
      </w:r>
      <w:r w:rsidRPr="00726798">
        <w:rPr>
          <w:rFonts w:ascii="Times New Roman" w:hAnsi="Times New Roman" w:cs="Times New Roman"/>
          <w:sz w:val="24"/>
          <w:szCs w:val="24"/>
        </w:rPr>
        <w:t xml:space="preserve"> from the site of the incident was confirmed by the representative of the RA Ministry of Defense and the Human Rights Defender.</w:t>
      </w:r>
      <w:r w:rsidRPr="00726798">
        <w:rPr>
          <w:rFonts w:ascii="Times New Roman" w:hAnsi="Times New Roman" w:cs="Times New Roman"/>
          <w:sz w:val="24"/>
          <w:szCs w:val="24"/>
        </w:rPr>
        <w:br/>
      </w:r>
      <w:r w:rsidRPr="00726798">
        <w:rPr>
          <w:rFonts w:ascii="Times New Roman" w:hAnsi="Times New Roman" w:cs="Times New Roman"/>
          <w:sz w:val="24"/>
          <w:szCs w:val="24"/>
        </w:rPr>
        <w:tab/>
      </w:r>
      <w:r w:rsidRPr="00726798">
        <w:rPr>
          <w:rFonts w:ascii="Times New Roman" w:hAnsi="Times New Roman" w:cs="Times New Roman"/>
          <w:sz w:val="24"/>
          <w:szCs w:val="24"/>
          <w:lang w:val="hy-AM"/>
        </w:rPr>
        <w:t>The lawsuit was rejected by the August 6, 2021</w:t>
      </w:r>
      <w:r w:rsidRPr="00726798">
        <w:rPr>
          <w:rFonts w:ascii="Times New Roman" w:hAnsi="Times New Roman" w:cs="Times New Roman"/>
          <w:sz w:val="24"/>
          <w:szCs w:val="24"/>
        </w:rPr>
        <w:t xml:space="preserve"> judgment of the first instance court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lang w:val="hy-AM"/>
        </w:rPr>
        <w:lastRenderedPageBreak/>
        <w:t xml:space="preserve">Accordingly, the Service did not </w:t>
      </w:r>
      <w:r w:rsidRPr="00726798">
        <w:rPr>
          <w:rFonts w:ascii="Times New Roman" w:hAnsi="Times New Roman" w:cs="Times New Roman"/>
          <w:sz w:val="24"/>
          <w:szCs w:val="24"/>
        </w:rPr>
        <w:t>defame</w:t>
      </w:r>
      <w:r w:rsidRPr="00726798">
        <w:rPr>
          <w:rFonts w:ascii="Times New Roman" w:hAnsi="Times New Roman" w:cs="Times New Roman"/>
          <w:sz w:val="24"/>
          <w:szCs w:val="24"/>
          <w:lang w:val="hy-AM"/>
        </w:rPr>
        <w:t xml:space="preserve"> the plaintiff, did not discredit its honor, dignity, or business reputation. </w:t>
      </w:r>
    </w:p>
    <w:p w14:paraId="35ED9542" w14:textId="77777777" w:rsidR="00E6020A" w:rsidRPr="00726798" w:rsidRDefault="00E6020A" w:rsidP="00E6020A">
      <w:pPr>
        <w:spacing w:after="0" w:line="240" w:lineRule="auto"/>
        <w:ind w:firstLine="720"/>
        <w:jc w:val="both"/>
        <w:rPr>
          <w:rFonts w:ascii="Times New Roman" w:hAnsi="Times New Roman" w:cs="Times New Roman"/>
          <w:sz w:val="24"/>
          <w:szCs w:val="24"/>
        </w:rPr>
      </w:pPr>
      <w:r w:rsidRPr="00726798">
        <w:rPr>
          <w:rFonts w:ascii="Times New Roman" w:hAnsi="Times New Roman" w:cs="Times New Roman"/>
          <w:sz w:val="24"/>
          <w:szCs w:val="24"/>
          <w:lang w:val="hy-AM"/>
        </w:rPr>
        <w:t xml:space="preserve">Thus, the Court of Appeal left the decision of the Court of General Jurisdiction of Yerevan in force, noting that there was even a differentiated conscientiousness expressed towards Hetq, taking into account its position in the media field, and the publication of the NSS, according to the court, was made in a way, that it was impossible to come to an </w:t>
      </w:r>
      <w:r w:rsidRPr="00726798">
        <w:rPr>
          <w:rFonts w:ascii="Times New Roman" w:hAnsi="Times New Roman" w:cs="Times New Roman"/>
          <w:sz w:val="24"/>
          <w:szCs w:val="24"/>
        </w:rPr>
        <w:t xml:space="preserve">independent and </w:t>
      </w:r>
      <w:r w:rsidRPr="00726798">
        <w:rPr>
          <w:rFonts w:ascii="Times New Roman" w:hAnsi="Times New Roman" w:cs="Times New Roman"/>
          <w:sz w:val="24"/>
          <w:szCs w:val="24"/>
          <w:lang w:val="hy-AM"/>
        </w:rPr>
        <w:t xml:space="preserve">unequivocal conclusion on the fact that </w:t>
      </w:r>
      <w:r w:rsidRPr="00726798">
        <w:rPr>
          <w:rFonts w:ascii="Times New Roman" w:hAnsi="Times New Roman" w:cs="Times New Roman"/>
          <w:i/>
          <w:iCs/>
          <w:sz w:val="24"/>
          <w:szCs w:val="24"/>
          <w:lang w:val="hy-AM"/>
        </w:rPr>
        <w:t>Hetq</w:t>
      </w:r>
      <w:r w:rsidRPr="00726798">
        <w:rPr>
          <w:rFonts w:ascii="Times New Roman" w:hAnsi="Times New Roman" w:cs="Times New Roman"/>
          <w:sz w:val="24"/>
          <w:szCs w:val="24"/>
          <w:lang w:val="hy-AM"/>
        </w:rPr>
        <w:t xml:space="preserve"> periodical had disseminated </w:t>
      </w:r>
      <w:r w:rsidRPr="00726798">
        <w:rPr>
          <w:rFonts w:ascii="Times New Roman" w:hAnsi="Times New Roman" w:cs="Times New Roman"/>
          <w:sz w:val="24"/>
          <w:szCs w:val="24"/>
        </w:rPr>
        <w:t>d</w:t>
      </w:r>
      <w:r w:rsidRPr="00726798">
        <w:rPr>
          <w:rFonts w:ascii="Times New Roman" w:hAnsi="Times New Roman" w:cs="Times New Roman"/>
          <w:sz w:val="24"/>
          <w:szCs w:val="24"/>
          <w:lang w:val="hy-AM"/>
        </w:rPr>
        <w:t>isinformation.</w:t>
      </w:r>
      <w:r w:rsidRPr="00726798">
        <w:rPr>
          <w:rFonts w:ascii="Times New Roman" w:hAnsi="Times New Roman" w:cs="Times New Roman"/>
          <w:sz w:val="24"/>
          <w:szCs w:val="24"/>
          <w:lang w:val="hy-AM"/>
        </w:rPr>
        <w:br/>
      </w:r>
      <w:r w:rsidRPr="00726798">
        <w:rPr>
          <w:rFonts w:ascii="Times New Roman" w:hAnsi="Times New Roman" w:cs="Times New Roman"/>
          <w:sz w:val="24"/>
          <w:szCs w:val="24"/>
          <w:lang w:val="hy-AM"/>
        </w:rPr>
        <w:tab/>
        <w:t>Investigative Journalists NGO appeal</w:t>
      </w:r>
      <w:r w:rsidRPr="00726798">
        <w:rPr>
          <w:rFonts w:ascii="Times New Roman" w:hAnsi="Times New Roman" w:cs="Times New Roman"/>
          <w:sz w:val="24"/>
          <w:szCs w:val="24"/>
        </w:rPr>
        <w:t>ed</w:t>
      </w:r>
      <w:r w:rsidRPr="00726798">
        <w:rPr>
          <w:rFonts w:ascii="Times New Roman" w:hAnsi="Times New Roman" w:cs="Times New Roman"/>
          <w:sz w:val="24"/>
          <w:szCs w:val="24"/>
          <w:lang w:val="hy-AM"/>
        </w:rPr>
        <w:t xml:space="preserve"> the </w:t>
      </w:r>
      <w:r w:rsidRPr="00726798">
        <w:rPr>
          <w:rFonts w:ascii="Times New Roman" w:hAnsi="Times New Roman" w:cs="Times New Roman"/>
          <w:sz w:val="24"/>
          <w:szCs w:val="24"/>
        </w:rPr>
        <w:t>judgment</w:t>
      </w:r>
      <w:r w:rsidRPr="00726798">
        <w:rPr>
          <w:rFonts w:ascii="Times New Roman" w:hAnsi="Times New Roman" w:cs="Times New Roman"/>
          <w:sz w:val="24"/>
          <w:szCs w:val="24"/>
          <w:lang w:val="hy-AM"/>
        </w:rPr>
        <w:t xml:space="preserve"> of the Court of Appeal</w:t>
      </w:r>
      <w:r w:rsidRPr="00726798">
        <w:rPr>
          <w:rFonts w:ascii="Times New Roman" w:hAnsi="Times New Roman" w:cs="Times New Roman"/>
          <w:sz w:val="24"/>
          <w:szCs w:val="24"/>
        </w:rPr>
        <w:t xml:space="preserve"> at the Court of Cassation on April 2022. On May 4, the appeal was returned for corrections, and it was refiled on June 14, to be rejected by the Court of Cassaion and not accepted for proceedings on July 20. Having exhausted all deomestic judicial instances, Investigative Jrounalists NGO intends to go to the European Court of Human Rights.</w:t>
      </w:r>
    </w:p>
    <w:p w14:paraId="05D96B46" w14:textId="7683D06D" w:rsidR="00B3443F" w:rsidRPr="00726798" w:rsidRDefault="00FE755A" w:rsidP="00E6020A">
      <w:pPr>
        <w:spacing w:after="0" w:line="240" w:lineRule="auto"/>
        <w:ind w:firstLine="720"/>
        <w:jc w:val="both"/>
        <w:rPr>
          <w:rFonts w:ascii="Times New Roman" w:hAnsi="Times New Roman" w:cs="Times New Roman"/>
          <w:sz w:val="24"/>
          <w:szCs w:val="24"/>
          <w:lang w:val="hy-AM"/>
        </w:rPr>
      </w:pPr>
      <w:r w:rsidRPr="00726798">
        <w:rPr>
          <w:rFonts w:ascii="Times New Roman" w:hAnsi="Times New Roman" w:cs="Times New Roman"/>
          <w:lang w:val="hy-AM"/>
        </w:rPr>
        <w:tab/>
      </w:r>
    </w:p>
    <w:p w14:paraId="6EB75D78" w14:textId="77777777" w:rsidR="0091707E" w:rsidRPr="00726798" w:rsidRDefault="0091707E" w:rsidP="0091707E">
      <w:pPr>
        <w:pStyle w:val="NormalWeb"/>
        <w:shd w:val="clear" w:color="auto" w:fill="FFFFFF"/>
        <w:spacing w:before="0" w:beforeAutospacing="0" w:after="0" w:afterAutospacing="0" w:line="240" w:lineRule="auto"/>
        <w:ind w:right="4" w:firstLine="720"/>
        <w:jc w:val="both"/>
        <w:textAlignment w:val="baseline"/>
        <w:rPr>
          <w:b/>
          <w:shd w:val="clear" w:color="auto" w:fill="FFFFFF"/>
          <w:lang w:val="en-US"/>
        </w:rPr>
      </w:pPr>
      <w:r w:rsidRPr="00726798">
        <w:rPr>
          <w:b/>
          <w:bCs/>
          <w:shd w:val="clear" w:color="auto" w:fill="FFFFFF"/>
          <w:lang w:val="en-US"/>
        </w:rPr>
        <w:t>On May 12</w:t>
      </w:r>
      <w:r w:rsidRPr="00726798">
        <w:rPr>
          <w:shd w:val="clear" w:color="auto" w:fill="FFFFFF"/>
          <w:lang w:val="en-US"/>
        </w:rPr>
        <w:t xml:space="preserve">, the Administrative Court of Appeal held a regular court hearing on the case of </w:t>
      </w:r>
      <w:r w:rsidRPr="00726798">
        <w:rPr>
          <w:i/>
          <w:iCs/>
          <w:shd w:val="clear" w:color="auto" w:fill="FFFFFF"/>
          <w:lang w:val="en-US"/>
        </w:rPr>
        <w:t>MELTEX LLC, the founder of A1+ TV, v. RA Government and Commission on Television and Radio</w:t>
      </w:r>
      <w:r w:rsidRPr="00726798">
        <w:rPr>
          <w:shd w:val="clear" w:color="auto" w:fill="FFFFFF"/>
          <w:lang w:val="en-US"/>
        </w:rPr>
        <w:t>.</w:t>
      </w:r>
    </w:p>
    <w:p w14:paraId="0B89A94D" w14:textId="067C801B" w:rsidR="0091707E" w:rsidRPr="00726798" w:rsidRDefault="0091707E" w:rsidP="0091707E">
      <w:pPr>
        <w:spacing w:line="240" w:lineRule="auto"/>
        <w:ind w:right="4" w:firstLine="720"/>
        <w:jc w:val="both"/>
        <w:textAlignment w:val="baseline"/>
        <w:rPr>
          <w:rFonts w:ascii="Times New Roman" w:hAnsi="Times New Roman" w:cs="Times New Roman"/>
          <w:b/>
          <w:sz w:val="24"/>
          <w:szCs w:val="24"/>
          <w:shd w:val="clear" w:color="auto" w:fill="FFFFFF"/>
        </w:rPr>
      </w:pPr>
      <w:r w:rsidRPr="00726798">
        <w:rPr>
          <w:rFonts w:ascii="Times New Roman" w:hAnsi="Times New Roman" w:cs="Times New Roman"/>
          <w:sz w:val="24"/>
          <w:szCs w:val="24"/>
          <w:shd w:val="clear" w:color="auto" w:fill="FFFFFF"/>
        </w:rPr>
        <w:t xml:space="preserve">We should remind that the lawsuit was filed on December 18, 2019, </w:t>
      </w:r>
      <w:r w:rsidRPr="00726798">
        <w:rPr>
          <w:rFonts w:ascii="Times New Roman" w:hAnsi="Times New Roman" w:cs="Times New Roman"/>
          <w:i/>
          <w:iCs/>
          <w:sz w:val="24"/>
          <w:szCs w:val="24"/>
          <w:shd w:val="clear" w:color="auto" w:fill="FFFFFF"/>
        </w:rPr>
        <w:t>MELTEX LLC</w:t>
      </w:r>
      <w:r w:rsidRPr="00726798">
        <w:rPr>
          <w:rFonts w:ascii="Times New Roman" w:hAnsi="Times New Roman" w:cs="Times New Roman"/>
          <w:sz w:val="24"/>
          <w:szCs w:val="24"/>
          <w:shd w:val="clear" w:color="auto" w:fill="FFFFFF"/>
        </w:rPr>
        <w:t xml:space="preserve"> in relation to the annulment of acts from 7 broadcast licensing competitions held in 2003. </w:t>
      </w:r>
      <w:r w:rsidRPr="00726798">
        <w:rPr>
          <w:rFonts w:ascii="Times New Roman" w:hAnsi="Times New Roman" w:cs="Times New Roman"/>
          <w:i/>
          <w:iCs/>
          <w:sz w:val="24"/>
          <w:szCs w:val="24"/>
          <w:shd w:val="clear" w:color="auto" w:fill="FFFFFF"/>
        </w:rPr>
        <w:t>Armenia TV CJSC, Mo TV Media Holding CJSC, ArmenAkob LLC, AR TV LLC</w:t>
      </w:r>
      <w:r w:rsidRPr="00726798">
        <w:rPr>
          <w:rFonts w:ascii="Times New Roman" w:hAnsi="Times New Roman" w:cs="Times New Roman"/>
          <w:sz w:val="24"/>
          <w:szCs w:val="24"/>
          <w:shd w:val="clear" w:color="auto" w:fill="FFFFFF"/>
        </w:rPr>
        <w:t xml:space="preserve"> and </w:t>
      </w:r>
      <w:r w:rsidRPr="00726798">
        <w:rPr>
          <w:rFonts w:ascii="Times New Roman" w:hAnsi="Times New Roman" w:cs="Times New Roman"/>
          <w:i/>
          <w:iCs/>
          <w:sz w:val="24"/>
          <w:szCs w:val="24"/>
          <w:shd w:val="clear" w:color="auto" w:fill="FFFFFF"/>
        </w:rPr>
        <w:t>Husaber CJSC</w:t>
      </w:r>
      <w:r w:rsidRPr="00726798">
        <w:rPr>
          <w:rFonts w:ascii="Times New Roman" w:hAnsi="Times New Roman" w:cs="Times New Roman"/>
          <w:sz w:val="24"/>
          <w:szCs w:val="24"/>
          <w:shd w:val="clear" w:color="auto" w:fill="FFFFFF"/>
        </w:rPr>
        <w:t xml:space="preserve"> are involved as the third party in the case. On April 6, 2021, the court rejected the lawsuit, and on May 10, the plaintiff applied to the Court of Appeal, where the appeal was accepted for proceedings on June 17. The case was redistributed in the Administrative Court of Appeal on July 21, and the appeal was accepted for proceedings on October 27. </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lang w:val="hy-AM"/>
        </w:rPr>
        <w:br/>
      </w:r>
      <w:r w:rsidRPr="00726798">
        <w:rPr>
          <w:rFonts w:ascii="Times New Roman" w:eastAsia="Times New Roman" w:hAnsi="Times New Roman" w:cs="Times New Roman"/>
          <w:sz w:val="24"/>
          <w:szCs w:val="24"/>
          <w:shd w:val="clear" w:color="auto" w:fill="FFFFFF"/>
          <w:lang w:val="hy-AM" w:eastAsia="ru-RU"/>
        </w:rPr>
        <w:tab/>
        <w:t xml:space="preserve">On June 1, 2022, the Court of Appeal rejected the appeal. </w:t>
      </w:r>
      <w:r w:rsidRPr="00726798">
        <w:rPr>
          <w:rFonts w:ascii="Times New Roman" w:eastAsia="Times New Roman" w:hAnsi="Times New Roman" w:cs="Times New Roman"/>
          <w:sz w:val="24"/>
          <w:szCs w:val="24"/>
          <w:shd w:val="clear" w:color="auto" w:fill="FFFFFF"/>
          <w:lang w:eastAsia="ru-RU"/>
        </w:rPr>
        <w:t>On October 4, the plaintiff went to the Court of Cassation. No other developments were registered by the end of the year.</w:t>
      </w:r>
    </w:p>
    <w:p w14:paraId="54FB4A65" w14:textId="01789814" w:rsidR="00181745" w:rsidRPr="00181745" w:rsidRDefault="00B3443F" w:rsidP="00181745">
      <w:pPr>
        <w:spacing w:after="0" w:line="240" w:lineRule="auto"/>
        <w:jc w:val="both"/>
        <w:rPr>
          <w:rFonts w:ascii="Times New Roman" w:hAnsi="Times New Roman" w:cs="Times New Roman"/>
          <w:bCs/>
          <w:sz w:val="24"/>
          <w:szCs w:val="24"/>
        </w:rPr>
      </w:pPr>
      <w:r w:rsidRPr="00726798">
        <w:rPr>
          <w:rFonts w:ascii="Times New Roman" w:hAnsi="Times New Roman" w:cs="Times New Roman"/>
          <w:sz w:val="24"/>
          <w:szCs w:val="24"/>
          <w:lang w:val="hy-AM"/>
        </w:rPr>
        <w:tab/>
      </w:r>
      <w:r w:rsidR="00181745" w:rsidRPr="00181745">
        <w:rPr>
          <w:rFonts w:ascii="Times New Roman" w:hAnsi="Times New Roman" w:cs="Times New Roman"/>
          <w:b/>
          <w:sz w:val="24"/>
          <w:szCs w:val="24"/>
        </w:rPr>
        <w:t xml:space="preserve">On July 14, </w:t>
      </w:r>
      <w:r w:rsidR="00181745" w:rsidRPr="00181745">
        <w:rPr>
          <w:rFonts w:ascii="Times New Roman" w:hAnsi="Times New Roman" w:cs="Times New Roman"/>
          <w:bCs/>
          <w:sz w:val="24"/>
          <w:szCs w:val="24"/>
        </w:rPr>
        <w:t>Huasber CJSC (the founder of Yerkir Media TV company) filed a lawsuit with the Administrative Court against the Commission on TV and Radio, claiming the abolition of the latter’s Decrision N 98-A of July 7. This decision was caused by a swear word, pronounced on air, during a live broadcast under the heading “Protests in Yerevan and in the Regions Continue,” the vulgarisums and obscenities, as well as the scenes, undermining and discrediting universal values in the “Corrpution 2: Retribution” film. On July 22, the lawsuit was accepted for proceedings, and a court hearsings were held on October 27 and November 24. On December 14, the claim was upheld, namely the judgment on imposing an administrative fine was repealed.</w:t>
      </w:r>
    </w:p>
    <w:p w14:paraId="2D1425AA" w14:textId="3299B809" w:rsidR="00181745" w:rsidRPr="00FA7728" w:rsidRDefault="00181745" w:rsidP="00181745">
      <w:pPr>
        <w:pStyle w:val="NormalWeb"/>
        <w:shd w:val="clear" w:color="auto" w:fill="FFFFFF"/>
        <w:spacing w:before="0" w:beforeAutospacing="0" w:after="0" w:afterAutospacing="0" w:line="240" w:lineRule="auto"/>
        <w:ind w:firstLine="720"/>
        <w:jc w:val="both"/>
        <w:rPr>
          <w:bCs/>
          <w:lang w:val="en-US"/>
        </w:rPr>
      </w:pPr>
      <w:r w:rsidRPr="00FA7728">
        <w:rPr>
          <w:b/>
          <w:lang w:val="en-US"/>
        </w:rPr>
        <w:t xml:space="preserve">On August 31, </w:t>
      </w:r>
      <w:r w:rsidRPr="00FA7728">
        <w:rPr>
          <w:bCs/>
          <w:lang w:val="en-US"/>
        </w:rPr>
        <w:t>the same plaintiff filed a lawsuit with the Administrative Court against the Commission on TV and Radio, this time claiming to annul the former’s decision of August 17. By that decision the Commission imposed a fine on Husaber CJSC in the amount of 500</w:t>
      </w:r>
      <w:r w:rsidR="00812F45">
        <w:rPr>
          <w:bCs/>
          <w:lang w:val="en-US"/>
        </w:rPr>
        <w:t>-</w:t>
      </w:r>
      <w:r w:rsidRPr="00FA7728">
        <w:rPr>
          <w:bCs/>
          <w:lang w:val="en-US"/>
        </w:rPr>
        <w:t xml:space="preserve">fold of the minimum wage for the violations of the Law on Audio Visual Media and the Law on Advertising. On September 9, the lawsuit was accepted for proceedings, and </w:t>
      </w:r>
      <w:r w:rsidR="00812F45">
        <w:rPr>
          <w:bCs/>
          <w:lang w:val="en-US"/>
        </w:rPr>
        <w:t>a court session was held on</w:t>
      </w:r>
      <w:r w:rsidRPr="00FA7728">
        <w:rPr>
          <w:bCs/>
          <w:lang w:val="en-US"/>
        </w:rPr>
        <w:t xml:space="preserve"> December 8</w:t>
      </w:r>
      <w:r w:rsidR="00812F45">
        <w:rPr>
          <w:bCs/>
          <w:lang w:val="en-US"/>
        </w:rPr>
        <w:t>, and on the 21</w:t>
      </w:r>
      <w:r w:rsidR="00812F45" w:rsidRPr="00812F45">
        <w:rPr>
          <w:bCs/>
          <w:vertAlign w:val="superscript"/>
          <w:lang w:val="en-US"/>
        </w:rPr>
        <w:t>st</w:t>
      </w:r>
      <w:r w:rsidR="00812F45">
        <w:rPr>
          <w:bCs/>
          <w:lang w:val="en-US"/>
        </w:rPr>
        <w:t xml:space="preserve"> the lawsuit was rejected.</w:t>
      </w:r>
    </w:p>
    <w:p w14:paraId="27A0DC18" w14:textId="4F01118E" w:rsidR="00812F45" w:rsidRDefault="00B3443F" w:rsidP="00812F45">
      <w:pPr>
        <w:spacing w:after="0" w:line="240" w:lineRule="auto"/>
        <w:jc w:val="both"/>
        <w:rPr>
          <w:rFonts w:ascii="Times New Roman" w:hAnsi="Times New Roman" w:cs="Times New Roman"/>
          <w:sz w:val="24"/>
          <w:szCs w:val="24"/>
        </w:rPr>
      </w:pPr>
      <w:r w:rsidRPr="00726798">
        <w:rPr>
          <w:rFonts w:ascii="Times New Roman" w:hAnsi="Times New Roman" w:cs="Times New Roman"/>
          <w:lang w:val="hy-AM"/>
        </w:rPr>
        <w:tab/>
      </w:r>
      <w:r w:rsidR="00812F45">
        <w:rPr>
          <w:rFonts w:ascii="Times New Roman" w:hAnsi="Times New Roman" w:cs="Times New Roman"/>
          <w:b/>
          <w:sz w:val="24"/>
          <w:szCs w:val="24"/>
        </w:rPr>
        <w:t>On December</w:t>
      </w:r>
      <w:r w:rsidRPr="00726798">
        <w:rPr>
          <w:rFonts w:ascii="Times New Roman" w:hAnsi="Times New Roman" w:cs="Times New Roman"/>
          <w:b/>
          <w:sz w:val="24"/>
          <w:szCs w:val="24"/>
          <w:lang w:val="hy-AM"/>
        </w:rPr>
        <w:t xml:space="preserve"> 30</w:t>
      </w:r>
      <w:r w:rsidR="00812F45">
        <w:rPr>
          <w:rFonts w:ascii="Times New Roman" w:hAnsi="Times New Roman" w:cs="Times New Roman"/>
          <w:b/>
          <w:sz w:val="24"/>
          <w:szCs w:val="24"/>
        </w:rPr>
        <w:t xml:space="preserve">, </w:t>
      </w:r>
      <w:r w:rsidR="00812F45">
        <w:rPr>
          <w:rFonts w:ascii="Times New Roman" w:hAnsi="Times New Roman" w:cs="Times New Roman"/>
          <w:sz w:val="24"/>
          <w:szCs w:val="24"/>
        </w:rPr>
        <w:t>the CJSC filed a new lawsuit against the Commission on TV and Radio, claiming the Commission on TV and Radio shall refrain from terminating the TV’s national broadcasts by public multiplex before the judicial act of Administrative Case VD/</w:t>
      </w:r>
      <w:r w:rsidR="00812F45" w:rsidRPr="00726798">
        <w:rPr>
          <w:rFonts w:ascii="Times New Roman" w:hAnsi="Times New Roman" w:cs="Times New Roman"/>
          <w:sz w:val="24"/>
          <w:szCs w:val="24"/>
          <w:lang w:val="hy-AM"/>
        </w:rPr>
        <w:t>2112/05/21</w:t>
      </w:r>
      <w:r w:rsidR="00812F45">
        <w:rPr>
          <w:rFonts w:ascii="Times New Roman" w:hAnsi="Times New Roman" w:cs="Times New Roman"/>
          <w:sz w:val="24"/>
          <w:szCs w:val="24"/>
        </w:rPr>
        <w:t xml:space="preserve">, resolving the case on the merits, entered into force. </w:t>
      </w:r>
    </w:p>
    <w:p w14:paraId="62172445" w14:textId="77777777" w:rsidR="00812F45" w:rsidRDefault="00812F45" w:rsidP="00B3443F">
      <w:pPr>
        <w:spacing w:after="0" w:line="240" w:lineRule="auto"/>
        <w:rPr>
          <w:rFonts w:ascii="Times New Roman" w:hAnsi="Times New Roman" w:cs="Times New Roman"/>
          <w:sz w:val="24"/>
          <w:szCs w:val="24"/>
        </w:rPr>
      </w:pPr>
    </w:p>
    <w:p w14:paraId="21197DB0" w14:textId="440F7A66" w:rsidR="00812F45" w:rsidRPr="00FA7728" w:rsidRDefault="00B3443F" w:rsidP="005E01DB">
      <w:pPr>
        <w:spacing w:after="0" w:line="240" w:lineRule="auto"/>
        <w:jc w:val="both"/>
        <w:rPr>
          <w:rFonts w:ascii="Times New Roman" w:hAnsi="Times New Roman" w:cs="Times New Roman"/>
          <w:b/>
          <w:kern w:val="36"/>
          <w:sz w:val="28"/>
          <w:szCs w:val="28"/>
        </w:rPr>
      </w:pPr>
      <w:r w:rsidRPr="00726798">
        <w:rPr>
          <w:rFonts w:ascii="Times New Roman" w:hAnsi="Times New Roman" w:cs="Times New Roman"/>
          <w:b/>
          <w:kern w:val="36"/>
          <w:sz w:val="24"/>
          <w:szCs w:val="24"/>
          <w:lang w:val="hy-AM"/>
        </w:rPr>
        <w:lastRenderedPageBreak/>
        <w:tab/>
      </w:r>
      <w:r w:rsidR="00812F45" w:rsidRPr="00FA7728">
        <w:rPr>
          <w:rFonts w:ascii="Times New Roman" w:hAnsi="Times New Roman" w:cs="Times New Roman"/>
          <w:b/>
          <w:kern w:val="36"/>
          <w:sz w:val="24"/>
          <w:szCs w:val="24"/>
        </w:rPr>
        <w:t xml:space="preserve">On July 15, </w:t>
      </w:r>
      <w:r w:rsidR="00812F45" w:rsidRPr="00FA7728">
        <w:rPr>
          <w:rFonts w:ascii="Times New Roman" w:hAnsi="Times New Roman" w:cs="Times New Roman"/>
          <w:sz w:val="24"/>
          <w:szCs w:val="24"/>
        </w:rPr>
        <w:t xml:space="preserve">the Court of General Jurisdiction of Yerevan ruled to partially uphold the lawsuit in the case of </w:t>
      </w:r>
      <w:r w:rsidR="00812F45" w:rsidRPr="00FA7728">
        <w:rPr>
          <w:rFonts w:ascii="Times New Roman" w:hAnsi="Times New Roman" w:cs="Times New Roman"/>
          <w:i/>
          <w:iCs/>
          <w:sz w:val="24"/>
          <w:szCs w:val="24"/>
        </w:rPr>
        <w:t>News AM LLC v. political scientist Styopa Safaryan</w:t>
      </w:r>
      <w:r w:rsidR="00812F45" w:rsidRPr="00FA7728">
        <w:rPr>
          <w:rFonts w:ascii="Times New Roman" w:hAnsi="Times New Roman" w:cs="Times New Roman"/>
          <w:sz w:val="24"/>
          <w:szCs w:val="24"/>
        </w:rPr>
        <w:t>, demanding compensation for the damage caused to their business reputation.</w:t>
      </w:r>
    </w:p>
    <w:p w14:paraId="69F78B3F" w14:textId="77777777" w:rsidR="00812F45" w:rsidRPr="00FA7728" w:rsidRDefault="00812F45" w:rsidP="00812F45">
      <w:pPr>
        <w:spacing w:after="0"/>
        <w:ind w:firstLine="567"/>
        <w:jc w:val="both"/>
        <w:rPr>
          <w:rFonts w:ascii="Times New Roman" w:hAnsi="Times New Roman" w:cs="Times New Roman"/>
          <w:sz w:val="24"/>
          <w:szCs w:val="24"/>
        </w:rPr>
      </w:pPr>
      <w:r w:rsidRPr="00FA7728">
        <w:rPr>
          <w:rFonts w:ascii="Times New Roman" w:hAnsi="Times New Roman" w:cs="Times New Roman"/>
          <w:sz w:val="24"/>
          <w:szCs w:val="24"/>
        </w:rPr>
        <w:t>We should remind that the lawsuit, filed on August 28, 2019, was caused by the defendant’s post on Facebook that the website had received an order from Robert Kocharyan’s office to publish some articles about judges.</w:t>
      </w:r>
      <w:r w:rsidRPr="00FA7728">
        <w:rPr>
          <w:rStyle w:val="FootnoteReference"/>
          <w:rFonts w:ascii="Times New Roman" w:eastAsia="Calibri" w:hAnsi="Times New Roman" w:cs="Times New Roman"/>
          <w:sz w:val="24"/>
          <w:szCs w:val="24"/>
        </w:rPr>
        <w:footnoteReference w:id="202"/>
      </w:r>
    </w:p>
    <w:p w14:paraId="58A5E692" w14:textId="77777777" w:rsidR="00812F45" w:rsidRPr="00FA7728" w:rsidRDefault="00812F45" w:rsidP="00812F45">
      <w:pPr>
        <w:spacing w:after="0"/>
        <w:ind w:firstLine="567"/>
        <w:jc w:val="both"/>
        <w:rPr>
          <w:rFonts w:ascii="Times New Roman" w:hAnsi="Times New Roman" w:cs="Times New Roman"/>
          <w:kern w:val="36"/>
          <w:sz w:val="24"/>
          <w:szCs w:val="24"/>
        </w:rPr>
      </w:pPr>
      <w:r w:rsidRPr="00FA7728">
        <w:rPr>
          <w:rFonts w:ascii="Times New Roman" w:hAnsi="Times New Roman" w:cs="Times New Roman"/>
          <w:sz w:val="24"/>
          <w:szCs w:val="24"/>
        </w:rPr>
        <w:t xml:space="preserve">The court obliged the defendant to make a public refutation of the defamatory information, discreting the business reputation of NewsAM LLC on his personal Facebook page and publish the court judgment. Besides, it was ruled to confiscate </w:t>
      </w:r>
      <w:r w:rsidRPr="00FA7728">
        <w:rPr>
          <w:rFonts w:ascii="Times New Roman" w:hAnsi="Times New Roman" w:cs="Times New Roman"/>
          <w:kern w:val="36"/>
          <w:sz w:val="24"/>
          <w:szCs w:val="24"/>
          <w:lang w:val="hy-AM"/>
        </w:rPr>
        <w:t>500</w:t>
      </w:r>
      <w:r w:rsidRPr="00FA7728">
        <w:rPr>
          <w:rFonts w:ascii="Times New Roman" w:hAnsi="Times New Roman" w:cs="Times New Roman"/>
          <w:kern w:val="36"/>
          <w:sz w:val="24"/>
          <w:szCs w:val="24"/>
        </w:rPr>
        <w:t>.</w:t>
      </w:r>
      <w:r w:rsidRPr="00FA7728">
        <w:rPr>
          <w:rFonts w:ascii="Times New Roman" w:hAnsi="Times New Roman" w:cs="Times New Roman"/>
          <w:kern w:val="36"/>
          <w:sz w:val="24"/>
          <w:szCs w:val="24"/>
          <w:lang w:val="hy-AM"/>
        </w:rPr>
        <w:t xml:space="preserve">000 </w:t>
      </w:r>
      <w:r w:rsidRPr="00FA7728">
        <w:rPr>
          <w:rFonts w:ascii="Times New Roman" w:hAnsi="Times New Roman" w:cs="Times New Roman"/>
          <w:kern w:val="36"/>
          <w:sz w:val="24"/>
          <w:szCs w:val="24"/>
        </w:rPr>
        <w:t>AMD</w:t>
      </w:r>
      <w:r w:rsidRPr="00FA7728">
        <w:rPr>
          <w:rFonts w:ascii="Times New Roman" w:hAnsi="Times New Roman" w:cs="Times New Roman"/>
          <w:sz w:val="24"/>
          <w:szCs w:val="24"/>
        </w:rPr>
        <w:t xml:space="preserve"> from Styopa Safaryan in favour of the plaintiff as compensation for slander, </w:t>
      </w:r>
      <w:r w:rsidRPr="00FA7728">
        <w:rPr>
          <w:rFonts w:ascii="Times New Roman" w:hAnsi="Times New Roman" w:cs="Times New Roman"/>
          <w:kern w:val="36"/>
          <w:sz w:val="24"/>
          <w:szCs w:val="24"/>
          <w:lang w:val="hy-AM"/>
        </w:rPr>
        <w:t>18</w:t>
      </w:r>
      <w:r w:rsidRPr="00FA7728">
        <w:rPr>
          <w:rFonts w:ascii="Times New Roman" w:hAnsi="Times New Roman" w:cs="Times New Roman"/>
          <w:kern w:val="36"/>
          <w:sz w:val="24"/>
          <w:szCs w:val="24"/>
        </w:rPr>
        <w:t>.</w:t>
      </w:r>
      <w:r w:rsidRPr="00FA7728">
        <w:rPr>
          <w:rFonts w:ascii="Times New Roman" w:hAnsi="Times New Roman" w:cs="Times New Roman"/>
          <w:kern w:val="36"/>
          <w:sz w:val="24"/>
          <w:szCs w:val="24"/>
          <w:lang w:val="hy-AM"/>
        </w:rPr>
        <w:t>000</w:t>
      </w:r>
      <w:r w:rsidRPr="00FA7728">
        <w:rPr>
          <w:rFonts w:ascii="Times New Roman" w:hAnsi="Times New Roman" w:cs="Times New Roman"/>
          <w:kern w:val="36"/>
          <w:sz w:val="24"/>
          <w:szCs w:val="24"/>
        </w:rPr>
        <w:t xml:space="preserve"> AMD as state duty and </w:t>
      </w:r>
      <w:r w:rsidRPr="00FA7728">
        <w:rPr>
          <w:rFonts w:ascii="Times New Roman" w:hAnsi="Times New Roman" w:cs="Times New Roman"/>
          <w:kern w:val="36"/>
          <w:sz w:val="24"/>
          <w:szCs w:val="24"/>
          <w:lang w:val="hy-AM"/>
        </w:rPr>
        <w:t>250</w:t>
      </w:r>
      <w:r w:rsidRPr="00FA7728">
        <w:rPr>
          <w:rFonts w:ascii="Times New Roman" w:hAnsi="Times New Roman" w:cs="Times New Roman"/>
          <w:kern w:val="36"/>
          <w:sz w:val="24"/>
          <w:szCs w:val="24"/>
        </w:rPr>
        <w:t>.</w:t>
      </w:r>
      <w:r w:rsidRPr="00FA7728">
        <w:rPr>
          <w:rFonts w:ascii="Times New Roman" w:hAnsi="Times New Roman" w:cs="Times New Roman"/>
          <w:kern w:val="36"/>
          <w:sz w:val="24"/>
          <w:szCs w:val="24"/>
          <w:lang w:val="hy-AM"/>
        </w:rPr>
        <w:t>000</w:t>
      </w:r>
      <w:r w:rsidRPr="00FA7728">
        <w:rPr>
          <w:rFonts w:ascii="Times New Roman" w:hAnsi="Times New Roman" w:cs="Times New Roman"/>
          <w:kern w:val="36"/>
          <w:sz w:val="24"/>
          <w:szCs w:val="24"/>
        </w:rPr>
        <w:t xml:space="preserve"> AMD as an attorney’s fee.</w:t>
      </w:r>
    </w:p>
    <w:p w14:paraId="55259408" w14:textId="77777777" w:rsidR="00812F45" w:rsidRDefault="00812F45" w:rsidP="00812F45">
      <w:pPr>
        <w:spacing w:after="0"/>
        <w:ind w:firstLine="567"/>
        <w:jc w:val="both"/>
        <w:rPr>
          <w:rFonts w:ascii="Times New Roman" w:hAnsi="Times New Roman" w:cs="Times New Roman"/>
          <w:b/>
          <w:bCs/>
          <w:sz w:val="24"/>
          <w:szCs w:val="24"/>
        </w:rPr>
      </w:pPr>
      <w:r w:rsidRPr="00FA7728">
        <w:rPr>
          <w:rFonts w:ascii="Times New Roman" w:hAnsi="Times New Roman" w:cs="Times New Roman"/>
          <w:kern w:val="36"/>
          <w:sz w:val="24"/>
          <w:szCs w:val="24"/>
        </w:rPr>
        <w:t xml:space="preserve">On August 22, the defendant filed a complaint with the Court of Appeal which was returned </w:t>
      </w:r>
      <w:r>
        <w:rPr>
          <w:rFonts w:ascii="Times New Roman" w:hAnsi="Times New Roman" w:cs="Times New Roman"/>
          <w:kern w:val="36"/>
          <w:sz w:val="24"/>
          <w:szCs w:val="24"/>
        </w:rPr>
        <w:t>because of the</w:t>
      </w:r>
      <w:r w:rsidRPr="00FA7728">
        <w:rPr>
          <w:rFonts w:ascii="Times New Roman" w:hAnsi="Times New Roman" w:cs="Times New Roman"/>
          <w:kern w:val="36"/>
          <w:sz w:val="24"/>
          <w:szCs w:val="24"/>
        </w:rPr>
        <w:t xml:space="preserve"> deficiencies in the documents.</w:t>
      </w:r>
      <w:r>
        <w:rPr>
          <w:rFonts w:ascii="Times New Roman" w:hAnsi="Times New Roman" w:cs="Times New Roman"/>
          <w:kern w:val="36"/>
          <w:sz w:val="24"/>
          <w:szCs w:val="24"/>
        </w:rPr>
        <w:t xml:space="preserve"> It was refiled again on October 12 and was accepted for proceedings on November 2. No other developments were recorded by the end of the year. </w:t>
      </w:r>
    </w:p>
    <w:p w14:paraId="0DADD493" w14:textId="77777777" w:rsidR="00812F45" w:rsidRDefault="00812F45" w:rsidP="00812F45">
      <w:pPr>
        <w:spacing w:after="0"/>
        <w:ind w:firstLine="567"/>
        <w:jc w:val="both"/>
        <w:rPr>
          <w:rFonts w:ascii="Times New Roman" w:hAnsi="Times New Roman" w:cs="Times New Roman"/>
          <w:b/>
          <w:bCs/>
          <w:sz w:val="24"/>
          <w:szCs w:val="24"/>
        </w:rPr>
      </w:pPr>
    </w:p>
    <w:p w14:paraId="05AA252F" w14:textId="1DACEA86" w:rsidR="00812F45" w:rsidRPr="00812F45" w:rsidRDefault="00812F45" w:rsidP="00812F45">
      <w:pPr>
        <w:spacing w:after="0"/>
        <w:ind w:firstLine="567"/>
        <w:jc w:val="both"/>
        <w:rPr>
          <w:rFonts w:ascii="Times New Roman" w:hAnsi="Times New Roman" w:cs="Times New Roman"/>
          <w:b/>
          <w:bCs/>
          <w:sz w:val="24"/>
          <w:szCs w:val="24"/>
        </w:rPr>
      </w:pPr>
      <w:r w:rsidRPr="00812F45">
        <w:rPr>
          <w:rFonts w:ascii="Times New Roman" w:hAnsi="Times New Roman" w:cs="Times New Roman"/>
          <w:b/>
          <w:sz w:val="24"/>
          <w:szCs w:val="24"/>
        </w:rPr>
        <w:t xml:space="preserve">On August 2, </w:t>
      </w:r>
      <w:r w:rsidRPr="00812F45">
        <w:rPr>
          <w:rFonts w:ascii="Times New Roman" w:hAnsi="Times New Roman" w:cs="Times New Roman"/>
          <w:bCs/>
          <w:i/>
          <w:iCs/>
          <w:sz w:val="24"/>
          <w:szCs w:val="24"/>
        </w:rPr>
        <w:t>Armenian TV Channel 2</w:t>
      </w:r>
      <w:r>
        <w:rPr>
          <w:rFonts w:ascii="Times New Roman" w:hAnsi="Times New Roman" w:cs="Times New Roman"/>
          <w:bCs/>
          <w:sz w:val="24"/>
          <w:szCs w:val="24"/>
        </w:rPr>
        <w:t xml:space="preserve"> </w:t>
      </w:r>
      <w:r w:rsidRPr="00812F45">
        <w:rPr>
          <w:rFonts w:ascii="Times New Roman" w:hAnsi="Times New Roman" w:cs="Times New Roman"/>
          <w:bCs/>
          <w:sz w:val="24"/>
          <w:szCs w:val="24"/>
        </w:rPr>
        <w:t>filed another lawsuit with the Administrative Court against the Commission on TV and Radio, claiming the recognition of the lack of jurisdiction to impose a fine of four-hundred-fold the minimum wage specified in Article 57</w:t>
      </w:r>
      <w:r>
        <w:rPr>
          <w:rFonts w:ascii="Times New Roman" w:hAnsi="Times New Roman" w:cs="Times New Roman"/>
          <w:bCs/>
          <w:sz w:val="24"/>
          <w:szCs w:val="24"/>
        </w:rPr>
        <w:t>.</w:t>
      </w:r>
      <w:r w:rsidRPr="00812F45">
        <w:rPr>
          <w:rFonts w:ascii="Times New Roman" w:hAnsi="Times New Roman" w:cs="Times New Roman"/>
          <w:bCs/>
          <w:sz w:val="24"/>
          <w:szCs w:val="24"/>
        </w:rPr>
        <w:t>22 of the Law On Audiovisual Media on the LLC, as stipulated in Decision No. 85-A of June 13, 2022, which was drawn up and unsigned by the Commission. On August 9, the lawsuit was accepted for proceedings</w:t>
      </w:r>
      <w:r>
        <w:rPr>
          <w:rFonts w:ascii="Times New Roman" w:hAnsi="Times New Roman" w:cs="Times New Roman"/>
          <w:bCs/>
          <w:sz w:val="24"/>
          <w:szCs w:val="24"/>
        </w:rPr>
        <w:t xml:space="preserve">, and the court hearing was scheduled for February 9, 2023. </w:t>
      </w:r>
    </w:p>
    <w:p w14:paraId="298EA10F" w14:textId="50C57AFA" w:rsidR="00A85980" w:rsidRPr="00A85980" w:rsidRDefault="00FE755A" w:rsidP="00A85980">
      <w:pPr>
        <w:spacing w:line="240" w:lineRule="auto"/>
        <w:ind w:firstLine="720"/>
        <w:jc w:val="both"/>
        <w:rPr>
          <w:rFonts w:ascii="Times New Roman" w:hAnsi="Times New Roman" w:cs="Times New Roman"/>
          <w:kern w:val="36"/>
          <w:sz w:val="24"/>
          <w:szCs w:val="24"/>
        </w:rPr>
      </w:pPr>
      <w:r w:rsidRPr="00812F45">
        <w:rPr>
          <w:rFonts w:ascii="Times New Roman" w:hAnsi="Times New Roman" w:cs="Times New Roman"/>
          <w:kern w:val="36"/>
          <w:sz w:val="28"/>
          <w:szCs w:val="28"/>
          <w:lang w:val="hy-AM"/>
        </w:rPr>
        <w:br/>
      </w:r>
      <w:r w:rsidRPr="00812F45">
        <w:rPr>
          <w:rFonts w:ascii="Times New Roman" w:hAnsi="Times New Roman" w:cs="Times New Roman"/>
          <w:kern w:val="36"/>
          <w:sz w:val="24"/>
          <w:szCs w:val="24"/>
          <w:lang w:val="hy-AM"/>
        </w:rPr>
        <w:tab/>
      </w:r>
      <w:r w:rsidR="00812F45" w:rsidRPr="00A85980">
        <w:rPr>
          <w:rFonts w:ascii="Times New Roman" w:hAnsi="Times New Roman" w:cs="Times New Roman"/>
          <w:b/>
          <w:sz w:val="24"/>
          <w:szCs w:val="24"/>
        </w:rPr>
        <w:t xml:space="preserve">On September </w:t>
      </w:r>
      <w:proofErr w:type="gramStart"/>
      <w:r w:rsidR="00812F45" w:rsidRPr="00A85980">
        <w:rPr>
          <w:rFonts w:ascii="Times New Roman" w:hAnsi="Times New Roman" w:cs="Times New Roman"/>
          <w:b/>
          <w:sz w:val="24"/>
          <w:szCs w:val="24"/>
        </w:rPr>
        <w:t xml:space="preserve">2, </w:t>
      </w:r>
      <w:r w:rsidR="00A85980" w:rsidRPr="00A85980">
        <w:rPr>
          <w:rFonts w:ascii="Times New Roman" w:hAnsi="Times New Roman" w:cs="Times New Roman"/>
          <w:bCs/>
          <w:sz w:val="24"/>
          <w:szCs w:val="24"/>
        </w:rPr>
        <w:t xml:space="preserve"> the</w:t>
      </w:r>
      <w:proofErr w:type="gramEnd"/>
      <w:r w:rsidR="00A85980" w:rsidRPr="00A85980">
        <w:rPr>
          <w:rFonts w:ascii="Times New Roman" w:hAnsi="Times New Roman" w:cs="Times New Roman"/>
          <w:bCs/>
          <w:sz w:val="24"/>
          <w:szCs w:val="24"/>
        </w:rPr>
        <w:t xml:space="preserve"> judge was replaced at </w:t>
      </w:r>
      <w:r w:rsidR="00812F45" w:rsidRPr="00A85980">
        <w:rPr>
          <w:rFonts w:ascii="Times New Roman" w:hAnsi="Times New Roman" w:cs="Times New Roman"/>
          <w:bCs/>
          <w:sz w:val="24"/>
          <w:szCs w:val="24"/>
        </w:rPr>
        <w:t xml:space="preserve">the Administrative Court on the case of the </w:t>
      </w:r>
      <w:r w:rsidR="00812F45" w:rsidRPr="00A85980">
        <w:rPr>
          <w:rFonts w:ascii="Times New Roman" w:hAnsi="Times New Roman" w:cs="Times New Roman"/>
          <w:i/>
          <w:iCs/>
          <w:kern w:val="36"/>
          <w:sz w:val="24"/>
          <w:szCs w:val="24"/>
        </w:rPr>
        <w:t>Armenian TV Channel</w:t>
      </w:r>
      <w:r w:rsidR="00CA782E" w:rsidRPr="00A85980">
        <w:rPr>
          <w:rFonts w:ascii="Times New Roman" w:hAnsi="Times New Roman" w:cs="Times New Roman"/>
          <w:i/>
          <w:iCs/>
          <w:kern w:val="36"/>
          <w:sz w:val="24"/>
          <w:szCs w:val="24"/>
        </w:rPr>
        <w:t xml:space="preserve"> 2</w:t>
      </w:r>
      <w:r w:rsidR="00812F45" w:rsidRPr="00A85980">
        <w:rPr>
          <w:rFonts w:ascii="Times New Roman" w:hAnsi="Times New Roman" w:cs="Times New Roman"/>
          <w:i/>
          <w:iCs/>
          <w:kern w:val="36"/>
          <w:sz w:val="24"/>
          <w:szCs w:val="24"/>
        </w:rPr>
        <w:t xml:space="preserve"> LLC</w:t>
      </w:r>
      <w:r w:rsidR="00812F45" w:rsidRPr="00A85980">
        <w:rPr>
          <w:rFonts w:ascii="Times New Roman" w:hAnsi="Times New Roman" w:cs="Times New Roman"/>
          <w:kern w:val="36"/>
          <w:sz w:val="24"/>
          <w:szCs w:val="24"/>
        </w:rPr>
        <w:t xml:space="preserve"> </w:t>
      </w:r>
      <w:r w:rsidR="00812F45" w:rsidRPr="00A85980">
        <w:rPr>
          <w:rFonts w:ascii="Times New Roman" w:hAnsi="Times New Roman" w:cs="Times New Roman"/>
          <w:i/>
          <w:iCs/>
          <w:kern w:val="36"/>
          <w:sz w:val="24"/>
          <w:szCs w:val="24"/>
        </w:rPr>
        <w:t>v</w:t>
      </w:r>
      <w:r w:rsidR="00CA782E" w:rsidRPr="00A85980">
        <w:rPr>
          <w:rFonts w:ascii="Times New Roman" w:hAnsi="Times New Roman" w:cs="Times New Roman"/>
          <w:i/>
          <w:iCs/>
          <w:kern w:val="36"/>
          <w:sz w:val="24"/>
          <w:szCs w:val="24"/>
        </w:rPr>
        <w:t>s</w:t>
      </w:r>
      <w:r w:rsidR="00812F45" w:rsidRPr="00A85980">
        <w:rPr>
          <w:rFonts w:ascii="Times New Roman" w:hAnsi="Times New Roman" w:cs="Times New Roman"/>
          <w:i/>
          <w:iCs/>
          <w:kern w:val="36"/>
          <w:sz w:val="24"/>
          <w:szCs w:val="24"/>
        </w:rPr>
        <w:t>. the Commission on Television and Radio</w:t>
      </w:r>
      <w:r w:rsidR="00A85980" w:rsidRPr="00A85980">
        <w:rPr>
          <w:rFonts w:ascii="Times New Roman" w:hAnsi="Times New Roman" w:cs="Times New Roman"/>
          <w:kern w:val="36"/>
          <w:sz w:val="24"/>
          <w:szCs w:val="24"/>
        </w:rPr>
        <w:t xml:space="preserve">, this time with the claim of abolishing Decision 86-A of the Commission of May 27, 2022, on </w:t>
      </w:r>
      <w:r w:rsidR="00812F45" w:rsidRPr="00A85980">
        <w:rPr>
          <w:rFonts w:ascii="Times New Roman" w:hAnsi="Times New Roman" w:cs="Times New Roman"/>
          <w:kern w:val="36"/>
          <w:sz w:val="24"/>
          <w:szCs w:val="24"/>
        </w:rPr>
        <w:t xml:space="preserve">imposing an </w:t>
      </w:r>
      <w:r w:rsidR="00A85980" w:rsidRPr="00A85980">
        <w:rPr>
          <w:rFonts w:ascii="Times New Roman" w:hAnsi="Times New Roman" w:cs="Times New Roman"/>
          <w:kern w:val="36"/>
          <w:sz w:val="24"/>
          <w:szCs w:val="24"/>
        </w:rPr>
        <w:t xml:space="preserve">administrative </w:t>
      </w:r>
      <w:r w:rsidR="00812F45" w:rsidRPr="00A85980">
        <w:rPr>
          <w:rFonts w:ascii="Times New Roman" w:hAnsi="Times New Roman" w:cs="Times New Roman"/>
          <w:kern w:val="36"/>
          <w:sz w:val="24"/>
          <w:szCs w:val="24"/>
        </w:rPr>
        <w:t xml:space="preserve">fine. </w:t>
      </w:r>
      <w:r w:rsidR="00A85980" w:rsidRPr="00A85980">
        <w:rPr>
          <w:rFonts w:ascii="Times New Roman" w:hAnsi="Times New Roman" w:cs="Times New Roman"/>
          <w:kern w:val="36"/>
          <w:sz w:val="24"/>
          <w:szCs w:val="24"/>
        </w:rPr>
        <w:t xml:space="preserve">This lawsuit was filed on June 4, 2021, and rejected on August 23. The plaintiff filed an appeal with the Court of Cassation. On December 1, 2022, a court hearing was held at this instance, and on December 22, the appeal was rejected. </w:t>
      </w:r>
    </w:p>
    <w:p w14:paraId="101E8A0F" w14:textId="650F3A9B" w:rsidR="00436249" w:rsidRPr="00436249" w:rsidRDefault="00436249" w:rsidP="00436249">
      <w:pPr>
        <w:pStyle w:val="NormalWeb"/>
        <w:shd w:val="clear" w:color="auto" w:fill="FFFFFF"/>
        <w:spacing w:after="0"/>
        <w:ind w:firstLine="720"/>
        <w:jc w:val="both"/>
        <w:rPr>
          <w:b/>
          <w:lang w:val="en-US"/>
        </w:rPr>
      </w:pPr>
      <w:r>
        <w:rPr>
          <w:b/>
          <w:lang w:val="en-US"/>
        </w:rPr>
        <w:t>On November</w:t>
      </w:r>
      <w:r w:rsidRPr="00726798">
        <w:rPr>
          <w:b/>
          <w:lang w:val="hy-AM"/>
        </w:rPr>
        <w:t xml:space="preserve"> 14</w:t>
      </w:r>
      <w:r>
        <w:rPr>
          <w:b/>
          <w:lang w:val="en-US"/>
        </w:rPr>
        <w:t xml:space="preserve">, </w:t>
      </w:r>
      <w:r w:rsidRPr="00436249">
        <w:rPr>
          <w:bCs/>
          <w:lang w:val="en-US"/>
        </w:rPr>
        <w:t>Armenian TV Channel</w:t>
      </w:r>
      <w:r>
        <w:rPr>
          <w:bCs/>
          <w:lang w:val="en-US"/>
        </w:rPr>
        <w:t xml:space="preserve"> 2</w:t>
      </w:r>
      <w:r w:rsidRPr="00436249">
        <w:rPr>
          <w:bCs/>
          <w:lang w:val="en-US"/>
        </w:rPr>
        <w:t xml:space="preserve"> LLC </w:t>
      </w:r>
      <w:r>
        <w:rPr>
          <w:bCs/>
          <w:lang w:val="en-US"/>
        </w:rPr>
        <w:t>filed</w:t>
      </w:r>
      <w:r w:rsidRPr="00436249">
        <w:rPr>
          <w:bCs/>
          <w:lang w:val="en-US"/>
        </w:rPr>
        <w:t xml:space="preserve"> another lawsuit </w:t>
      </w:r>
      <w:r>
        <w:rPr>
          <w:bCs/>
          <w:lang w:val="en-US"/>
        </w:rPr>
        <w:t>with</w:t>
      </w:r>
      <w:r w:rsidRPr="00436249">
        <w:rPr>
          <w:bCs/>
          <w:lang w:val="en-US"/>
        </w:rPr>
        <w:t xml:space="preserve"> the Administrative Court against the Commission o</w:t>
      </w:r>
      <w:r>
        <w:rPr>
          <w:bCs/>
          <w:lang w:val="en-US"/>
        </w:rPr>
        <w:t>n</w:t>
      </w:r>
      <w:r w:rsidRPr="00436249">
        <w:rPr>
          <w:bCs/>
          <w:lang w:val="en-US"/>
        </w:rPr>
        <w:t xml:space="preserve"> </w:t>
      </w:r>
      <w:r>
        <w:rPr>
          <w:bCs/>
          <w:lang w:val="en-US"/>
        </w:rPr>
        <w:t>TV</w:t>
      </w:r>
      <w:r w:rsidRPr="00436249">
        <w:rPr>
          <w:bCs/>
          <w:lang w:val="en-US"/>
        </w:rPr>
        <w:t xml:space="preserve"> and Radio, with </w:t>
      </w:r>
      <w:r>
        <w:rPr>
          <w:bCs/>
          <w:lang w:val="en-US"/>
        </w:rPr>
        <w:t>a claim to repeal</w:t>
      </w:r>
      <w:r w:rsidRPr="00436249">
        <w:rPr>
          <w:bCs/>
          <w:lang w:val="en-US"/>
        </w:rPr>
        <w:t xml:space="preserve"> </w:t>
      </w:r>
      <w:r>
        <w:rPr>
          <w:bCs/>
          <w:lang w:val="en-US"/>
        </w:rPr>
        <w:t>D</w:t>
      </w:r>
      <w:r w:rsidRPr="00436249">
        <w:rPr>
          <w:bCs/>
          <w:lang w:val="en-US"/>
        </w:rPr>
        <w:t xml:space="preserve">ecision No. 137-A made on October 28, </w:t>
      </w:r>
      <w:r>
        <w:rPr>
          <w:bCs/>
          <w:lang w:val="en-US"/>
        </w:rPr>
        <w:t>“</w:t>
      </w:r>
      <w:r w:rsidRPr="00436249">
        <w:rPr>
          <w:bCs/>
          <w:lang w:val="en-US"/>
        </w:rPr>
        <w:t xml:space="preserve">On </w:t>
      </w:r>
      <w:r>
        <w:rPr>
          <w:bCs/>
          <w:lang w:val="en-US"/>
        </w:rPr>
        <w:t>Announcing the</w:t>
      </w:r>
      <w:r w:rsidRPr="00436249">
        <w:rPr>
          <w:bCs/>
          <w:lang w:val="en-US"/>
        </w:rPr>
        <w:t xml:space="preserve"> </w:t>
      </w:r>
      <w:r>
        <w:rPr>
          <w:bCs/>
          <w:lang w:val="en-US"/>
        </w:rPr>
        <w:t>W</w:t>
      </w:r>
      <w:r w:rsidRPr="00436249">
        <w:rPr>
          <w:bCs/>
          <w:lang w:val="en-US"/>
        </w:rPr>
        <w:t xml:space="preserve">inner of the </w:t>
      </w:r>
      <w:r>
        <w:rPr>
          <w:bCs/>
          <w:lang w:val="en-US"/>
        </w:rPr>
        <w:t>L</w:t>
      </w:r>
      <w:r w:rsidRPr="00436249">
        <w:rPr>
          <w:bCs/>
          <w:lang w:val="en-US"/>
        </w:rPr>
        <w:t xml:space="preserve">icensing </w:t>
      </w:r>
      <w:r>
        <w:rPr>
          <w:bCs/>
          <w:lang w:val="en-US"/>
        </w:rPr>
        <w:t>Tender</w:t>
      </w:r>
      <w:r w:rsidRPr="00436249">
        <w:rPr>
          <w:bCs/>
          <w:lang w:val="en-US"/>
        </w:rPr>
        <w:t xml:space="preserve"> for the </w:t>
      </w:r>
      <w:r>
        <w:rPr>
          <w:bCs/>
          <w:lang w:val="en-US"/>
        </w:rPr>
        <w:t>U</w:t>
      </w:r>
      <w:r w:rsidRPr="00436249">
        <w:rPr>
          <w:bCs/>
          <w:lang w:val="en-US"/>
        </w:rPr>
        <w:t xml:space="preserve">se of the </w:t>
      </w:r>
      <w:r>
        <w:rPr>
          <w:bCs/>
          <w:lang w:val="en-US"/>
        </w:rPr>
        <w:t>S</w:t>
      </w:r>
      <w:r w:rsidRPr="00436249">
        <w:rPr>
          <w:bCs/>
          <w:lang w:val="en-US"/>
        </w:rPr>
        <w:t xml:space="preserve">lot </w:t>
      </w:r>
      <w:r>
        <w:rPr>
          <w:bCs/>
          <w:lang w:val="en-US"/>
        </w:rPr>
        <w:t>for B</w:t>
      </w:r>
      <w:r w:rsidRPr="00436249">
        <w:rPr>
          <w:bCs/>
          <w:lang w:val="en-US"/>
        </w:rPr>
        <w:t>roadcasting</w:t>
      </w:r>
      <w:r>
        <w:rPr>
          <w:bCs/>
          <w:lang w:val="en-US"/>
        </w:rPr>
        <w:t xml:space="preserve"> in the</w:t>
      </w:r>
      <w:r w:rsidRPr="00436249">
        <w:rPr>
          <w:bCs/>
          <w:lang w:val="en-US"/>
        </w:rPr>
        <w:t xml:space="preserve"> </w:t>
      </w:r>
      <w:r>
        <w:rPr>
          <w:bCs/>
          <w:lang w:val="en-US"/>
        </w:rPr>
        <w:t>C</w:t>
      </w:r>
      <w:r w:rsidRPr="00436249">
        <w:rPr>
          <w:bCs/>
          <w:lang w:val="en-US"/>
        </w:rPr>
        <w:t xml:space="preserve">apital </w:t>
      </w:r>
      <w:r>
        <w:rPr>
          <w:bCs/>
          <w:lang w:val="en-US"/>
        </w:rPr>
        <w:t>via</w:t>
      </w:r>
      <w:r w:rsidRPr="00436249">
        <w:rPr>
          <w:bCs/>
          <w:lang w:val="en-US"/>
        </w:rPr>
        <w:t xml:space="preserve"> </w:t>
      </w:r>
      <w:r>
        <w:rPr>
          <w:bCs/>
          <w:lang w:val="en-US"/>
        </w:rPr>
        <w:t>P</w:t>
      </w:r>
      <w:r w:rsidRPr="00436249">
        <w:rPr>
          <w:bCs/>
          <w:lang w:val="en-US"/>
        </w:rPr>
        <w:t xml:space="preserve">ublic </w:t>
      </w:r>
      <w:r>
        <w:rPr>
          <w:bCs/>
          <w:lang w:val="en-US"/>
        </w:rPr>
        <w:t>M</w:t>
      </w:r>
      <w:r w:rsidRPr="00436249">
        <w:rPr>
          <w:bCs/>
          <w:lang w:val="en-US"/>
        </w:rPr>
        <w:t xml:space="preserve">ultiplex and </w:t>
      </w:r>
      <w:r>
        <w:rPr>
          <w:bCs/>
          <w:lang w:val="en-US"/>
        </w:rPr>
        <w:t>I</w:t>
      </w:r>
      <w:r w:rsidRPr="00436249">
        <w:rPr>
          <w:bCs/>
          <w:lang w:val="en-US"/>
        </w:rPr>
        <w:t xml:space="preserve">ssuing a </w:t>
      </w:r>
      <w:r>
        <w:rPr>
          <w:bCs/>
          <w:lang w:val="en-US"/>
        </w:rPr>
        <w:t>L</w:t>
      </w:r>
      <w:r w:rsidRPr="00436249">
        <w:rPr>
          <w:bCs/>
          <w:lang w:val="en-US"/>
        </w:rPr>
        <w:t>icense.</w:t>
      </w:r>
      <w:r>
        <w:rPr>
          <w:bCs/>
          <w:lang w:val="en-US"/>
        </w:rPr>
        <w:t>”</w:t>
      </w:r>
      <w:r w:rsidRPr="00436249">
        <w:rPr>
          <w:bCs/>
          <w:lang w:val="en-US"/>
        </w:rPr>
        <w:t xml:space="preserve"> It was </w:t>
      </w:r>
      <w:r>
        <w:rPr>
          <w:bCs/>
          <w:lang w:val="en-US"/>
        </w:rPr>
        <w:t>accepted for</w:t>
      </w:r>
      <w:r w:rsidRPr="00436249">
        <w:rPr>
          <w:bCs/>
          <w:lang w:val="en-US"/>
        </w:rPr>
        <w:t xml:space="preserve"> proceedings on November 16, </w:t>
      </w:r>
      <w:r>
        <w:rPr>
          <w:bCs/>
          <w:lang w:val="en-US"/>
        </w:rPr>
        <w:t xml:space="preserve">and </w:t>
      </w:r>
      <w:r w:rsidRPr="00436249">
        <w:rPr>
          <w:bCs/>
          <w:lang w:val="en-US"/>
        </w:rPr>
        <w:t>court sessions were held on December 5 and 16, and the lawsuit was rejected by the judgment</w:t>
      </w:r>
      <w:r>
        <w:rPr>
          <w:bCs/>
          <w:lang w:val="en-US"/>
        </w:rPr>
        <w:t xml:space="preserve">, passed on December </w:t>
      </w:r>
      <w:r w:rsidRPr="00436249">
        <w:rPr>
          <w:bCs/>
          <w:lang w:val="en-US"/>
        </w:rPr>
        <w:t xml:space="preserve">22. The court found that there </w:t>
      </w:r>
      <w:r>
        <w:rPr>
          <w:bCs/>
          <w:lang w:val="en-US"/>
        </w:rPr>
        <w:t>were</w:t>
      </w:r>
      <w:r w:rsidRPr="00436249">
        <w:rPr>
          <w:bCs/>
          <w:lang w:val="en-US"/>
        </w:rPr>
        <w:t xml:space="preserve"> no grounds for </w:t>
      </w:r>
      <w:r>
        <w:rPr>
          <w:bCs/>
          <w:lang w:val="en-US"/>
        </w:rPr>
        <w:t>repealing</w:t>
      </w:r>
      <w:r w:rsidRPr="00436249">
        <w:rPr>
          <w:bCs/>
          <w:lang w:val="en-US"/>
        </w:rPr>
        <w:t xml:space="preserve"> the </w:t>
      </w:r>
      <w:r>
        <w:rPr>
          <w:bCs/>
          <w:lang w:val="en-US"/>
        </w:rPr>
        <w:t>impugned</w:t>
      </w:r>
      <w:r w:rsidRPr="00436249">
        <w:rPr>
          <w:bCs/>
          <w:lang w:val="en-US"/>
        </w:rPr>
        <w:t xml:space="preserve"> decision.</w:t>
      </w:r>
    </w:p>
    <w:p w14:paraId="4BAB0990" w14:textId="27DDE5E5" w:rsidR="00436249" w:rsidRPr="00AC1479" w:rsidRDefault="00436249" w:rsidP="00436249">
      <w:pPr>
        <w:pStyle w:val="NormalWeb"/>
        <w:shd w:val="clear" w:color="auto" w:fill="FFFFFF"/>
        <w:spacing w:before="0" w:beforeAutospacing="0" w:after="0" w:afterAutospacing="0"/>
        <w:ind w:firstLine="720"/>
        <w:jc w:val="both"/>
        <w:rPr>
          <w:lang w:val="en-US"/>
        </w:rPr>
      </w:pPr>
      <w:r w:rsidRPr="00436249">
        <w:rPr>
          <w:b/>
          <w:lang w:val="en-US"/>
        </w:rPr>
        <w:t>On November 25</w:t>
      </w:r>
      <w:r w:rsidRPr="00436249">
        <w:rPr>
          <w:bCs/>
          <w:lang w:val="en-US"/>
        </w:rPr>
        <w:t>, Shark LLC (the founder of the Channel</w:t>
      </w:r>
      <w:r>
        <w:rPr>
          <w:bCs/>
          <w:lang w:val="en-US"/>
        </w:rPr>
        <w:t xml:space="preserve"> 5</w:t>
      </w:r>
      <w:r w:rsidRPr="00436249">
        <w:rPr>
          <w:bCs/>
          <w:lang w:val="en-US"/>
        </w:rPr>
        <w:t xml:space="preserve"> TV company) submitted a lawsuit to the Yerevan Court of </w:t>
      </w:r>
      <w:r>
        <w:rPr>
          <w:bCs/>
          <w:lang w:val="en-US"/>
        </w:rPr>
        <w:t>General</w:t>
      </w:r>
      <w:r w:rsidRPr="00436249">
        <w:rPr>
          <w:bCs/>
          <w:lang w:val="en-US"/>
        </w:rPr>
        <w:t xml:space="preserve"> Jurisdiction against the National Assembly </w:t>
      </w:r>
      <w:r>
        <w:rPr>
          <w:bCs/>
          <w:lang w:val="en-US"/>
        </w:rPr>
        <w:t>MP</w:t>
      </w:r>
      <w:r w:rsidRPr="00436249">
        <w:rPr>
          <w:bCs/>
          <w:lang w:val="en-US"/>
        </w:rPr>
        <w:t xml:space="preserve"> Khachatur Sukiasyan, with </w:t>
      </w:r>
      <w:r>
        <w:rPr>
          <w:bCs/>
          <w:lang w:val="en-US"/>
        </w:rPr>
        <w:t>claims</w:t>
      </w:r>
      <w:r w:rsidRPr="00436249">
        <w:rPr>
          <w:bCs/>
          <w:lang w:val="en-US"/>
        </w:rPr>
        <w:t xml:space="preserve"> to oblige him to publicly </w:t>
      </w:r>
      <w:r>
        <w:rPr>
          <w:bCs/>
          <w:lang w:val="en-US"/>
        </w:rPr>
        <w:t>refute</w:t>
      </w:r>
      <w:r w:rsidRPr="00436249">
        <w:rPr>
          <w:bCs/>
          <w:lang w:val="en-US"/>
        </w:rPr>
        <w:t xml:space="preserve"> the information considered </w:t>
      </w:r>
      <w:r>
        <w:rPr>
          <w:bCs/>
          <w:lang w:val="en-US"/>
        </w:rPr>
        <w:t xml:space="preserve">as </w:t>
      </w:r>
      <w:r w:rsidRPr="00436249">
        <w:rPr>
          <w:bCs/>
          <w:lang w:val="en-US"/>
        </w:rPr>
        <w:t xml:space="preserve">defamatory and pay monetary compensation. The reason for the lawsuit </w:t>
      </w:r>
      <w:r>
        <w:rPr>
          <w:bCs/>
          <w:lang w:val="en-US"/>
        </w:rPr>
        <w:t>was</w:t>
      </w:r>
      <w:r w:rsidRPr="00436249">
        <w:rPr>
          <w:bCs/>
          <w:lang w:val="en-US"/>
        </w:rPr>
        <w:t xml:space="preserve"> the incident that happened in the </w:t>
      </w:r>
      <w:r w:rsidRPr="00436249">
        <w:rPr>
          <w:bCs/>
          <w:lang w:val="en-US"/>
        </w:rPr>
        <w:lastRenderedPageBreak/>
        <w:t xml:space="preserve">National Assembly on November 7. During a briefing with journalists, Sukiasyan shouted at Channel 5 TV reporter Arpi Sukiasyan, did not </w:t>
      </w:r>
      <w:r>
        <w:rPr>
          <w:bCs/>
          <w:lang w:val="en-US"/>
        </w:rPr>
        <w:t>let</w:t>
      </w:r>
      <w:r w:rsidRPr="00436249">
        <w:rPr>
          <w:bCs/>
          <w:lang w:val="en-US"/>
        </w:rPr>
        <w:t xml:space="preserve"> </w:t>
      </w:r>
      <w:r>
        <w:rPr>
          <w:bCs/>
          <w:lang w:val="en-US"/>
        </w:rPr>
        <w:t>her</w:t>
      </w:r>
      <w:r w:rsidRPr="00436249">
        <w:rPr>
          <w:bCs/>
          <w:lang w:val="en-US"/>
        </w:rPr>
        <w:t xml:space="preserve"> finish the question, then referred to the media's political patronage, linking it to the second president of the Republic of Armenia, Robert Kocharyan, and called the latter a thief, a bandit, who</w:t>
      </w:r>
      <w:r>
        <w:rPr>
          <w:bCs/>
          <w:lang w:val="en-US"/>
        </w:rPr>
        <w:t xml:space="preserve"> was engaged in embezzlement:</w:t>
      </w:r>
      <w:r w:rsidRPr="00436249">
        <w:rPr>
          <w:bCs/>
          <w:lang w:val="en-US"/>
        </w:rPr>
        <w:t xml:space="preserve"> </w:t>
      </w:r>
      <w:r w:rsidRPr="00AC1479">
        <w:rPr>
          <w:lang w:val="en-US"/>
        </w:rPr>
        <w:t>“</w:t>
      </w:r>
      <w:r w:rsidRPr="00726798">
        <w:rPr>
          <w:lang w:val="hy-AM"/>
        </w:rPr>
        <w:t xml:space="preserve">You </w:t>
      </w:r>
      <w:r w:rsidRPr="00AC1479">
        <w:rPr>
          <w:lang w:val="en-US"/>
        </w:rPr>
        <w:t>should join</w:t>
      </w:r>
      <w:r w:rsidRPr="00726798">
        <w:rPr>
          <w:lang w:val="hy-AM"/>
        </w:rPr>
        <w:t xml:space="preserve"> your owner</w:t>
      </w:r>
      <w:r w:rsidRPr="00AC1479">
        <w:rPr>
          <w:lang w:val="en-US"/>
        </w:rPr>
        <w:t xml:space="preserve"> and</w:t>
      </w:r>
      <w:r w:rsidRPr="00726798">
        <w:rPr>
          <w:lang w:val="hy-AM"/>
        </w:rPr>
        <w:t xml:space="preserve"> bring the billions</w:t>
      </w:r>
      <w:r w:rsidRPr="00AC1479">
        <w:rPr>
          <w:lang w:val="en-US"/>
        </w:rPr>
        <w:t xml:space="preserve"> back</w:t>
      </w:r>
      <w:r w:rsidRPr="00726798">
        <w:rPr>
          <w:lang w:val="hy-AM"/>
        </w:rPr>
        <w:t xml:space="preserve">, you have no right to be called </w:t>
      </w:r>
      <w:r w:rsidRPr="00AC1479">
        <w:rPr>
          <w:lang w:val="en-US"/>
        </w:rPr>
        <w:t xml:space="preserve">a </w:t>
      </w:r>
      <w:r w:rsidRPr="00726798">
        <w:rPr>
          <w:lang w:val="hy-AM"/>
        </w:rPr>
        <w:t>media</w:t>
      </w:r>
      <w:r w:rsidRPr="00AC1479">
        <w:rPr>
          <w:lang w:val="en-US"/>
        </w:rPr>
        <w:t xml:space="preserve"> outlet</w:t>
      </w:r>
      <w:r w:rsidRPr="00726798">
        <w:rPr>
          <w:lang w:val="hy-AM"/>
        </w:rPr>
        <w:t>...</w:t>
      </w:r>
      <w:r w:rsidRPr="00AC1479">
        <w:rPr>
          <w:lang w:val="en-US"/>
        </w:rPr>
        <w:t>”</w:t>
      </w:r>
      <w:r w:rsidRPr="00726798">
        <w:rPr>
          <w:rStyle w:val="FootnoteReference"/>
          <w:lang w:val="hy-AM"/>
        </w:rPr>
        <w:footnoteReference w:id="203"/>
      </w:r>
      <w:r w:rsidRPr="00726798">
        <w:rPr>
          <w:lang w:val="hy-AM"/>
        </w:rPr>
        <w:t xml:space="preserve"> </w:t>
      </w:r>
    </w:p>
    <w:p w14:paraId="13B701A5" w14:textId="29312F13" w:rsidR="00436249" w:rsidRPr="00436249" w:rsidRDefault="00D229CC" w:rsidP="00436249">
      <w:pPr>
        <w:pStyle w:val="NormalWeb"/>
        <w:shd w:val="clear" w:color="auto" w:fill="FFFFFF"/>
        <w:spacing w:before="0" w:beforeAutospacing="0" w:after="0" w:afterAutospacing="0"/>
        <w:ind w:firstLine="720"/>
        <w:jc w:val="both"/>
        <w:rPr>
          <w:bCs/>
          <w:lang w:val="en-US"/>
        </w:rPr>
      </w:pPr>
      <w:r>
        <w:rPr>
          <w:bCs/>
          <w:lang w:val="en-US"/>
        </w:rPr>
        <w:t>The lawsuit was not accepted for proceedings as of the end of the year.</w:t>
      </w:r>
    </w:p>
    <w:p w14:paraId="18C74D06" w14:textId="77777777" w:rsidR="00B3443F" w:rsidRPr="00726798" w:rsidRDefault="00B3443F" w:rsidP="00B3443F">
      <w:pPr>
        <w:rPr>
          <w:rFonts w:ascii="Times New Roman" w:hAnsi="Times New Roman" w:cs="Times New Roman"/>
          <w:lang w:val="hy-AM"/>
        </w:rPr>
      </w:pPr>
    </w:p>
    <w:p w14:paraId="15F3685A" w14:textId="289B2FEE" w:rsidR="00B45E5D" w:rsidRPr="00726798" w:rsidRDefault="00B3443F" w:rsidP="00D229CC">
      <w:pPr>
        <w:pStyle w:val="NormalWeb"/>
        <w:shd w:val="clear" w:color="auto" w:fill="FFFFFF"/>
        <w:spacing w:before="0" w:beforeAutospacing="0" w:after="0" w:afterAutospacing="0"/>
        <w:textAlignment w:val="baseline"/>
        <w:rPr>
          <w:lang w:val="hy-AM"/>
        </w:rPr>
      </w:pPr>
      <w:r w:rsidRPr="00726798">
        <w:rPr>
          <w:lang w:val="hy-AM"/>
        </w:rPr>
        <w:tab/>
      </w:r>
    </w:p>
    <w:p w14:paraId="35F70B58" w14:textId="77777777" w:rsidR="00406931" w:rsidRPr="00726798" w:rsidRDefault="00406931" w:rsidP="008C7190">
      <w:pPr>
        <w:spacing w:before="240" w:after="0" w:line="240" w:lineRule="auto"/>
        <w:jc w:val="center"/>
        <w:rPr>
          <w:rFonts w:ascii="Times New Roman" w:eastAsia="Times New Roman" w:hAnsi="Times New Roman" w:cs="Times New Roman"/>
          <w:kern w:val="36"/>
          <w:sz w:val="24"/>
          <w:szCs w:val="24"/>
          <w:lang w:val="hy-AM" w:eastAsia="ru-RU"/>
        </w:rPr>
      </w:pPr>
      <w:r w:rsidRPr="00726798">
        <w:rPr>
          <w:rFonts w:ascii="Times New Roman" w:eastAsia="Times New Roman" w:hAnsi="Times New Roman" w:cs="Times New Roman"/>
          <w:kern w:val="36"/>
          <w:sz w:val="24"/>
          <w:szCs w:val="24"/>
          <w:lang w:val="hy-AM" w:eastAsia="ru-RU"/>
        </w:rPr>
        <w:sym w:font="Symbol" w:char="F02A"/>
      </w:r>
      <w:r w:rsidRPr="00726798">
        <w:rPr>
          <w:rFonts w:ascii="Times New Roman" w:eastAsia="Times New Roman" w:hAnsi="Times New Roman" w:cs="Times New Roman"/>
          <w:kern w:val="36"/>
          <w:sz w:val="24"/>
          <w:szCs w:val="24"/>
          <w:lang w:val="hy-AM" w:eastAsia="ru-RU"/>
        </w:rPr>
        <w:sym w:font="Symbol" w:char="F02A"/>
      </w:r>
      <w:r w:rsidRPr="00726798">
        <w:rPr>
          <w:rFonts w:ascii="Times New Roman" w:eastAsia="Times New Roman" w:hAnsi="Times New Roman" w:cs="Times New Roman"/>
          <w:kern w:val="36"/>
          <w:sz w:val="24"/>
          <w:szCs w:val="24"/>
          <w:lang w:val="hy-AM" w:eastAsia="ru-RU"/>
        </w:rPr>
        <w:sym w:font="Symbol" w:char="F02A"/>
      </w:r>
    </w:p>
    <w:p w14:paraId="0EC0E7C7" w14:textId="77777777" w:rsidR="00E6020A" w:rsidRPr="00726798" w:rsidRDefault="00406931" w:rsidP="00E6020A">
      <w:pPr>
        <w:spacing w:line="240" w:lineRule="auto"/>
        <w:jc w:val="both"/>
        <w:rPr>
          <w:rFonts w:ascii="Times New Roman" w:hAnsi="Times New Roman" w:cs="Times New Roman"/>
          <w:sz w:val="24"/>
          <w:szCs w:val="24"/>
        </w:rPr>
      </w:pPr>
      <w:r w:rsidRPr="00726798">
        <w:rPr>
          <w:rFonts w:ascii="Times New Roman" w:hAnsi="Times New Roman" w:cs="Times New Roman"/>
          <w:i/>
          <w:sz w:val="24"/>
          <w:szCs w:val="24"/>
          <w:lang w:val="hy-AM"/>
        </w:rPr>
        <w:tab/>
      </w:r>
      <w:r w:rsidR="00E6020A" w:rsidRPr="00726798">
        <w:rPr>
          <w:rFonts w:ascii="Times New Roman" w:hAnsi="Times New Roman" w:cs="Times New Roma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p>
    <w:p w14:paraId="476B5637" w14:textId="198863F5" w:rsidR="00406931" w:rsidRPr="00726798" w:rsidRDefault="00406931" w:rsidP="00406931">
      <w:pPr>
        <w:spacing w:line="240" w:lineRule="auto"/>
        <w:rPr>
          <w:rFonts w:ascii="Times New Roman" w:hAnsi="Times New Roman" w:cs="Times New Roman"/>
          <w:lang w:val="hy-AM"/>
        </w:rPr>
      </w:pPr>
    </w:p>
    <w:p w14:paraId="7BD75B83" w14:textId="77777777" w:rsidR="002F7196" w:rsidRPr="00726798" w:rsidRDefault="00C93C76" w:rsidP="00C93C76">
      <w:pPr>
        <w:spacing w:line="240" w:lineRule="auto"/>
        <w:rPr>
          <w:rFonts w:ascii="Times New Roman" w:hAnsi="Times New Roman" w:cs="Times New Roman"/>
          <w:kern w:val="36"/>
          <w:lang w:val="hy-AM"/>
        </w:rPr>
      </w:pPr>
      <w:r w:rsidRPr="00726798">
        <w:rPr>
          <w:rFonts w:ascii="Times New Roman" w:hAnsi="Times New Roman" w:cs="Times New Roman"/>
          <w:sz w:val="24"/>
          <w:szCs w:val="24"/>
          <w:lang w:val="hy-AM"/>
        </w:rPr>
        <w:tab/>
      </w:r>
    </w:p>
    <w:p w14:paraId="0FDEA123" w14:textId="77777777" w:rsidR="002F7196" w:rsidRPr="00726798" w:rsidRDefault="002F7196" w:rsidP="002F7196">
      <w:pPr>
        <w:pStyle w:val="NormalWeb"/>
        <w:shd w:val="clear" w:color="auto" w:fill="FFFFFF"/>
        <w:spacing w:before="0" w:beforeAutospacing="0" w:after="0" w:afterAutospacing="0"/>
        <w:rPr>
          <w:b/>
          <w:lang w:val="hy-AM"/>
        </w:rPr>
      </w:pPr>
    </w:p>
    <w:sectPr w:rsidR="002F7196" w:rsidRPr="00726798" w:rsidSect="007574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0ABA" w14:textId="77777777" w:rsidR="00B45066" w:rsidRDefault="00B45066" w:rsidP="00AD46CA">
      <w:r>
        <w:separator/>
      </w:r>
    </w:p>
  </w:endnote>
  <w:endnote w:type="continuationSeparator" w:id="0">
    <w:p w14:paraId="299F056D" w14:textId="77777777" w:rsidR="00B45066" w:rsidRDefault="00B45066"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GMaruGothic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9040" w14:textId="43B35C7D" w:rsidR="00AC1479" w:rsidRDefault="00AC147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8000B">
      <w:rPr>
        <w:caps/>
        <w:noProof/>
        <w:color w:val="5B9BD5" w:themeColor="accent1"/>
      </w:rPr>
      <w:t>86</w:t>
    </w:r>
    <w:r>
      <w:rPr>
        <w:caps/>
        <w:noProof/>
        <w:color w:val="5B9BD5" w:themeColor="accent1"/>
      </w:rPr>
      <w:fldChar w:fldCharType="end"/>
    </w:r>
  </w:p>
  <w:p w14:paraId="6BDE9CF9" w14:textId="77777777" w:rsidR="00AC1479" w:rsidRDefault="00AC14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DE63" w14:textId="77777777" w:rsidR="00B45066" w:rsidRDefault="00B45066" w:rsidP="00AD46CA">
      <w:r>
        <w:separator/>
      </w:r>
    </w:p>
  </w:footnote>
  <w:footnote w:type="continuationSeparator" w:id="0">
    <w:p w14:paraId="29E0979B" w14:textId="77777777" w:rsidR="00B45066" w:rsidRDefault="00B45066" w:rsidP="00AD46CA">
      <w:r>
        <w:continuationSeparator/>
      </w:r>
    </w:p>
  </w:footnote>
  <w:footnote w:id="1">
    <w:p w14:paraId="66143062" w14:textId="77777777" w:rsidR="00AC1479" w:rsidRPr="00322B16" w:rsidRDefault="00AC1479" w:rsidP="003F3A53">
      <w:pPr>
        <w:pStyle w:val="FootnoteText"/>
        <w:spacing w:after="0"/>
        <w:rPr>
          <w:lang w:val="hy-AM"/>
        </w:rPr>
      </w:pPr>
      <w:r>
        <w:rPr>
          <w:rStyle w:val="FootnoteReference"/>
        </w:rPr>
        <w:footnoteRef/>
      </w:r>
      <w:r w:rsidRPr="007C377D">
        <w:rPr>
          <w:lang w:val="hy-AM"/>
        </w:rPr>
        <w:t xml:space="preserve"> </w:t>
      </w:r>
      <w:hyperlink r:id="rId1" w:history="1">
        <w:r w:rsidRPr="00392269">
          <w:rPr>
            <w:rStyle w:val="Hyperlink"/>
            <w:rFonts w:ascii="Sylfaen" w:hAnsi="Sylfaen"/>
            <w:b/>
            <w:sz w:val="16"/>
            <w:szCs w:val="16"/>
            <w:lang w:val="hy-AM"/>
          </w:rPr>
          <w:t>https://rsf.org/en/country/armenia</w:t>
        </w:r>
      </w:hyperlink>
    </w:p>
  </w:footnote>
  <w:footnote w:id="2">
    <w:p w14:paraId="2C6AB39F" w14:textId="77777777" w:rsidR="00AC1479" w:rsidRPr="00322B16" w:rsidRDefault="00AC1479" w:rsidP="00980464">
      <w:pPr>
        <w:pStyle w:val="FootnoteText"/>
        <w:spacing w:after="0"/>
        <w:rPr>
          <w:lang w:val="hy-AM"/>
        </w:rPr>
      </w:pPr>
      <w:r>
        <w:rPr>
          <w:rStyle w:val="FootnoteReference"/>
        </w:rPr>
        <w:footnoteRef/>
      </w:r>
      <w:r w:rsidRPr="00322B16">
        <w:rPr>
          <w:lang w:val="hy-AM"/>
        </w:rPr>
        <w:t xml:space="preserve"> </w:t>
      </w:r>
      <w:hyperlink r:id="rId2" w:history="1">
        <w:r w:rsidRPr="00322B16">
          <w:rPr>
            <w:rStyle w:val="Hyperlink"/>
            <w:rFonts w:ascii="Sylfaen" w:hAnsi="Sylfaen"/>
            <w:b/>
            <w:sz w:val="16"/>
            <w:szCs w:val="16"/>
            <w:lang w:val="hy-AM"/>
          </w:rPr>
          <w:t>https://freedomhouse.org/report/freedom-net/2022/countering-authoritarian-overhaul-internet?fbclid=IwAR2bEueMZG_NpjayVS_zk3FpFaB5WAD6IpBjSUyUPR4PFRmNXKhoxvlsrv8</w:t>
        </w:r>
      </w:hyperlink>
    </w:p>
  </w:footnote>
  <w:footnote w:id="3">
    <w:p w14:paraId="1479A279" w14:textId="77777777" w:rsidR="00AC1479" w:rsidRPr="005E1C7F" w:rsidRDefault="00AC1479" w:rsidP="00980464">
      <w:pPr>
        <w:pStyle w:val="FootnoteText"/>
        <w:spacing w:after="0"/>
        <w:rPr>
          <w:lang w:val="hy-AM"/>
        </w:rPr>
      </w:pPr>
      <w:r>
        <w:rPr>
          <w:rStyle w:val="FootnoteReference"/>
        </w:rPr>
        <w:footnoteRef/>
      </w:r>
      <w:r w:rsidRPr="005E1C7F">
        <w:rPr>
          <w:lang w:val="hy-AM"/>
        </w:rPr>
        <w:t xml:space="preserve"> </w:t>
      </w:r>
      <w:hyperlink r:id="rId3" w:history="1">
        <w:r w:rsidRPr="004F4559">
          <w:rPr>
            <w:rStyle w:val="Hyperlink"/>
            <w:rFonts w:ascii="Sylfaen" w:hAnsi="Sylfaen"/>
            <w:b/>
            <w:sz w:val="16"/>
            <w:szCs w:val="16"/>
            <w:lang w:val="hy-AM"/>
          </w:rPr>
          <w:t>https://freedomhouse.org/country/armenia/freedom-world/2022</w:t>
        </w:r>
      </w:hyperlink>
    </w:p>
  </w:footnote>
  <w:footnote w:id="4">
    <w:p w14:paraId="195AA8EB" w14:textId="77777777" w:rsidR="00AC1479" w:rsidRPr="00945F90" w:rsidRDefault="00AC1479" w:rsidP="00980464">
      <w:pPr>
        <w:pStyle w:val="FootnoteText"/>
        <w:spacing w:after="0" w:line="240" w:lineRule="auto"/>
        <w:rPr>
          <w:lang w:val="hy-AM"/>
        </w:rPr>
      </w:pPr>
      <w:r>
        <w:rPr>
          <w:rStyle w:val="FootnoteReference"/>
        </w:rPr>
        <w:footnoteRef/>
      </w:r>
      <w:r>
        <w:rPr>
          <w:lang w:val="hy-AM"/>
        </w:rPr>
        <w:t xml:space="preserve"> </w:t>
      </w:r>
      <w:r w:rsidRPr="00945F90">
        <w:rPr>
          <w:rStyle w:val="Hyperlink"/>
          <w:rFonts w:ascii="Sylfaen" w:hAnsi="Sylfaen"/>
          <w:b/>
          <w:sz w:val="16"/>
          <w:szCs w:val="16"/>
          <w:lang w:val="hy-AM"/>
        </w:rPr>
        <w:t>https://freedomhouse.org/report/nations-transit/2022/from-democratic-decline-to-authoritarian-aggression?fbclid=IwAR1Y1SK7DDx_pbwjaCOuSx9_qlgPHdAckGULr-aNHM3XJY5hJhoRLXyjHG4</w:t>
      </w:r>
    </w:p>
  </w:footnote>
  <w:footnote w:id="5">
    <w:p w14:paraId="460EF23F" w14:textId="77777777" w:rsidR="00AC1479" w:rsidRPr="00913341" w:rsidRDefault="00AC1479" w:rsidP="00980464">
      <w:pPr>
        <w:pStyle w:val="FootnoteText"/>
        <w:spacing w:after="0"/>
        <w:rPr>
          <w:lang w:val="hy-AM"/>
        </w:rPr>
      </w:pPr>
      <w:r>
        <w:rPr>
          <w:rStyle w:val="FootnoteReference"/>
        </w:rPr>
        <w:footnoteRef/>
      </w:r>
      <w:hyperlink r:id="rId4" w:history="1">
        <w:r w:rsidRPr="004F4559">
          <w:rPr>
            <w:rStyle w:val="Hyperlink"/>
            <w:rFonts w:ascii="Sylfaen" w:hAnsi="Sylfaen"/>
            <w:b/>
            <w:sz w:val="16"/>
            <w:szCs w:val="16"/>
            <w:lang w:val="hy-AM"/>
          </w:rPr>
          <w:t>https://www.amnesty.org/en/location/europe-and-central-asia/armenia/report-armenia/</w:t>
        </w:r>
      </w:hyperlink>
      <w:r w:rsidRPr="005D57AB">
        <w:rPr>
          <w:lang w:val="hy-AM"/>
        </w:rPr>
        <w:t xml:space="preserve"> </w:t>
      </w:r>
    </w:p>
  </w:footnote>
  <w:footnote w:id="6">
    <w:p w14:paraId="4670418A" w14:textId="77777777" w:rsidR="00AC1479" w:rsidRDefault="00AC1479" w:rsidP="00980464">
      <w:pPr>
        <w:pStyle w:val="FootnoteText"/>
        <w:spacing w:after="0"/>
        <w:rPr>
          <w:lang w:val="hy-AM"/>
        </w:rPr>
      </w:pPr>
      <w:r>
        <w:rPr>
          <w:rStyle w:val="FootnoteReference"/>
        </w:rPr>
        <w:footnoteRef/>
      </w:r>
      <w:r>
        <w:rPr>
          <w:lang w:val="hy-AM"/>
        </w:rPr>
        <w:t xml:space="preserve"> </w:t>
      </w:r>
      <w:hyperlink r:id="rId5" w:history="1">
        <w:r w:rsidRPr="003F1C48">
          <w:rPr>
            <w:rStyle w:val="Hyperlink"/>
            <w:rFonts w:ascii="Sylfaen" w:hAnsi="Sylfaen"/>
            <w:b/>
            <w:sz w:val="16"/>
            <w:szCs w:val="16"/>
            <w:lang w:val="hy-AM"/>
          </w:rPr>
          <w:t>https://rsf.org/en/country/armenia</w:t>
        </w:r>
      </w:hyperlink>
    </w:p>
  </w:footnote>
  <w:footnote w:id="7">
    <w:p w14:paraId="65DA772D" w14:textId="77777777" w:rsidR="00AC1479" w:rsidRPr="009A5045" w:rsidRDefault="00AC1479" w:rsidP="00C64364">
      <w:pPr>
        <w:pStyle w:val="FootnoteText"/>
        <w:spacing w:after="0"/>
        <w:rPr>
          <w:lang w:val="hy-AM"/>
        </w:rPr>
      </w:pPr>
      <w:r>
        <w:rPr>
          <w:rStyle w:val="FootnoteReference"/>
        </w:rPr>
        <w:footnoteRef/>
      </w:r>
      <w:r w:rsidRPr="00AC1768">
        <w:rPr>
          <w:lang w:val="hy-AM"/>
        </w:rPr>
        <w:t xml:space="preserve"> </w:t>
      </w:r>
      <w:hyperlink r:id="rId6" w:history="1">
        <w:r w:rsidRPr="00F719F7">
          <w:rPr>
            <w:rStyle w:val="Hyperlink"/>
            <w:rFonts w:ascii="Sylfaen" w:hAnsi="Sylfaen"/>
            <w:b/>
            <w:sz w:val="16"/>
            <w:szCs w:val="16"/>
            <w:lang w:val="hy-AM"/>
          </w:rPr>
          <w:t>https://twitter.com/freedomhouse/status/1545101116043628544?cxt=HHwWgMC4vevRpvEqAAAA</w:t>
        </w:r>
      </w:hyperlink>
    </w:p>
  </w:footnote>
  <w:footnote w:id="8">
    <w:p w14:paraId="7B9C4900" w14:textId="77777777" w:rsidR="00AC1479" w:rsidRPr="003A0827" w:rsidRDefault="00AC1479" w:rsidP="00C64364">
      <w:pPr>
        <w:pStyle w:val="FootnoteText"/>
        <w:spacing w:after="0"/>
        <w:rPr>
          <w:lang w:val="hy-AM"/>
        </w:rPr>
      </w:pPr>
      <w:r>
        <w:rPr>
          <w:rStyle w:val="FootnoteReference"/>
        </w:rPr>
        <w:footnoteRef/>
      </w:r>
      <w:r w:rsidRPr="003A0827">
        <w:rPr>
          <w:lang w:val="hy-AM"/>
        </w:rPr>
        <w:t xml:space="preserve"> </w:t>
      </w:r>
      <w:hyperlink r:id="rId7" w:history="1">
        <w:r w:rsidRPr="00F719F7">
          <w:rPr>
            <w:rStyle w:val="Hyperlink"/>
            <w:rFonts w:ascii="Sylfaen" w:hAnsi="Sylfaen"/>
            <w:b/>
            <w:sz w:val="16"/>
            <w:szCs w:val="16"/>
            <w:lang w:val="hy-AM"/>
          </w:rPr>
          <w:t>https://moj.am/storage/uploads/11MM.pdf</w:t>
        </w:r>
      </w:hyperlink>
    </w:p>
  </w:footnote>
  <w:footnote w:id="9">
    <w:p w14:paraId="36739100" w14:textId="77777777" w:rsidR="00AC1479" w:rsidRDefault="00AC1479" w:rsidP="00C64364">
      <w:pPr>
        <w:pStyle w:val="FootnoteText"/>
        <w:spacing w:after="0"/>
        <w:rPr>
          <w:lang w:val="hy-AM"/>
        </w:rPr>
      </w:pPr>
      <w:r>
        <w:rPr>
          <w:rStyle w:val="FootnoteReference"/>
        </w:rPr>
        <w:footnoteRef/>
      </w:r>
      <w:r>
        <w:rPr>
          <w:lang w:val="hy-AM"/>
        </w:rPr>
        <w:t xml:space="preserve"> </w:t>
      </w:r>
      <w:hyperlink r:id="rId8" w:history="1">
        <w:r w:rsidRPr="003F1C48">
          <w:rPr>
            <w:rStyle w:val="Hyperlink"/>
            <w:rFonts w:ascii="Sylfaen" w:hAnsi="Sylfaen"/>
            <w:b/>
            <w:sz w:val="16"/>
            <w:szCs w:val="16"/>
            <w:lang w:val="hy-AM"/>
          </w:rPr>
          <w:t>https://cpj.org/2022/05/armenia-parliament-passes-bill-allowing-state-bodies-to-revoke-journalist-accreditation/</w:t>
        </w:r>
      </w:hyperlink>
    </w:p>
  </w:footnote>
  <w:footnote w:id="10">
    <w:p w14:paraId="31780A77" w14:textId="77777777" w:rsidR="00AC1479" w:rsidRDefault="00AC1479" w:rsidP="00F606C7">
      <w:pPr>
        <w:autoSpaceDE w:val="0"/>
        <w:autoSpaceDN w:val="0"/>
        <w:adjustRightInd w:val="0"/>
        <w:spacing w:after="0" w:line="240" w:lineRule="auto"/>
        <w:rPr>
          <w:lang w:val="hy-AM"/>
        </w:rPr>
      </w:pPr>
      <w:r>
        <w:rPr>
          <w:rStyle w:val="FootnoteReference"/>
        </w:rPr>
        <w:footnoteRef/>
      </w:r>
      <w:r>
        <w:rPr>
          <w:lang w:val="hy-AM"/>
        </w:rPr>
        <w:t xml:space="preserve"> </w:t>
      </w:r>
      <w:r w:rsidRPr="003F1C48">
        <w:rPr>
          <w:rStyle w:val="Hyperlink"/>
          <w:rFonts w:ascii="Sylfaen" w:hAnsi="Sylfaen" w:cs="Times New Roman"/>
          <w:b/>
          <w:sz w:val="16"/>
          <w:szCs w:val="16"/>
          <w:lang w:val="hy-AM"/>
        </w:rPr>
        <w:t>https://www.e-draft.am/projects/4418?fbclid=IwAR1U1Srfu67IxdN6k1OGap_FtQF34op7N2wEAkLdnXa-uBSRHJ9Lcbsvq6E</w:t>
      </w:r>
    </w:p>
  </w:footnote>
  <w:footnote w:id="11">
    <w:p w14:paraId="32C325EF" w14:textId="77777777" w:rsidR="00AC1479" w:rsidRDefault="00AC1479" w:rsidP="00EA4755">
      <w:pPr>
        <w:pStyle w:val="FootnoteText"/>
        <w:spacing w:after="0" w:line="240" w:lineRule="auto"/>
        <w:rPr>
          <w:lang w:val="hy-AM"/>
        </w:rPr>
      </w:pPr>
      <w:r>
        <w:rPr>
          <w:rStyle w:val="FootnoteReference"/>
        </w:rPr>
        <w:footnoteRef/>
      </w:r>
      <w:hyperlink r:id="rId9" w:history="1">
        <w:r w:rsidRPr="003F1C48">
          <w:rPr>
            <w:rStyle w:val="Hyperlink"/>
            <w:rFonts w:ascii="Sylfaen" w:hAnsi="Sylfaen"/>
            <w:b/>
            <w:sz w:val="16"/>
            <w:szCs w:val="16"/>
            <w:lang w:val="hy-AM"/>
          </w:rPr>
          <w:t>https://khosq.am/2022/06/20/%d5%b0%d5%a1%d5%b5%d5%bf%d5%a1%d6%80%d5%a1%d6%80%d5%b8%d6%82%d5%a9%d5%b5%d5%b8%d6%82%d5%b6-98/</w:t>
        </w:r>
      </w:hyperlink>
    </w:p>
  </w:footnote>
  <w:footnote w:id="12">
    <w:p w14:paraId="407DF19A" w14:textId="77777777" w:rsidR="00AC1479" w:rsidRPr="0072553E" w:rsidRDefault="00AC1479" w:rsidP="00F606C7">
      <w:pPr>
        <w:pStyle w:val="FootnoteText"/>
        <w:spacing w:after="0"/>
        <w:rPr>
          <w:lang w:val="hy-AM"/>
        </w:rPr>
      </w:pPr>
      <w:r>
        <w:rPr>
          <w:rStyle w:val="FootnoteReference"/>
        </w:rPr>
        <w:footnoteRef/>
      </w:r>
      <w:r w:rsidRPr="0072553E">
        <w:rPr>
          <w:lang w:val="hy-AM"/>
        </w:rPr>
        <w:t xml:space="preserve"> </w:t>
      </w:r>
      <w:hyperlink r:id="rId10" w:history="1">
        <w:r w:rsidRPr="0072553E">
          <w:rPr>
            <w:rStyle w:val="Hyperlink"/>
            <w:rFonts w:ascii="Sylfaen" w:hAnsi="Sylfaen"/>
            <w:b/>
            <w:sz w:val="16"/>
            <w:szCs w:val="16"/>
            <w:lang w:val="hy-AM"/>
          </w:rPr>
          <w:t>https://www.e-draft.am/projects/5186/about?fbclid=IwAR0wPx9kMPcbAqeBm-RwZFybNLXMTeL80otheTB5aal2KAGDAxEcotIR7Ic</w:t>
        </w:r>
      </w:hyperlink>
    </w:p>
  </w:footnote>
  <w:footnote w:id="13">
    <w:p w14:paraId="0BE26885" w14:textId="77777777" w:rsidR="00AC1479" w:rsidRPr="00712BD6" w:rsidRDefault="00AC1479" w:rsidP="003F3932">
      <w:pPr>
        <w:pStyle w:val="FootnoteText"/>
        <w:spacing w:after="0"/>
        <w:rPr>
          <w:lang w:val="hy-AM"/>
        </w:rPr>
      </w:pPr>
      <w:r>
        <w:rPr>
          <w:rStyle w:val="FootnoteReference"/>
        </w:rPr>
        <w:footnoteRef/>
      </w:r>
      <w:hyperlink r:id="rId11" w:history="1">
        <w:r w:rsidRPr="00712BD6">
          <w:rPr>
            <w:rStyle w:val="Hyperlink"/>
            <w:rFonts w:ascii="Sylfaen" w:hAnsi="Sylfaen"/>
            <w:b/>
            <w:sz w:val="16"/>
            <w:szCs w:val="16"/>
            <w:lang w:val="hy-AM"/>
          </w:rPr>
          <w:t>https://khosq.am/2023/01/12/%d5%b0%d5%a1%d5%b5%d5%bf%d5%a1%d6%80%d5%a1%d6%80%d5%b8%d6%82%d5%a9%d5%b5%d5%b8%d6%82%d5%b6-103/</w:t>
        </w:r>
      </w:hyperlink>
    </w:p>
  </w:footnote>
  <w:footnote w:id="14">
    <w:p w14:paraId="395BDD96" w14:textId="77777777" w:rsidR="00AC1479" w:rsidRPr="00090473" w:rsidRDefault="00AC1479" w:rsidP="003F3932">
      <w:pPr>
        <w:pStyle w:val="FootnoteText"/>
        <w:spacing w:after="0"/>
        <w:rPr>
          <w:lang w:val="hy-AM"/>
        </w:rPr>
      </w:pPr>
      <w:r>
        <w:rPr>
          <w:rStyle w:val="FootnoteReference"/>
        </w:rPr>
        <w:footnoteRef/>
      </w:r>
      <w:r w:rsidRPr="00090473">
        <w:rPr>
          <w:lang w:val="hy-AM"/>
        </w:rPr>
        <w:t xml:space="preserve"> </w:t>
      </w:r>
      <w:hyperlink r:id="rId12" w:history="1">
        <w:r w:rsidRPr="00090473">
          <w:rPr>
            <w:rStyle w:val="Hyperlink"/>
            <w:rFonts w:ascii="Sylfaen" w:hAnsi="Sylfaen"/>
            <w:b/>
            <w:sz w:val="16"/>
            <w:szCs w:val="16"/>
            <w:lang w:val="hy-AM"/>
          </w:rPr>
          <w:t>https://twitter.com/freedomhouse/status/1545101120124633089</w:t>
        </w:r>
      </w:hyperlink>
    </w:p>
  </w:footnote>
  <w:footnote w:id="15">
    <w:p w14:paraId="5F8618CA" w14:textId="77777777" w:rsidR="00AC1479" w:rsidRPr="00770026" w:rsidRDefault="00AC1479" w:rsidP="00980464">
      <w:pPr>
        <w:pStyle w:val="FootnoteText"/>
        <w:rPr>
          <w:lang w:val="hy-AM"/>
        </w:rPr>
      </w:pPr>
      <w:r>
        <w:rPr>
          <w:rStyle w:val="FootnoteReference"/>
        </w:rPr>
        <w:footnoteRef/>
      </w:r>
      <w:hyperlink r:id="rId13" w:history="1">
        <w:r w:rsidRPr="00770026">
          <w:rPr>
            <w:rStyle w:val="Hyperlink"/>
            <w:rFonts w:ascii="Sylfaen" w:hAnsi="Sylfaen"/>
            <w:b/>
            <w:sz w:val="16"/>
            <w:szCs w:val="16"/>
            <w:lang w:val="hy-AM"/>
          </w:rPr>
          <w:t>https://khosq.am/2022/12/27/%d5%b0%d5%a1%d5%b5%d5%bf%d5%a1%d6%80%d5%a1%d6%80%d5%b8%d6%82%d5%a9%d5%b5%d5%b8%d6%82%d5%b6-102/</w:t>
        </w:r>
      </w:hyperlink>
    </w:p>
  </w:footnote>
  <w:footnote w:id="16">
    <w:p w14:paraId="4D807F0F" w14:textId="77777777" w:rsidR="00AC1479" w:rsidRDefault="00AC1479" w:rsidP="00096AEC">
      <w:pPr>
        <w:pStyle w:val="FootnoteText"/>
        <w:spacing w:after="0"/>
        <w:rPr>
          <w:lang w:val="hy-AM"/>
        </w:rPr>
      </w:pPr>
      <w:r>
        <w:rPr>
          <w:rStyle w:val="FootnoteReference"/>
        </w:rPr>
        <w:footnoteRef/>
      </w:r>
      <w:hyperlink r:id="rId14" w:history="1">
        <w:r w:rsidRPr="003F1C48">
          <w:rPr>
            <w:rStyle w:val="Hyperlink"/>
            <w:rFonts w:ascii="Sylfaen" w:hAnsi="Sylfaen"/>
            <w:b/>
            <w:sz w:val="16"/>
            <w:szCs w:val="16"/>
            <w:lang w:val="hy-AM"/>
          </w:rPr>
          <w:t>https://khosq.am/2022/05/02/%d5%b0%d5%a1%d5%b5%d5%bf%d5%a1%d6%80%d5%a1%d6%80%d5%b8%d6%82%d5%a9%d5%b5%d5%b8%d6%82%d5%b6-95/</w:t>
        </w:r>
      </w:hyperlink>
    </w:p>
  </w:footnote>
  <w:footnote w:id="17">
    <w:p w14:paraId="5DD0C770" w14:textId="77777777" w:rsidR="00AC1479" w:rsidRDefault="00AC1479" w:rsidP="00096AEC">
      <w:pPr>
        <w:pStyle w:val="FootnoteText"/>
        <w:spacing w:after="0" w:line="240" w:lineRule="auto"/>
        <w:rPr>
          <w:lang w:val="hy-AM"/>
        </w:rPr>
      </w:pPr>
      <w:r>
        <w:rPr>
          <w:rStyle w:val="FootnoteReference"/>
        </w:rPr>
        <w:footnoteRef/>
      </w:r>
      <w:hyperlink r:id="rId15" w:history="1">
        <w:r w:rsidRPr="003F1C48">
          <w:rPr>
            <w:rStyle w:val="Hyperlink"/>
            <w:rFonts w:ascii="Sylfaen" w:hAnsi="Sylfaen"/>
            <w:b/>
            <w:sz w:val="16"/>
            <w:szCs w:val="16"/>
            <w:lang w:val="hy-AM"/>
          </w:rPr>
          <w:t>https://khosq.am/2022/06/01/%d5%b0%d5%a1%d5%b5%d5%bf%d5%a1%d6%80%d5%a1%d6%80%d5%b8%d6%82%d5%a9%d5%b5%d5%b8%d6%82%d5%b6-96/</w:t>
        </w:r>
      </w:hyperlink>
    </w:p>
  </w:footnote>
  <w:footnote w:id="18">
    <w:p w14:paraId="21F68AA2" w14:textId="77777777" w:rsidR="00AC1479" w:rsidRDefault="00AC1479" w:rsidP="001E19F3">
      <w:pPr>
        <w:pStyle w:val="FootnoteText"/>
        <w:spacing w:after="0" w:line="240" w:lineRule="auto"/>
        <w:rPr>
          <w:lang w:val="hy-AM"/>
        </w:rPr>
      </w:pPr>
      <w:r>
        <w:rPr>
          <w:rStyle w:val="FootnoteReference"/>
        </w:rPr>
        <w:footnoteRef/>
      </w:r>
      <w:r>
        <w:rPr>
          <w:lang w:val="hy-AM"/>
        </w:rPr>
        <w:t xml:space="preserve"> </w:t>
      </w:r>
      <w:hyperlink r:id="rId16" w:history="1">
        <w:r w:rsidRPr="003F1C48">
          <w:rPr>
            <w:rStyle w:val="Hyperlink"/>
            <w:rFonts w:ascii="Sylfaen" w:hAnsi="Sylfaen"/>
            <w:b/>
            <w:sz w:val="16"/>
            <w:szCs w:val="16"/>
            <w:lang w:val="hy-AM"/>
          </w:rPr>
          <w:t>https://www.state.gov/?post_type=state_briefing&amp;;p=92333%2F</w:t>
        </w:r>
      </w:hyperlink>
    </w:p>
  </w:footnote>
  <w:footnote w:id="19">
    <w:p w14:paraId="1044AE1D" w14:textId="77777777" w:rsidR="00AC1479" w:rsidRDefault="00AC1479" w:rsidP="0066712F">
      <w:pPr>
        <w:pStyle w:val="FootnoteText"/>
        <w:spacing w:after="0"/>
        <w:rPr>
          <w:lang w:val="hy-AM"/>
        </w:rPr>
      </w:pPr>
      <w:r>
        <w:rPr>
          <w:rStyle w:val="FootnoteReference"/>
        </w:rPr>
        <w:footnoteRef/>
      </w:r>
      <w:hyperlink r:id="rId17" w:history="1">
        <w:r w:rsidRPr="003F1C48">
          <w:rPr>
            <w:rStyle w:val="Hyperlink"/>
            <w:rFonts w:ascii="Sylfaen" w:hAnsi="Sylfaen"/>
            <w:b/>
            <w:sz w:val="16"/>
            <w:szCs w:val="16"/>
            <w:lang w:val="hy-AM"/>
          </w:rPr>
          <w:t>https://twitter.com/freedomhouse/status/1525082373829844994?s=21&amp;t=zHQt86EffPHYuDjXdS0VQQ&amp;fbclid=IwAR31T_4saOjg5rZ7zysEl5q5WD5x1eC7R5mH8WKXrxlhf9LgOzSd5H_xpeY</w:t>
        </w:r>
      </w:hyperlink>
    </w:p>
  </w:footnote>
  <w:footnote w:id="20">
    <w:p w14:paraId="52937259" w14:textId="77777777" w:rsidR="00AC1479" w:rsidRPr="00090473" w:rsidRDefault="00AC1479" w:rsidP="00980464">
      <w:pPr>
        <w:pStyle w:val="FootnoteText"/>
        <w:spacing w:after="0"/>
        <w:rPr>
          <w:lang w:val="hy-AM"/>
        </w:rPr>
      </w:pPr>
      <w:r>
        <w:rPr>
          <w:rStyle w:val="FootnoteReference"/>
        </w:rPr>
        <w:footnoteRef/>
      </w:r>
      <w:r w:rsidRPr="00090473">
        <w:rPr>
          <w:lang w:val="hy-AM"/>
        </w:rPr>
        <w:t xml:space="preserve"> </w:t>
      </w:r>
      <w:hyperlink r:id="rId18" w:history="1">
        <w:r w:rsidRPr="00090473">
          <w:rPr>
            <w:rStyle w:val="Hyperlink"/>
            <w:rFonts w:ascii="Sylfaen" w:hAnsi="Sylfaen"/>
            <w:b/>
            <w:sz w:val="16"/>
            <w:szCs w:val="16"/>
            <w:lang w:val="hy-AM"/>
          </w:rPr>
          <w:t>https://twitter.com/freedomhouse/status/1545101118178459652</w:t>
        </w:r>
      </w:hyperlink>
    </w:p>
  </w:footnote>
  <w:footnote w:id="21">
    <w:p w14:paraId="63C42FB8" w14:textId="77777777" w:rsidR="00AC1479" w:rsidRPr="00F633DE" w:rsidRDefault="00AC1479" w:rsidP="005D7C6E">
      <w:pPr>
        <w:pStyle w:val="FootnoteText"/>
        <w:spacing w:after="0"/>
        <w:rPr>
          <w:lang w:val="hy-AM"/>
        </w:rPr>
      </w:pPr>
      <w:r>
        <w:rPr>
          <w:rStyle w:val="FootnoteReference"/>
        </w:rPr>
        <w:footnoteRef/>
      </w:r>
      <w:r w:rsidRPr="00F633DE">
        <w:rPr>
          <w:lang w:val="hy-AM"/>
        </w:rPr>
        <w:t xml:space="preserve"> </w:t>
      </w:r>
      <w:hyperlink r:id="rId19" w:history="1">
        <w:r w:rsidRPr="005666A8">
          <w:rPr>
            <w:rStyle w:val="Hyperlink"/>
            <w:rFonts w:ascii="Sylfaen" w:hAnsi="Sylfaen"/>
            <w:b/>
            <w:sz w:val="16"/>
            <w:szCs w:val="16"/>
            <w:lang w:val="hy-AM"/>
          </w:rPr>
          <w:t>https://bit.ly/3wn5xnr</w:t>
        </w:r>
      </w:hyperlink>
    </w:p>
  </w:footnote>
  <w:footnote w:id="22">
    <w:p w14:paraId="0D6933C8" w14:textId="77777777" w:rsidR="00AC1479" w:rsidRPr="00192805" w:rsidRDefault="00AC1479" w:rsidP="00427B76">
      <w:pPr>
        <w:pStyle w:val="FootnoteText"/>
        <w:spacing w:after="0"/>
        <w:rPr>
          <w:lang w:val="hy-AM"/>
        </w:rPr>
      </w:pPr>
      <w:r>
        <w:rPr>
          <w:rStyle w:val="FootnoteReference"/>
        </w:rPr>
        <w:footnoteRef/>
      </w:r>
      <w:r w:rsidRPr="00192805">
        <w:rPr>
          <w:lang w:val="hy-AM"/>
        </w:rPr>
        <w:t xml:space="preserve"> </w:t>
      </w:r>
      <w:hyperlink r:id="rId20" w:history="1">
        <w:r w:rsidRPr="004F4559">
          <w:rPr>
            <w:rStyle w:val="Hyperlink"/>
            <w:rFonts w:ascii="Sylfaen" w:hAnsi="Sylfaen"/>
            <w:b/>
            <w:sz w:val="16"/>
            <w:szCs w:val="16"/>
            <w:lang w:val="hy-AM"/>
          </w:rPr>
          <w:t>https://www.facebook.com/watch/?v=1970177439820473</w:t>
        </w:r>
      </w:hyperlink>
    </w:p>
  </w:footnote>
  <w:footnote w:id="23">
    <w:p w14:paraId="192256B4" w14:textId="77777777" w:rsidR="00AC1479" w:rsidRPr="006E1AE6" w:rsidRDefault="00AC1479" w:rsidP="00597E68">
      <w:pPr>
        <w:pStyle w:val="FootnoteText"/>
        <w:spacing w:after="0"/>
        <w:rPr>
          <w:lang w:val="hy-AM"/>
        </w:rPr>
      </w:pPr>
      <w:r>
        <w:rPr>
          <w:rStyle w:val="FootnoteReference"/>
        </w:rPr>
        <w:footnoteRef/>
      </w:r>
      <w:r w:rsidRPr="006E1AE6">
        <w:rPr>
          <w:lang w:val="hy-AM"/>
        </w:rPr>
        <w:t xml:space="preserve"> </w:t>
      </w:r>
      <w:hyperlink r:id="rId21" w:history="1">
        <w:r w:rsidRPr="00D6759C">
          <w:rPr>
            <w:rStyle w:val="Hyperlink"/>
            <w:rFonts w:ascii="Sylfaen" w:hAnsi="Sylfaen"/>
            <w:b/>
            <w:sz w:val="16"/>
            <w:szCs w:val="16"/>
            <w:lang w:val="hy-AM"/>
          </w:rPr>
          <w:t>https://www.aravot.am/2022/05/08/1266548/?fbclid=IwAR2j6BAmm8-B-LQIsLnfDBbLtAERvJf9rm3UUpQT4SVEbgbkEpYb25yBIRE</w:t>
        </w:r>
      </w:hyperlink>
    </w:p>
  </w:footnote>
  <w:footnote w:id="24">
    <w:p w14:paraId="5564F9C7" w14:textId="77777777" w:rsidR="00AC1479" w:rsidRPr="004F649A" w:rsidRDefault="00AC1479" w:rsidP="00597E68">
      <w:pPr>
        <w:pStyle w:val="FootnoteText"/>
        <w:spacing w:after="0"/>
        <w:rPr>
          <w:lang w:val="hy-AM"/>
        </w:rPr>
      </w:pPr>
      <w:r>
        <w:rPr>
          <w:rStyle w:val="FootnoteReference"/>
        </w:rPr>
        <w:footnoteRef/>
      </w:r>
      <w:r w:rsidRPr="004F649A">
        <w:rPr>
          <w:lang w:val="hy-AM"/>
        </w:rPr>
        <w:t xml:space="preserve"> </w:t>
      </w:r>
      <w:hyperlink r:id="rId22" w:history="1">
        <w:r w:rsidRPr="00FF6F2E">
          <w:rPr>
            <w:rStyle w:val="Hyperlink"/>
            <w:rFonts w:ascii="Sylfaen" w:hAnsi="Sylfaen"/>
            <w:b/>
            <w:sz w:val="16"/>
            <w:szCs w:val="16"/>
            <w:lang w:val="hy-AM"/>
          </w:rPr>
          <w:t>https://yerevan.today/all/105759/baxoumneri-ardyounqoum-toujel-e-naev-yerevan-today-i-operatory%E2%80%A4-kotrvel-e-texnikan,-evs-mek-texnika-korel-e</w:t>
        </w:r>
      </w:hyperlink>
    </w:p>
  </w:footnote>
  <w:footnote w:id="25">
    <w:p w14:paraId="463A170C" w14:textId="77777777" w:rsidR="00AC1479" w:rsidRPr="001F3570" w:rsidRDefault="00AC1479" w:rsidP="00575CFA">
      <w:pPr>
        <w:pStyle w:val="FootnoteText"/>
        <w:spacing w:after="0"/>
        <w:rPr>
          <w:lang w:val="hy-AM"/>
        </w:rPr>
      </w:pPr>
      <w:r>
        <w:rPr>
          <w:rStyle w:val="FootnoteReference"/>
        </w:rPr>
        <w:footnoteRef/>
      </w:r>
      <w:r w:rsidRPr="001F3570">
        <w:rPr>
          <w:lang w:val="hy-AM"/>
        </w:rPr>
        <w:t xml:space="preserve"> </w:t>
      </w:r>
      <w:hyperlink r:id="rId23" w:history="1">
        <w:r w:rsidRPr="00F719F7">
          <w:rPr>
            <w:rStyle w:val="Hyperlink"/>
            <w:rFonts w:ascii="Sylfaen" w:hAnsi="Sylfaen"/>
            <w:b/>
            <w:sz w:val="16"/>
            <w:szCs w:val="16"/>
            <w:lang w:val="hy-AM"/>
          </w:rPr>
          <w:t>https://www.youtube.com/watch?v=KmfkkOIKYLs</w:t>
        </w:r>
      </w:hyperlink>
    </w:p>
  </w:footnote>
  <w:footnote w:id="26">
    <w:p w14:paraId="193A05F9" w14:textId="77777777" w:rsidR="00AC1479" w:rsidRPr="007D371A" w:rsidRDefault="00AC1479" w:rsidP="00A551A9">
      <w:pPr>
        <w:pStyle w:val="FootnoteText"/>
        <w:rPr>
          <w:lang w:val="hy-AM"/>
        </w:rPr>
      </w:pPr>
      <w:r>
        <w:rPr>
          <w:rStyle w:val="FootnoteReference"/>
        </w:rPr>
        <w:footnoteRef/>
      </w:r>
      <w:r w:rsidRPr="007D371A">
        <w:rPr>
          <w:lang w:val="hy-AM"/>
        </w:rPr>
        <w:t xml:space="preserve"> </w:t>
      </w:r>
      <w:hyperlink r:id="rId24" w:history="1">
        <w:r w:rsidRPr="007D371A">
          <w:rPr>
            <w:rStyle w:val="Hyperlink"/>
            <w:rFonts w:ascii="Sylfaen" w:hAnsi="Sylfaen"/>
            <w:b/>
            <w:sz w:val="16"/>
            <w:szCs w:val="16"/>
            <w:lang w:val="hy-AM"/>
          </w:rPr>
          <w:t>https://www.yerkir.am/news/view/212232.html</w:t>
        </w:r>
      </w:hyperlink>
      <w:r>
        <w:rPr>
          <w:lang w:val="hy-AM"/>
        </w:rPr>
        <w:t xml:space="preserve"> </w:t>
      </w:r>
    </w:p>
  </w:footnote>
  <w:footnote w:id="27">
    <w:p w14:paraId="207C9285" w14:textId="77777777" w:rsidR="00AC1479" w:rsidRPr="00BD50A1" w:rsidRDefault="00AC1479" w:rsidP="00EC00B4">
      <w:pPr>
        <w:pStyle w:val="FootnoteText"/>
        <w:spacing w:after="0"/>
        <w:rPr>
          <w:lang w:val="hy-AM"/>
        </w:rPr>
      </w:pPr>
      <w:r>
        <w:rPr>
          <w:rStyle w:val="FootnoteReference"/>
        </w:rPr>
        <w:footnoteRef/>
      </w:r>
      <w:r w:rsidRPr="00777FF0">
        <w:rPr>
          <w:rStyle w:val="Hyperlink"/>
          <w:rFonts w:ascii="Sylfaen" w:hAnsi="Sylfaen"/>
          <w:b/>
          <w:sz w:val="16"/>
          <w:szCs w:val="16"/>
          <w:lang w:val="hy-AM"/>
        </w:rPr>
        <w:t xml:space="preserve"> </w:t>
      </w:r>
      <w:hyperlink r:id="rId25" w:history="1">
        <w:r w:rsidRPr="004F4559">
          <w:rPr>
            <w:rStyle w:val="Hyperlink"/>
            <w:rFonts w:ascii="Sylfaen" w:hAnsi="Sylfaen"/>
            <w:b/>
            <w:sz w:val="16"/>
            <w:szCs w:val="16"/>
            <w:lang w:val="hy-AM"/>
          </w:rPr>
          <w:t>https://armdaily.am/?p=157160&amp;l=am</w:t>
        </w:r>
      </w:hyperlink>
    </w:p>
  </w:footnote>
  <w:footnote w:id="28">
    <w:p w14:paraId="3D368B5B" w14:textId="77777777" w:rsidR="00AC1479" w:rsidRPr="009B1114" w:rsidRDefault="00AC1479" w:rsidP="008C3133">
      <w:pPr>
        <w:pStyle w:val="FootnoteText"/>
        <w:spacing w:after="0"/>
        <w:rPr>
          <w:lang w:val="hy-AM"/>
        </w:rPr>
      </w:pPr>
      <w:r>
        <w:rPr>
          <w:rStyle w:val="FootnoteReference"/>
        </w:rPr>
        <w:footnoteRef/>
      </w:r>
      <w:r w:rsidRPr="009B1114">
        <w:rPr>
          <w:lang w:val="hy-AM"/>
        </w:rPr>
        <w:t xml:space="preserve"> </w:t>
      </w:r>
      <w:hyperlink r:id="rId26" w:history="1">
        <w:r w:rsidRPr="00ED6816">
          <w:rPr>
            <w:rStyle w:val="Hyperlink"/>
            <w:rFonts w:ascii="Sylfaen" w:hAnsi="Sylfaen"/>
            <w:b/>
            <w:sz w:val="16"/>
            <w:szCs w:val="16"/>
            <w:lang w:val="hy-AM"/>
          </w:rPr>
          <w:t>https://www.youtube.com/watch?v=hsw8nVMKjxI&amp;t=172s</w:t>
        </w:r>
      </w:hyperlink>
      <w:bookmarkStart w:id="0" w:name="_GoBack"/>
      <w:bookmarkEnd w:id="0"/>
    </w:p>
  </w:footnote>
  <w:footnote w:id="29">
    <w:p w14:paraId="14DD0833" w14:textId="77777777" w:rsidR="00AC1479" w:rsidRPr="008369EE" w:rsidRDefault="00AC1479" w:rsidP="008C3133">
      <w:pPr>
        <w:pStyle w:val="FootnoteText"/>
        <w:spacing w:after="0"/>
        <w:rPr>
          <w:lang w:val="hy-AM"/>
        </w:rPr>
      </w:pPr>
      <w:r>
        <w:rPr>
          <w:rStyle w:val="FootnoteReference"/>
        </w:rPr>
        <w:footnoteRef/>
      </w:r>
      <w:r w:rsidRPr="00270CC0">
        <w:rPr>
          <w:lang w:val="hy-AM"/>
        </w:rPr>
        <w:t xml:space="preserve"> </w:t>
      </w:r>
      <w:hyperlink r:id="rId27" w:history="1">
        <w:r w:rsidRPr="00270CC0">
          <w:rPr>
            <w:rStyle w:val="Hyperlink"/>
            <w:rFonts w:ascii="Sylfaen" w:hAnsi="Sylfaen"/>
            <w:b/>
            <w:sz w:val="16"/>
            <w:szCs w:val="16"/>
            <w:lang w:val="hy-AM"/>
          </w:rPr>
          <w:t>https://armlur.am/1150579/</w:t>
        </w:r>
      </w:hyperlink>
    </w:p>
  </w:footnote>
  <w:footnote w:id="30">
    <w:p w14:paraId="046DCA20" w14:textId="77777777" w:rsidR="00AC1479" w:rsidRPr="00D02A35" w:rsidRDefault="00AC1479" w:rsidP="008C3133">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28" w:history="1">
        <w:r w:rsidRPr="00D02A35">
          <w:rPr>
            <w:rStyle w:val="Hyperlink"/>
            <w:rFonts w:ascii="Sylfaen" w:hAnsi="Sylfaen"/>
            <w:b/>
            <w:sz w:val="16"/>
            <w:szCs w:val="16"/>
            <w:lang w:val="hy-AM"/>
          </w:rPr>
          <w:t>https://www.iravunk.com/news/102231</w:t>
        </w:r>
      </w:hyperlink>
    </w:p>
  </w:footnote>
  <w:footnote w:id="31">
    <w:p w14:paraId="55E15F50" w14:textId="77777777" w:rsidR="00AC1479" w:rsidRPr="008369EE" w:rsidRDefault="00AC1479" w:rsidP="00D86368">
      <w:pPr>
        <w:pStyle w:val="FootnoteText"/>
        <w:spacing w:after="0"/>
        <w:rPr>
          <w:lang w:val="hy-AM"/>
        </w:rPr>
      </w:pPr>
      <w:r>
        <w:rPr>
          <w:rStyle w:val="FootnoteReference"/>
        </w:rPr>
        <w:footnoteRef/>
      </w:r>
      <w:r w:rsidRPr="00270CC0">
        <w:rPr>
          <w:rStyle w:val="Hyperlink"/>
          <w:rFonts w:ascii="Sylfaen" w:hAnsi="Sylfaen"/>
          <w:b/>
          <w:sz w:val="16"/>
          <w:szCs w:val="16"/>
          <w:lang w:val="hy-AM"/>
        </w:rPr>
        <w:t xml:space="preserve"> </w:t>
      </w:r>
      <w:hyperlink r:id="rId29" w:history="1">
        <w:r w:rsidRPr="00270CC0">
          <w:rPr>
            <w:rStyle w:val="Hyperlink"/>
            <w:rFonts w:ascii="Sylfaen" w:hAnsi="Sylfaen"/>
            <w:b/>
            <w:sz w:val="16"/>
            <w:szCs w:val="16"/>
            <w:lang w:val="hy-AM"/>
          </w:rPr>
          <w:t>https://hraparak.am/post/eb1ad9bf46a206d17ac6efa3e611951b</w:t>
        </w:r>
      </w:hyperlink>
    </w:p>
  </w:footnote>
  <w:footnote w:id="32">
    <w:p w14:paraId="06CCD22A" w14:textId="77777777" w:rsidR="00AC1479" w:rsidRPr="009C1BB0" w:rsidRDefault="00AC1479" w:rsidP="0086794E">
      <w:pPr>
        <w:pStyle w:val="FootnoteText"/>
        <w:spacing w:after="0"/>
        <w:rPr>
          <w:lang w:val="hy-AM"/>
        </w:rPr>
      </w:pPr>
      <w:r>
        <w:rPr>
          <w:rStyle w:val="FootnoteReference"/>
        </w:rPr>
        <w:footnoteRef/>
      </w:r>
      <w:r w:rsidRPr="00227877">
        <w:rPr>
          <w:lang w:val="hy-AM"/>
        </w:rPr>
        <w:t xml:space="preserve"> </w:t>
      </w:r>
      <w:hyperlink r:id="rId30" w:history="1">
        <w:r w:rsidRPr="008F6488">
          <w:rPr>
            <w:rStyle w:val="Hyperlink"/>
            <w:rFonts w:ascii="Sylfaen" w:hAnsi="Sylfaen"/>
            <w:b/>
            <w:sz w:val="16"/>
            <w:szCs w:val="16"/>
            <w:lang w:val="hy-AM"/>
          </w:rPr>
          <w:t>http://yerkir.am/news/view/233589.html</w:t>
        </w:r>
      </w:hyperlink>
    </w:p>
  </w:footnote>
  <w:footnote w:id="33">
    <w:p w14:paraId="7AA736D3" w14:textId="77777777" w:rsidR="00AC1479" w:rsidRPr="006A071D" w:rsidRDefault="00AC1479" w:rsidP="0086794E">
      <w:pPr>
        <w:pStyle w:val="FootnoteText"/>
        <w:spacing w:after="0"/>
        <w:rPr>
          <w:lang w:val="hy-AM"/>
        </w:rPr>
      </w:pPr>
      <w:r>
        <w:rPr>
          <w:rStyle w:val="FootnoteReference"/>
        </w:rPr>
        <w:footnoteRef/>
      </w:r>
      <w:r w:rsidRPr="00227877">
        <w:rPr>
          <w:lang w:val="hy-AM"/>
        </w:rPr>
        <w:t xml:space="preserve"> </w:t>
      </w:r>
      <w:hyperlink r:id="rId31"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34">
    <w:p w14:paraId="7BEF24E0" w14:textId="77777777" w:rsidR="00AC1479" w:rsidRPr="006A071D" w:rsidRDefault="00AC1479" w:rsidP="0086794E">
      <w:pPr>
        <w:pStyle w:val="FootnoteText"/>
        <w:spacing w:after="0"/>
        <w:rPr>
          <w:lang w:val="hy-AM"/>
        </w:rPr>
      </w:pPr>
      <w:r>
        <w:rPr>
          <w:rStyle w:val="FootnoteReference"/>
        </w:rPr>
        <w:footnoteRef/>
      </w:r>
      <w:r w:rsidRPr="00227877">
        <w:rPr>
          <w:lang w:val="hy-AM"/>
        </w:rPr>
        <w:t xml:space="preserve"> </w:t>
      </w:r>
      <w:hyperlink r:id="rId32" w:history="1">
        <w:r w:rsidRPr="008F6488">
          <w:rPr>
            <w:rStyle w:val="Hyperlink"/>
            <w:rFonts w:ascii="Sylfaen" w:hAnsi="Sylfaen"/>
            <w:b/>
            <w:sz w:val="16"/>
            <w:szCs w:val="16"/>
            <w:lang w:val="hy-AM"/>
          </w:rPr>
          <w:t>https://blog.168.am/blog/325718.html</w:t>
        </w:r>
      </w:hyperlink>
    </w:p>
  </w:footnote>
  <w:footnote w:id="35">
    <w:p w14:paraId="206698B1" w14:textId="77777777" w:rsidR="00AC1479" w:rsidRPr="00987141" w:rsidRDefault="00AC1479" w:rsidP="0086794E">
      <w:pPr>
        <w:pStyle w:val="FootnoteText"/>
        <w:spacing w:after="0"/>
        <w:rPr>
          <w:lang w:val="hy-AM"/>
        </w:rPr>
      </w:pPr>
      <w:r>
        <w:rPr>
          <w:rStyle w:val="FootnoteReference"/>
        </w:rPr>
        <w:footnoteRef/>
      </w:r>
      <w:r w:rsidRPr="00227877">
        <w:rPr>
          <w:lang w:val="hy-AM"/>
        </w:rPr>
        <w:t xml:space="preserve"> </w:t>
      </w:r>
      <w:hyperlink r:id="rId33" w:history="1">
        <w:r w:rsidRPr="008F6488">
          <w:rPr>
            <w:rStyle w:val="Hyperlink"/>
            <w:rFonts w:ascii="Sylfaen" w:hAnsi="Sylfaen"/>
            <w:b/>
            <w:sz w:val="16"/>
            <w:szCs w:val="16"/>
            <w:lang w:val="hy-AM"/>
          </w:rPr>
          <w:t>https://news.am/arm/news/635740.html</w:t>
        </w:r>
      </w:hyperlink>
    </w:p>
  </w:footnote>
  <w:footnote w:id="36">
    <w:p w14:paraId="1AFD241B" w14:textId="77777777" w:rsidR="00AC1479" w:rsidRPr="0086532B" w:rsidRDefault="00AC1479" w:rsidP="00C200C0">
      <w:pPr>
        <w:pStyle w:val="FootnoteText"/>
        <w:spacing w:after="0"/>
        <w:rPr>
          <w:lang w:val="hy-AM"/>
        </w:rPr>
      </w:pPr>
      <w:r>
        <w:rPr>
          <w:rStyle w:val="FootnoteReference"/>
        </w:rPr>
        <w:footnoteRef/>
      </w:r>
      <w:r w:rsidRPr="00227877">
        <w:rPr>
          <w:lang w:val="hy-AM"/>
        </w:rPr>
        <w:t xml:space="preserve"> </w:t>
      </w:r>
      <w:hyperlink r:id="rId34" w:history="1">
        <w:r w:rsidRPr="008F6488">
          <w:rPr>
            <w:rStyle w:val="Hyperlink"/>
            <w:rFonts w:ascii="Sylfaen" w:hAnsi="Sylfaen"/>
            <w:b/>
            <w:sz w:val="16"/>
            <w:szCs w:val="16"/>
            <w:lang w:val="hy-AM"/>
          </w:rPr>
          <w:t>https://www.pastinfo.am/hy/news/2021/03/22/vjdukbxxm/1168741</w:t>
        </w:r>
      </w:hyperlink>
    </w:p>
  </w:footnote>
  <w:footnote w:id="37">
    <w:p w14:paraId="7C5ED72D" w14:textId="77777777" w:rsidR="00AC1479" w:rsidRPr="00121A86" w:rsidRDefault="00AC1479" w:rsidP="00C200C0">
      <w:pPr>
        <w:pStyle w:val="FootnoteText"/>
        <w:rPr>
          <w:lang w:val="hy-AM"/>
        </w:rPr>
      </w:pPr>
      <w:r>
        <w:rPr>
          <w:rStyle w:val="FootnoteReference"/>
        </w:rPr>
        <w:footnoteRef/>
      </w:r>
      <w:r w:rsidRPr="00121A86">
        <w:rPr>
          <w:lang w:val="hy-AM"/>
        </w:rPr>
        <w:t xml:space="preserve"> </w:t>
      </w:r>
      <w:hyperlink r:id="rId35" w:history="1">
        <w:r w:rsidRPr="00121A86">
          <w:rPr>
            <w:rStyle w:val="Hyperlink"/>
            <w:rFonts w:ascii="Sylfaen" w:hAnsi="Sylfaen"/>
            <w:b/>
            <w:sz w:val="16"/>
            <w:szCs w:val="16"/>
            <w:lang w:val="hy-AM"/>
          </w:rPr>
          <w:t>https://www.pastinfo.am/hy/news/2022/03/30/4fv3ypxlv/1372361</w:t>
        </w:r>
      </w:hyperlink>
    </w:p>
  </w:footnote>
  <w:footnote w:id="38">
    <w:p w14:paraId="2CD101B4" w14:textId="77777777" w:rsidR="00AC1479" w:rsidRPr="009C1BB0" w:rsidRDefault="00AC1479" w:rsidP="00C200C0">
      <w:pPr>
        <w:pStyle w:val="FootnoteText"/>
        <w:spacing w:after="0"/>
        <w:rPr>
          <w:lang w:val="hy-AM"/>
        </w:rPr>
      </w:pPr>
      <w:r>
        <w:rPr>
          <w:rStyle w:val="FootnoteReference"/>
        </w:rPr>
        <w:footnoteRef/>
      </w:r>
      <w:r w:rsidRPr="00227877">
        <w:rPr>
          <w:lang w:val="hy-AM"/>
        </w:rPr>
        <w:t xml:space="preserve"> </w:t>
      </w:r>
      <w:hyperlink r:id="rId36" w:history="1">
        <w:r w:rsidRPr="008F6488">
          <w:rPr>
            <w:rStyle w:val="Hyperlink"/>
            <w:rFonts w:ascii="Sylfaen" w:hAnsi="Sylfaen"/>
            <w:b/>
            <w:sz w:val="16"/>
            <w:szCs w:val="16"/>
            <w:lang w:val="hy-AM"/>
          </w:rPr>
          <w:t>http://yerkir.am/news/view/233589.html</w:t>
        </w:r>
      </w:hyperlink>
    </w:p>
  </w:footnote>
  <w:footnote w:id="39">
    <w:p w14:paraId="589A81B0" w14:textId="77777777" w:rsidR="00AC1479" w:rsidRPr="00EB4AE5" w:rsidRDefault="00AC1479" w:rsidP="00ED0F0F">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37"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40">
    <w:p w14:paraId="77E0DB8E" w14:textId="77777777" w:rsidR="00AC1479" w:rsidRPr="00F81340" w:rsidRDefault="00AC1479" w:rsidP="00ED0F0F">
      <w:pPr>
        <w:pStyle w:val="FootnoteText"/>
        <w:spacing w:after="0"/>
        <w:rPr>
          <w:lang w:val="hy-AM"/>
        </w:rPr>
      </w:pPr>
      <w:r>
        <w:rPr>
          <w:rStyle w:val="FootnoteReference"/>
        </w:rPr>
        <w:footnoteRef/>
      </w:r>
      <w:hyperlink r:id="rId38" w:history="1">
        <w:r w:rsidRPr="005D58CC">
          <w:rPr>
            <w:rStyle w:val="Hyperlink"/>
            <w:rFonts w:ascii="Sylfaen" w:hAnsi="Sylfaen"/>
            <w:b/>
            <w:sz w:val="16"/>
            <w:szCs w:val="16"/>
            <w:lang w:val="hy-AM"/>
          </w:rPr>
          <w:t>https://khosq.am/2022/01/21/%d5%b0%d5%a1%d5%b5%d5%bf%d5%a1%d6%80%d5%a1%d6%80%d5%b8%d6%82%d5%a9%d5%b5%d5%b8%d6%82%d5%b6-93/</w:t>
        </w:r>
      </w:hyperlink>
    </w:p>
  </w:footnote>
  <w:footnote w:id="41">
    <w:p w14:paraId="7B1B05C9" w14:textId="77777777" w:rsidR="00AC1479" w:rsidRPr="00F3155A" w:rsidRDefault="00AC1479" w:rsidP="003125BD">
      <w:pPr>
        <w:pStyle w:val="FootnoteText"/>
        <w:spacing w:after="0"/>
        <w:rPr>
          <w:lang w:val="hy-AM"/>
        </w:rPr>
      </w:pPr>
      <w:r>
        <w:rPr>
          <w:rStyle w:val="FootnoteReference"/>
        </w:rPr>
        <w:footnoteRef/>
      </w:r>
      <w:r w:rsidRPr="00F3155A">
        <w:rPr>
          <w:lang w:val="hy-AM"/>
        </w:rPr>
        <w:t xml:space="preserve"> </w:t>
      </w:r>
      <w:hyperlink r:id="rId39" w:history="1">
        <w:r w:rsidRPr="008F6488">
          <w:rPr>
            <w:rStyle w:val="Hyperlink"/>
            <w:rFonts w:ascii="Sylfaen" w:hAnsi="Sylfaen"/>
            <w:b/>
            <w:sz w:val="16"/>
            <w:szCs w:val="16"/>
            <w:lang w:val="hy-AM"/>
          </w:rPr>
          <w:t>https://armlur.am/1133898/</w:t>
        </w:r>
      </w:hyperlink>
    </w:p>
  </w:footnote>
  <w:footnote w:id="42">
    <w:p w14:paraId="56B9E37C" w14:textId="77777777" w:rsidR="00AC1479" w:rsidRPr="00F3155A" w:rsidRDefault="00AC1479" w:rsidP="003125BD">
      <w:pPr>
        <w:pStyle w:val="FootnoteText"/>
        <w:spacing w:after="0"/>
        <w:rPr>
          <w:lang w:val="hy-AM"/>
        </w:rPr>
      </w:pPr>
      <w:r>
        <w:rPr>
          <w:rStyle w:val="FootnoteReference"/>
        </w:rPr>
        <w:footnoteRef/>
      </w:r>
      <w:hyperlink r:id="rId40"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43">
    <w:p w14:paraId="3637800A" w14:textId="77777777" w:rsidR="00AC1479" w:rsidRPr="00246863" w:rsidRDefault="00AC1479" w:rsidP="003125BD">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hyperlink r:id="rId41"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44">
    <w:p w14:paraId="0A40C28E" w14:textId="77777777" w:rsidR="00AC1479" w:rsidRPr="004538A9" w:rsidRDefault="00AC1479" w:rsidP="00005FD4">
      <w:pPr>
        <w:pStyle w:val="FootnoteText"/>
        <w:spacing w:after="0"/>
        <w:rPr>
          <w:lang w:val="hy-AM"/>
        </w:rPr>
      </w:pPr>
      <w:r>
        <w:rPr>
          <w:rStyle w:val="FootnoteReference"/>
        </w:rPr>
        <w:footnoteRef/>
      </w:r>
      <w:r w:rsidRPr="004538A9">
        <w:rPr>
          <w:lang w:val="hy-AM"/>
        </w:rPr>
        <w:t xml:space="preserve"> </w:t>
      </w:r>
      <w:hyperlink r:id="rId42" w:history="1">
        <w:r w:rsidRPr="004F4559">
          <w:rPr>
            <w:rStyle w:val="Hyperlink"/>
            <w:rFonts w:ascii="Sylfaen" w:hAnsi="Sylfaen"/>
            <w:b/>
            <w:sz w:val="16"/>
            <w:szCs w:val="16"/>
            <w:lang w:val="hy-AM"/>
          </w:rPr>
          <w:t>http://asekose.am/am/post/herqoum</w:t>
        </w:r>
      </w:hyperlink>
    </w:p>
  </w:footnote>
  <w:footnote w:id="45">
    <w:p w14:paraId="23BEFAF4" w14:textId="77777777" w:rsidR="00AC1479" w:rsidRPr="00FC76B4" w:rsidRDefault="00AC1479" w:rsidP="008800A4">
      <w:pPr>
        <w:pStyle w:val="FootnoteText"/>
        <w:spacing w:after="0"/>
        <w:rPr>
          <w:lang w:val="hy-AM"/>
        </w:rPr>
      </w:pPr>
      <w:r>
        <w:rPr>
          <w:rStyle w:val="FootnoteReference"/>
        </w:rPr>
        <w:footnoteRef/>
      </w:r>
      <w:r w:rsidRPr="00FC76B4">
        <w:rPr>
          <w:lang w:val="hy-AM"/>
        </w:rPr>
        <w:t xml:space="preserve"> </w:t>
      </w:r>
      <w:hyperlink r:id="rId43" w:history="1">
        <w:r w:rsidRPr="005D58CC">
          <w:rPr>
            <w:rStyle w:val="Hyperlink"/>
            <w:rFonts w:ascii="Sylfaen" w:hAnsi="Sylfaen"/>
            <w:b/>
            <w:sz w:val="16"/>
            <w:szCs w:val="16"/>
            <w:lang w:val="hy-AM"/>
          </w:rPr>
          <w:t>https://www.facebook.com/hripsime.jebejyan/posts/4746577868767556</w:t>
        </w:r>
      </w:hyperlink>
    </w:p>
  </w:footnote>
  <w:footnote w:id="46">
    <w:p w14:paraId="6E6D8555" w14:textId="77777777" w:rsidR="00AC1479" w:rsidRPr="007F3890" w:rsidRDefault="00AC1479" w:rsidP="00D560A0">
      <w:pPr>
        <w:pStyle w:val="FootnoteText"/>
        <w:spacing w:after="0"/>
        <w:rPr>
          <w:lang w:val="hy-AM"/>
        </w:rPr>
      </w:pPr>
      <w:r>
        <w:rPr>
          <w:rStyle w:val="FootnoteReference"/>
        </w:rPr>
        <w:footnoteRef/>
      </w:r>
      <w:r w:rsidRPr="007F3890">
        <w:rPr>
          <w:lang w:val="hy-AM"/>
        </w:rPr>
        <w:t xml:space="preserve"> </w:t>
      </w:r>
      <w:hyperlink r:id="rId44" w:history="1">
        <w:r w:rsidRPr="008F6488">
          <w:rPr>
            <w:rStyle w:val="Hyperlink"/>
            <w:rFonts w:ascii="Sylfaen" w:hAnsi="Sylfaen"/>
            <w:b/>
            <w:sz w:val="16"/>
            <w:szCs w:val="16"/>
            <w:lang w:val="hy-AM"/>
          </w:rPr>
          <w:t>https://armlur.am/1126666/</w:t>
        </w:r>
      </w:hyperlink>
    </w:p>
  </w:footnote>
  <w:footnote w:id="47">
    <w:p w14:paraId="49940E72" w14:textId="77777777" w:rsidR="00AC1479" w:rsidRPr="00B265F9" w:rsidRDefault="00AC1479" w:rsidP="00D560A0">
      <w:pPr>
        <w:pStyle w:val="FootnoteText"/>
        <w:spacing w:after="0" w:line="240" w:lineRule="auto"/>
        <w:rPr>
          <w:lang w:val="hy-AM"/>
        </w:rPr>
      </w:pPr>
      <w:r>
        <w:rPr>
          <w:rStyle w:val="FootnoteReference"/>
        </w:rPr>
        <w:footnoteRef/>
      </w:r>
      <w:r w:rsidRPr="00B265F9">
        <w:rPr>
          <w:lang w:val="hy-AM"/>
        </w:rPr>
        <w:t xml:space="preserve"> </w:t>
      </w:r>
      <w:hyperlink r:id="rId45" w:history="1">
        <w:r w:rsidRPr="00B265F9">
          <w:rPr>
            <w:rStyle w:val="Hyperlink"/>
            <w:rFonts w:ascii="Sylfaen" w:hAnsi="Sylfaen"/>
            <w:b/>
            <w:sz w:val="16"/>
            <w:szCs w:val="16"/>
            <w:lang w:val="hy-AM"/>
          </w:rPr>
          <w:t>https://armlur.am/1207461/?fbclid=IwAR3hlR0kzAVPi_f6et8QSZdwfw8KMvH08X8RGBtG9w3ogtP78C_juZaf69I</w:t>
        </w:r>
      </w:hyperlink>
    </w:p>
  </w:footnote>
  <w:footnote w:id="48">
    <w:p w14:paraId="0C602B5C" w14:textId="77777777" w:rsidR="00AC1479" w:rsidRDefault="00AC1479" w:rsidP="00D560A0">
      <w:pPr>
        <w:pStyle w:val="FootnoteText"/>
        <w:spacing w:after="0"/>
        <w:rPr>
          <w:rFonts w:ascii="Sylfaen" w:hAnsi="Sylfaen"/>
          <w:b/>
          <w:sz w:val="16"/>
          <w:szCs w:val="16"/>
          <w:lang w:val="hy-AM"/>
        </w:rPr>
      </w:pPr>
      <w:r>
        <w:rPr>
          <w:rStyle w:val="FootnoteReference"/>
        </w:rPr>
        <w:footnoteRef/>
      </w:r>
      <w:r>
        <w:rPr>
          <w:lang w:val="hy-AM"/>
        </w:rPr>
        <w:t xml:space="preserve"> </w:t>
      </w:r>
      <w:hyperlink r:id="rId46" w:history="1">
        <w:r>
          <w:rPr>
            <w:rStyle w:val="Hyperlink"/>
            <w:rFonts w:ascii="Sylfaen" w:hAnsi="Sylfaen"/>
            <w:b/>
            <w:sz w:val="16"/>
            <w:szCs w:val="16"/>
            <w:lang w:val="hy-AM"/>
          </w:rPr>
          <w:t>https://a1plus.am/hy/article/346145</w:t>
        </w:r>
      </w:hyperlink>
    </w:p>
  </w:footnote>
  <w:footnote w:id="49">
    <w:p w14:paraId="0D695DF1" w14:textId="77777777" w:rsidR="00AC1479" w:rsidRPr="00C61CF5" w:rsidRDefault="00AC1479" w:rsidP="005E7C5D">
      <w:pPr>
        <w:pStyle w:val="FootnoteText"/>
        <w:spacing w:after="0"/>
        <w:rPr>
          <w:lang w:val="hy-AM"/>
        </w:rPr>
      </w:pPr>
      <w:r>
        <w:rPr>
          <w:rStyle w:val="FootnoteReference"/>
        </w:rPr>
        <w:footnoteRef/>
      </w:r>
      <w:hyperlink r:id="rId47"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50">
    <w:p w14:paraId="77B44F0C" w14:textId="77777777" w:rsidR="00AC1479" w:rsidRPr="00F61742" w:rsidRDefault="00AC1479" w:rsidP="005E7C5D">
      <w:pPr>
        <w:pStyle w:val="FootnoteText"/>
        <w:spacing w:after="0"/>
        <w:rPr>
          <w:lang w:val="hy-AM"/>
        </w:rPr>
      </w:pPr>
      <w:r>
        <w:rPr>
          <w:rStyle w:val="FootnoteReference"/>
        </w:rPr>
        <w:footnoteRef/>
      </w:r>
      <w:r w:rsidRPr="00F61742">
        <w:rPr>
          <w:lang w:val="hy-AM"/>
        </w:rPr>
        <w:t xml:space="preserve"> </w:t>
      </w:r>
      <w:hyperlink r:id="rId48" w:history="1">
        <w:r w:rsidRPr="00F61742">
          <w:rPr>
            <w:rStyle w:val="Hyperlink"/>
            <w:rFonts w:ascii="Sylfaen" w:hAnsi="Sylfaen"/>
            <w:b/>
            <w:sz w:val="16"/>
            <w:szCs w:val="16"/>
            <w:lang w:val="hy-AM"/>
          </w:rPr>
          <w:t>https://hraparak.am/post/0d8d1bc6c9a6800ea110fcb6878812f6</w:t>
        </w:r>
      </w:hyperlink>
    </w:p>
  </w:footnote>
  <w:footnote w:id="51">
    <w:p w14:paraId="164A4923" w14:textId="77777777" w:rsidR="00AC1479" w:rsidRPr="00217211" w:rsidRDefault="00AC1479" w:rsidP="00C21F25">
      <w:pPr>
        <w:pStyle w:val="FootnoteText"/>
        <w:spacing w:after="0"/>
        <w:rPr>
          <w:lang w:val="hy-AM"/>
        </w:rPr>
      </w:pPr>
      <w:r>
        <w:rPr>
          <w:rStyle w:val="FootnoteReference"/>
        </w:rPr>
        <w:footnoteRef/>
      </w:r>
      <w:r w:rsidRPr="000D7EA2">
        <w:rPr>
          <w:lang w:val="hy-AM"/>
        </w:rPr>
        <w:t xml:space="preserve"> </w:t>
      </w:r>
      <w:hyperlink r:id="rId49" w:history="1">
        <w:r w:rsidRPr="00515B4F">
          <w:rPr>
            <w:rStyle w:val="Hyperlink"/>
            <w:rFonts w:ascii="Sylfaen" w:hAnsi="Sylfaen"/>
            <w:b/>
            <w:sz w:val="16"/>
            <w:szCs w:val="16"/>
            <w:lang w:val="hy-AM"/>
          </w:rPr>
          <w:t>https://www.1in.am/2871023.html</w:t>
        </w:r>
      </w:hyperlink>
    </w:p>
  </w:footnote>
  <w:footnote w:id="52">
    <w:p w14:paraId="4608449A" w14:textId="77777777" w:rsidR="00AC1479" w:rsidRPr="00192ABB" w:rsidRDefault="00AC1479" w:rsidP="003174B1">
      <w:pPr>
        <w:pStyle w:val="FootnoteText"/>
        <w:spacing w:after="0"/>
        <w:rPr>
          <w:lang w:val="hy-AM"/>
        </w:rPr>
      </w:pPr>
      <w:r>
        <w:rPr>
          <w:rStyle w:val="FootnoteReference"/>
        </w:rPr>
        <w:footnoteRef/>
      </w:r>
      <w:hyperlink r:id="rId50"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53">
    <w:p w14:paraId="463CB1F8" w14:textId="77777777" w:rsidR="00AC1479" w:rsidRPr="003F36AD" w:rsidRDefault="00AC1479" w:rsidP="003174B1">
      <w:pPr>
        <w:pStyle w:val="FootnoteText"/>
        <w:rPr>
          <w:lang w:val="hy-AM"/>
        </w:rPr>
      </w:pPr>
      <w:r>
        <w:rPr>
          <w:rStyle w:val="FootnoteReference"/>
        </w:rPr>
        <w:footnoteRef/>
      </w:r>
      <w:r w:rsidRPr="003F36AD">
        <w:rPr>
          <w:lang w:val="hy-AM"/>
        </w:rPr>
        <w:t xml:space="preserve"> </w:t>
      </w:r>
      <w:hyperlink r:id="rId51" w:history="1">
        <w:r w:rsidRPr="003F36AD">
          <w:rPr>
            <w:rStyle w:val="Hyperlink"/>
            <w:rFonts w:ascii="Sylfaen" w:hAnsi="Sylfaen"/>
            <w:b/>
            <w:sz w:val="16"/>
            <w:szCs w:val="16"/>
            <w:lang w:val="hy-AM"/>
          </w:rPr>
          <w:t>https://hraparak.am/post/1622065385</w:t>
        </w:r>
      </w:hyperlink>
    </w:p>
  </w:footnote>
  <w:footnote w:id="54">
    <w:p w14:paraId="5186C57F" w14:textId="77777777" w:rsidR="00AC1479" w:rsidRPr="00D04BCF" w:rsidRDefault="00AC1479" w:rsidP="00B20193">
      <w:pPr>
        <w:pStyle w:val="FootnoteText"/>
        <w:spacing w:after="0"/>
        <w:rPr>
          <w:lang w:val="hy-AM"/>
        </w:rPr>
      </w:pPr>
      <w:r>
        <w:rPr>
          <w:rStyle w:val="FootnoteReference"/>
        </w:rPr>
        <w:footnoteRef/>
      </w:r>
      <w:r w:rsidRPr="00D04BCF">
        <w:rPr>
          <w:lang w:val="hy-AM"/>
        </w:rPr>
        <w:t xml:space="preserve"> </w:t>
      </w:r>
      <w:hyperlink r:id="rId52" w:history="1">
        <w:r w:rsidRPr="008F6488">
          <w:rPr>
            <w:rStyle w:val="Hyperlink"/>
            <w:rFonts w:ascii="Sylfaen" w:hAnsi="Sylfaen"/>
            <w:b/>
            <w:sz w:val="16"/>
            <w:szCs w:val="16"/>
            <w:lang w:val="hy-AM"/>
          </w:rPr>
          <w:t>https://168.am/2021/04/12/1493119.html</w:t>
        </w:r>
      </w:hyperlink>
    </w:p>
  </w:footnote>
  <w:footnote w:id="55">
    <w:p w14:paraId="3A537347" w14:textId="77777777" w:rsidR="00AC1479" w:rsidRPr="003D32B2" w:rsidRDefault="00AC1479" w:rsidP="00B20193">
      <w:pPr>
        <w:pStyle w:val="FootnoteText"/>
        <w:spacing w:after="0"/>
        <w:rPr>
          <w:lang w:val="hy-AM"/>
        </w:rPr>
      </w:pPr>
      <w:r>
        <w:rPr>
          <w:rStyle w:val="FootnoteReference"/>
        </w:rPr>
        <w:footnoteRef/>
      </w:r>
      <w:r w:rsidRPr="003D32B2">
        <w:rPr>
          <w:lang w:val="hy-AM"/>
        </w:rPr>
        <w:t xml:space="preserve"> </w:t>
      </w:r>
      <w:hyperlink r:id="rId53" w:history="1">
        <w:r w:rsidRPr="003D32B2">
          <w:rPr>
            <w:rStyle w:val="Hyperlink"/>
            <w:rFonts w:ascii="Sylfaen" w:hAnsi="Sylfaen"/>
            <w:b/>
            <w:sz w:val="16"/>
            <w:szCs w:val="16"/>
            <w:lang w:val="hy-AM"/>
          </w:rPr>
          <w:t>http://www.hzham.am/articles/1664482480940241.html</w:t>
        </w:r>
      </w:hyperlink>
    </w:p>
  </w:footnote>
  <w:footnote w:id="56">
    <w:p w14:paraId="39CFE40E" w14:textId="77777777" w:rsidR="00AC1479" w:rsidRPr="00D32F60" w:rsidRDefault="00AC1479" w:rsidP="00B86824">
      <w:pPr>
        <w:pStyle w:val="FootnoteText"/>
        <w:spacing w:after="0"/>
        <w:rPr>
          <w:lang w:val="hy-AM"/>
        </w:rPr>
      </w:pPr>
      <w:r>
        <w:rPr>
          <w:rStyle w:val="FootnoteReference"/>
        </w:rPr>
        <w:footnoteRef/>
      </w:r>
      <w:r w:rsidRPr="00D32F60">
        <w:rPr>
          <w:lang w:val="hy-AM"/>
        </w:rPr>
        <w:t xml:space="preserve"> </w:t>
      </w:r>
      <w:hyperlink r:id="rId54"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57">
    <w:p w14:paraId="3F0C7700" w14:textId="77777777" w:rsidR="00AC1479" w:rsidRPr="00445F83" w:rsidRDefault="00AC1479" w:rsidP="00B86824">
      <w:pPr>
        <w:pStyle w:val="FootnoteText"/>
        <w:spacing w:after="0"/>
        <w:rPr>
          <w:rFonts w:ascii="Sylfaen" w:hAnsi="Sylfaen"/>
          <w:lang w:val="hy-AM"/>
        </w:rPr>
      </w:pPr>
      <w:r>
        <w:rPr>
          <w:rStyle w:val="FootnoteReference"/>
        </w:rPr>
        <w:footnoteRef/>
      </w:r>
      <w:r w:rsidRPr="00C6292E">
        <w:rPr>
          <w:lang w:val="hy-AM"/>
        </w:rPr>
        <w:t xml:space="preserve"> </w:t>
      </w:r>
      <w:hyperlink r:id="rId55" w:history="1">
        <w:r w:rsidRPr="00C6292E">
          <w:rPr>
            <w:rStyle w:val="Hyperlink"/>
            <w:rFonts w:ascii="Sylfaen" w:hAnsi="Sylfaen"/>
            <w:b/>
            <w:sz w:val="16"/>
            <w:szCs w:val="16"/>
            <w:lang w:val="hy-AM"/>
          </w:rPr>
          <w:t>https://168.am/2020/03/06/1269324.html</w:t>
        </w:r>
      </w:hyperlink>
    </w:p>
  </w:footnote>
  <w:footnote w:id="58">
    <w:p w14:paraId="45DE8B8B" w14:textId="77777777" w:rsidR="00AC1479" w:rsidRPr="00F306BC" w:rsidRDefault="00AC1479" w:rsidP="000B1C1A">
      <w:pPr>
        <w:pStyle w:val="FootnoteText"/>
        <w:spacing w:after="0"/>
        <w:rPr>
          <w:lang w:val="hy-AM"/>
        </w:rPr>
      </w:pPr>
      <w:r>
        <w:rPr>
          <w:rStyle w:val="FootnoteReference"/>
        </w:rPr>
        <w:footnoteRef/>
      </w:r>
      <w:r w:rsidRPr="00F306BC">
        <w:rPr>
          <w:lang w:val="hy-AM"/>
        </w:rPr>
        <w:t xml:space="preserve"> </w:t>
      </w:r>
      <w:hyperlink r:id="rId56"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59">
    <w:p w14:paraId="17F8C719" w14:textId="77777777" w:rsidR="00AC1479" w:rsidRPr="00FC76B4" w:rsidRDefault="00AC1479" w:rsidP="003F6902">
      <w:pPr>
        <w:pStyle w:val="FootnoteText"/>
        <w:spacing w:after="0"/>
        <w:rPr>
          <w:lang w:val="hy-AM"/>
        </w:rPr>
      </w:pPr>
      <w:r>
        <w:rPr>
          <w:rStyle w:val="FootnoteReference"/>
        </w:rPr>
        <w:footnoteRef/>
      </w:r>
      <w:r w:rsidRPr="00FC76B4">
        <w:rPr>
          <w:lang w:val="hy-AM"/>
        </w:rPr>
        <w:t xml:space="preserve"> </w:t>
      </w:r>
      <w:hyperlink r:id="rId57" w:history="1">
        <w:r w:rsidRPr="004F4559">
          <w:rPr>
            <w:rStyle w:val="Hyperlink"/>
            <w:rFonts w:ascii="Sylfaen" w:hAnsi="Sylfaen"/>
            <w:b/>
            <w:sz w:val="16"/>
            <w:szCs w:val="16"/>
            <w:lang w:val="hy-AM"/>
          </w:rPr>
          <w:t>https://www.facebook.com/gohar.hayrapetyan.7/posts/4804851132966078</w:t>
        </w:r>
      </w:hyperlink>
    </w:p>
  </w:footnote>
  <w:footnote w:id="60">
    <w:p w14:paraId="5E816EAB" w14:textId="77777777" w:rsidR="00AC1479" w:rsidRPr="007D371A" w:rsidRDefault="00AC1479" w:rsidP="00302D3E">
      <w:pPr>
        <w:pStyle w:val="FootnoteText"/>
        <w:spacing w:after="0"/>
        <w:rPr>
          <w:lang w:val="hy-AM"/>
        </w:rPr>
      </w:pPr>
      <w:r>
        <w:rPr>
          <w:rStyle w:val="FootnoteReference"/>
        </w:rPr>
        <w:footnoteRef/>
      </w:r>
      <w:r w:rsidRPr="007D371A">
        <w:rPr>
          <w:lang w:val="hy-AM"/>
        </w:rPr>
        <w:t xml:space="preserve"> </w:t>
      </w:r>
      <w:hyperlink r:id="rId58" w:history="1">
        <w:r w:rsidRPr="007D371A">
          <w:rPr>
            <w:rStyle w:val="Hyperlink"/>
            <w:rFonts w:ascii="Sylfaen" w:hAnsi="Sylfaen"/>
            <w:b/>
            <w:sz w:val="16"/>
            <w:szCs w:val="16"/>
            <w:lang w:val="hy-AM"/>
          </w:rPr>
          <w:t>https://bit.ly/3iyJYdF</w:t>
        </w:r>
      </w:hyperlink>
    </w:p>
  </w:footnote>
  <w:footnote w:id="61">
    <w:p w14:paraId="05035A35" w14:textId="77777777" w:rsidR="00AC1479" w:rsidRPr="00752AC6" w:rsidRDefault="00AC1479" w:rsidP="00814476">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59" w:history="1">
        <w:r w:rsidRPr="00EB4AE5">
          <w:rPr>
            <w:rStyle w:val="Hyperlink"/>
            <w:rFonts w:ascii="Sylfaen" w:hAnsi="Sylfaen"/>
            <w:b/>
            <w:sz w:val="16"/>
            <w:szCs w:val="16"/>
            <w:lang w:val="hy-AM"/>
          </w:rPr>
          <w:t>https://168.am/2019/11/25/1210193.html</w:t>
        </w:r>
      </w:hyperlink>
    </w:p>
  </w:footnote>
  <w:footnote w:id="62">
    <w:p w14:paraId="78C7A6ED" w14:textId="77777777" w:rsidR="00AC1479" w:rsidRPr="00912EE3" w:rsidRDefault="00AC1479" w:rsidP="00814476">
      <w:pPr>
        <w:pStyle w:val="FootnoteText"/>
        <w:spacing w:after="0"/>
        <w:rPr>
          <w:lang w:val="hy-AM"/>
        </w:rPr>
      </w:pPr>
      <w:r>
        <w:rPr>
          <w:rStyle w:val="FootnoteReference"/>
        </w:rPr>
        <w:footnoteRef/>
      </w:r>
      <w:r w:rsidRPr="002746B4">
        <w:rPr>
          <w:lang w:val="hy-AM"/>
        </w:rPr>
        <w:t xml:space="preserve"> </w:t>
      </w:r>
      <w:hyperlink r:id="rId60" w:history="1">
        <w:r w:rsidRPr="009F121A">
          <w:rPr>
            <w:rStyle w:val="Hyperlink"/>
            <w:rFonts w:ascii="Sylfaen" w:hAnsi="Sylfaen"/>
            <w:b/>
            <w:sz w:val="16"/>
            <w:szCs w:val="16"/>
            <w:lang w:val="hy-AM"/>
          </w:rPr>
          <w:t>https://www.facebook.com/sglmc/posts/1450040148537675</w:t>
        </w:r>
      </w:hyperlink>
    </w:p>
  </w:footnote>
  <w:footnote w:id="63">
    <w:p w14:paraId="0A8E8BBE" w14:textId="77777777" w:rsidR="00AC1479" w:rsidRPr="00271A55" w:rsidRDefault="00AC1479" w:rsidP="00814476">
      <w:pPr>
        <w:pStyle w:val="FootnoteText"/>
        <w:spacing w:after="0"/>
        <w:rPr>
          <w:lang w:val="hy-AM"/>
        </w:rPr>
      </w:pPr>
      <w:r>
        <w:rPr>
          <w:rStyle w:val="FootnoteReference"/>
        </w:rPr>
        <w:footnoteRef/>
      </w:r>
      <w:r w:rsidRPr="00271A55">
        <w:rPr>
          <w:lang w:val="hy-AM"/>
        </w:rPr>
        <w:t xml:space="preserve"> </w:t>
      </w:r>
      <w:hyperlink r:id="rId61" w:history="1">
        <w:r w:rsidRPr="00271A55">
          <w:rPr>
            <w:rStyle w:val="Hyperlink"/>
            <w:rFonts w:ascii="Sylfaen" w:hAnsi="Sylfaen"/>
            <w:b/>
            <w:sz w:val="16"/>
            <w:szCs w:val="16"/>
            <w:lang w:val="hy-AM"/>
          </w:rPr>
          <w:t>https://www.armtimes.com/hy/article/194983</w:t>
        </w:r>
      </w:hyperlink>
    </w:p>
  </w:footnote>
  <w:footnote w:id="64">
    <w:p w14:paraId="2E7E3B45" w14:textId="77777777" w:rsidR="00AC1479" w:rsidRPr="00FC76B4" w:rsidRDefault="00AC1479" w:rsidP="000C73CC">
      <w:pPr>
        <w:pStyle w:val="FootnoteText"/>
        <w:spacing w:after="0"/>
        <w:rPr>
          <w:lang w:val="hy-AM"/>
        </w:rPr>
      </w:pPr>
      <w:r>
        <w:rPr>
          <w:rStyle w:val="FootnoteReference"/>
        </w:rPr>
        <w:footnoteRef/>
      </w:r>
      <w:r w:rsidRPr="00FC76B4">
        <w:rPr>
          <w:lang w:val="hy-AM"/>
        </w:rPr>
        <w:t xml:space="preserve"> </w:t>
      </w:r>
      <w:hyperlink r:id="rId62" w:history="1">
        <w:r w:rsidRPr="005D58CC">
          <w:rPr>
            <w:rStyle w:val="Hyperlink"/>
            <w:rFonts w:ascii="Sylfaen" w:hAnsi="Sylfaen"/>
            <w:b/>
            <w:sz w:val="16"/>
            <w:szCs w:val="16"/>
            <w:lang w:val="hy-AM"/>
          </w:rPr>
          <w:t>https://www.facebook.com/bomurazi/posts/4845752632169594</w:t>
        </w:r>
      </w:hyperlink>
    </w:p>
  </w:footnote>
  <w:footnote w:id="65">
    <w:p w14:paraId="3BB48CB9" w14:textId="77777777" w:rsidR="00AC1479" w:rsidRPr="0031184D" w:rsidRDefault="00AC1479" w:rsidP="000C73CC">
      <w:pPr>
        <w:pStyle w:val="FootnoteText"/>
        <w:spacing w:after="0"/>
        <w:rPr>
          <w:lang w:val="hy-AM"/>
        </w:rPr>
      </w:pPr>
      <w:r>
        <w:rPr>
          <w:rStyle w:val="FootnoteReference"/>
        </w:rPr>
        <w:footnoteRef/>
      </w:r>
      <w:r w:rsidRPr="0031184D">
        <w:rPr>
          <w:lang w:val="hy-AM"/>
        </w:rPr>
        <w:t xml:space="preserve"> </w:t>
      </w:r>
      <w:hyperlink r:id="rId63" w:history="1">
        <w:r w:rsidRPr="005D58CC">
          <w:rPr>
            <w:rStyle w:val="Hyperlink"/>
            <w:rFonts w:ascii="Sylfaen" w:hAnsi="Sylfaen"/>
            <w:b/>
            <w:sz w:val="16"/>
            <w:szCs w:val="16"/>
            <w:lang w:val="hy-AM"/>
          </w:rPr>
          <w:t>https://youtu.be/54M8Uq5osEM</w:t>
        </w:r>
      </w:hyperlink>
    </w:p>
  </w:footnote>
  <w:footnote w:id="66">
    <w:p w14:paraId="16D262B1" w14:textId="77777777" w:rsidR="00AC1479" w:rsidRPr="002B6F65" w:rsidRDefault="00AC1479" w:rsidP="00683041">
      <w:pPr>
        <w:pStyle w:val="FootnoteText"/>
        <w:rPr>
          <w:lang w:val="hy-AM"/>
        </w:rPr>
      </w:pPr>
      <w:r>
        <w:rPr>
          <w:rStyle w:val="FootnoteReference"/>
        </w:rPr>
        <w:footnoteRef/>
      </w:r>
      <w:hyperlink r:id="rId64" w:history="1">
        <w:r w:rsidRPr="002B6F65">
          <w:rPr>
            <w:rStyle w:val="Hyperlink"/>
            <w:rFonts w:ascii="Sylfaen" w:hAnsi="Sylfaen"/>
            <w:b/>
            <w:sz w:val="16"/>
            <w:szCs w:val="16"/>
            <w:lang w:val="hy-AM"/>
          </w:rPr>
          <w:t>https://www.facebook.com/tehmine.yenoqyan/posts/pfbid04pDRZdfN45ofXE7nUnh39CthoA7VxyJEbwXVkwXLyALCEPn1B1CU2uHScUpovxaDl</w:t>
        </w:r>
      </w:hyperlink>
    </w:p>
  </w:footnote>
  <w:footnote w:id="67">
    <w:p w14:paraId="071C9B3A" w14:textId="77777777" w:rsidR="00AC1479" w:rsidRPr="008F7915" w:rsidRDefault="00AC1479" w:rsidP="00683041">
      <w:pPr>
        <w:pStyle w:val="FootnoteText"/>
        <w:spacing w:after="0"/>
        <w:rPr>
          <w:lang w:val="hy-AM"/>
        </w:rPr>
      </w:pPr>
      <w:r>
        <w:rPr>
          <w:rStyle w:val="FootnoteReference"/>
        </w:rPr>
        <w:footnoteRef/>
      </w:r>
      <w:r w:rsidRPr="008F7915">
        <w:rPr>
          <w:lang w:val="hy-AM"/>
        </w:rPr>
        <w:t xml:space="preserve"> </w:t>
      </w:r>
      <w:hyperlink r:id="rId65" w:history="1">
        <w:r w:rsidRPr="008F7915">
          <w:rPr>
            <w:rStyle w:val="Hyperlink"/>
            <w:rFonts w:ascii="Sylfaen" w:hAnsi="Sylfaen"/>
            <w:b/>
            <w:sz w:val="16"/>
            <w:szCs w:val="16"/>
            <w:lang w:val="hy-AM"/>
          </w:rPr>
          <w:t>https://alternativ.am/?p=41096&amp;l=am</w:t>
        </w:r>
      </w:hyperlink>
    </w:p>
  </w:footnote>
  <w:footnote w:id="68">
    <w:p w14:paraId="1F81F212" w14:textId="77777777" w:rsidR="00AC1479" w:rsidRPr="0031039C" w:rsidRDefault="00AC1479" w:rsidP="00562FF8">
      <w:pPr>
        <w:pStyle w:val="FootnoteText"/>
        <w:spacing w:after="0"/>
        <w:rPr>
          <w:lang w:val="hy-AM"/>
        </w:rPr>
      </w:pPr>
      <w:r>
        <w:rPr>
          <w:rStyle w:val="FootnoteReference"/>
        </w:rPr>
        <w:footnoteRef/>
      </w:r>
      <w:r w:rsidRPr="00164FFB">
        <w:rPr>
          <w:lang w:val="hy-AM"/>
        </w:rPr>
        <w:t xml:space="preserve"> </w:t>
      </w:r>
      <w:hyperlink r:id="rId66" w:history="1">
        <w:r w:rsidRPr="0031039C">
          <w:rPr>
            <w:rStyle w:val="Hyperlink"/>
            <w:rFonts w:ascii="Sylfaen" w:hAnsi="Sylfaen"/>
            <w:b/>
            <w:sz w:val="16"/>
            <w:szCs w:val="16"/>
            <w:lang w:val="hy-AM"/>
          </w:rPr>
          <w:t>https://www.1in.am/2797828.html</w:t>
        </w:r>
      </w:hyperlink>
    </w:p>
  </w:footnote>
  <w:footnote w:id="69">
    <w:p w14:paraId="3D7C981F" w14:textId="77777777" w:rsidR="00AC1479" w:rsidRPr="002C0504" w:rsidRDefault="00AC1479" w:rsidP="006325E1">
      <w:pPr>
        <w:pStyle w:val="FootnoteText"/>
        <w:spacing w:after="0"/>
        <w:rPr>
          <w:rFonts w:ascii="Sylfaen" w:hAnsi="Sylfaen"/>
          <w:lang w:val="hy-AM"/>
        </w:rPr>
      </w:pPr>
      <w:r>
        <w:rPr>
          <w:rStyle w:val="FootnoteReference"/>
        </w:rPr>
        <w:footnoteRef/>
      </w:r>
      <w:r w:rsidRPr="002C0504">
        <w:rPr>
          <w:lang w:val="hy-AM"/>
        </w:rPr>
        <w:t xml:space="preserve"> </w:t>
      </w:r>
      <w:hyperlink r:id="rId67" w:history="1">
        <w:r w:rsidRPr="002C0504">
          <w:rPr>
            <w:rStyle w:val="Hyperlink"/>
            <w:rFonts w:ascii="Sylfaen" w:hAnsi="Sylfaen"/>
            <w:b/>
            <w:sz w:val="16"/>
            <w:szCs w:val="16"/>
            <w:lang w:val="hy-AM"/>
          </w:rPr>
          <w:t>https://youtu.be/MNT-LBExMgo</w:t>
        </w:r>
      </w:hyperlink>
    </w:p>
  </w:footnote>
  <w:footnote w:id="70">
    <w:p w14:paraId="3871CA78" w14:textId="77777777" w:rsidR="00AC1479" w:rsidRPr="00DA24C7" w:rsidRDefault="00AC1479" w:rsidP="006325E1">
      <w:pPr>
        <w:pStyle w:val="FootnoteText"/>
        <w:spacing w:after="0"/>
        <w:rPr>
          <w:lang w:val="hy-AM"/>
        </w:rPr>
      </w:pPr>
      <w:r>
        <w:rPr>
          <w:rStyle w:val="FootnoteReference"/>
        </w:rPr>
        <w:footnoteRef/>
      </w:r>
      <w:r w:rsidRPr="00DA24C7">
        <w:rPr>
          <w:lang w:val="hy-AM"/>
        </w:rPr>
        <w:t xml:space="preserve"> </w:t>
      </w:r>
      <w:hyperlink r:id="rId68" w:history="1">
        <w:r w:rsidRPr="00515B4F">
          <w:rPr>
            <w:rStyle w:val="Hyperlink"/>
            <w:rFonts w:ascii="Sylfaen" w:hAnsi="Sylfaen"/>
            <w:b/>
            <w:sz w:val="16"/>
            <w:szCs w:val="16"/>
            <w:lang w:val="hy-AM"/>
          </w:rPr>
          <w:t>https://mamul.am/am/news/197221</w:t>
        </w:r>
      </w:hyperlink>
    </w:p>
  </w:footnote>
  <w:footnote w:id="71">
    <w:p w14:paraId="2EC48018" w14:textId="77777777" w:rsidR="00AC1479" w:rsidRPr="00722E6C" w:rsidRDefault="00AC1479" w:rsidP="00976E84">
      <w:pPr>
        <w:pStyle w:val="FootnoteText"/>
        <w:spacing w:after="0"/>
        <w:rPr>
          <w:lang w:val="hy-AM"/>
        </w:rPr>
      </w:pPr>
      <w:r>
        <w:rPr>
          <w:rStyle w:val="FootnoteReference"/>
        </w:rPr>
        <w:footnoteRef/>
      </w:r>
      <w:r w:rsidRPr="00722E6C">
        <w:rPr>
          <w:lang w:val="hy-AM"/>
        </w:rPr>
        <w:t xml:space="preserve"> </w:t>
      </w:r>
      <w:hyperlink r:id="rId69" w:history="1">
        <w:r w:rsidRPr="00ED6816">
          <w:rPr>
            <w:rStyle w:val="Hyperlink"/>
            <w:rFonts w:ascii="Sylfaen" w:hAnsi="Sylfaen"/>
            <w:b/>
            <w:sz w:val="16"/>
            <w:szCs w:val="16"/>
            <w:lang w:val="hy-AM"/>
          </w:rPr>
          <w:t>https://www.youtube.com/watch?v=lK6HT5ihmKQ</w:t>
        </w:r>
      </w:hyperlink>
    </w:p>
  </w:footnote>
  <w:footnote w:id="72">
    <w:p w14:paraId="178F803B" w14:textId="77777777" w:rsidR="00AC1479" w:rsidRDefault="00AC1479" w:rsidP="004E62FD">
      <w:pPr>
        <w:pStyle w:val="FootnoteText"/>
        <w:rPr>
          <w:lang w:val="hy-AM"/>
        </w:rPr>
      </w:pPr>
      <w:r>
        <w:rPr>
          <w:rStyle w:val="FootnoteReference"/>
        </w:rPr>
        <w:footnoteRef/>
      </w:r>
      <w:r>
        <w:rPr>
          <w:lang w:val="hy-AM"/>
        </w:rPr>
        <w:t xml:space="preserve"> </w:t>
      </w:r>
      <w:hyperlink r:id="rId70" w:history="1">
        <w:r>
          <w:rPr>
            <w:rStyle w:val="Hyperlink"/>
            <w:rFonts w:ascii="Sylfaen" w:hAnsi="Sylfaen"/>
            <w:b/>
            <w:sz w:val="16"/>
            <w:szCs w:val="16"/>
            <w:lang w:val="hy-AM"/>
          </w:rPr>
          <w:t>https://hayeli.am/?p=130607&amp;l=am%2F&amp;fb_comment_id=2275903112504681_2276035325824793</w:t>
        </w:r>
      </w:hyperlink>
    </w:p>
  </w:footnote>
  <w:footnote w:id="73">
    <w:p w14:paraId="5A76E601" w14:textId="77777777" w:rsidR="00AC1479" w:rsidRPr="00A72434" w:rsidRDefault="00AC1479" w:rsidP="00957BFB">
      <w:pPr>
        <w:pStyle w:val="FootnoteText"/>
        <w:spacing w:after="0"/>
        <w:rPr>
          <w:lang w:val="hy-AM"/>
        </w:rPr>
      </w:pPr>
      <w:r>
        <w:rPr>
          <w:rStyle w:val="FootnoteReference"/>
        </w:rPr>
        <w:footnoteRef/>
      </w:r>
      <w:r w:rsidRPr="00A72434">
        <w:rPr>
          <w:lang w:val="hy-AM"/>
        </w:rPr>
        <w:t xml:space="preserve"> </w:t>
      </w:r>
      <w:hyperlink r:id="rId71" w:history="1">
        <w:r w:rsidRPr="008F6488">
          <w:rPr>
            <w:rStyle w:val="Hyperlink"/>
            <w:rFonts w:ascii="Sylfaen" w:hAnsi="Sylfaen"/>
            <w:b/>
            <w:sz w:val="16"/>
            <w:szCs w:val="16"/>
            <w:lang w:val="hy-AM"/>
          </w:rPr>
          <w:t>https://www.armdaily.am/?p=116543&amp;l=am</w:t>
        </w:r>
      </w:hyperlink>
    </w:p>
  </w:footnote>
  <w:footnote w:id="74">
    <w:p w14:paraId="7035E28D" w14:textId="77777777" w:rsidR="00AC1479" w:rsidRPr="00265355" w:rsidRDefault="00AC1479" w:rsidP="00957BFB">
      <w:pPr>
        <w:pStyle w:val="FootnoteText"/>
        <w:spacing w:after="0"/>
        <w:rPr>
          <w:lang w:val="hy-AM"/>
        </w:rPr>
      </w:pPr>
      <w:r>
        <w:rPr>
          <w:rStyle w:val="FootnoteReference"/>
        </w:rPr>
        <w:footnoteRef/>
      </w:r>
      <w:r w:rsidRPr="00126E8E">
        <w:rPr>
          <w:lang w:val="hy-AM"/>
        </w:rPr>
        <w:t xml:space="preserve"> </w:t>
      </w:r>
      <w:hyperlink r:id="rId72" w:history="1">
        <w:r w:rsidRPr="00126E8E">
          <w:rPr>
            <w:rStyle w:val="Hyperlink"/>
            <w:rFonts w:ascii="Sylfaen" w:hAnsi="Sylfaen"/>
            <w:b/>
            <w:sz w:val="16"/>
            <w:szCs w:val="16"/>
            <w:lang w:val="hy-AM"/>
          </w:rPr>
          <w:t>https://168.am/2020/06/07/1314973.html</w:t>
        </w:r>
      </w:hyperlink>
    </w:p>
  </w:footnote>
  <w:footnote w:id="75">
    <w:p w14:paraId="5BA847A4" w14:textId="77777777" w:rsidR="00AC1479" w:rsidRPr="000C684A" w:rsidRDefault="00AC1479" w:rsidP="00926524">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73" w:history="1">
        <w:r w:rsidRPr="008F6488">
          <w:rPr>
            <w:rStyle w:val="Hyperlink"/>
            <w:rFonts w:ascii="Sylfaen" w:hAnsi="Sylfaen"/>
            <w:b/>
            <w:sz w:val="16"/>
            <w:szCs w:val="16"/>
            <w:lang w:val="hy-AM"/>
          </w:rPr>
          <w:t>https://www.facebook.com/taguhi.aslanyan/posts/4325353364182778</w:t>
        </w:r>
      </w:hyperlink>
    </w:p>
  </w:footnote>
  <w:footnote w:id="76">
    <w:p w14:paraId="7FA2073B" w14:textId="77777777" w:rsidR="00AC1479" w:rsidRPr="008E6341" w:rsidRDefault="00AC1479" w:rsidP="00926524">
      <w:pPr>
        <w:pStyle w:val="FootnoteText"/>
        <w:spacing w:after="0"/>
        <w:rPr>
          <w:lang w:val="hy-AM"/>
        </w:rPr>
      </w:pPr>
      <w:r>
        <w:rPr>
          <w:rStyle w:val="FootnoteReference"/>
        </w:rPr>
        <w:footnoteRef/>
      </w:r>
      <w:r w:rsidRPr="008E6341">
        <w:rPr>
          <w:lang w:val="hy-AM"/>
        </w:rPr>
        <w:t xml:space="preserve"> </w:t>
      </w:r>
      <w:hyperlink r:id="rId74" w:history="1">
        <w:r w:rsidRPr="00515B4F">
          <w:rPr>
            <w:rStyle w:val="Hyperlink"/>
            <w:rFonts w:ascii="Sylfaen" w:hAnsi="Sylfaen"/>
            <w:b/>
            <w:sz w:val="16"/>
            <w:szCs w:val="16"/>
            <w:lang w:val="hy-AM"/>
          </w:rPr>
          <w:t>https://168.am/2020/10/13/1386212.html</w:t>
        </w:r>
      </w:hyperlink>
    </w:p>
  </w:footnote>
  <w:footnote w:id="77">
    <w:p w14:paraId="0D1CEA6C" w14:textId="77777777" w:rsidR="00AC1479" w:rsidRPr="0070631F" w:rsidRDefault="00AC1479" w:rsidP="00926524">
      <w:pPr>
        <w:pStyle w:val="FootnoteText"/>
        <w:spacing w:after="0"/>
        <w:rPr>
          <w:lang w:val="hy-AM"/>
        </w:rPr>
      </w:pPr>
      <w:r>
        <w:rPr>
          <w:rStyle w:val="FootnoteReference"/>
        </w:rPr>
        <w:footnoteRef/>
      </w:r>
      <w:r w:rsidRPr="00870D18">
        <w:rPr>
          <w:lang w:val="hy-AM"/>
        </w:rPr>
        <w:t xml:space="preserve"> </w:t>
      </w:r>
      <w:hyperlink r:id="rId75" w:history="1">
        <w:r w:rsidRPr="00870D18">
          <w:rPr>
            <w:rStyle w:val="Hyperlink"/>
            <w:rFonts w:ascii="Sylfaen" w:hAnsi="Sylfaen"/>
            <w:b/>
            <w:sz w:val="16"/>
            <w:szCs w:val="16"/>
            <w:lang w:val="hy-AM"/>
          </w:rPr>
          <w:t>https://www.facebook.com/watch/?v=491934574965832</w:t>
        </w:r>
      </w:hyperlink>
    </w:p>
  </w:footnote>
  <w:footnote w:id="78">
    <w:p w14:paraId="69163102" w14:textId="77777777" w:rsidR="00AC1479" w:rsidRPr="008411D2" w:rsidRDefault="00AC1479" w:rsidP="00926524">
      <w:pPr>
        <w:pStyle w:val="FootnoteText"/>
        <w:spacing w:after="0"/>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76"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79">
    <w:p w14:paraId="13631A02" w14:textId="77777777" w:rsidR="00AC1479" w:rsidRPr="00C0466D" w:rsidRDefault="00AC1479" w:rsidP="00926524">
      <w:pPr>
        <w:pStyle w:val="Heading1"/>
        <w:shd w:val="clear" w:color="auto" w:fill="FFFFFF"/>
        <w:spacing w:before="0"/>
        <w:rPr>
          <w:rStyle w:val="Hyperlink"/>
          <w:rFonts w:ascii="Sylfaen" w:hAnsi="Sylfaen"/>
          <w:b/>
          <w:bCs/>
          <w:sz w:val="16"/>
          <w:szCs w:val="16"/>
          <w:lang w:val="hy-AM"/>
        </w:rPr>
      </w:pPr>
      <w:r w:rsidRPr="005707EE">
        <w:rPr>
          <w:rStyle w:val="FootnoteReference"/>
          <w:rFonts w:asciiTheme="minorHAnsi" w:hAnsiTheme="minorHAnsi" w:cs="Times New Roman"/>
          <w:color w:val="auto"/>
          <w:sz w:val="20"/>
          <w:szCs w:val="20"/>
        </w:rPr>
        <w:footnoteRef/>
      </w:r>
      <w:r w:rsidRPr="00613A7F">
        <w:rPr>
          <w:rStyle w:val="FootnoteReference"/>
          <w:rFonts w:asciiTheme="minorHAnsi" w:hAnsiTheme="minorHAnsi" w:cs="Times New Roman"/>
          <w:color w:val="auto"/>
          <w:sz w:val="20"/>
          <w:szCs w:val="20"/>
          <w:lang w:val="hy-AM"/>
        </w:rPr>
        <w:t xml:space="preserve"> </w:t>
      </w:r>
      <w:hyperlink r:id="rId77" w:history="1">
        <w:r w:rsidRPr="00C0466D">
          <w:rPr>
            <w:rStyle w:val="Hyperlink"/>
            <w:rFonts w:ascii="Sylfaen" w:hAnsi="Sylfaen"/>
            <w:b/>
            <w:sz w:val="16"/>
            <w:szCs w:val="16"/>
            <w:lang w:val="hy-AM"/>
          </w:rPr>
          <w:t>https://yerevan.today/heghinak/52561/aats-n-hastatel-e%D5%9D-kgms-pashtonatar-andzanc-arnchvogh-qrgorts-e-qnnvoum</w:t>
        </w:r>
      </w:hyperlink>
    </w:p>
  </w:footnote>
  <w:footnote w:id="80">
    <w:p w14:paraId="6073C2D7" w14:textId="77777777" w:rsidR="00AC1479" w:rsidRDefault="00AC1479" w:rsidP="00926524">
      <w:pPr>
        <w:pStyle w:val="FootnoteText"/>
        <w:spacing w:after="0"/>
        <w:rPr>
          <w:lang w:val="hy-AM"/>
        </w:rPr>
      </w:pPr>
      <w:r>
        <w:rPr>
          <w:rStyle w:val="FootnoteReference"/>
        </w:rPr>
        <w:footnoteRef/>
      </w:r>
      <w:r>
        <w:rPr>
          <w:lang w:val="hy-AM"/>
        </w:rPr>
        <w:t xml:space="preserve"> </w:t>
      </w:r>
      <w:hyperlink r:id="rId78" w:history="1">
        <w:r w:rsidRPr="008F6488">
          <w:rPr>
            <w:rStyle w:val="Hyperlink"/>
            <w:rFonts w:ascii="Sylfaen" w:hAnsi="Sylfaen"/>
            <w:b/>
            <w:sz w:val="16"/>
            <w:szCs w:val="16"/>
            <w:lang w:val="hy-AM"/>
          </w:rPr>
          <w:t>https://armlur.am/915337/</w:t>
        </w:r>
      </w:hyperlink>
    </w:p>
  </w:footnote>
  <w:footnote w:id="81">
    <w:p w14:paraId="1BD01FA1" w14:textId="77777777" w:rsidR="00AC1479" w:rsidRPr="002004AE" w:rsidRDefault="00AC1479" w:rsidP="003D5B20">
      <w:pPr>
        <w:pStyle w:val="FootnoteText"/>
        <w:rPr>
          <w:lang w:val="hy-AM"/>
        </w:rPr>
      </w:pPr>
      <w:r>
        <w:rPr>
          <w:rStyle w:val="FootnoteReference"/>
        </w:rPr>
        <w:footnoteRef/>
      </w:r>
      <w:r w:rsidRPr="002004AE">
        <w:rPr>
          <w:lang w:val="hy-AM"/>
        </w:rPr>
        <w:t xml:space="preserve"> </w:t>
      </w:r>
      <w:hyperlink r:id="rId79" w:history="1">
        <w:r w:rsidRPr="008F6488">
          <w:rPr>
            <w:rStyle w:val="Hyperlink"/>
            <w:rFonts w:ascii="Sylfaen" w:hAnsi="Sylfaen"/>
            <w:b/>
            <w:sz w:val="16"/>
            <w:szCs w:val="16"/>
            <w:lang w:val="hy-AM"/>
          </w:rPr>
          <w:t>https://www.youtube.com/watch?v=z-OFYR4Hw5I</w:t>
        </w:r>
      </w:hyperlink>
    </w:p>
  </w:footnote>
  <w:footnote w:id="82">
    <w:p w14:paraId="02EF78ED" w14:textId="77777777" w:rsidR="00AC1479" w:rsidRPr="00430B3A" w:rsidRDefault="00AC1479" w:rsidP="007D55EE">
      <w:pPr>
        <w:pStyle w:val="FootnoteText"/>
        <w:spacing w:after="0"/>
        <w:rPr>
          <w:lang w:val="hy-AM"/>
        </w:rPr>
      </w:pPr>
      <w:r>
        <w:rPr>
          <w:rStyle w:val="FootnoteReference"/>
        </w:rPr>
        <w:footnoteRef/>
      </w:r>
      <w:r w:rsidRPr="00430B3A">
        <w:rPr>
          <w:lang w:val="hy-AM"/>
        </w:rPr>
        <w:t xml:space="preserve"> </w:t>
      </w:r>
      <w:hyperlink r:id="rId80" w:history="1">
        <w:r w:rsidRPr="003E580F">
          <w:rPr>
            <w:rStyle w:val="Hyperlink"/>
            <w:rFonts w:ascii="Sylfaen" w:hAnsi="Sylfaen"/>
            <w:b/>
            <w:sz w:val="16"/>
            <w:szCs w:val="16"/>
            <w:lang w:val="hy-AM"/>
          </w:rPr>
          <w:t>https://bit.ly/3J53T08</w:t>
        </w:r>
      </w:hyperlink>
    </w:p>
  </w:footnote>
  <w:footnote w:id="83">
    <w:p w14:paraId="37FEC8C1" w14:textId="77777777" w:rsidR="00AC1479" w:rsidRPr="00430B3A" w:rsidRDefault="00AC1479" w:rsidP="007D55EE">
      <w:pPr>
        <w:pStyle w:val="FootnoteText"/>
        <w:spacing w:after="0"/>
        <w:rPr>
          <w:lang w:val="hy-AM"/>
        </w:rPr>
      </w:pPr>
      <w:r>
        <w:rPr>
          <w:rStyle w:val="FootnoteReference"/>
        </w:rPr>
        <w:footnoteRef/>
      </w:r>
      <w:hyperlink r:id="rId81" w:history="1">
        <w:r w:rsidRPr="003E580F">
          <w:rPr>
            <w:rStyle w:val="Hyperlink"/>
            <w:rFonts w:ascii="Sylfaen" w:hAnsi="Sylfaen"/>
            <w:b/>
            <w:sz w:val="16"/>
            <w:szCs w:val="16"/>
            <w:lang w:val="hy-AM"/>
          </w:rPr>
          <w:t>https://newsmedia.am/?p=2544562&amp;l=am/herqum%D5%9D+xachatur+suqiasyani+veraberyal+hraparakac+texekutyuneri+veraberyal</w:t>
        </w:r>
      </w:hyperlink>
    </w:p>
  </w:footnote>
  <w:footnote w:id="84">
    <w:p w14:paraId="5B6E98A2" w14:textId="77777777" w:rsidR="00AC1479" w:rsidRPr="00626D60" w:rsidRDefault="00AC1479" w:rsidP="007D7987">
      <w:pPr>
        <w:pStyle w:val="FootnoteText"/>
        <w:spacing w:after="0"/>
        <w:rPr>
          <w:lang w:val="hy-AM"/>
        </w:rPr>
      </w:pPr>
      <w:r>
        <w:rPr>
          <w:rStyle w:val="FootnoteReference"/>
        </w:rPr>
        <w:footnoteRef/>
      </w:r>
      <w:r w:rsidRPr="000D7EA2">
        <w:rPr>
          <w:lang w:val="hy-AM"/>
        </w:rPr>
        <w:t xml:space="preserve"> </w:t>
      </w:r>
      <w:hyperlink r:id="rId82" w:history="1">
        <w:r w:rsidRPr="008F6488">
          <w:rPr>
            <w:rStyle w:val="Hyperlink"/>
            <w:rFonts w:ascii="Sylfaen" w:hAnsi="Sylfaen"/>
            <w:b/>
            <w:sz w:val="16"/>
            <w:szCs w:val="16"/>
            <w:lang w:val="hy-AM"/>
          </w:rPr>
          <w:t>https://hraparak.am/post/e5eb9e1a3fe1d1de585085441c07db0e</w:t>
        </w:r>
      </w:hyperlink>
    </w:p>
  </w:footnote>
  <w:footnote w:id="85">
    <w:p w14:paraId="3CE2673A" w14:textId="77777777" w:rsidR="00AC1479" w:rsidRPr="007C7F6D" w:rsidRDefault="00AC1479" w:rsidP="007D7987">
      <w:pPr>
        <w:pStyle w:val="FootnoteText"/>
        <w:spacing w:after="0"/>
        <w:rPr>
          <w:lang w:val="hy-AM"/>
        </w:rPr>
      </w:pPr>
      <w:r>
        <w:rPr>
          <w:rStyle w:val="FootnoteReference"/>
        </w:rPr>
        <w:footnoteRef/>
      </w:r>
      <w:r w:rsidRPr="002746B4">
        <w:rPr>
          <w:lang w:val="hy-AM"/>
        </w:rPr>
        <w:t xml:space="preserve"> </w:t>
      </w:r>
      <w:hyperlink r:id="rId83" w:history="1">
        <w:r w:rsidRPr="008F6488">
          <w:rPr>
            <w:rStyle w:val="Hyperlink"/>
            <w:rFonts w:ascii="Sylfaen" w:hAnsi="Sylfaen"/>
            <w:b/>
            <w:sz w:val="16"/>
            <w:szCs w:val="16"/>
            <w:lang w:val="hy-AM"/>
          </w:rPr>
          <w:t>https://hraparak.am/post/ba096f3bd924d6beb458715caf9c34cd</w:t>
        </w:r>
      </w:hyperlink>
    </w:p>
  </w:footnote>
  <w:footnote w:id="86">
    <w:p w14:paraId="5544A90A" w14:textId="77777777" w:rsidR="00AC1479" w:rsidRPr="008C57B2" w:rsidRDefault="00AC1479" w:rsidP="005832E0">
      <w:pPr>
        <w:pStyle w:val="FootnoteText"/>
        <w:spacing w:after="0"/>
        <w:rPr>
          <w:lang w:val="hy-AM"/>
        </w:rPr>
      </w:pPr>
      <w:r>
        <w:rPr>
          <w:rStyle w:val="FootnoteReference"/>
        </w:rPr>
        <w:footnoteRef/>
      </w:r>
      <w:r w:rsidRPr="008C57B2">
        <w:rPr>
          <w:lang w:val="hy-AM"/>
        </w:rPr>
        <w:t xml:space="preserve"> </w:t>
      </w:r>
      <w:hyperlink r:id="rId84" w:history="1">
        <w:r w:rsidRPr="00897B71">
          <w:rPr>
            <w:rStyle w:val="Hyperlink"/>
            <w:rFonts w:ascii="Sylfaen" w:hAnsi="Sylfaen"/>
            <w:b/>
            <w:sz w:val="16"/>
            <w:szCs w:val="16"/>
            <w:lang w:val="hy-AM"/>
          </w:rPr>
          <w:t>https://antifake.am/am/news/8112?fbclid=IwAR1BBkNrQ_OiZH8qtqiVAwOMYlj6NxmEVfsese04QwoP3SZsjBtzw6zOe9g</w:t>
        </w:r>
      </w:hyperlink>
    </w:p>
  </w:footnote>
  <w:footnote w:id="87">
    <w:p w14:paraId="2829A8C6" w14:textId="77777777" w:rsidR="00AC1479" w:rsidRPr="0038474A" w:rsidRDefault="00AC1479" w:rsidP="007D75B2">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85" w:history="1">
        <w:r w:rsidRPr="009C6A3E">
          <w:rPr>
            <w:rStyle w:val="Hyperlink"/>
            <w:rFonts w:ascii="Sylfaen" w:hAnsi="Sylfaen"/>
            <w:b/>
            <w:sz w:val="16"/>
            <w:szCs w:val="16"/>
            <w:lang w:val="hy-AM"/>
          </w:rPr>
          <w:t>http://hzham.am/articles/1666759386392681.html</w:t>
        </w:r>
      </w:hyperlink>
    </w:p>
  </w:footnote>
  <w:footnote w:id="88">
    <w:p w14:paraId="4B7AF8F9" w14:textId="77777777" w:rsidR="00AC1479" w:rsidRPr="00F21AB2" w:rsidRDefault="00AC1479" w:rsidP="007D75B2">
      <w:pPr>
        <w:pStyle w:val="FootnoteText"/>
        <w:spacing w:after="0"/>
        <w:rPr>
          <w:lang w:val="hy-AM"/>
        </w:rPr>
      </w:pPr>
      <w:r>
        <w:rPr>
          <w:rStyle w:val="FootnoteReference"/>
        </w:rPr>
        <w:footnoteRef/>
      </w:r>
      <w:r w:rsidRPr="00F21AB2">
        <w:rPr>
          <w:lang w:val="hy-AM"/>
        </w:rPr>
        <w:t xml:space="preserve"> </w:t>
      </w:r>
      <w:hyperlink r:id="rId86" w:history="1">
        <w:r w:rsidRPr="00F21AB2">
          <w:rPr>
            <w:rStyle w:val="Hyperlink"/>
            <w:rFonts w:ascii="Sylfaen" w:hAnsi="Sylfaen"/>
            <w:b/>
            <w:sz w:val="16"/>
            <w:szCs w:val="16"/>
            <w:lang w:val="hy-AM"/>
          </w:rPr>
          <w:t>https://www.youtube.com/watch?v=0U6iBEDbIWw</w:t>
        </w:r>
      </w:hyperlink>
    </w:p>
  </w:footnote>
  <w:footnote w:id="89">
    <w:p w14:paraId="592310DC" w14:textId="77777777" w:rsidR="00AC1479" w:rsidRPr="00C15252" w:rsidRDefault="00AC1479" w:rsidP="00FB35C6">
      <w:pPr>
        <w:pStyle w:val="FootnoteText"/>
        <w:spacing w:after="0"/>
        <w:rPr>
          <w:rFonts w:ascii="Sylfaen" w:hAnsi="Sylfaen"/>
          <w:lang w:val="hy-AM"/>
        </w:rPr>
      </w:pPr>
      <w:r>
        <w:rPr>
          <w:rStyle w:val="FootnoteReference"/>
        </w:rPr>
        <w:footnoteRef/>
      </w:r>
      <w:r w:rsidRPr="00C15252">
        <w:rPr>
          <w:lang w:val="hy-AM"/>
        </w:rPr>
        <w:t xml:space="preserve"> </w:t>
      </w:r>
      <w:hyperlink r:id="rId87" w:history="1">
        <w:r w:rsidRPr="00C15252">
          <w:rPr>
            <w:rStyle w:val="Hyperlink"/>
            <w:rFonts w:ascii="Sylfaen" w:hAnsi="Sylfaen"/>
            <w:b/>
            <w:sz w:val="16"/>
            <w:szCs w:val="16"/>
            <w:lang w:val="hy-AM"/>
          </w:rPr>
          <w:t>http://hzham.am/articles/1661036339300016.html</w:t>
        </w:r>
      </w:hyperlink>
    </w:p>
  </w:footnote>
  <w:footnote w:id="90">
    <w:p w14:paraId="314AABA7" w14:textId="77777777" w:rsidR="00AC1479" w:rsidRPr="00C15252" w:rsidRDefault="00AC1479" w:rsidP="00FB35C6">
      <w:pPr>
        <w:pStyle w:val="FootnoteText"/>
        <w:spacing w:after="0"/>
        <w:rPr>
          <w:rFonts w:ascii="Sylfaen" w:hAnsi="Sylfaen"/>
          <w:lang w:val="hy-AM"/>
        </w:rPr>
      </w:pPr>
      <w:r>
        <w:rPr>
          <w:rStyle w:val="FootnoteReference"/>
        </w:rPr>
        <w:footnoteRef/>
      </w:r>
      <w:r w:rsidRPr="00C15252">
        <w:rPr>
          <w:lang w:val="hy-AM"/>
        </w:rPr>
        <w:t xml:space="preserve"> </w:t>
      </w:r>
      <w:hyperlink r:id="rId88" w:history="1">
        <w:r w:rsidRPr="00C15252">
          <w:rPr>
            <w:rStyle w:val="Hyperlink"/>
            <w:rFonts w:ascii="Sylfaen" w:hAnsi="Sylfaen"/>
            <w:b/>
            <w:sz w:val="16"/>
            <w:szCs w:val="16"/>
            <w:lang w:val="hy-AM"/>
          </w:rPr>
          <w:t>http://hzham.am/articles/1668284337218388.html</w:t>
        </w:r>
      </w:hyperlink>
    </w:p>
  </w:footnote>
  <w:footnote w:id="91">
    <w:p w14:paraId="18A7F672" w14:textId="77777777" w:rsidR="00AC1479" w:rsidRPr="00A92B58" w:rsidRDefault="00AC1479" w:rsidP="00FB35C6">
      <w:pPr>
        <w:pStyle w:val="FootnoteText"/>
        <w:spacing w:after="0"/>
        <w:rPr>
          <w:rFonts w:ascii="Sylfaen" w:hAnsi="Sylfaen"/>
          <w:lang w:val="hy-AM"/>
        </w:rPr>
      </w:pPr>
      <w:r>
        <w:rPr>
          <w:rStyle w:val="FootnoteReference"/>
        </w:rPr>
        <w:footnoteRef/>
      </w:r>
      <w:r w:rsidRPr="00A92B58">
        <w:rPr>
          <w:lang w:val="hy-AM"/>
        </w:rPr>
        <w:t xml:space="preserve"> </w:t>
      </w:r>
      <w:hyperlink r:id="rId89" w:history="1">
        <w:r w:rsidRPr="00A92B58">
          <w:rPr>
            <w:rStyle w:val="Hyperlink"/>
            <w:rFonts w:ascii="Sylfaen" w:hAnsi="Sylfaen"/>
            <w:b/>
            <w:sz w:val="16"/>
            <w:szCs w:val="16"/>
            <w:lang w:val="hy-AM"/>
          </w:rPr>
          <w:t>http://hzham.am/articles/1671819965288944.html</w:t>
        </w:r>
      </w:hyperlink>
    </w:p>
  </w:footnote>
  <w:footnote w:id="92">
    <w:p w14:paraId="24B5B14D" w14:textId="77777777" w:rsidR="00AC1479" w:rsidRPr="00227877" w:rsidRDefault="00AC1479" w:rsidP="00FF1C52">
      <w:pPr>
        <w:pStyle w:val="FootnoteText"/>
        <w:spacing w:after="0"/>
        <w:rPr>
          <w:lang w:val="hy-AM"/>
        </w:rPr>
      </w:pPr>
      <w:r>
        <w:rPr>
          <w:rStyle w:val="FootnoteReference"/>
        </w:rPr>
        <w:footnoteRef/>
      </w:r>
      <w:r w:rsidRPr="00227877">
        <w:rPr>
          <w:lang w:val="hy-AM"/>
        </w:rPr>
        <w:t xml:space="preserve"> </w:t>
      </w:r>
      <w:hyperlink r:id="rId90"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93">
    <w:p w14:paraId="7D1BBE13" w14:textId="77777777" w:rsidR="00AC1479" w:rsidRPr="00713C18" w:rsidRDefault="00AC1479" w:rsidP="00D86368">
      <w:pPr>
        <w:pStyle w:val="FootnoteText"/>
        <w:spacing w:after="0"/>
        <w:rPr>
          <w:lang w:val="hy-AM"/>
        </w:rPr>
      </w:pPr>
      <w:r>
        <w:rPr>
          <w:rStyle w:val="FootnoteReference"/>
        </w:rPr>
        <w:footnoteRef/>
      </w:r>
      <w:hyperlink r:id="rId91" w:history="1">
        <w:r w:rsidRPr="00713C18">
          <w:rPr>
            <w:rStyle w:val="Hyperlink"/>
            <w:rFonts w:ascii="Sylfaen" w:hAnsi="Sylfaen"/>
            <w:b/>
            <w:sz w:val="16"/>
            <w:szCs w:val="16"/>
            <w:lang w:val="hy-AM"/>
          </w:rPr>
          <w:t>https://yerevan.today/all/iravakan/112800/herqoum?fbclid=IwAR17DXx6RgbJM_ZYjDXCk0Tr2SyH0OzgydUnOXMEmiF8cyP0nKj7M0l1ngA</w:t>
        </w:r>
      </w:hyperlink>
    </w:p>
  </w:footnote>
  <w:footnote w:id="94">
    <w:p w14:paraId="4A1C3264" w14:textId="77777777" w:rsidR="00AC1479" w:rsidRPr="005232A2" w:rsidRDefault="00AC1479" w:rsidP="00FF1C52">
      <w:pPr>
        <w:pStyle w:val="FootnoteText"/>
        <w:spacing w:after="0"/>
        <w:rPr>
          <w:rFonts w:ascii="Sylfaen" w:hAnsi="Sylfaen"/>
          <w:lang w:val="hy-AM"/>
        </w:rPr>
      </w:pPr>
      <w:r>
        <w:rPr>
          <w:rStyle w:val="FootnoteReference"/>
        </w:rPr>
        <w:footnoteRef/>
      </w:r>
      <w:r w:rsidRPr="005232A2">
        <w:rPr>
          <w:lang w:val="hy-AM"/>
        </w:rPr>
        <w:t xml:space="preserve"> </w:t>
      </w:r>
      <w:hyperlink r:id="rId92" w:history="1">
        <w:r w:rsidRPr="004074E4">
          <w:rPr>
            <w:rStyle w:val="Hyperlink"/>
            <w:rFonts w:ascii="Sylfaen" w:hAnsi="Sylfaen"/>
            <w:b/>
            <w:sz w:val="16"/>
            <w:szCs w:val="16"/>
            <w:lang w:val="hy-AM"/>
          </w:rPr>
          <w:t>https://bit.ly/2y6NWIb</w:t>
        </w:r>
      </w:hyperlink>
    </w:p>
  </w:footnote>
  <w:footnote w:id="95">
    <w:p w14:paraId="7A34D2B7" w14:textId="77777777" w:rsidR="00AC1479" w:rsidRPr="00953F15" w:rsidRDefault="00AC1479" w:rsidP="00324002">
      <w:pPr>
        <w:pStyle w:val="FootnoteText"/>
        <w:spacing w:after="0"/>
        <w:rPr>
          <w:lang w:val="hy-AM"/>
        </w:rPr>
      </w:pPr>
      <w:r>
        <w:rPr>
          <w:rStyle w:val="FootnoteReference"/>
        </w:rPr>
        <w:footnoteRef/>
      </w:r>
      <w:r w:rsidRPr="00953F15">
        <w:rPr>
          <w:lang w:val="hy-AM"/>
        </w:rPr>
        <w:t xml:space="preserve"> </w:t>
      </w:r>
      <w:hyperlink r:id="rId93" w:history="1">
        <w:r w:rsidRPr="004F4559">
          <w:rPr>
            <w:rStyle w:val="Hyperlink"/>
            <w:rFonts w:ascii="Sylfaen" w:hAnsi="Sylfaen"/>
            <w:b/>
            <w:sz w:val="16"/>
            <w:szCs w:val="16"/>
            <w:lang w:val="hy-AM"/>
          </w:rPr>
          <w:t>https://lurer.com/?p=451795&amp;l=am</w:t>
        </w:r>
      </w:hyperlink>
    </w:p>
  </w:footnote>
  <w:footnote w:id="96">
    <w:p w14:paraId="5784B3AF" w14:textId="77777777" w:rsidR="00AC1479" w:rsidRPr="00953F15" w:rsidRDefault="00AC1479" w:rsidP="00324002">
      <w:pPr>
        <w:pStyle w:val="FootnoteText"/>
        <w:spacing w:after="0"/>
        <w:rPr>
          <w:lang w:val="hy-AM"/>
        </w:rPr>
      </w:pPr>
      <w:r>
        <w:rPr>
          <w:rStyle w:val="FootnoteReference"/>
        </w:rPr>
        <w:footnoteRef/>
      </w:r>
      <w:r w:rsidRPr="00FC4CDA">
        <w:rPr>
          <w:lang w:val="hy-AM"/>
        </w:rPr>
        <w:t xml:space="preserve"> </w:t>
      </w:r>
      <w:hyperlink r:id="rId94" w:history="1">
        <w:r w:rsidRPr="004F4559">
          <w:rPr>
            <w:rStyle w:val="Hyperlink"/>
            <w:rFonts w:ascii="Sylfaen" w:hAnsi="Sylfaen"/>
            <w:b/>
            <w:sz w:val="16"/>
            <w:szCs w:val="16"/>
            <w:lang w:val="hy-AM"/>
          </w:rPr>
          <w:t>https://armday.am/post/205597</w:t>
        </w:r>
      </w:hyperlink>
    </w:p>
  </w:footnote>
  <w:footnote w:id="97">
    <w:p w14:paraId="6A57E362" w14:textId="77777777" w:rsidR="00AC1479" w:rsidRPr="000219D1" w:rsidRDefault="00AC1479" w:rsidP="000A3AB8">
      <w:pPr>
        <w:pStyle w:val="FootnoteText"/>
        <w:spacing w:after="0" w:line="240" w:lineRule="auto"/>
        <w:rPr>
          <w:lang w:val="hy-AM"/>
        </w:rPr>
      </w:pPr>
      <w:r>
        <w:rPr>
          <w:rStyle w:val="FootnoteReference"/>
        </w:rPr>
        <w:footnoteRef/>
      </w:r>
      <w:r w:rsidRPr="000219D1">
        <w:rPr>
          <w:lang w:val="hy-AM"/>
        </w:rPr>
        <w:t xml:space="preserve"> </w:t>
      </w:r>
      <w:hyperlink r:id="rId95" w:history="1">
        <w:r w:rsidRPr="004F4559">
          <w:rPr>
            <w:rStyle w:val="Hyperlink"/>
            <w:rFonts w:ascii="Sylfaen" w:hAnsi="Sylfaen"/>
            <w:b/>
            <w:sz w:val="16"/>
            <w:szCs w:val="16"/>
            <w:lang w:val="hy-AM"/>
          </w:rPr>
          <w:t>https://www.youtube.com/watch?v=EQ1cf6LhYj0</w:t>
        </w:r>
      </w:hyperlink>
    </w:p>
  </w:footnote>
  <w:footnote w:id="98">
    <w:p w14:paraId="48BB1904" w14:textId="77777777" w:rsidR="00AC1479" w:rsidRPr="000219D1" w:rsidRDefault="00AC1479" w:rsidP="000A3AB8">
      <w:pPr>
        <w:pStyle w:val="FootnoteText"/>
        <w:spacing w:after="0" w:line="240" w:lineRule="auto"/>
        <w:rPr>
          <w:lang w:val="hy-AM"/>
        </w:rPr>
      </w:pPr>
      <w:r>
        <w:rPr>
          <w:rStyle w:val="FootnoteReference"/>
        </w:rPr>
        <w:footnoteRef/>
      </w:r>
      <w:r w:rsidRPr="000219D1">
        <w:rPr>
          <w:lang w:val="hy-AM"/>
        </w:rPr>
        <w:t xml:space="preserve"> </w:t>
      </w:r>
      <w:hyperlink r:id="rId96" w:history="1">
        <w:r w:rsidRPr="004F4559">
          <w:rPr>
            <w:rStyle w:val="Hyperlink"/>
            <w:rFonts w:ascii="Sylfaen" w:hAnsi="Sylfaen"/>
            <w:b/>
            <w:sz w:val="16"/>
            <w:szCs w:val="16"/>
            <w:lang w:val="hy-AM"/>
          </w:rPr>
          <w:t>https://www.youtube.com/watch?v=etKjEn_RcQ4</w:t>
        </w:r>
      </w:hyperlink>
    </w:p>
  </w:footnote>
  <w:footnote w:id="99">
    <w:p w14:paraId="5960EFEA" w14:textId="77777777" w:rsidR="00AC1479" w:rsidRPr="00F102E0" w:rsidRDefault="00AC1479" w:rsidP="00B00AC6">
      <w:pPr>
        <w:pStyle w:val="FootnoteText"/>
        <w:spacing w:after="0" w:line="240" w:lineRule="auto"/>
        <w:rPr>
          <w:lang w:val="hy-AM"/>
        </w:rPr>
      </w:pPr>
      <w:r>
        <w:rPr>
          <w:rStyle w:val="FootnoteReference"/>
        </w:rPr>
        <w:footnoteRef/>
      </w:r>
      <w:r w:rsidRPr="00F102E0">
        <w:rPr>
          <w:lang w:val="hy-AM"/>
        </w:rPr>
        <w:t xml:space="preserve"> </w:t>
      </w:r>
      <w:hyperlink r:id="rId97"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100">
    <w:p w14:paraId="09826893" w14:textId="77777777" w:rsidR="00AC1479" w:rsidRPr="00A523DA" w:rsidRDefault="00AC1479" w:rsidP="001C5BFC">
      <w:pPr>
        <w:pStyle w:val="FootnoteText"/>
        <w:spacing w:after="0"/>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101">
    <w:p w14:paraId="2B5E9B57" w14:textId="77777777" w:rsidR="00AC1479" w:rsidRPr="00142563" w:rsidRDefault="00AC1479" w:rsidP="008069CC">
      <w:pPr>
        <w:pStyle w:val="FootnoteText"/>
        <w:spacing w:after="0"/>
        <w:rPr>
          <w:lang w:val="hy-AM"/>
        </w:rPr>
      </w:pPr>
      <w:r>
        <w:rPr>
          <w:rStyle w:val="FootnoteReference"/>
        </w:rPr>
        <w:footnoteRef/>
      </w:r>
      <w:r w:rsidRPr="00142563">
        <w:rPr>
          <w:lang w:val="hy-AM"/>
        </w:rPr>
        <w:t xml:space="preserve"> </w:t>
      </w:r>
      <w:hyperlink r:id="rId98" w:history="1">
        <w:r w:rsidRPr="001149A9">
          <w:rPr>
            <w:rStyle w:val="Hyperlink"/>
            <w:rFonts w:ascii="Sylfaen" w:hAnsi="Sylfaen"/>
            <w:b/>
            <w:sz w:val="16"/>
            <w:szCs w:val="16"/>
            <w:lang w:val="hy-AM"/>
          </w:rPr>
          <w:t>https://hetq.am/hy/article/130913</w:t>
        </w:r>
      </w:hyperlink>
    </w:p>
  </w:footnote>
  <w:footnote w:id="102">
    <w:p w14:paraId="4AA82917" w14:textId="77777777" w:rsidR="00AC1479" w:rsidRPr="00246863" w:rsidRDefault="00AC1479" w:rsidP="00C066CF">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hyperlink r:id="rId99" w:history="1">
        <w:r w:rsidRPr="00362FB8">
          <w:rPr>
            <w:rStyle w:val="Hyperlink"/>
            <w:rFonts w:ascii="Sylfaen" w:hAnsi="Sylfaen"/>
            <w:b/>
            <w:sz w:val="16"/>
            <w:szCs w:val="16"/>
            <w:lang w:val="hy-AM"/>
          </w:rPr>
          <w:t>https://livenews.am/press/2021/118410/30/23/45/</w:t>
        </w:r>
      </w:hyperlink>
    </w:p>
  </w:footnote>
  <w:footnote w:id="103">
    <w:p w14:paraId="453D76FE" w14:textId="77777777" w:rsidR="00AC1479" w:rsidRPr="002C3E9D" w:rsidRDefault="00AC1479" w:rsidP="00C066CF">
      <w:pPr>
        <w:pStyle w:val="FootnoteText"/>
        <w:spacing w:after="0"/>
        <w:rPr>
          <w:lang w:val="hy-AM"/>
        </w:rPr>
      </w:pPr>
      <w:r>
        <w:rPr>
          <w:rStyle w:val="FootnoteReference"/>
        </w:rPr>
        <w:footnoteRef/>
      </w:r>
      <w:r w:rsidRPr="002C3E9D">
        <w:rPr>
          <w:lang w:val="hy-AM"/>
        </w:rPr>
        <w:t xml:space="preserve"> </w:t>
      </w:r>
      <w:hyperlink r:id="rId100" w:history="1">
        <w:r w:rsidRPr="008F6488">
          <w:rPr>
            <w:rStyle w:val="Hyperlink"/>
            <w:rFonts w:ascii="Sylfaen" w:hAnsi="Sylfaen"/>
            <w:b/>
            <w:sz w:val="16"/>
            <w:szCs w:val="16"/>
            <w:lang w:val="hy-AM"/>
          </w:rPr>
          <w:t>https://livenews.am/press/2021/118410/30/23/45/</w:t>
        </w:r>
      </w:hyperlink>
    </w:p>
  </w:footnote>
  <w:footnote w:id="104">
    <w:p w14:paraId="15D4E579" w14:textId="77777777" w:rsidR="00AC1479" w:rsidRPr="00817CC8" w:rsidRDefault="00AC1479" w:rsidP="00553A3B">
      <w:pPr>
        <w:pStyle w:val="FootnoteText"/>
        <w:spacing w:after="0"/>
        <w:rPr>
          <w:lang w:val="hy-AM"/>
        </w:rPr>
      </w:pPr>
      <w:r>
        <w:rPr>
          <w:rStyle w:val="FootnoteReference"/>
        </w:rPr>
        <w:footnoteRef/>
      </w:r>
      <w:r w:rsidRPr="00777FF0">
        <w:rPr>
          <w:rStyle w:val="Hyperlink"/>
          <w:rFonts w:ascii="Sylfaen" w:hAnsi="Sylfaen"/>
          <w:b/>
          <w:sz w:val="16"/>
          <w:szCs w:val="16"/>
          <w:lang w:val="hy-AM"/>
        </w:rPr>
        <w:t xml:space="preserve"> </w:t>
      </w:r>
      <w:hyperlink r:id="rId101" w:history="1">
        <w:r w:rsidRPr="004F4559">
          <w:rPr>
            <w:rStyle w:val="Hyperlink"/>
            <w:rFonts w:ascii="Sylfaen" w:hAnsi="Sylfaen"/>
            <w:b/>
            <w:sz w:val="16"/>
            <w:szCs w:val="16"/>
            <w:lang w:val="hy-AM"/>
          </w:rPr>
          <w:t>https://bit.ly/3JaYfcM</w:t>
        </w:r>
      </w:hyperlink>
    </w:p>
  </w:footnote>
  <w:footnote w:id="105">
    <w:p w14:paraId="086B13E7" w14:textId="77777777" w:rsidR="00AC1479" w:rsidRPr="00F31562" w:rsidRDefault="00AC1479" w:rsidP="00553A3B">
      <w:pPr>
        <w:pStyle w:val="FootnoteText"/>
        <w:spacing w:after="0"/>
        <w:rPr>
          <w:lang w:val="hy-AM"/>
        </w:rPr>
      </w:pPr>
      <w:r>
        <w:rPr>
          <w:rStyle w:val="FootnoteReference"/>
        </w:rPr>
        <w:footnoteRef/>
      </w:r>
      <w:r w:rsidRPr="0081045D">
        <w:rPr>
          <w:lang w:val="hy-AM"/>
        </w:rPr>
        <w:t xml:space="preserve"> </w:t>
      </w:r>
      <w:hyperlink r:id="rId102" w:history="1">
        <w:r w:rsidRPr="0081045D">
          <w:rPr>
            <w:rStyle w:val="Hyperlink"/>
            <w:rFonts w:ascii="Sylfaen" w:hAnsi="Sylfaen"/>
            <w:b/>
            <w:sz w:val="16"/>
            <w:szCs w:val="16"/>
            <w:lang w:val="hy-AM"/>
          </w:rPr>
          <w:t>https://shamshyan.com/hy/article/2020/06/14/1157316/</w:t>
        </w:r>
      </w:hyperlink>
    </w:p>
  </w:footnote>
  <w:footnote w:id="106">
    <w:p w14:paraId="1BBE9A22" w14:textId="77777777" w:rsidR="00AC1479" w:rsidRPr="002C3E9D" w:rsidRDefault="00AC1479" w:rsidP="00553A3B">
      <w:pPr>
        <w:pStyle w:val="FootnoteText"/>
        <w:spacing w:after="0"/>
        <w:rPr>
          <w:lang w:val="hy-AM"/>
        </w:rPr>
      </w:pPr>
      <w:r>
        <w:rPr>
          <w:rStyle w:val="FootnoteReference"/>
        </w:rPr>
        <w:footnoteRef/>
      </w:r>
      <w:r w:rsidRPr="002C3E9D">
        <w:rPr>
          <w:lang w:val="hy-AM"/>
        </w:rPr>
        <w:t xml:space="preserve"> </w:t>
      </w:r>
      <w:hyperlink r:id="rId103" w:history="1">
        <w:r w:rsidRPr="008F6488">
          <w:rPr>
            <w:rStyle w:val="Hyperlink"/>
            <w:rFonts w:ascii="Sylfaen" w:hAnsi="Sylfaen"/>
            <w:b/>
            <w:sz w:val="16"/>
            <w:szCs w:val="16"/>
            <w:lang w:val="hy-AM"/>
          </w:rPr>
          <w:t>https://hraparak.am/post/ffdfbdaf80b1f166ee6b67fa65274917</w:t>
        </w:r>
      </w:hyperlink>
    </w:p>
  </w:footnote>
  <w:footnote w:id="107">
    <w:p w14:paraId="33579DEE" w14:textId="77777777" w:rsidR="00AC1479" w:rsidRPr="00CD205B" w:rsidRDefault="00AC1479" w:rsidP="00187588">
      <w:pPr>
        <w:pStyle w:val="FootnoteText"/>
        <w:rPr>
          <w:lang w:val="hy-AM"/>
        </w:rPr>
      </w:pPr>
      <w:r>
        <w:rPr>
          <w:rStyle w:val="FootnoteReference"/>
        </w:rPr>
        <w:footnoteRef/>
      </w:r>
      <w:r w:rsidRPr="00CD205B">
        <w:rPr>
          <w:lang w:val="hy-AM"/>
        </w:rPr>
        <w:t xml:space="preserve"> </w:t>
      </w:r>
      <w:hyperlink r:id="rId104" w:history="1">
        <w:r w:rsidRPr="008F6488">
          <w:rPr>
            <w:rStyle w:val="Hyperlink"/>
            <w:rFonts w:ascii="Sylfaen" w:hAnsi="Sylfaen"/>
            <w:b/>
            <w:sz w:val="16"/>
            <w:szCs w:val="16"/>
            <w:lang w:val="hy-AM"/>
          </w:rPr>
          <w:t>https://hetq.am/hy/article/132716</w:t>
        </w:r>
      </w:hyperlink>
    </w:p>
  </w:footnote>
  <w:footnote w:id="108">
    <w:p w14:paraId="14368D18" w14:textId="77777777" w:rsidR="00AC1479" w:rsidRPr="008C0AD7" w:rsidRDefault="00AC1479" w:rsidP="00082BD5">
      <w:pPr>
        <w:pStyle w:val="FootnoteText"/>
        <w:spacing w:after="0"/>
        <w:rPr>
          <w:lang w:val="hy-AM"/>
        </w:rPr>
      </w:pPr>
      <w:r>
        <w:rPr>
          <w:rStyle w:val="FootnoteReference"/>
        </w:rPr>
        <w:footnoteRef/>
      </w:r>
      <w:r w:rsidRPr="008C0AD7">
        <w:rPr>
          <w:lang w:val="hy-AM"/>
        </w:rPr>
        <w:t xml:space="preserve"> </w:t>
      </w:r>
      <w:hyperlink r:id="rId105" w:history="1">
        <w:r w:rsidRPr="008F6488">
          <w:rPr>
            <w:rStyle w:val="Hyperlink"/>
            <w:rFonts w:ascii="Sylfaen" w:hAnsi="Sylfaen"/>
            <w:b/>
            <w:sz w:val="16"/>
            <w:szCs w:val="16"/>
            <w:lang w:val="hy-AM"/>
          </w:rPr>
          <w:t>https://168.am/2021/04/14/1494904.html</w:t>
        </w:r>
      </w:hyperlink>
    </w:p>
  </w:footnote>
  <w:footnote w:id="109">
    <w:p w14:paraId="0BCF9D7A" w14:textId="77777777" w:rsidR="00AC1479" w:rsidRPr="00455220" w:rsidRDefault="00AC1479" w:rsidP="00082BD5">
      <w:pPr>
        <w:pStyle w:val="FootnoteText"/>
        <w:spacing w:after="0"/>
        <w:rPr>
          <w:lang w:val="hy-AM"/>
        </w:rPr>
      </w:pPr>
      <w:r>
        <w:rPr>
          <w:rStyle w:val="FootnoteReference"/>
        </w:rPr>
        <w:footnoteRef/>
      </w:r>
      <w:r w:rsidRPr="00455220">
        <w:rPr>
          <w:lang w:val="hy-AM"/>
        </w:rPr>
        <w:t xml:space="preserve"> </w:t>
      </w:r>
      <w:hyperlink r:id="rId106" w:history="1">
        <w:r w:rsidRPr="008F6488">
          <w:rPr>
            <w:rStyle w:val="Hyperlink"/>
            <w:rFonts w:ascii="Sylfaen" w:hAnsi="Sylfaen"/>
            <w:b/>
            <w:sz w:val="16"/>
            <w:szCs w:val="16"/>
            <w:lang w:val="hy-AM"/>
          </w:rPr>
          <w:t>https://168.am/2021/04/24/1501309.html</w:t>
        </w:r>
      </w:hyperlink>
    </w:p>
  </w:footnote>
  <w:footnote w:id="110">
    <w:p w14:paraId="28DB52D0" w14:textId="77777777" w:rsidR="00AC1479" w:rsidRPr="002B1C95" w:rsidRDefault="00AC1479" w:rsidP="00082BD5">
      <w:pPr>
        <w:pStyle w:val="FootnoteText"/>
        <w:spacing w:after="0" w:line="240" w:lineRule="auto"/>
        <w:rPr>
          <w:lang w:val="hy-AM"/>
        </w:rPr>
      </w:pPr>
      <w:r>
        <w:rPr>
          <w:rStyle w:val="FootnoteReference"/>
        </w:rPr>
        <w:footnoteRef/>
      </w:r>
      <w:r w:rsidRPr="002B1C95">
        <w:rPr>
          <w:lang w:val="hy-AM"/>
        </w:rPr>
        <w:t xml:space="preserve"> </w:t>
      </w:r>
      <w:hyperlink r:id="rId107" w:history="1">
        <w:r w:rsidRPr="00750E3B">
          <w:rPr>
            <w:rStyle w:val="Hyperlink"/>
            <w:rFonts w:ascii="Sylfaen" w:hAnsi="Sylfaen"/>
            <w:b/>
            <w:sz w:val="16"/>
            <w:szCs w:val="16"/>
            <w:lang w:val="hy-AM"/>
          </w:rPr>
          <w:t>https://bit.ly/3MhPfWG</w:t>
        </w:r>
      </w:hyperlink>
    </w:p>
  </w:footnote>
  <w:footnote w:id="111">
    <w:p w14:paraId="08F5F0EE" w14:textId="77777777" w:rsidR="00AC1479" w:rsidRPr="0058064D" w:rsidRDefault="00AC1479" w:rsidP="008363E9">
      <w:pPr>
        <w:pStyle w:val="FootnoteText"/>
        <w:spacing w:after="0"/>
        <w:rPr>
          <w:lang w:val="hy-AM"/>
        </w:rPr>
      </w:pPr>
      <w:r>
        <w:rPr>
          <w:rStyle w:val="FootnoteReference"/>
        </w:rPr>
        <w:footnoteRef/>
      </w:r>
      <w:r w:rsidRPr="0058064D">
        <w:rPr>
          <w:lang w:val="hy-AM"/>
        </w:rPr>
        <w:t xml:space="preserve"> </w:t>
      </w:r>
      <w:hyperlink r:id="rId108" w:history="1">
        <w:r w:rsidRPr="00FF6F2E">
          <w:rPr>
            <w:rStyle w:val="Hyperlink"/>
            <w:rFonts w:ascii="Sylfaen" w:hAnsi="Sylfaen"/>
            <w:b/>
            <w:sz w:val="16"/>
            <w:szCs w:val="16"/>
            <w:lang w:val="hy-AM"/>
          </w:rPr>
          <w:t>https://bit.ly/3b6RtcZ</w:t>
        </w:r>
      </w:hyperlink>
    </w:p>
  </w:footnote>
  <w:footnote w:id="112">
    <w:p w14:paraId="1452CB4A" w14:textId="77777777" w:rsidR="00AC1479" w:rsidRPr="00A62652" w:rsidRDefault="00AC1479" w:rsidP="00EF7900">
      <w:pPr>
        <w:pStyle w:val="FootnoteText"/>
        <w:rPr>
          <w:lang w:val="hy-AM"/>
        </w:rPr>
      </w:pPr>
      <w:r>
        <w:rPr>
          <w:rStyle w:val="FootnoteReference"/>
        </w:rPr>
        <w:footnoteRef/>
      </w:r>
      <w:r>
        <w:rPr>
          <w:lang w:val="hy-AM"/>
        </w:rPr>
        <w:t xml:space="preserve"> </w:t>
      </w:r>
      <w:hyperlink r:id="rId109" w:history="1">
        <w:r w:rsidRPr="00A62652">
          <w:rPr>
            <w:rStyle w:val="Hyperlink"/>
            <w:rFonts w:ascii="Sylfaen" w:hAnsi="Sylfaen"/>
            <w:b/>
            <w:sz w:val="16"/>
            <w:szCs w:val="16"/>
            <w:lang w:val="hy-AM"/>
          </w:rPr>
          <w:t>https://armlur.am/889450/</w:t>
        </w:r>
      </w:hyperlink>
      <w:r w:rsidRPr="00A62652">
        <w:rPr>
          <w:lang w:val="hy-AM"/>
        </w:rPr>
        <w:t xml:space="preserve"> </w:t>
      </w:r>
    </w:p>
  </w:footnote>
  <w:footnote w:id="113">
    <w:p w14:paraId="18A119C5" w14:textId="77777777" w:rsidR="00AC1479" w:rsidRPr="00A23EB9" w:rsidRDefault="00AC1479" w:rsidP="00FA56B4">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110" w:history="1">
        <w:r w:rsidRPr="00A23EB9">
          <w:rPr>
            <w:rStyle w:val="Hyperlink"/>
            <w:rFonts w:ascii="Sylfaen" w:hAnsi="Sylfaen"/>
            <w:b/>
            <w:sz w:val="16"/>
            <w:szCs w:val="16"/>
            <w:lang w:val="hy-AM"/>
          </w:rPr>
          <w:t>https://hraparak.am/post/591fb734e3d84d0d37fd972c</w:t>
        </w:r>
      </w:hyperlink>
    </w:p>
  </w:footnote>
  <w:footnote w:id="114">
    <w:p w14:paraId="77665BAD" w14:textId="77777777" w:rsidR="00AC1479" w:rsidRPr="006671D6" w:rsidRDefault="00AC1479" w:rsidP="00FA56B4">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111" w:history="1">
        <w:r w:rsidRPr="00A23EB9">
          <w:rPr>
            <w:rStyle w:val="Hyperlink"/>
            <w:rFonts w:ascii="Sylfaen" w:hAnsi="Sylfaen"/>
            <w:b/>
            <w:sz w:val="16"/>
            <w:szCs w:val="16"/>
            <w:lang w:val="hy-AM"/>
          </w:rPr>
          <w:t>https://hraparak.am/post/591fb531e3d84d0d37fd8835</w:t>
        </w:r>
      </w:hyperlink>
    </w:p>
  </w:footnote>
  <w:footnote w:id="115">
    <w:p w14:paraId="0EA371E1" w14:textId="77777777" w:rsidR="00AC1479" w:rsidRPr="000A16BA" w:rsidRDefault="00AC1479" w:rsidP="00FA56B4">
      <w:pPr>
        <w:pStyle w:val="FootnoteText"/>
        <w:spacing w:after="0"/>
        <w:rPr>
          <w:lang w:val="hy-AM"/>
        </w:rPr>
      </w:pPr>
      <w:r>
        <w:rPr>
          <w:rStyle w:val="FootnoteReference"/>
        </w:rPr>
        <w:footnoteRef/>
      </w:r>
      <w:r w:rsidRPr="000A16BA">
        <w:rPr>
          <w:lang w:val="hy-AM"/>
        </w:rPr>
        <w:t xml:space="preserve"> </w:t>
      </w:r>
      <w:hyperlink r:id="rId112" w:history="1">
        <w:r w:rsidRPr="000A16BA">
          <w:rPr>
            <w:rStyle w:val="Hyperlink"/>
            <w:rFonts w:ascii="Sylfaen" w:hAnsi="Sylfaen"/>
            <w:b/>
            <w:sz w:val="16"/>
            <w:szCs w:val="16"/>
            <w:lang w:val="hy-AM"/>
          </w:rPr>
          <w:t>https://hetq.am/hy/article/117483?fbclid=IwAR0hsTR937FaVgio0ipQqDWOCWaowzo-wrFssO3DmGQSjifkf41bwR9js04</w:t>
        </w:r>
      </w:hyperlink>
    </w:p>
  </w:footnote>
  <w:footnote w:id="116">
    <w:p w14:paraId="785DFDFB" w14:textId="77777777" w:rsidR="00AC1479" w:rsidRPr="006C3FB7" w:rsidRDefault="00AC1479" w:rsidP="00FA56B4">
      <w:pPr>
        <w:pStyle w:val="FootnoteText"/>
        <w:spacing w:after="0"/>
        <w:rPr>
          <w:rFonts w:ascii="Sylfaen" w:hAnsi="Sylfaen"/>
          <w:b/>
          <w:sz w:val="16"/>
          <w:szCs w:val="16"/>
          <w:lang w:val="hy-AM"/>
        </w:rPr>
      </w:pPr>
      <w:r>
        <w:rPr>
          <w:rStyle w:val="FootnoteReference"/>
        </w:rPr>
        <w:footnoteRef/>
      </w:r>
      <w:r w:rsidRPr="006C3FB7">
        <w:rPr>
          <w:lang w:val="hy-AM"/>
        </w:rPr>
        <w:t xml:space="preserve"> </w:t>
      </w:r>
      <w:hyperlink r:id="rId113" w:history="1">
        <w:r w:rsidRPr="006C3FB7">
          <w:rPr>
            <w:rStyle w:val="Hyperlink"/>
            <w:rFonts w:ascii="Sylfaen" w:hAnsi="Sylfaen"/>
            <w:b/>
            <w:sz w:val="16"/>
            <w:szCs w:val="16"/>
            <w:lang w:val="hy-AM"/>
          </w:rPr>
          <w:t>https://lurer.com/?p=255408&amp;l=am</w:t>
        </w:r>
      </w:hyperlink>
    </w:p>
  </w:footnote>
  <w:footnote w:id="117">
    <w:p w14:paraId="7EBA602B" w14:textId="77777777" w:rsidR="00AC1479" w:rsidRDefault="00AC1479" w:rsidP="00890CFF">
      <w:pPr>
        <w:pStyle w:val="FootnoteText"/>
        <w:spacing w:after="0"/>
        <w:rPr>
          <w:lang w:val="hy-AM"/>
        </w:rPr>
      </w:pPr>
      <w:r>
        <w:rPr>
          <w:rStyle w:val="FootnoteReference"/>
        </w:rPr>
        <w:footnoteRef/>
      </w:r>
      <w:r>
        <w:rPr>
          <w:rFonts w:ascii="Sylfaen" w:hAnsi="Sylfaen"/>
          <w:b/>
          <w:sz w:val="16"/>
          <w:szCs w:val="16"/>
          <w:lang w:val="hy-AM"/>
        </w:rPr>
        <w:t xml:space="preserve"> </w:t>
      </w:r>
      <w:hyperlink r:id="rId114" w:history="1">
        <w:r>
          <w:rPr>
            <w:rStyle w:val="Hyperlink"/>
            <w:rFonts w:ascii="Sylfaen" w:hAnsi="Sylfaen"/>
            <w:b/>
            <w:sz w:val="16"/>
            <w:szCs w:val="16"/>
            <w:lang w:val="hy-AM"/>
          </w:rPr>
          <w:t>https://armlur.am/922256/</w:t>
        </w:r>
      </w:hyperlink>
    </w:p>
  </w:footnote>
  <w:footnote w:id="118">
    <w:p w14:paraId="62B4E89F" w14:textId="77777777" w:rsidR="00AC1479" w:rsidRPr="005D5A5C" w:rsidRDefault="00AC1479" w:rsidP="00890CFF">
      <w:pPr>
        <w:pStyle w:val="FootnoteText"/>
        <w:rPr>
          <w:lang w:val="hy-AM"/>
        </w:rPr>
      </w:pPr>
      <w:r>
        <w:rPr>
          <w:rStyle w:val="FootnoteReference"/>
        </w:rPr>
        <w:footnoteRef/>
      </w:r>
      <w:r w:rsidRPr="00BE36D2">
        <w:rPr>
          <w:lang w:val="hy-AM"/>
        </w:rPr>
        <w:t xml:space="preserve"> </w:t>
      </w:r>
      <w:hyperlink r:id="rId115" w:history="1">
        <w:r w:rsidRPr="008F6488">
          <w:rPr>
            <w:rStyle w:val="Hyperlink"/>
            <w:rFonts w:ascii="Sylfaen" w:hAnsi="Sylfaen"/>
            <w:b/>
            <w:sz w:val="16"/>
            <w:szCs w:val="16"/>
            <w:lang w:val="hy-AM"/>
          </w:rPr>
          <w:t>http://hzham.am/articles/1653342931046791.html</w:t>
        </w:r>
      </w:hyperlink>
    </w:p>
  </w:footnote>
  <w:footnote w:id="119">
    <w:p w14:paraId="7F1914EF" w14:textId="77777777" w:rsidR="00AC1479" w:rsidRPr="00FE014E" w:rsidRDefault="00AC1479" w:rsidP="009927F4">
      <w:pPr>
        <w:pStyle w:val="FootnoteText"/>
        <w:spacing w:after="0"/>
        <w:rPr>
          <w:lang w:val="hy-AM"/>
        </w:rPr>
      </w:pPr>
      <w:r>
        <w:rPr>
          <w:rStyle w:val="FootnoteReference"/>
        </w:rPr>
        <w:footnoteRef/>
      </w:r>
      <w:r w:rsidRPr="00FE014E">
        <w:rPr>
          <w:lang w:val="hy-AM"/>
        </w:rPr>
        <w:t xml:space="preserve"> </w:t>
      </w:r>
      <w:hyperlink r:id="rId116" w:history="1">
        <w:r w:rsidRPr="00FE014E">
          <w:rPr>
            <w:rStyle w:val="Hyperlink"/>
            <w:rFonts w:ascii="Sylfaen" w:hAnsi="Sylfaen"/>
            <w:b/>
            <w:sz w:val="16"/>
            <w:szCs w:val="16"/>
            <w:lang w:val="hy-AM"/>
          </w:rPr>
          <w:t>https://www.youtube.com/watch?v=kt8rPD2m8YQ</w:t>
        </w:r>
      </w:hyperlink>
    </w:p>
  </w:footnote>
  <w:footnote w:id="120">
    <w:p w14:paraId="07270E8F" w14:textId="77777777" w:rsidR="00AC1479" w:rsidRPr="00334E4F" w:rsidRDefault="00AC1479" w:rsidP="009927F4">
      <w:pPr>
        <w:pStyle w:val="FootnoteText"/>
        <w:spacing w:after="0"/>
        <w:rPr>
          <w:lang w:val="hy-AM"/>
        </w:rPr>
      </w:pPr>
      <w:r>
        <w:rPr>
          <w:rStyle w:val="FootnoteReference"/>
        </w:rPr>
        <w:footnoteRef/>
      </w:r>
      <w:r w:rsidRPr="00FD69AC">
        <w:rPr>
          <w:lang w:val="hy-AM"/>
        </w:rPr>
        <w:t xml:space="preserve"> </w:t>
      </w:r>
      <w:hyperlink r:id="rId117" w:history="1">
        <w:r w:rsidRPr="00FD69AC">
          <w:rPr>
            <w:rStyle w:val="Hyperlink"/>
            <w:rFonts w:ascii="Sylfaen" w:hAnsi="Sylfaen"/>
            <w:b/>
            <w:sz w:val="16"/>
            <w:szCs w:val="16"/>
            <w:lang w:val="hy-AM"/>
          </w:rPr>
          <w:t>https://youtu.be/8TPRh5euYn4</w:t>
        </w:r>
      </w:hyperlink>
    </w:p>
  </w:footnote>
  <w:footnote w:id="121">
    <w:p w14:paraId="188F7910" w14:textId="77777777" w:rsidR="00AC1479" w:rsidRPr="00DA24C7" w:rsidRDefault="00AC1479" w:rsidP="00D55AB1">
      <w:pPr>
        <w:pStyle w:val="FootnoteText"/>
        <w:rPr>
          <w:lang w:val="hy-AM"/>
        </w:rPr>
      </w:pPr>
      <w:r>
        <w:rPr>
          <w:rStyle w:val="FootnoteReference"/>
        </w:rPr>
        <w:footnoteRef/>
      </w:r>
      <w:r w:rsidRPr="00DA24C7">
        <w:rPr>
          <w:lang w:val="hy-AM"/>
        </w:rPr>
        <w:t xml:space="preserve"> </w:t>
      </w:r>
      <w:hyperlink r:id="rId118" w:history="1">
        <w:r w:rsidRPr="008F6488">
          <w:rPr>
            <w:rStyle w:val="Hyperlink"/>
            <w:rFonts w:ascii="Sylfaen" w:hAnsi="Sylfaen"/>
            <w:b/>
            <w:sz w:val="16"/>
            <w:szCs w:val="16"/>
            <w:lang w:val="hy-AM"/>
          </w:rPr>
          <w:t>https://168.am/2020/12/31/1438420.html</w:t>
        </w:r>
      </w:hyperlink>
    </w:p>
  </w:footnote>
  <w:footnote w:id="122">
    <w:p w14:paraId="7F5286CC" w14:textId="77777777" w:rsidR="00AC1479" w:rsidRPr="00841623" w:rsidRDefault="00AC1479" w:rsidP="00F84921">
      <w:pPr>
        <w:pStyle w:val="FootnoteText"/>
        <w:spacing w:after="0"/>
        <w:rPr>
          <w:lang w:val="hy-AM"/>
        </w:rPr>
      </w:pPr>
      <w:r>
        <w:rPr>
          <w:rStyle w:val="FootnoteReference"/>
        </w:rPr>
        <w:footnoteRef/>
      </w:r>
      <w:r w:rsidRPr="00FF6F2E">
        <w:rPr>
          <w:rStyle w:val="Hyperlink"/>
          <w:rFonts w:ascii="Sylfaen" w:hAnsi="Sylfaen"/>
          <w:b/>
          <w:sz w:val="16"/>
          <w:szCs w:val="16"/>
          <w:lang w:val="hy-AM"/>
        </w:rPr>
        <w:t xml:space="preserve"> </w:t>
      </w:r>
      <w:hyperlink r:id="rId119" w:history="1">
        <w:r w:rsidRPr="00D6759C">
          <w:rPr>
            <w:rStyle w:val="Hyperlink"/>
            <w:rFonts w:ascii="Sylfaen" w:hAnsi="Sylfaen"/>
            <w:b/>
            <w:sz w:val="16"/>
            <w:szCs w:val="16"/>
            <w:lang w:val="hy-AM"/>
          </w:rPr>
          <w:t>https://www.facebook.com/HHasmik/posts/10227740760007878</w:t>
        </w:r>
      </w:hyperlink>
    </w:p>
  </w:footnote>
  <w:footnote w:id="123">
    <w:p w14:paraId="2BB13007" w14:textId="77777777" w:rsidR="00AC1479" w:rsidRPr="003F6179" w:rsidRDefault="00AC1479" w:rsidP="000C52C6">
      <w:pPr>
        <w:pStyle w:val="FootnoteText"/>
        <w:spacing w:after="0"/>
        <w:rPr>
          <w:lang w:val="hy-AM"/>
        </w:rPr>
      </w:pPr>
      <w:r>
        <w:rPr>
          <w:rStyle w:val="FootnoteReference"/>
        </w:rPr>
        <w:footnoteRef/>
      </w:r>
      <w:r w:rsidRPr="003F6179">
        <w:rPr>
          <w:lang w:val="hy-AM"/>
        </w:rPr>
        <w:t xml:space="preserve"> </w:t>
      </w:r>
      <w:hyperlink r:id="rId120" w:history="1">
        <w:r w:rsidRPr="00D6759C">
          <w:rPr>
            <w:rStyle w:val="Hyperlink"/>
            <w:rFonts w:ascii="Sylfaen" w:hAnsi="Sylfaen"/>
            <w:b/>
            <w:sz w:val="16"/>
            <w:szCs w:val="16"/>
            <w:lang w:val="hy-AM"/>
          </w:rPr>
          <w:t>https://www.youtube.com/watch?v=3R78TT_sYb4</w:t>
        </w:r>
      </w:hyperlink>
    </w:p>
  </w:footnote>
  <w:footnote w:id="124">
    <w:p w14:paraId="5AA48A26" w14:textId="77777777" w:rsidR="00AC1479" w:rsidRPr="007B4D6C" w:rsidRDefault="00AC1479" w:rsidP="004A23DA">
      <w:pPr>
        <w:pStyle w:val="FootnoteText"/>
        <w:spacing w:after="0"/>
        <w:rPr>
          <w:lang w:val="hy-AM"/>
        </w:rPr>
      </w:pPr>
      <w:r>
        <w:rPr>
          <w:rStyle w:val="FootnoteReference"/>
        </w:rPr>
        <w:footnoteRef/>
      </w:r>
      <w:r w:rsidRPr="007B4D6C">
        <w:rPr>
          <w:lang w:val="hy-AM"/>
        </w:rPr>
        <w:t xml:space="preserve"> </w:t>
      </w:r>
      <w:hyperlink r:id="rId121" w:history="1">
        <w:r w:rsidRPr="008F6488">
          <w:rPr>
            <w:rStyle w:val="Hyperlink"/>
            <w:rFonts w:ascii="Sylfaen" w:hAnsi="Sylfaen"/>
            <w:b/>
            <w:sz w:val="16"/>
            <w:szCs w:val="16"/>
            <w:lang w:val="hy-AM"/>
          </w:rPr>
          <w:t>https://www.tert.am/am/news/2021/08/20/zhoghovurd/3684094</w:t>
        </w:r>
      </w:hyperlink>
    </w:p>
  </w:footnote>
  <w:footnote w:id="125">
    <w:p w14:paraId="648E1364" w14:textId="77777777" w:rsidR="00AC1479" w:rsidRPr="00FE1E31" w:rsidRDefault="00AC1479" w:rsidP="004A23DA">
      <w:pPr>
        <w:pStyle w:val="FootnoteText"/>
        <w:spacing w:after="0"/>
        <w:rPr>
          <w:lang w:val="hy-AM"/>
        </w:rPr>
      </w:pPr>
      <w:r>
        <w:rPr>
          <w:rStyle w:val="FootnoteReference"/>
        </w:rPr>
        <w:footnoteRef/>
      </w:r>
      <w:r w:rsidRPr="00FE1E31">
        <w:rPr>
          <w:lang w:val="hy-AM"/>
        </w:rPr>
        <w:t xml:space="preserve"> </w:t>
      </w:r>
      <w:hyperlink r:id="rId122" w:history="1">
        <w:r w:rsidRPr="00D6759C">
          <w:rPr>
            <w:rStyle w:val="Hyperlink"/>
            <w:rFonts w:ascii="Sylfaen" w:hAnsi="Sylfaen"/>
            <w:b/>
            <w:sz w:val="16"/>
            <w:szCs w:val="16"/>
            <w:lang w:val="hy-AM"/>
          </w:rPr>
          <w:t>https://yerkir.am/news/view/266383.html</w:t>
        </w:r>
      </w:hyperlink>
    </w:p>
  </w:footnote>
  <w:footnote w:id="126">
    <w:p w14:paraId="398ADB4A" w14:textId="77777777" w:rsidR="00AC1479" w:rsidRPr="00FE1E31" w:rsidRDefault="00AC1479" w:rsidP="004A23DA">
      <w:pPr>
        <w:pStyle w:val="FootnoteText"/>
        <w:spacing w:after="0"/>
        <w:rPr>
          <w:lang w:val="hy-AM"/>
        </w:rPr>
      </w:pPr>
      <w:r>
        <w:rPr>
          <w:rStyle w:val="FootnoteReference"/>
        </w:rPr>
        <w:footnoteRef/>
      </w:r>
      <w:r w:rsidRPr="00FE1E31">
        <w:rPr>
          <w:lang w:val="hy-AM"/>
        </w:rPr>
        <w:t xml:space="preserve"> </w:t>
      </w:r>
      <w:hyperlink r:id="rId123" w:history="1">
        <w:r w:rsidRPr="00D6759C">
          <w:rPr>
            <w:rStyle w:val="Hyperlink"/>
            <w:rFonts w:ascii="Sylfaen" w:hAnsi="Sylfaen"/>
            <w:b/>
            <w:sz w:val="16"/>
            <w:szCs w:val="16"/>
            <w:lang w:val="hy-AM"/>
          </w:rPr>
          <w:t>https://yerkir.am/news/view/267508.html</w:t>
        </w:r>
      </w:hyperlink>
    </w:p>
  </w:footnote>
  <w:footnote w:id="127">
    <w:p w14:paraId="1F0B784E" w14:textId="77777777" w:rsidR="00AC1479" w:rsidRPr="008273AD" w:rsidRDefault="00AC1479" w:rsidP="004A23DA">
      <w:pPr>
        <w:pStyle w:val="FootnoteText"/>
        <w:spacing w:after="0"/>
        <w:rPr>
          <w:lang w:val="hy-AM"/>
        </w:rPr>
      </w:pPr>
      <w:r>
        <w:rPr>
          <w:rStyle w:val="FootnoteReference"/>
        </w:rPr>
        <w:footnoteRef/>
      </w:r>
      <w:r w:rsidRPr="008273AD">
        <w:rPr>
          <w:lang w:val="hy-AM"/>
        </w:rPr>
        <w:t xml:space="preserve"> </w:t>
      </w:r>
      <w:hyperlink r:id="rId124" w:history="1">
        <w:r w:rsidRPr="00D6759C">
          <w:rPr>
            <w:rStyle w:val="Hyperlink"/>
            <w:rFonts w:ascii="Sylfaen" w:hAnsi="Sylfaen"/>
            <w:b/>
            <w:sz w:val="16"/>
            <w:szCs w:val="16"/>
            <w:lang w:val="hy-AM"/>
          </w:rPr>
          <w:t>https://yerkir.am/news/view/266946.html</w:t>
        </w:r>
      </w:hyperlink>
    </w:p>
  </w:footnote>
  <w:footnote w:id="128">
    <w:p w14:paraId="4F367472" w14:textId="77777777" w:rsidR="00AC1479" w:rsidRPr="00B72E8B" w:rsidRDefault="00AC1479" w:rsidP="00D769BF">
      <w:pPr>
        <w:pStyle w:val="FootnoteText"/>
        <w:spacing w:after="0"/>
        <w:rPr>
          <w:rFonts w:ascii="Sylfaen" w:hAnsi="Sylfaen"/>
          <w:lang w:val="hy-AM"/>
        </w:rPr>
      </w:pPr>
      <w:r>
        <w:rPr>
          <w:rStyle w:val="FootnoteReference"/>
        </w:rPr>
        <w:footnoteRef/>
      </w:r>
      <w:r w:rsidRPr="00B72E8B">
        <w:rPr>
          <w:lang w:val="hy-AM"/>
        </w:rPr>
        <w:t xml:space="preserve"> </w:t>
      </w:r>
      <w:hyperlink r:id="rId125" w:history="1">
        <w:r w:rsidRPr="00D6759C">
          <w:rPr>
            <w:rStyle w:val="Hyperlink"/>
            <w:rFonts w:ascii="Sylfaen" w:hAnsi="Sylfaen"/>
            <w:b/>
            <w:sz w:val="16"/>
            <w:szCs w:val="16"/>
            <w:lang w:val="hy-AM"/>
          </w:rPr>
          <w:t>https://www.facebook.com/rubenmelikian/posts/10227818387109285</w:t>
        </w:r>
      </w:hyperlink>
    </w:p>
  </w:footnote>
  <w:footnote w:id="129">
    <w:p w14:paraId="3D13E28A" w14:textId="77777777" w:rsidR="00AC1479" w:rsidRPr="00722E6C" w:rsidRDefault="00AC1479" w:rsidP="00D769BF">
      <w:pPr>
        <w:pStyle w:val="FootnoteText"/>
        <w:spacing w:after="0"/>
        <w:rPr>
          <w:lang w:val="hy-AM"/>
        </w:rPr>
      </w:pPr>
      <w:r>
        <w:rPr>
          <w:rStyle w:val="FootnoteReference"/>
        </w:rPr>
        <w:footnoteRef/>
      </w:r>
      <w:r w:rsidRPr="00722E6C">
        <w:rPr>
          <w:lang w:val="hy-AM"/>
        </w:rPr>
        <w:t xml:space="preserve"> </w:t>
      </w:r>
      <w:hyperlink r:id="rId126" w:history="1">
        <w:r w:rsidRPr="00ED6816">
          <w:rPr>
            <w:rStyle w:val="Hyperlink"/>
            <w:rFonts w:ascii="Sylfaen" w:hAnsi="Sylfaen"/>
            <w:b/>
            <w:sz w:val="16"/>
            <w:szCs w:val="16"/>
            <w:lang w:val="hy-AM"/>
          </w:rPr>
          <w:t>https://www.youtube.com/watch?v=lK6HT5ihmKQ</w:t>
        </w:r>
      </w:hyperlink>
    </w:p>
  </w:footnote>
  <w:footnote w:id="130">
    <w:p w14:paraId="2BFE3669" w14:textId="77777777" w:rsidR="00AC1479" w:rsidRPr="00CA3250" w:rsidRDefault="00AC1479" w:rsidP="00D769BF">
      <w:pPr>
        <w:pStyle w:val="FootnoteText"/>
        <w:spacing w:after="0"/>
        <w:rPr>
          <w:rFonts w:ascii="Sylfaen" w:hAnsi="Sylfaen"/>
          <w:lang w:val="hy-AM"/>
        </w:rPr>
      </w:pPr>
      <w:r>
        <w:rPr>
          <w:rStyle w:val="FootnoteReference"/>
        </w:rPr>
        <w:footnoteRef/>
      </w:r>
      <w:r w:rsidRPr="00CA3250">
        <w:rPr>
          <w:lang w:val="hy-AM"/>
        </w:rPr>
        <w:t xml:space="preserve"> </w:t>
      </w:r>
      <w:hyperlink r:id="rId127" w:history="1">
        <w:r w:rsidRPr="00D6759C">
          <w:rPr>
            <w:rStyle w:val="Hyperlink"/>
            <w:rFonts w:ascii="Sylfaen" w:hAnsi="Sylfaen"/>
            <w:b/>
            <w:sz w:val="16"/>
            <w:szCs w:val="16"/>
            <w:lang w:val="hy-AM"/>
          </w:rPr>
          <w:t>https://hraparak.am/post/ac0a57cd162fe9fac32b3ae0719f2877</w:t>
        </w:r>
      </w:hyperlink>
    </w:p>
  </w:footnote>
  <w:footnote w:id="131">
    <w:p w14:paraId="5568C40B" w14:textId="77777777" w:rsidR="00AC1479" w:rsidRPr="002D1A75" w:rsidRDefault="00AC1479" w:rsidP="00D769BF">
      <w:pPr>
        <w:pStyle w:val="FootnoteText"/>
        <w:spacing w:after="0"/>
        <w:rPr>
          <w:rFonts w:ascii="Sylfaen" w:hAnsi="Sylfaen"/>
          <w:lang w:val="hy-AM"/>
        </w:rPr>
      </w:pPr>
      <w:r>
        <w:rPr>
          <w:rStyle w:val="FootnoteReference"/>
        </w:rPr>
        <w:footnoteRef/>
      </w:r>
      <w:r w:rsidRPr="002D1A75">
        <w:rPr>
          <w:lang w:val="hy-AM"/>
        </w:rPr>
        <w:t xml:space="preserve"> </w:t>
      </w:r>
      <w:hyperlink r:id="rId128" w:history="1">
        <w:r w:rsidRPr="00D6759C">
          <w:rPr>
            <w:rStyle w:val="Hyperlink"/>
            <w:rFonts w:ascii="Sylfaen" w:hAnsi="Sylfaen"/>
            <w:b/>
            <w:sz w:val="16"/>
            <w:szCs w:val="16"/>
            <w:lang w:val="hy-AM"/>
          </w:rPr>
          <w:t>https://www.4rd.am/news/reform_yst_nikol_pashinyani/2022-04-20-7718</w:t>
        </w:r>
      </w:hyperlink>
    </w:p>
  </w:footnote>
  <w:footnote w:id="132">
    <w:p w14:paraId="2F35B9AE" w14:textId="77777777" w:rsidR="00AC1479" w:rsidRPr="002D1A75" w:rsidRDefault="00AC1479" w:rsidP="00D769BF">
      <w:pPr>
        <w:pStyle w:val="FootnoteText"/>
        <w:rPr>
          <w:rFonts w:ascii="Sylfaen" w:hAnsi="Sylfaen"/>
          <w:lang w:val="hy-AM"/>
        </w:rPr>
      </w:pPr>
      <w:r>
        <w:rPr>
          <w:rStyle w:val="FootnoteReference"/>
        </w:rPr>
        <w:footnoteRef/>
      </w:r>
      <w:r w:rsidRPr="002D1A75">
        <w:rPr>
          <w:lang w:val="hy-AM"/>
        </w:rPr>
        <w:t xml:space="preserve"> </w:t>
      </w:r>
      <w:hyperlink r:id="rId129" w:history="1">
        <w:r w:rsidRPr="00D6759C">
          <w:rPr>
            <w:rStyle w:val="Hyperlink"/>
            <w:rFonts w:ascii="Sylfaen" w:hAnsi="Sylfaen"/>
            <w:b/>
            <w:sz w:val="16"/>
            <w:szCs w:val="16"/>
            <w:lang w:val="hy-AM"/>
          </w:rPr>
          <w:t>https://www.4rd.am/news/herqowm/2022-05-09-7880</w:t>
        </w:r>
      </w:hyperlink>
    </w:p>
  </w:footnote>
  <w:footnote w:id="133">
    <w:p w14:paraId="165BB2B5" w14:textId="77777777" w:rsidR="00AC1479" w:rsidRDefault="00AC1479" w:rsidP="00D769BF">
      <w:pPr>
        <w:pStyle w:val="FootnoteText"/>
        <w:rPr>
          <w:lang w:val="hy-AM"/>
        </w:rPr>
      </w:pPr>
      <w:r>
        <w:rPr>
          <w:rStyle w:val="FootnoteReference"/>
        </w:rPr>
        <w:footnoteRef/>
      </w:r>
      <w:r>
        <w:rPr>
          <w:lang w:val="hy-AM"/>
        </w:rPr>
        <w:t xml:space="preserve"> </w:t>
      </w:r>
      <w:hyperlink r:id="rId130"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134">
    <w:p w14:paraId="5AFD6BE1" w14:textId="77777777" w:rsidR="00AC1479" w:rsidRPr="0099334B" w:rsidRDefault="00AC1479" w:rsidP="001B6611">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135">
    <w:p w14:paraId="6D200993" w14:textId="77777777" w:rsidR="00AC1479" w:rsidRPr="008A18F2" w:rsidRDefault="00AC1479" w:rsidP="007748C6">
      <w:pPr>
        <w:pStyle w:val="FootnoteText"/>
        <w:spacing w:after="0"/>
        <w:rPr>
          <w:lang w:val="hy-AM"/>
        </w:rPr>
      </w:pPr>
      <w:r>
        <w:rPr>
          <w:rStyle w:val="FootnoteReference"/>
        </w:rPr>
        <w:footnoteRef/>
      </w:r>
      <w:r w:rsidRPr="008A18F2">
        <w:rPr>
          <w:lang w:val="hy-AM"/>
        </w:rPr>
        <w:t xml:space="preserve"> </w:t>
      </w:r>
      <w:hyperlink r:id="rId131" w:history="1">
        <w:r w:rsidRPr="008F6488">
          <w:rPr>
            <w:rStyle w:val="Hyperlink"/>
            <w:rFonts w:ascii="Sylfaen" w:hAnsi="Sylfaen"/>
            <w:b/>
            <w:sz w:val="16"/>
            <w:szCs w:val="16"/>
            <w:lang w:val="hy-AM"/>
          </w:rPr>
          <w:t>https://armlur.am/1124388/</w:t>
        </w:r>
      </w:hyperlink>
    </w:p>
  </w:footnote>
  <w:footnote w:id="136">
    <w:p w14:paraId="2E28DBA9" w14:textId="77777777" w:rsidR="00AC1479" w:rsidRPr="00A91820" w:rsidRDefault="00AC1479" w:rsidP="007748C6">
      <w:pPr>
        <w:pStyle w:val="FootnoteText"/>
        <w:spacing w:after="0"/>
        <w:rPr>
          <w:lang w:val="hy-AM"/>
        </w:rPr>
      </w:pPr>
      <w:r>
        <w:rPr>
          <w:rStyle w:val="FootnoteReference"/>
        </w:rPr>
        <w:footnoteRef/>
      </w:r>
      <w:hyperlink r:id="rId132" w:history="1">
        <w:r w:rsidRPr="00F719F7">
          <w:rPr>
            <w:rStyle w:val="Hyperlink"/>
            <w:rFonts w:ascii="Sylfaen" w:hAnsi="Sylfaen"/>
            <w:b/>
            <w:sz w:val="16"/>
            <w:szCs w:val="16"/>
            <w:lang w:val="hy-AM"/>
          </w:rPr>
          <w:t>https://www.facebook.com/satik.seyranyan/posts/pfbid02HU8UuBYa5MU9cCBJRiWzbGo1wkEpcLNn9mGqsX7da27vL763C4m9Ui8kdjonef81l</w:t>
        </w:r>
      </w:hyperlink>
    </w:p>
  </w:footnote>
  <w:footnote w:id="137">
    <w:p w14:paraId="152587AF" w14:textId="77777777" w:rsidR="00AC1479" w:rsidRPr="009F4E91" w:rsidRDefault="00AC1479" w:rsidP="006F183C">
      <w:pPr>
        <w:pStyle w:val="FootnoteText"/>
        <w:rPr>
          <w:lang w:val="hy-AM"/>
        </w:rPr>
      </w:pPr>
      <w:r>
        <w:rPr>
          <w:rStyle w:val="FootnoteReference"/>
        </w:rPr>
        <w:footnoteRef/>
      </w:r>
      <w:r w:rsidRPr="009F4E91">
        <w:rPr>
          <w:lang w:val="hy-AM"/>
        </w:rPr>
        <w:t xml:space="preserve"> </w:t>
      </w:r>
      <w:hyperlink r:id="rId133" w:history="1">
        <w:r w:rsidRPr="00ED6816">
          <w:rPr>
            <w:rStyle w:val="Hyperlink"/>
            <w:rFonts w:ascii="Sylfaen" w:hAnsi="Sylfaen"/>
            <w:b/>
            <w:sz w:val="16"/>
            <w:szCs w:val="16"/>
            <w:lang w:val="hy-AM"/>
          </w:rPr>
          <w:t>https://hraparak.am/post/fce1d14accd0c9cceabc338fdc0e6a51</w:t>
        </w:r>
      </w:hyperlink>
    </w:p>
  </w:footnote>
  <w:footnote w:id="138">
    <w:p w14:paraId="78744035" w14:textId="77777777" w:rsidR="00AC1479" w:rsidRPr="009F4E91" w:rsidRDefault="00AC1479" w:rsidP="00844619">
      <w:pPr>
        <w:pStyle w:val="FootnoteText"/>
        <w:spacing w:after="0"/>
        <w:rPr>
          <w:lang w:val="hy-AM"/>
        </w:rPr>
      </w:pPr>
      <w:r>
        <w:rPr>
          <w:rStyle w:val="FootnoteReference"/>
        </w:rPr>
        <w:footnoteRef/>
      </w:r>
      <w:r w:rsidRPr="009F4E91">
        <w:rPr>
          <w:lang w:val="hy-AM"/>
        </w:rPr>
        <w:t xml:space="preserve"> </w:t>
      </w:r>
      <w:hyperlink r:id="rId134" w:history="1">
        <w:r w:rsidRPr="00ED6816">
          <w:rPr>
            <w:rStyle w:val="Hyperlink"/>
            <w:rFonts w:ascii="Sylfaen" w:hAnsi="Sylfaen"/>
            <w:b/>
            <w:sz w:val="16"/>
            <w:szCs w:val="16"/>
            <w:lang w:val="hy-AM"/>
          </w:rPr>
          <w:t>http://exclusive.am/post/27939/am?fbclid=IwAR12VWjYBd9K15m2drw463Wohcnw1aDScg4n4k-KsH15IyC2j-WIaprzkyQ</w:t>
        </w:r>
      </w:hyperlink>
    </w:p>
  </w:footnote>
  <w:footnote w:id="139">
    <w:p w14:paraId="340F79AD" w14:textId="77777777" w:rsidR="00AC1479" w:rsidRPr="00A91820" w:rsidRDefault="00AC1479" w:rsidP="00844619">
      <w:pPr>
        <w:pStyle w:val="FootnoteText"/>
        <w:spacing w:after="0"/>
        <w:rPr>
          <w:lang w:val="hy-AM"/>
        </w:rPr>
      </w:pPr>
      <w:r>
        <w:rPr>
          <w:rStyle w:val="FootnoteReference"/>
        </w:rPr>
        <w:footnoteRef/>
      </w:r>
      <w:hyperlink r:id="rId135" w:history="1">
        <w:r w:rsidRPr="00F719F7">
          <w:rPr>
            <w:rStyle w:val="Hyperlink"/>
            <w:rFonts w:ascii="Sylfaen" w:hAnsi="Sylfaen"/>
            <w:b/>
            <w:sz w:val="16"/>
            <w:szCs w:val="16"/>
            <w:lang w:val="hy-AM"/>
          </w:rPr>
          <w:t>https://www.facebook.com/tehmine.yenoqyan/posts/pfbid0j3RTd3FidFgdUMJfjpMFsL5kZWjhtn8h1GbWiXjeEr3Y9gsarusreta1ESYrMk7nl</w:t>
        </w:r>
      </w:hyperlink>
    </w:p>
  </w:footnote>
  <w:footnote w:id="140">
    <w:p w14:paraId="0E2FDA8E" w14:textId="77777777" w:rsidR="00AC1479" w:rsidRPr="009A453E" w:rsidRDefault="00AC1479" w:rsidP="005A43EB">
      <w:pPr>
        <w:pStyle w:val="FootnoteText"/>
        <w:rPr>
          <w:lang w:val="hy-AM"/>
        </w:rPr>
      </w:pPr>
      <w:r>
        <w:rPr>
          <w:rStyle w:val="FootnoteReference"/>
        </w:rPr>
        <w:footnoteRef/>
      </w:r>
      <w:hyperlink r:id="rId136"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r w:rsidRPr="009A453E">
        <w:rPr>
          <w:rStyle w:val="Hyperlink"/>
          <w:rFonts w:ascii="Sylfaen" w:hAnsi="Sylfaen"/>
          <w:b/>
          <w:sz w:val="16"/>
          <w:szCs w:val="16"/>
          <w:lang w:val="hy-AM"/>
        </w:rPr>
        <w:t xml:space="preserve"> </w:t>
      </w:r>
      <w:r w:rsidRPr="009A453E">
        <w:rPr>
          <w:lang w:val="hy-AM"/>
        </w:rPr>
        <w:t xml:space="preserve"> </w:t>
      </w:r>
    </w:p>
  </w:footnote>
  <w:footnote w:id="141">
    <w:p w14:paraId="2F664759" w14:textId="77777777" w:rsidR="00AC1479" w:rsidRPr="00BA69F7" w:rsidRDefault="00AC1479" w:rsidP="000E701E">
      <w:pPr>
        <w:pStyle w:val="FootnoteText"/>
        <w:spacing w:after="0"/>
        <w:rPr>
          <w:lang w:val="hy-AM"/>
        </w:rPr>
      </w:pPr>
      <w:r>
        <w:rPr>
          <w:rStyle w:val="FootnoteReference"/>
        </w:rPr>
        <w:footnoteRef/>
      </w:r>
      <w:hyperlink r:id="rId137" w:history="1">
        <w:r w:rsidRPr="00F719F7">
          <w:rPr>
            <w:rStyle w:val="Hyperlink"/>
            <w:rFonts w:ascii="Sylfaen" w:hAnsi="Sylfaen"/>
            <w:b/>
            <w:sz w:val="16"/>
            <w:szCs w:val="16"/>
            <w:lang w:val="hy-AM"/>
          </w:rPr>
          <w:t>https://www.pastinfo.am/hy/news/2022/06/25/0pl4o52te/1422480?fbclid=IwAR1FYIdCqHMOtRSKgT3pFk2dePEu0noniHRQtpY4zHpFLYyOc7I91dD71oQ</w:t>
        </w:r>
      </w:hyperlink>
    </w:p>
  </w:footnote>
  <w:footnote w:id="142">
    <w:p w14:paraId="2F4123A9" w14:textId="77777777" w:rsidR="00AC1479" w:rsidRPr="00A91820" w:rsidRDefault="00AC1479" w:rsidP="007A640C">
      <w:pPr>
        <w:pStyle w:val="FootnoteText"/>
        <w:spacing w:after="0"/>
        <w:rPr>
          <w:lang w:val="hy-AM"/>
        </w:rPr>
      </w:pPr>
      <w:r>
        <w:rPr>
          <w:rStyle w:val="FootnoteReference"/>
        </w:rPr>
        <w:footnoteRef/>
      </w:r>
      <w:hyperlink r:id="rId138" w:history="1">
        <w:r w:rsidRPr="00F719F7">
          <w:rPr>
            <w:rStyle w:val="Hyperlink"/>
            <w:rFonts w:ascii="Sylfaen" w:hAnsi="Sylfaen"/>
            <w:b/>
            <w:sz w:val="16"/>
            <w:szCs w:val="16"/>
            <w:lang w:val="hy-AM"/>
          </w:rPr>
          <w:t>https://www.facebook.com/zhirayrvoskan/posts/pfbid0kSUC9i6cW4K6iHg25XaMVEqLiMMdqHU9vqDSALMAQSpDBYprLyieVvq49nH75w53l</w:t>
        </w:r>
      </w:hyperlink>
    </w:p>
  </w:footnote>
  <w:footnote w:id="143">
    <w:p w14:paraId="7101CF2D" w14:textId="77777777" w:rsidR="00AC1479" w:rsidRPr="00A91820" w:rsidRDefault="00AC1479" w:rsidP="007A640C">
      <w:pPr>
        <w:pStyle w:val="FootnoteText"/>
        <w:spacing w:after="0"/>
        <w:rPr>
          <w:lang w:val="hy-AM"/>
        </w:rPr>
      </w:pPr>
      <w:r>
        <w:rPr>
          <w:rStyle w:val="FootnoteReference"/>
        </w:rPr>
        <w:footnoteRef/>
      </w:r>
      <w:hyperlink r:id="rId139" w:history="1">
        <w:r w:rsidRPr="00F719F7">
          <w:rPr>
            <w:rStyle w:val="Hyperlink"/>
            <w:rFonts w:ascii="Sylfaen" w:hAnsi="Sylfaen"/>
            <w:b/>
            <w:sz w:val="16"/>
            <w:szCs w:val="16"/>
            <w:lang w:val="hy-AM"/>
          </w:rPr>
          <w:t>https://www.facebook.com/permalink.php?story_fbid=pfbid0HfB8psRPpQ2PkfAkkDBxo5K3Unw7FHbLNTH6xtJWJtMPVUV2RNkM1KTu1wK7oF26l&amp;id=100001991456550</w:t>
        </w:r>
      </w:hyperlink>
    </w:p>
  </w:footnote>
  <w:footnote w:id="144">
    <w:p w14:paraId="478AB067" w14:textId="77777777" w:rsidR="00AC1479" w:rsidRPr="00A91820" w:rsidRDefault="00AC1479" w:rsidP="00E15D7D">
      <w:pPr>
        <w:pStyle w:val="FootnoteText"/>
        <w:spacing w:after="0"/>
        <w:rPr>
          <w:lang w:val="hy-AM"/>
        </w:rPr>
      </w:pPr>
      <w:r>
        <w:rPr>
          <w:rStyle w:val="FootnoteReference"/>
        </w:rPr>
        <w:footnoteRef/>
      </w:r>
      <w:hyperlink r:id="rId140" w:history="1">
        <w:r w:rsidRPr="00F719F7">
          <w:rPr>
            <w:rStyle w:val="Hyperlink"/>
            <w:rFonts w:ascii="Sylfaen" w:hAnsi="Sylfaen"/>
            <w:b/>
            <w:sz w:val="16"/>
            <w:szCs w:val="16"/>
            <w:lang w:val="hy-AM"/>
          </w:rPr>
          <w:t>https://hraparak.am/post/c1cf0ec5169a39e8e7e5db4d031b7b1d?fbclid=IwAR1ODzrsCZX5jSXQfctEl0VKB3tFTZHCt06PmXvZ0fITgupOXw9TEGAQlWg</w:t>
        </w:r>
      </w:hyperlink>
    </w:p>
  </w:footnote>
  <w:footnote w:id="145">
    <w:p w14:paraId="66B215DD" w14:textId="77777777" w:rsidR="00AC1479" w:rsidRPr="00A91820" w:rsidRDefault="00AC1479" w:rsidP="00E15D7D">
      <w:pPr>
        <w:pStyle w:val="FootnoteText"/>
        <w:spacing w:after="0" w:line="240" w:lineRule="auto"/>
        <w:rPr>
          <w:lang w:val="hy-AM"/>
        </w:rPr>
      </w:pPr>
      <w:r>
        <w:rPr>
          <w:rStyle w:val="FootnoteReference"/>
        </w:rPr>
        <w:footnoteRef/>
      </w:r>
      <w:r w:rsidRPr="00A91820">
        <w:rPr>
          <w:lang w:val="hy-AM"/>
        </w:rPr>
        <w:t xml:space="preserve"> </w:t>
      </w:r>
      <w:hyperlink r:id="rId141" w:history="1">
        <w:r w:rsidRPr="00F719F7">
          <w:rPr>
            <w:rStyle w:val="Hyperlink"/>
            <w:rFonts w:ascii="Sylfaen" w:hAnsi="Sylfaen"/>
            <w:b/>
            <w:sz w:val="16"/>
            <w:szCs w:val="16"/>
            <w:lang w:val="hy-AM"/>
          </w:rPr>
          <w:t>https://lurer.com/?p=471857&amp;l=am</w:t>
        </w:r>
      </w:hyperlink>
    </w:p>
  </w:footnote>
  <w:footnote w:id="146">
    <w:p w14:paraId="58FD9A2C" w14:textId="77777777" w:rsidR="00AC1479" w:rsidRPr="001F3570" w:rsidRDefault="00AC1479" w:rsidP="00E15D7D">
      <w:pPr>
        <w:pStyle w:val="FootnoteText"/>
        <w:spacing w:after="0" w:line="240" w:lineRule="auto"/>
        <w:rPr>
          <w:lang w:val="hy-AM"/>
        </w:rPr>
      </w:pPr>
      <w:r>
        <w:rPr>
          <w:rStyle w:val="FootnoteReference"/>
        </w:rPr>
        <w:footnoteRef/>
      </w:r>
      <w:r w:rsidRPr="001F3570">
        <w:rPr>
          <w:lang w:val="hy-AM"/>
        </w:rPr>
        <w:t xml:space="preserve"> </w:t>
      </w:r>
      <w:hyperlink r:id="rId142" w:history="1">
        <w:r w:rsidRPr="00F719F7">
          <w:rPr>
            <w:rStyle w:val="Hyperlink"/>
            <w:rFonts w:ascii="Sylfaen" w:hAnsi="Sylfaen"/>
            <w:b/>
            <w:sz w:val="16"/>
            <w:szCs w:val="16"/>
            <w:lang w:val="hy-AM"/>
          </w:rPr>
          <w:t>https://slaq.am/news/%D0%B2%D1%84%D0%B5-12</w:t>
        </w:r>
      </w:hyperlink>
    </w:p>
  </w:footnote>
  <w:footnote w:id="147">
    <w:p w14:paraId="25201A7D" w14:textId="77777777" w:rsidR="00AC1479" w:rsidRPr="00142D7D" w:rsidRDefault="00AC1479" w:rsidP="00D272CE">
      <w:pPr>
        <w:pStyle w:val="FootnoteText"/>
        <w:spacing w:after="0"/>
        <w:rPr>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3" w:history="1">
        <w:r w:rsidRPr="00081F7F">
          <w:rPr>
            <w:rStyle w:val="Hyperlink"/>
            <w:rFonts w:ascii="Sylfaen" w:hAnsi="Sylfaen"/>
            <w:b/>
            <w:sz w:val="16"/>
            <w:szCs w:val="16"/>
            <w:lang w:val="hy-AM"/>
          </w:rPr>
          <w:t>https://www.youtube.com/watch?v=mMuBzAKA2hs&amp;fbclid=IwAR3QE-st41Ql9pss09AQsscaQe7awNNUtMsIQ4PihtA7YDxxrg6YO7UvpTc</w:t>
        </w:r>
      </w:hyperlink>
    </w:p>
  </w:footnote>
  <w:footnote w:id="148">
    <w:p w14:paraId="287BE837" w14:textId="77777777" w:rsidR="00AC1479" w:rsidRPr="00567BBD" w:rsidRDefault="00AC1479" w:rsidP="00D272CE">
      <w:pPr>
        <w:pStyle w:val="FootnoteText"/>
        <w:spacing w:after="0"/>
        <w:rPr>
          <w:lang w:val="hy-AM"/>
        </w:rPr>
      </w:pPr>
      <w:r>
        <w:rPr>
          <w:rStyle w:val="FootnoteReference"/>
        </w:rPr>
        <w:footnoteRef/>
      </w:r>
      <w:hyperlink r:id="rId144" w:history="1">
        <w:r w:rsidRPr="00F719F7">
          <w:rPr>
            <w:rStyle w:val="Hyperlink"/>
            <w:rFonts w:ascii="Sylfaen" w:hAnsi="Sylfaen"/>
            <w:b/>
            <w:sz w:val="16"/>
            <w:szCs w:val="16"/>
            <w:lang w:val="hy-AM"/>
          </w:rPr>
          <w:t>https://hraparak.am/post/3fac11e725486a4789823277b7150115?fbclid=IwAR3Q50Sz8YKopgqSL7w8NcWr7aZyhTuaQTfOAzPtOIpoGT75Th3FBC4ZlEo</w:t>
        </w:r>
      </w:hyperlink>
    </w:p>
  </w:footnote>
  <w:footnote w:id="149">
    <w:p w14:paraId="34885149" w14:textId="77777777" w:rsidR="00AC1479" w:rsidRPr="001827A5" w:rsidRDefault="00AC1479" w:rsidP="00D272CE">
      <w:pPr>
        <w:pStyle w:val="FootnoteText"/>
        <w:spacing w:after="0"/>
        <w:rPr>
          <w:lang w:val="hy-AM"/>
        </w:rPr>
      </w:pPr>
      <w:r>
        <w:rPr>
          <w:rStyle w:val="FootnoteReference"/>
        </w:rPr>
        <w:footnoteRef/>
      </w:r>
      <w:hyperlink r:id="rId145" w:history="1">
        <w:r w:rsidRPr="00F719F7">
          <w:rPr>
            <w:rStyle w:val="Hyperlink"/>
            <w:rFonts w:ascii="Sylfaen" w:hAnsi="Sylfaen"/>
            <w:b/>
            <w:sz w:val="16"/>
            <w:szCs w:val="16"/>
            <w:lang w:val="hy-AM"/>
          </w:rPr>
          <w:t>https://news.am/arm/news/715553.html?fbclid=IwAR1ylYKEbbCvMHBqgLEU1oIYoEovjLuBLWdQw6lpFy326e0iQXYlf-_3uLw</w:t>
        </w:r>
      </w:hyperlink>
    </w:p>
  </w:footnote>
  <w:footnote w:id="150">
    <w:p w14:paraId="7A8E0740" w14:textId="77777777" w:rsidR="00AC1479" w:rsidRPr="002D18EF" w:rsidRDefault="00AC1479" w:rsidP="00D272CE">
      <w:pPr>
        <w:pStyle w:val="FootnoteText"/>
        <w:spacing w:after="0" w:line="240" w:lineRule="auto"/>
        <w:rPr>
          <w:lang w:val="hy-AM"/>
        </w:rPr>
      </w:pPr>
      <w:r>
        <w:rPr>
          <w:rStyle w:val="FootnoteReference"/>
        </w:rPr>
        <w:footnoteRef/>
      </w:r>
      <w:r w:rsidRPr="002D18EF">
        <w:rPr>
          <w:lang w:val="hy-AM"/>
        </w:rPr>
        <w:t xml:space="preserve"> </w:t>
      </w:r>
      <w:hyperlink r:id="rId146" w:history="1">
        <w:r w:rsidRPr="00B265F9">
          <w:rPr>
            <w:rStyle w:val="Hyperlink"/>
            <w:rFonts w:ascii="Sylfaen" w:hAnsi="Sylfaen"/>
            <w:b/>
            <w:sz w:val="16"/>
            <w:szCs w:val="16"/>
            <w:lang w:val="hy-AM"/>
          </w:rPr>
          <w:t>https://www.youtube.com/watch?v=gPBZZ76elew&amp;t=152s</w:t>
        </w:r>
      </w:hyperlink>
    </w:p>
  </w:footnote>
  <w:footnote w:id="151">
    <w:p w14:paraId="65B0B4AE" w14:textId="77777777" w:rsidR="00AC1479" w:rsidRPr="00A91820" w:rsidRDefault="00AC1479" w:rsidP="000D751F">
      <w:pPr>
        <w:pStyle w:val="FootnoteText"/>
        <w:spacing w:after="0"/>
        <w:rPr>
          <w:lang w:val="hy-AM"/>
        </w:rPr>
      </w:pPr>
      <w:r>
        <w:rPr>
          <w:rStyle w:val="FootnoteReference"/>
        </w:rPr>
        <w:footnoteRef/>
      </w:r>
      <w:r w:rsidRPr="00A91820">
        <w:rPr>
          <w:lang w:val="hy-AM"/>
        </w:rPr>
        <w:t xml:space="preserve"> </w:t>
      </w:r>
      <w:hyperlink r:id="rId147" w:history="1">
        <w:r w:rsidRPr="00F719F7">
          <w:rPr>
            <w:rStyle w:val="Hyperlink"/>
            <w:rFonts w:ascii="Sylfaen" w:hAnsi="Sylfaen"/>
            <w:b/>
            <w:sz w:val="16"/>
            <w:szCs w:val="16"/>
            <w:lang w:val="hy-AM"/>
          </w:rPr>
          <w:t>https://armenpress.am/arm/news/1092539/</w:t>
        </w:r>
      </w:hyperlink>
    </w:p>
  </w:footnote>
  <w:footnote w:id="152">
    <w:p w14:paraId="29013CF3" w14:textId="77777777" w:rsidR="00AC1479" w:rsidRPr="001F3570" w:rsidRDefault="00AC1479" w:rsidP="000D751F">
      <w:pPr>
        <w:pStyle w:val="FootnoteText"/>
        <w:spacing w:after="0" w:line="240" w:lineRule="auto"/>
        <w:rPr>
          <w:lang w:val="hy-AM"/>
        </w:rPr>
      </w:pPr>
      <w:r>
        <w:rPr>
          <w:rStyle w:val="FootnoteReference"/>
        </w:rPr>
        <w:footnoteRef/>
      </w:r>
      <w:r w:rsidRPr="001F3570">
        <w:rPr>
          <w:lang w:val="hy-AM"/>
        </w:rPr>
        <w:t xml:space="preserve"> </w:t>
      </w:r>
      <w:hyperlink r:id="rId148" w:history="1">
        <w:r w:rsidRPr="00F719F7">
          <w:rPr>
            <w:rStyle w:val="Hyperlink"/>
            <w:rFonts w:ascii="Sylfaen" w:hAnsi="Sylfaen"/>
            <w:b/>
            <w:sz w:val="16"/>
            <w:szCs w:val="16"/>
            <w:lang w:val="hy-AM"/>
          </w:rPr>
          <w:t>https://www.facebook.com/watch/?v=1122278228370324</w:t>
        </w:r>
      </w:hyperlink>
    </w:p>
  </w:footnote>
  <w:footnote w:id="153">
    <w:p w14:paraId="07F34B8F" w14:textId="77777777" w:rsidR="00AC1479" w:rsidRPr="00D920B1" w:rsidRDefault="00AC1479" w:rsidP="005530F6">
      <w:pPr>
        <w:pStyle w:val="FootnoteText"/>
        <w:spacing w:after="0"/>
        <w:rPr>
          <w:lang w:val="hy-AM"/>
        </w:rPr>
      </w:pPr>
      <w:r>
        <w:rPr>
          <w:rStyle w:val="FootnoteReference"/>
        </w:rPr>
        <w:footnoteRef/>
      </w:r>
      <w:r w:rsidRPr="00D920B1">
        <w:rPr>
          <w:lang w:val="hy-AM"/>
        </w:rPr>
        <w:t xml:space="preserve"> </w:t>
      </w:r>
      <w:hyperlink r:id="rId149" w:history="1">
        <w:r w:rsidRPr="00D920B1">
          <w:rPr>
            <w:rStyle w:val="Hyperlink"/>
            <w:b/>
            <w:sz w:val="16"/>
            <w:szCs w:val="16"/>
            <w:lang w:val="hy-AM"/>
          </w:rPr>
          <w:t>https://factor.am/564423.html</w:t>
        </w:r>
      </w:hyperlink>
    </w:p>
  </w:footnote>
  <w:footnote w:id="154">
    <w:p w14:paraId="4CD9B4E1" w14:textId="77777777" w:rsidR="00AC1479" w:rsidRPr="00176705" w:rsidRDefault="00AC1479" w:rsidP="005530F6">
      <w:pPr>
        <w:pStyle w:val="FootnoteText"/>
        <w:spacing w:after="0"/>
        <w:rPr>
          <w:lang w:val="hy-AM"/>
        </w:rPr>
      </w:pPr>
      <w:r>
        <w:rPr>
          <w:rStyle w:val="FootnoteReference"/>
        </w:rPr>
        <w:footnoteRef/>
      </w:r>
      <w:r w:rsidRPr="00176705">
        <w:rPr>
          <w:lang w:val="hy-AM"/>
        </w:rPr>
        <w:t xml:space="preserve"> </w:t>
      </w:r>
      <w:hyperlink r:id="rId150" w:history="1">
        <w:r w:rsidRPr="00176705">
          <w:rPr>
            <w:rStyle w:val="Hyperlink"/>
            <w:rFonts w:ascii="Sylfaen" w:hAnsi="Sylfaen"/>
            <w:b/>
            <w:sz w:val="16"/>
            <w:szCs w:val="16"/>
            <w:lang w:val="hy-AM"/>
          </w:rPr>
          <w:t>https://www.24news.am/news/100797</w:t>
        </w:r>
      </w:hyperlink>
    </w:p>
  </w:footnote>
  <w:footnote w:id="155">
    <w:p w14:paraId="254BCAA2" w14:textId="77777777" w:rsidR="00AC1479" w:rsidRPr="00BD20BB" w:rsidRDefault="00AC1479" w:rsidP="00392020">
      <w:pPr>
        <w:pStyle w:val="FootnoteText"/>
        <w:spacing w:after="0"/>
        <w:rPr>
          <w:rFonts w:ascii="Sylfaen" w:hAnsi="Sylfaen"/>
          <w:lang w:val="hy-AM"/>
        </w:rPr>
      </w:pPr>
      <w:r>
        <w:rPr>
          <w:rStyle w:val="FootnoteReference"/>
        </w:rPr>
        <w:footnoteRef/>
      </w:r>
      <w:r w:rsidRPr="00BD20BB">
        <w:rPr>
          <w:lang w:val="hy-AM"/>
        </w:rPr>
        <w:t xml:space="preserve"> </w:t>
      </w:r>
      <w:hyperlink r:id="rId151" w:history="1">
        <w:r w:rsidRPr="00BD20BB">
          <w:rPr>
            <w:rStyle w:val="Hyperlink"/>
            <w:b/>
            <w:sz w:val="16"/>
            <w:szCs w:val="16"/>
            <w:lang w:val="hy-AM"/>
          </w:rPr>
          <w:t>https://hetq.am/hy/article/148025</w:t>
        </w:r>
      </w:hyperlink>
    </w:p>
  </w:footnote>
  <w:footnote w:id="156">
    <w:p w14:paraId="6378712E" w14:textId="77777777" w:rsidR="00AC1479" w:rsidRPr="00BD20BB" w:rsidRDefault="00AC1479" w:rsidP="000C65E9">
      <w:pPr>
        <w:pStyle w:val="FootnoteText"/>
        <w:spacing w:after="0"/>
        <w:rPr>
          <w:rFonts w:ascii="Sylfaen" w:hAnsi="Sylfaen"/>
          <w:lang w:val="hy-AM"/>
        </w:rPr>
      </w:pPr>
      <w:r>
        <w:rPr>
          <w:rStyle w:val="FootnoteReference"/>
        </w:rPr>
        <w:footnoteRef/>
      </w:r>
      <w:r w:rsidRPr="00BD20BB">
        <w:rPr>
          <w:lang w:val="hy-AM"/>
        </w:rPr>
        <w:t xml:space="preserve"> </w:t>
      </w:r>
      <w:hyperlink r:id="rId152" w:history="1">
        <w:r w:rsidRPr="00C75751">
          <w:rPr>
            <w:rStyle w:val="Hyperlink"/>
            <w:rFonts w:ascii="Sylfaen" w:hAnsi="Sylfaen"/>
            <w:b/>
            <w:sz w:val="16"/>
            <w:szCs w:val="16"/>
            <w:lang w:val="hy-AM"/>
          </w:rPr>
          <w:t>https://www.aravot.am/2022/10/03/1295422/</w:t>
        </w:r>
      </w:hyperlink>
    </w:p>
  </w:footnote>
  <w:footnote w:id="157">
    <w:p w14:paraId="2F016A59" w14:textId="77777777" w:rsidR="00AC1479" w:rsidRPr="0096781E" w:rsidRDefault="00AC1479" w:rsidP="00082BD5">
      <w:pPr>
        <w:pStyle w:val="FootnoteText"/>
        <w:spacing w:after="0"/>
        <w:rPr>
          <w:lang w:val="hy-AM"/>
        </w:rPr>
      </w:pPr>
      <w:r>
        <w:rPr>
          <w:rStyle w:val="FootnoteReference"/>
        </w:rPr>
        <w:footnoteRef/>
      </w:r>
      <w:r w:rsidRPr="0096781E">
        <w:rPr>
          <w:lang w:val="hy-AM"/>
        </w:rPr>
        <w:t xml:space="preserve"> </w:t>
      </w:r>
      <w:hyperlink r:id="rId153" w:history="1">
        <w:r w:rsidRPr="00F85547">
          <w:rPr>
            <w:rStyle w:val="Hyperlink"/>
            <w:rFonts w:ascii="Sylfaen" w:hAnsi="Sylfaen"/>
            <w:b/>
            <w:sz w:val="16"/>
            <w:szCs w:val="16"/>
            <w:lang w:val="hy-AM"/>
          </w:rPr>
          <w:t>https://yerevan.today/heghinak/88151/isk-e%D5%9Erb-eq-eph-n-kochelou-sorosi-anounov</w:t>
        </w:r>
      </w:hyperlink>
    </w:p>
  </w:footnote>
  <w:footnote w:id="158">
    <w:p w14:paraId="6459A85B" w14:textId="77777777" w:rsidR="00AC1479" w:rsidRPr="00097895" w:rsidRDefault="00AC1479" w:rsidP="00082BD5">
      <w:pPr>
        <w:pStyle w:val="FootnoteText"/>
        <w:spacing w:after="0"/>
        <w:rPr>
          <w:lang w:val="hy-AM"/>
        </w:rPr>
      </w:pPr>
      <w:r>
        <w:rPr>
          <w:rStyle w:val="FootnoteReference"/>
        </w:rPr>
        <w:footnoteRef/>
      </w:r>
      <w:r w:rsidRPr="00097895">
        <w:rPr>
          <w:lang w:val="hy-AM"/>
        </w:rPr>
        <w:t xml:space="preserve"> </w:t>
      </w:r>
      <w:hyperlink r:id="rId154" w:history="1">
        <w:r w:rsidRPr="002424DF">
          <w:rPr>
            <w:rStyle w:val="Hyperlink"/>
            <w:rFonts w:ascii="Sylfaen" w:hAnsi="Sylfaen"/>
            <w:b/>
            <w:sz w:val="16"/>
            <w:szCs w:val="16"/>
            <w:lang w:val="hy-AM"/>
          </w:rPr>
          <w:t>https://politik.am/am/sorosakan-hovhannes-hovhannisyany-knshanakvi-eph-rektori-zhp</w:t>
        </w:r>
      </w:hyperlink>
    </w:p>
  </w:footnote>
  <w:footnote w:id="159">
    <w:p w14:paraId="1EC21BAF" w14:textId="77777777" w:rsidR="00AC1479" w:rsidRPr="00C75751" w:rsidRDefault="00AC1479" w:rsidP="00082BD5">
      <w:pPr>
        <w:pStyle w:val="FootnoteText"/>
        <w:spacing w:after="0"/>
        <w:rPr>
          <w:rFonts w:ascii="Sylfaen" w:hAnsi="Sylfaen"/>
          <w:lang w:val="hy-AM"/>
        </w:rPr>
      </w:pPr>
      <w:r>
        <w:rPr>
          <w:rStyle w:val="FootnoteReference"/>
        </w:rPr>
        <w:footnoteRef/>
      </w:r>
      <w:r w:rsidRPr="00C75751">
        <w:rPr>
          <w:lang w:val="hy-AM"/>
        </w:rPr>
        <w:t xml:space="preserve"> </w:t>
      </w:r>
      <w:hyperlink r:id="rId155" w:history="1">
        <w:r w:rsidRPr="00C75751">
          <w:rPr>
            <w:rStyle w:val="Hyperlink"/>
            <w:rFonts w:ascii="Sylfaen" w:hAnsi="Sylfaen"/>
            <w:b/>
            <w:sz w:val="16"/>
            <w:szCs w:val="16"/>
            <w:lang w:val="hy-AM"/>
          </w:rPr>
          <w:t>https://youtu.be/ZWCSWaMrtaI</w:t>
        </w:r>
      </w:hyperlink>
    </w:p>
  </w:footnote>
  <w:footnote w:id="160">
    <w:p w14:paraId="1E759187" w14:textId="77777777" w:rsidR="00AC1479" w:rsidRPr="00C75751" w:rsidRDefault="00AC1479" w:rsidP="0005516C">
      <w:pPr>
        <w:pStyle w:val="FootnoteText"/>
        <w:spacing w:after="0"/>
        <w:rPr>
          <w:rFonts w:ascii="Sylfaen" w:hAnsi="Sylfaen"/>
          <w:lang w:val="hy-AM"/>
        </w:rPr>
      </w:pPr>
      <w:r>
        <w:rPr>
          <w:rStyle w:val="FootnoteReference"/>
        </w:rPr>
        <w:footnoteRef/>
      </w:r>
      <w:r w:rsidRPr="00C75751">
        <w:rPr>
          <w:lang w:val="hy-AM"/>
        </w:rPr>
        <w:t xml:space="preserve"> </w:t>
      </w:r>
      <w:hyperlink r:id="rId156" w:history="1">
        <w:r w:rsidRPr="00C75751">
          <w:rPr>
            <w:rStyle w:val="Hyperlink"/>
            <w:rFonts w:ascii="Sylfaen" w:hAnsi="Sylfaen"/>
            <w:b/>
            <w:sz w:val="16"/>
            <w:szCs w:val="16"/>
            <w:lang w:val="hy-AM"/>
          </w:rPr>
          <w:t>https://www.youtube.com/watch?v=AZAeTuPqT5E</w:t>
        </w:r>
      </w:hyperlink>
    </w:p>
  </w:footnote>
  <w:footnote w:id="161">
    <w:p w14:paraId="28506D97" w14:textId="77777777" w:rsidR="00AC1479" w:rsidRPr="00C75751" w:rsidRDefault="00AC1479" w:rsidP="003F4C5E">
      <w:pPr>
        <w:pStyle w:val="FootnoteText"/>
        <w:spacing w:after="0"/>
        <w:rPr>
          <w:rFonts w:ascii="Sylfaen" w:hAnsi="Sylfaen"/>
          <w:lang w:val="hy-AM"/>
        </w:rPr>
      </w:pPr>
      <w:r>
        <w:rPr>
          <w:rStyle w:val="FootnoteReference"/>
        </w:rPr>
        <w:footnoteRef/>
      </w:r>
      <w:r w:rsidRPr="00C75751">
        <w:rPr>
          <w:lang w:val="hy-AM"/>
        </w:rPr>
        <w:t xml:space="preserve"> </w:t>
      </w:r>
      <w:hyperlink r:id="rId157" w:history="1">
        <w:r w:rsidRPr="00C75751">
          <w:rPr>
            <w:rStyle w:val="Hyperlink"/>
            <w:rFonts w:ascii="Sylfaen" w:hAnsi="Sylfaen"/>
            <w:b/>
            <w:sz w:val="16"/>
            <w:szCs w:val="16"/>
            <w:lang w:val="hy-AM"/>
          </w:rPr>
          <w:t>https://www.youtube.com/watch?v=wD3ZKXNydYc</w:t>
        </w:r>
      </w:hyperlink>
    </w:p>
  </w:footnote>
  <w:footnote w:id="162">
    <w:p w14:paraId="5BA85A24" w14:textId="77777777" w:rsidR="00AC1479" w:rsidRPr="00C75751" w:rsidRDefault="00AC1479" w:rsidP="00D861C4">
      <w:pPr>
        <w:pStyle w:val="FootnoteText"/>
        <w:spacing w:after="0"/>
        <w:rPr>
          <w:rFonts w:ascii="Sylfaen" w:hAnsi="Sylfaen"/>
          <w:lang w:val="hy-AM"/>
        </w:rPr>
      </w:pPr>
      <w:r>
        <w:rPr>
          <w:rStyle w:val="FootnoteReference"/>
        </w:rPr>
        <w:footnoteRef/>
      </w:r>
      <w:r w:rsidRPr="00C75751">
        <w:rPr>
          <w:lang w:val="hy-AM"/>
        </w:rPr>
        <w:t xml:space="preserve"> </w:t>
      </w:r>
      <w:hyperlink r:id="rId158" w:history="1">
        <w:r w:rsidRPr="00C75751">
          <w:rPr>
            <w:rStyle w:val="Hyperlink"/>
            <w:rFonts w:ascii="Sylfaen" w:hAnsi="Sylfaen"/>
            <w:b/>
            <w:sz w:val="16"/>
            <w:szCs w:val="16"/>
            <w:lang w:val="hy-AM"/>
          </w:rPr>
          <w:t>https://168.am/2022/10/15/1781606.html</w:t>
        </w:r>
      </w:hyperlink>
    </w:p>
  </w:footnote>
  <w:footnote w:id="163">
    <w:p w14:paraId="1CB64D3E" w14:textId="77777777" w:rsidR="00AC1479" w:rsidRPr="00C75751" w:rsidRDefault="00AC1479" w:rsidP="00D861C4">
      <w:pPr>
        <w:pStyle w:val="FootnoteText"/>
        <w:spacing w:after="0"/>
        <w:rPr>
          <w:rFonts w:ascii="Sylfaen" w:hAnsi="Sylfaen"/>
          <w:lang w:val="hy-AM"/>
        </w:rPr>
      </w:pPr>
      <w:r>
        <w:rPr>
          <w:rStyle w:val="FootnoteReference"/>
        </w:rPr>
        <w:footnoteRef/>
      </w:r>
      <w:r w:rsidRPr="00C75751">
        <w:rPr>
          <w:lang w:val="hy-AM"/>
        </w:rPr>
        <w:t xml:space="preserve"> </w:t>
      </w:r>
      <w:hyperlink r:id="rId159" w:history="1">
        <w:r w:rsidRPr="00C75751">
          <w:rPr>
            <w:rStyle w:val="Hyperlink"/>
            <w:rFonts w:ascii="Sylfaen" w:hAnsi="Sylfaen"/>
            <w:b/>
            <w:sz w:val="16"/>
            <w:szCs w:val="16"/>
            <w:lang w:val="hy-AM"/>
          </w:rPr>
          <w:t>https://168.am/2022/11/09/1794049.html</w:t>
        </w:r>
      </w:hyperlink>
    </w:p>
  </w:footnote>
  <w:footnote w:id="164">
    <w:p w14:paraId="03150DAC" w14:textId="77777777" w:rsidR="00AC1479" w:rsidRPr="00BA4E1F" w:rsidRDefault="00AC1479" w:rsidP="00974187">
      <w:pPr>
        <w:pStyle w:val="FootnoteText"/>
        <w:spacing w:after="0"/>
        <w:rPr>
          <w:lang w:val="hy-AM"/>
        </w:rPr>
      </w:pPr>
      <w:r>
        <w:rPr>
          <w:rStyle w:val="FootnoteReference"/>
        </w:rPr>
        <w:footnoteRef/>
      </w:r>
      <w:r w:rsidRPr="00BA4E1F">
        <w:rPr>
          <w:lang w:val="hy-AM"/>
        </w:rPr>
        <w:t xml:space="preserve"> </w:t>
      </w:r>
      <w:hyperlink r:id="rId160" w:history="1">
        <w:r w:rsidRPr="00BA4E1F">
          <w:rPr>
            <w:rStyle w:val="Hyperlink"/>
            <w:b/>
            <w:sz w:val="16"/>
            <w:szCs w:val="16"/>
            <w:lang w:val="hy-AM"/>
          </w:rPr>
          <w:t>https://www.facebook.com/gevorget/posts/pfbid0sLN6vLBQaw4rY4P2uqRFKsiaeaP3PE77zWNTdUDyBYJSUUW8L9tEi9T7FY9hhuEml</w:t>
        </w:r>
      </w:hyperlink>
    </w:p>
  </w:footnote>
  <w:footnote w:id="165">
    <w:p w14:paraId="422D9A75" w14:textId="77777777" w:rsidR="00AC1479" w:rsidRPr="00934D43" w:rsidRDefault="00AC1479" w:rsidP="00C97D43">
      <w:pPr>
        <w:pStyle w:val="FootnoteText"/>
        <w:spacing w:after="0"/>
        <w:rPr>
          <w:rFonts w:ascii="Sylfaen" w:hAnsi="Sylfaen"/>
          <w:lang w:val="hy-AM"/>
        </w:rPr>
      </w:pPr>
      <w:r>
        <w:rPr>
          <w:rStyle w:val="FootnoteReference"/>
        </w:rPr>
        <w:footnoteRef/>
      </w:r>
      <w:r w:rsidRPr="00934D43">
        <w:rPr>
          <w:lang w:val="hy-AM"/>
        </w:rPr>
        <w:t xml:space="preserve"> </w:t>
      </w:r>
      <w:hyperlink r:id="rId161" w:history="1">
        <w:r w:rsidRPr="00934D43">
          <w:rPr>
            <w:rStyle w:val="Hyperlink"/>
            <w:b/>
            <w:sz w:val="16"/>
            <w:szCs w:val="16"/>
            <w:lang w:val="hy-AM"/>
          </w:rPr>
          <w:t>https://mitk.am/2022/12/08/vesta/</w:t>
        </w:r>
      </w:hyperlink>
    </w:p>
  </w:footnote>
  <w:footnote w:id="166">
    <w:p w14:paraId="38569AE0" w14:textId="77777777" w:rsidR="00AC1479" w:rsidRPr="0011088A" w:rsidRDefault="00AC1479" w:rsidP="00F564FD">
      <w:pPr>
        <w:pStyle w:val="FootnoteText"/>
        <w:spacing w:after="0"/>
        <w:rPr>
          <w:lang w:val="hy-AM"/>
        </w:rPr>
      </w:pPr>
      <w:r>
        <w:rPr>
          <w:rStyle w:val="FootnoteReference"/>
        </w:rPr>
        <w:footnoteRef/>
      </w:r>
      <w:r w:rsidRPr="0011088A">
        <w:rPr>
          <w:lang w:val="hy-AM"/>
        </w:rPr>
        <w:t xml:space="preserve"> </w:t>
      </w:r>
      <w:hyperlink r:id="rId162" w:history="1">
        <w:r w:rsidRPr="0011088A">
          <w:rPr>
            <w:rStyle w:val="Hyperlink"/>
            <w:b/>
            <w:sz w:val="16"/>
            <w:szCs w:val="16"/>
            <w:lang w:val="hy-AM"/>
          </w:rPr>
          <w:t>https://irakanum.am/post/448979?fbclid=IwAR2hkEZS2DKIJl0wloqRlCP4ePUcuYP5NeCKqzxsHguJ_FX2XcX54UfSX_c</w:t>
        </w:r>
      </w:hyperlink>
    </w:p>
  </w:footnote>
  <w:footnote w:id="167">
    <w:p w14:paraId="0851BF3F" w14:textId="77777777" w:rsidR="00AC1479" w:rsidRPr="00AD2866" w:rsidRDefault="00AC1479" w:rsidP="00FA2D67">
      <w:pPr>
        <w:pStyle w:val="FootnoteText"/>
        <w:spacing w:after="0"/>
        <w:rPr>
          <w:lang w:val="hy-AM"/>
        </w:rPr>
      </w:pPr>
      <w:r>
        <w:rPr>
          <w:rStyle w:val="FootnoteReference"/>
        </w:rPr>
        <w:footnoteRef/>
      </w:r>
      <w:r w:rsidRPr="00D86CBE">
        <w:rPr>
          <w:lang w:val="hy-AM"/>
        </w:rPr>
        <w:t xml:space="preserve"> </w:t>
      </w:r>
      <w:hyperlink r:id="rId163" w:history="1">
        <w:r w:rsidRPr="00AD2866">
          <w:rPr>
            <w:rStyle w:val="Hyperlink"/>
            <w:b/>
            <w:sz w:val="16"/>
            <w:szCs w:val="16"/>
            <w:lang w:val="hy-AM"/>
          </w:rPr>
          <w:t>https://ankakh.com/hy/article/115380</w:t>
        </w:r>
      </w:hyperlink>
    </w:p>
  </w:footnote>
  <w:footnote w:id="168">
    <w:p w14:paraId="38B7830C" w14:textId="77777777" w:rsidR="00AC1479" w:rsidRPr="00AD2866" w:rsidRDefault="00AC1479" w:rsidP="00CB0114">
      <w:pPr>
        <w:pStyle w:val="FootnoteText"/>
        <w:spacing w:after="0"/>
        <w:rPr>
          <w:lang w:val="hy-AM"/>
        </w:rPr>
      </w:pPr>
      <w:r>
        <w:rPr>
          <w:rStyle w:val="FootnoteReference"/>
        </w:rPr>
        <w:footnoteRef/>
      </w:r>
      <w:r w:rsidRPr="003D6FE5">
        <w:rPr>
          <w:lang w:val="hy-AM"/>
        </w:rPr>
        <w:t xml:space="preserve"> </w:t>
      </w:r>
      <w:hyperlink r:id="rId164" w:history="1">
        <w:r w:rsidRPr="003D6FE5">
          <w:rPr>
            <w:rStyle w:val="Hyperlink"/>
            <w:b/>
            <w:sz w:val="16"/>
            <w:szCs w:val="16"/>
            <w:lang w:val="hy-AM"/>
          </w:rPr>
          <w:t>https://www.1in.am/3209743.html</w:t>
        </w:r>
      </w:hyperlink>
    </w:p>
  </w:footnote>
  <w:footnote w:id="169">
    <w:p w14:paraId="3A394F14" w14:textId="77777777" w:rsidR="00AC1479" w:rsidRPr="00AD2866" w:rsidRDefault="00AC1479" w:rsidP="00B72E31">
      <w:pPr>
        <w:pStyle w:val="FootnoteText"/>
        <w:spacing w:after="0"/>
        <w:rPr>
          <w:lang w:val="hy-AM"/>
        </w:rPr>
      </w:pPr>
      <w:r>
        <w:rPr>
          <w:rStyle w:val="FootnoteReference"/>
        </w:rPr>
        <w:footnoteRef/>
      </w:r>
      <w:r w:rsidRPr="003D6FE5">
        <w:rPr>
          <w:lang w:val="hy-AM"/>
        </w:rPr>
        <w:t xml:space="preserve"> </w:t>
      </w:r>
      <w:hyperlink r:id="rId165" w:history="1">
        <w:r w:rsidRPr="003D6FE5">
          <w:rPr>
            <w:rStyle w:val="Hyperlink"/>
            <w:b/>
            <w:sz w:val="16"/>
            <w:szCs w:val="16"/>
            <w:lang w:val="hy-AM"/>
          </w:rPr>
          <w:t>https://www.1in.am/3209743.html</w:t>
        </w:r>
      </w:hyperlink>
    </w:p>
  </w:footnote>
  <w:footnote w:id="170">
    <w:p w14:paraId="5969FB72" w14:textId="77777777" w:rsidR="00AC1479" w:rsidRPr="003D6FE5" w:rsidRDefault="00AC1479" w:rsidP="00D86368">
      <w:pPr>
        <w:pStyle w:val="FootnoteText"/>
        <w:rPr>
          <w:lang w:val="hy-AM"/>
        </w:rPr>
      </w:pPr>
      <w:r>
        <w:rPr>
          <w:rStyle w:val="FootnoteReference"/>
        </w:rPr>
        <w:footnoteRef/>
      </w:r>
      <w:r w:rsidRPr="003D6FE5">
        <w:rPr>
          <w:lang w:val="hy-AM"/>
        </w:rPr>
        <w:t xml:space="preserve"> </w:t>
      </w:r>
      <w:hyperlink r:id="rId166" w:history="1">
        <w:r w:rsidRPr="003D6FE5">
          <w:rPr>
            <w:rStyle w:val="Hyperlink"/>
            <w:b/>
            <w:sz w:val="16"/>
            <w:szCs w:val="16"/>
            <w:lang w:val="hy-AM"/>
          </w:rPr>
          <w:t>https://ombuds.am/am/site/ViewNews/2463</w:t>
        </w:r>
      </w:hyperlink>
    </w:p>
  </w:footnote>
  <w:footnote w:id="171">
    <w:p w14:paraId="09A03F1F" w14:textId="77777777" w:rsidR="00AC1479" w:rsidRPr="00C1581B" w:rsidRDefault="00AC1479" w:rsidP="00795811">
      <w:pPr>
        <w:pStyle w:val="FootnoteText"/>
        <w:spacing w:after="0"/>
        <w:rPr>
          <w:lang w:val="hy-AM"/>
        </w:rPr>
      </w:pPr>
      <w:r>
        <w:rPr>
          <w:rStyle w:val="FootnoteReference"/>
        </w:rPr>
        <w:footnoteRef/>
      </w:r>
      <w:r w:rsidRPr="00C1581B">
        <w:rPr>
          <w:lang w:val="hy-AM"/>
        </w:rPr>
        <w:t xml:space="preserve"> </w:t>
      </w:r>
      <w:hyperlink r:id="rId167" w:history="1">
        <w:r w:rsidRPr="00777FF0">
          <w:rPr>
            <w:rStyle w:val="Hyperlink"/>
            <w:rFonts w:ascii="Sylfaen" w:hAnsi="Sylfaen"/>
            <w:b/>
            <w:sz w:val="16"/>
            <w:szCs w:val="16"/>
            <w:lang w:val="hy-AM"/>
          </w:rPr>
          <w:t>https://irakanum.am/post/427449?fbclid=IwAR3-BhhiFNZdk9pAu-4LQo0JnPdrTs8u4Q_Id_PTs4NA3uaIeqEidygaZsk</w:t>
        </w:r>
      </w:hyperlink>
    </w:p>
  </w:footnote>
  <w:footnote w:id="172">
    <w:p w14:paraId="19890D21" w14:textId="77777777" w:rsidR="00AC1479" w:rsidRPr="0066582F" w:rsidRDefault="00AC1479" w:rsidP="00795811">
      <w:pPr>
        <w:pStyle w:val="FootnoteText"/>
        <w:spacing w:after="0"/>
        <w:rPr>
          <w:lang w:val="hy-AM"/>
        </w:rPr>
      </w:pPr>
      <w:r>
        <w:rPr>
          <w:rStyle w:val="FootnoteReference"/>
        </w:rPr>
        <w:footnoteRef/>
      </w:r>
      <w:r w:rsidRPr="0066582F">
        <w:rPr>
          <w:lang w:val="hy-AM"/>
        </w:rPr>
        <w:t xml:space="preserve"> </w:t>
      </w:r>
      <w:hyperlink r:id="rId168" w:history="1">
        <w:r w:rsidRPr="00777FF0">
          <w:rPr>
            <w:rStyle w:val="Hyperlink"/>
            <w:rFonts w:ascii="Sylfaen" w:hAnsi="Sylfaen"/>
            <w:b/>
            <w:sz w:val="16"/>
            <w:szCs w:val="16"/>
            <w:lang w:val="hy-AM"/>
          </w:rPr>
          <w:t>https://168.am/2022/01/17/1638101.html</w:t>
        </w:r>
      </w:hyperlink>
    </w:p>
  </w:footnote>
  <w:footnote w:id="173">
    <w:p w14:paraId="30E4E2E3" w14:textId="77777777" w:rsidR="00AC1479" w:rsidRPr="007A1288" w:rsidRDefault="00AC1479" w:rsidP="00665A7D">
      <w:pPr>
        <w:pStyle w:val="FootnoteText"/>
        <w:spacing w:after="0"/>
        <w:rPr>
          <w:lang w:val="hy-AM"/>
        </w:rPr>
      </w:pPr>
      <w:r>
        <w:rPr>
          <w:rStyle w:val="FootnoteReference"/>
        </w:rPr>
        <w:footnoteRef/>
      </w:r>
      <w:r w:rsidRPr="007A1288">
        <w:rPr>
          <w:lang w:val="hy-AM"/>
        </w:rPr>
        <w:t xml:space="preserve"> </w:t>
      </w:r>
      <w:hyperlink r:id="rId169" w:history="1">
        <w:r w:rsidRPr="00777FF0">
          <w:rPr>
            <w:rStyle w:val="Hyperlink"/>
            <w:rFonts w:ascii="Sylfaen" w:hAnsi="Sylfaen"/>
            <w:b/>
            <w:sz w:val="16"/>
            <w:szCs w:val="16"/>
            <w:lang w:val="hy-AM"/>
          </w:rPr>
          <w:t>https://infocom.am/hy/Article/71926</w:t>
        </w:r>
      </w:hyperlink>
    </w:p>
  </w:footnote>
  <w:footnote w:id="174">
    <w:p w14:paraId="224CE873" w14:textId="77777777" w:rsidR="00AC1479" w:rsidRPr="00D122A7" w:rsidRDefault="00AC1479" w:rsidP="00665A7D">
      <w:pPr>
        <w:pStyle w:val="FootnoteText"/>
        <w:spacing w:after="0"/>
        <w:rPr>
          <w:lang w:val="hy-AM"/>
        </w:rPr>
      </w:pPr>
      <w:r>
        <w:rPr>
          <w:rStyle w:val="FootnoteReference"/>
        </w:rPr>
        <w:footnoteRef/>
      </w:r>
      <w:r w:rsidRPr="00D122A7">
        <w:rPr>
          <w:lang w:val="hy-AM"/>
        </w:rPr>
        <w:t xml:space="preserve"> </w:t>
      </w:r>
      <w:hyperlink r:id="rId170" w:history="1">
        <w:r w:rsidRPr="00777FF0">
          <w:rPr>
            <w:rStyle w:val="Hyperlink"/>
            <w:rFonts w:ascii="Sylfaen" w:hAnsi="Sylfaen"/>
            <w:b/>
            <w:sz w:val="16"/>
            <w:szCs w:val="16"/>
            <w:lang w:val="hy-AM"/>
          </w:rPr>
          <w:t>https://civic.am/society/25482-gexam-manukyani-harazat-kusakcutyuny-npatakaharmar-chi-gtnum-patasxanel-civicam-i-haarcerin.html</w:t>
        </w:r>
      </w:hyperlink>
    </w:p>
  </w:footnote>
  <w:footnote w:id="175">
    <w:p w14:paraId="2EAA71B5" w14:textId="77777777" w:rsidR="00AC1479" w:rsidRPr="00D122A7" w:rsidRDefault="00AC1479" w:rsidP="00665A7D">
      <w:pPr>
        <w:pStyle w:val="FootnoteText"/>
        <w:spacing w:after="0"/>
        <w:rPr>
          <w:lang w:val="hy-AM"/>
        </w:rPr>
      </w:pPr>
      <w:r>
        <w:rPr>
          <w:rStyle w:val="FootnoteReference"/>
        </w:rPr>
        <w:footnoteRef/>
      </w:r>
      <w:r w:rsidRPr="00D122A7">
        <w:rPr>
          <w:lang w:val="hy-AM"/>
        </w:rPr>
        <w:t xml:space="preserve"> </w:t>
      </w:r>
      <w:hyperlink r:id="rId171" w:history="1">
        <w:r w:rsidRPr="00777FF0">
          <w:rPr>
            <w:rStyle w:val="Hyperlink"/>
            <w:rFonts w:ascii="Sylfaen" w:hAnsi="Sylfaen"/>
            <w:b/>
            <w:sz w:val="16"/>
            <w:szCs w:val="16"/>
            <w:lang w:val="hy-AM"/>
          </w:rPr>
          <w:t>https://hetq.am/hy/article/140927</w:t>
        </w:r>
      </w:hyperlink>
    </w:p>
  </w:footnote>
  <w:footnote w:id="176">
    <w:p w14:paraId="608DAA61" w14:textId="77777777" w:rsidR="00AC1479" w:rsidRPr="00FE7DF0" w:rsidRDefault="00AC1479" w:rsidP="00665A7D">
      <w:pPr>
        <w:pStyle w:val="FootnoteText"/>
        <w:rPr>
          <w:lang w:val="hy-AM"/>
        </w:rPr>
      </w:pPr>
      <w:r>
        <w:rPr>
          <w:rStyle w:val="FootnoteReference"/>
        </w:rPr>
        <w:footnoteRef/>
      </w:r>
      <w:r w:rsidRPr="00FE7DF0">
        <w:rPr>
          <w:lang w:val="hy-AM"/>
        </w:rPr>
        <w:t xml:space="preserve"> </w:t>
      </w:r>
      <w:hyperlink r:id="rId172" w:history="1">
        <w:r w:rsidRPr="00777FF0">
          <w:rPr>
            <w:rStyle w:val="Hyperlink"/>
            <w:rFonts w:ascii="Sylfaen" w:hAnsi="Sylfaen"/>
            <w:b/>
            <w:sz w:val="16"/>
            <w:szCs w:val="16"/>
            <w:lang w:val="hy-AM"/>
          </w:rPr>
          <w:t>https://www.facebook.com/HHasmik/posts/10227313170078397</w:t>
        </w:r>
      </w:hyperlink>
    </w:p>
  </w:footnote>
  <w:footnote w:id="177">
    <w:p w14:paraId="2DE50451" w14:textId="77777777" w:rsidR="00AC1479" w:rsidRPr="00C1581B" w:rsidRDefault="00AC1479" w:rsidP="00665A7D">
      <w:pPr>
        <w:pStyle w:val="FootnoteText"/>
        <w:rPr>
          <w:lang w:val="hy-AM"/>
        </w:rPr>
      </w:pPr>
      <w:r>
        <w:rPr>
          <w:rStyle w:val="FootnoteReference"/>
        </w:rPr>
        <w:footnoteRef/>
      </w:r>
      <w:r w:rsidRPr="00777FF0">
        <w:rPr>
          <w:rStyle w:val="Hyperlink"/>
          <w:rFonts w:ascii="Sylfaen" w:hAnsi="Sylfaen"/>
          <w:b/>
          <w:sz w:val="16"/>
          <w:szCs w:val="16"/>
          <w:lang w:val="hy-AM"/>
        </w:rPr>
        <w:t xml:space="preserve"> </w:t>
      </w:r>
      <w:hyperlink r:id="rId173" w:history="1">
        <w:r w:rsidRPr="004F4559">
          <w:rPr>
            <w:rStyle w:val="Hyperlink"/>
            <w:rFonts w:ascii="Sylfaen" w:hAnsi="Sylfaen"/>
            <w:b/>
            <w:sz w:val="16"/>
            <w:szCs w:val="16"/>
            <w:lang w:val="hy-AM"/>
          </w:rPr>
          <w:t>https://www.pastinfo.am/hy/news/2022/03/04/0trjivq0d/1358585</w:t>
        </w:r>
      </w:hyperlink>
    </w:p>
  </w:footnote>
  <w:footnote w:id="178">
    <w:p w14:paraId="54E03474" w14:textId="77777777" w:rsidR="00AC1479" w:rsidRPr="00CA6DF2" w:rsidRDefault="00AC1479" w:rsidP="00082BD5">
      <w:pPr>
        <w:pStyle w:val="FootnoteText"/>
        <w:spacing w:after="0"/>
        <w:rPr>
          <w:lang w:val="hy-AM"/>
        </w:rPr>
      </w:pPr>
      <w:r>
        <w:rPr>
          <w:rStyle w:val="FootnoteReference"/>
        </w:rPr>
        <w:footnoteRef/>
      </w:r>
      <w:r w:rsidRPr="00CA6DF2">
        <w:rPr>
          <w:lang w:val="hy-AM"/>
        </w:rPr>
        <w:t xml:space="preserve"> </w:t>
      </w:r>
      <w:hyperlink r:id="rId174" w:history="1">
        <w:r w:rsidRPr="004F4559">
          <w:rPr>
            <w:rStyle w:val="Hyperlink"/>
            <w:rFonts w:ascii="Sylfaen" w:hAnsi="Sylfaen"/>
            <w:b/>
            <w:sz w:val="16"/>
            <w:szCs w:val="16"/>
            <w:lang w:val="hy-AM"/>
          </w:rPr>
          <w:t>https://hetq.am/hy/article/141727</w:t>
        </w:r>
      </w:hyperlink>
    </w:p>
  </w:footnote>
  <w:footnote w:id="179">
    <w:p w14:paraId="2A49966D" w14:textId="77777777" w:rsidR="00AC1479" w:rsidRPr="00FB7C2A" w:rsidRDefault="00AC1479" w:rsidP="00082BD5">
      <w:pPr>
        <w:pStyle w:val="FootnoteText"/>
        <w:spacing w:after="0"/>
        <w:rPr>
          <w:lang w:val="hy-AM"/>
        </w:rPr>
      </w:pPr>
      <w:r>
        <w:rPr>
          <w:rStyle w:val="FootnoteReference"/>
        </w:rPr>
        <w:footnoteRef/>
      </w:r>
      <w:r w:rsidRPr="00FB7C2A">
        <w:rPr>
          <w:lang w:val="hy-AM"/>
        </w:rPr>
        <w:t xml:space="preserve"> </w:t>
      </w:r>
      <w:hyperlink r:id="rId175" w:history="1">
        <w:r w:rsidRPr="004F4559">
          <w:rPr>
            <w:rStyle w:val="Hyperlink"/>
            <w:rFonts w:ascii="Sylfaen" w:hAnsi="Sylfaen"/>
            <w:b/>
            <w:sz w:val="16"/>
            <w:szCs w:val="16"/>
            <w:lang w:val="hy-AM"/>
          </w:rPr>
          <w:t>https://armlur.am/1169625/</w:t>
        </w:r>
      </w:hyperlink>
    </w:p>
  </w:footnote>
  <w:footnote w:id="180">
    <w:p w14:paraId="4C0E4FBD" w14:textId="77777777" w:rsidR="00AC1479" w:rsidRPr="009A2280" w:rsidRDefault="00AC1479" w:rsidP="005C220F">
      <w:pPr>
        <w:pStyle w:val="FootnoteText"/>
        <w:spacing w:after="0"/>
        <w:rPr>
          <w:lang w:val="hy-AM"/>
        </w:rPr>
      </w:pPr>
      <w:r>
        <w:rPr>
          <w:rStyle w:val="FootnoteReference"/>
        </w:rPr>
        <w:footnoteRef/>
      </w:r>
      <w:r w:rsidRPr="009A2280">
        <w:rPr>
          <w:lang w:val="hy-AM"/>
        </w:rPr>
        <w:t xml:space="preserve"> </w:t>
      </w:r>
      <w:hyperlink r:id="rId176" w:history="1">
        <w:r w:rsidRPr="004F4559">
          <w:rPr>
            <w:rStyle w:val="Hyperlink"/>
            <w:rFonts w:ascii="Sylfaen" w:hAnsi="Sylfaen"/>
            <w:b/>
            <w:sz w:val="16"/>
            <w:szCs w:val="16"/>
            <w:lang w:val="hy-AM"/>
          </w:rPr>
          <w:t>https://armlur.am/1170178/</w:t>
        </w:r>
      </w:hyperlink>
    </w:p>
  </w:footnote>
  <w:footnote w:id="181">
    <w:p w14:paraId="0B79A5D7" w14:textId="77777777" w:rsidR="00AC1479" w:rsidRPr="00E46507" w:rsidRDefault="00AC1479" w:rsidP="005C220F">
      <w:pPr>
        <w:pStyle w:val="FootnoteText"/>
        <w:spacing w:after="0"/>
        <w:rPr>
          <w:lang w:val="hy-AM"/>
        </w:rPr>
      </w:pPr>
      <w:r>
        <w:rPr>
          <w:rStyle w:val="FootnoteReference"/>
        </w:rPr>
        <w:footnoteRef/>
      </w:r>
      <w:r w:rsidRPr="00E46507">
        <w:rPr>
          <w:lang w:val="hy-AM"/>
        </w:rPr>
        <w:t xml:space="preserve"> </w:t>
      </w:r>
      <w:hyperlink r:id="rId177" w:history="1">
        <w:r w:rsidRPr="004F4559">
          <w:rPr>
            <w:rStyle w:val="Hyperlink"/>
            <w:rFonts w:ascii="Sylfaen" w:hAnsi="Sylfaen"/>
            <w:b/>
            <w:sz w:val="16"/>
            <w:szCs w:val="16"/>
            <w:lang w:val="hy-AM"/>
          </w:rPr>
          <w:t>https://www.presstime.am/am/news/view/19889/</w:t>
        </w:r>
      </w:hyperlink>
    </w:p>
  </w:footnote>
  <w:footnote w:id="182">
    <w:p w14:paraId="36A82035" w14:textId="77777777" w:rsidR="00AC1479" w:rsidRPr="00AD2AAC" w:rsidRDefault="00AC1479" w:rsidP="005C220F">
      <w:pPr>
        <w:pStyle w:val="FootnoteText"/>
        <w:spacing w:after="0"/>
        <w:rPr>
          <w:lang w:val="hy-AM"/>
        </w:rPr>
      </w:pPr>
      <w:r>
        <w:rPr>
          <w:rStyle w:val="FootnoteReference"/>
        </w:rPr>
        <w:footnoteRef/>
      </w:r>
      <w:r w:rsidRPr="00AD2AAC">
        <w:rPr>
          <w:lang w:val="hy-AM"/>
        </w:rPr>
        <w:t xml:space="preserve"> </w:t>
      </w:r>
      <w:hyperlink r:id="rId178" w:history="1">
        <w:r w:rsidRPr="004F4559">
          <w:rPr>
            <w:rStyle w:val="Hyperlink"/>
            <w:rFonts w:ascii="Sylfaen" w:hAnsi="Sylfaen"/>
            <w:b/>
            <w:sz w:val="16"/>
            <w:szCs w:val="16"/>
            <w:lang w:val="hy-AM"/>
          </w:rPr>
          <w:t>https://www.presstime.am/am/news/view/22203/</w:t>
        </w:r>
      </w:hyperlink>
    </w:p>
  </w:footnote>
  <w:footnote w:id="183">
    <w:p w14:paraId="24BAA1D3" w14:textId="77777777" w:rsidR="00AC1479" w:rsidRPr="00AD2AAC" w:rsidRDefault="00AC1479" w:rsidP="0058049D">
      <w:pPr>
        <w:pStyle w:val="FootnoteText"/>
        <w:spacing w:after="0"/>
        <w:rPr>
          <w:lang w:val="hy-AM"/>
        </w:rPr>
      </w:pPr>
      <w:r>
        <w:rPr>
          <w:rStyle w:val="FootnoteReference"/>
        </w:rPr>
        <w:footnoteRef/>
      </w:r>
      <w:r w:rsidRPr="00AD2AAC">
        <w:rPr>
          <w:lang w:val="hy-AM"/>
        </w:rPr>
        <w:t xml:space="preserve"> </w:t>
      </w:r>
      <w:hyperlink r:id="rId179" w:history="1">
        <w:r w:rsidRPr="004F4559">
          <w:rPr>
            <w:rStyle w:val="Hyperlink"/>
            <w:rFonts w:ascii="Sylfaen" w:hAnsi="Sylfaen"/>
            <w:b/>
            <w:sz w:val="16"/>
            <w:szCs w:val="16"/>
            <w:lang w:val="hy-AM"/>
          </w:rPr>
          <w:t>https://hetq.am/hy/article/142609?fbclid=IwAR0iIiMW0VkoxudMKBNCN1R50PX-D2GTdQNNqUuV19m965ma1pISYlnzuqc</w:t>
        </w:r>
      </w:hyperlink>
    </w:p>
  </w:footnote>
  <w:footnote w:id="184">
    <w:p w14:paraId="26472D62" w14:textId="77777777" w:rsidR="00AC1479" w:rsidRPr="0099334B" w:rsidRDefault="00AC1479" w:rsidP="00FE1958">
      <w:pPr>
        <w:pStyle w:val="FootnoteText"/>
        <w:rPr>
          <w:rStyle w:val="Hyperlink"/>
          <w:rFonts w:ascii="Sylfaen" w:hAnsi="Sylfaen"/>
          <w:b/>
          <w:sz w:val="16"/>
          <w:szCs w:val="16"/>
          <w:lang w:val="hy-AM"/>
        </w:rPr>
      </w:pPr>
      <w:r>
        <w:rPr>
          <w:rStyle w:val="FootnoteReference"/>
        </w:rPr>
        <w:footnoteRef/>
      </w:r>
      <w:r w:rsidRPr="00E96189">
        <w:rPr>
          <w:lang w:val="hy-AM"/>
        </w:rPr>
        <w:t xml:space="preserve"> </w:t>
      </w:r>
      <w:hyperlink r:id="rId180" w:history="1">
        <w:r w:rsidRPr="006D0B8D">
          <w:rPr>
            <w:rStyle w:val="Hyperlink"/>
            <w:rFonts w:ascii="Sylfaen" w:hAnsi="Sylfaen"/>
            <w:b/>
            <w:sz w:val="16"/>
            <w:szCs w:val="16"/>
            <w:lang w:val="hy-AM"/>
          </w:rPr>
          <w:t>https://www.pastinfo.am/hy/news/2022/05/12/154z5x7ii/1397246</w:t>
        </w:r>
      </w:hyperlink>
    </w:p>
  </w:footnote>
  <w:footnote w:id="185">
    <w:p w14:paraId="5F475FB3" w14:textId="77777777" w:rsidR="00AC1479" w:rsidRPr="0016517E" w:rsidRDefault="00AC1479" w:rsidP="00A761C6">
      <w:pPr>
        <w:pStyle w:val="FootnoteText"/>
        <w:rPr>
          <w:lang w:val="hy-AM"/>
        </w:rPr>
      </w:pPr>
      <w:r>
        <w:rPr>
          <w:rStyle w:val="FootnoteReference"/>
        </w:rPr>
        <w:footnoteRef/>
      </w:r>
      <w:r w:rsidRPr="0016517E">
        <w:rPr>
          <w:lang w:val="hy-AM"/>
        </w:rPr>
        <w:t xml:space="preserve"> </w:t>
      </w:r>
      <w:hyperlink r:id="rId181" w:history="1">
        <w:r w:rsidRPr="006D0B8D">
          <w:rPr>
            <w:rStyle w:val="Hyperlink"/>
            <w:rFonts w:ascii="Sylfaen" w:hAnsi="Sylfaen"/>
            <w:b/>
            <w:sz w:val="16"/>
            <w:szCs w:val="16"/>
            <w:lang w:val="hy-AM"/>
          </w:rPr>
          <w:t>https://yerevan.today/all/society/106437/inchou%D5%9E-chi-asoum-ostikanoutyouny,-te-ichou-e-hatkapes-%C2%ABgrand-qendi%C2%BB-vaflinerov-kerakrel-tsarayoghnerin</w:t>
        </w:r>
      </w:hyperlink>
    </w:p>
  </w:footnote>
  <w:footnote w:id="186">
    <w:p w14:paraId="28F6B3B0" w14:textId="77777777" w:rsidR="00AC1479" w:rsidRPr="00406431" w:rsidRDefault="00AC1479" w:rsidP="00B47F8E">
      <w:pPr>
        <w:pStyle w:val="FootnoteText"/>
        <w:rPr>
          <w:lang w:val="hy-AM"/>
        </w:rPr>
      </w:pPr>
      <w:r>
        <w:rPr>
          <w:rStyle w:val="FootnoteReference"/>
        </w:rPr>
        <w:footnoteRef/>
      </w:r>
      <w:r w:rsidRPr="0099334B">
        <w:rPr>
          <w:rStyle w:val="Hyperlink"/>
          <w:rFonts w:ascii="Sylfaen" w:hAnsi="Sylfaen"/>
          <w:b/>
          <w:sz w:val="16"/>
          <w:szCs w:val="16"/>
          <w:lang w:val="hy-AM"/>
        </w:rPr>
        <w:t xml:space="preserve"> </w:t>
      </w:r>
      <w:hyperlink r:id="rId182" w:history="1">
        <w:r w:rsidRPr="006D0B8D">
          <w:rPr>
            <w:rStyle w:val="Hyperlink"/>
            <w:rFonts w:ascii="Sylfaen" w:hAnsi="Sylfaen"/>
            <w:b/>
            <w:sz w:val="16"/>
            <w:szCs w:val="16"/>
            <w:lang w:val="hy-AM"/>
          </w:rPr>
          <w:t>https://www.infocom.am/hy/Article/83837?fbclid=IwAR1-NDP5P3QQ3erAMGnp8aRyqN60YBGlt9LyFmoqOW6oBEUS0n7XlfHhNOM</w:t>
        </w:r>
      </w:hyperlink>
    </w:p>
  </w:footnote>
  <w:footnote w:id="187">
    <w:p w14:paraId="4ED1F813" w14:textId="77777777" w:rsidR="00AC1479" w:rsidRPr="00C67ACE" w:rsidRDefault="00AC1479" w:rsidP="00974AAB">
      <w:pPr>
        <w:pStyle w:val="FootnoteText"/>
        <w:spacing w:after="0"/>
        <w:rPr>
          <w:lang w:val="hy-AM"/>
        </w:rPr>
      </w:pPr>
      <w:r>
        <w:rPr>
          <w:rStyle w:val="FootnoteReference"/>
        </w:rPr>
        <w:footnoteRef/>
      </w:r>
      <w:r w:rsidRPr="00C67ACE">
        <w:rPr>
          <w:lang w:val="hy-AM"/>
        </w:rPr>
        <w:t xml:space="preserve"> </w:t>
      </w:r>
      <w:hyperlink r:id="rId183" w:history="1">
        <w:r w:rsidRPr="0099334B">
          <w:rPr>
            <w:rStyle w:val="Hyperlink"/>
            <w:rFonts w:ascii="Sylfaen" w:hAnsi="Sylfaen"/>
            <w:b/>
            <w:sz w:val="16"/>
            <w:szCs w:val="16"/>
            <w:lang w:val="hy-AM"/>
          </w:rPr>
          <w:t>https://oragir.news/hy/material/2022/06/23/47138</w:t>
        </w:r>
      </w:hyperlink>
    </w:p>
  </w:footnote>
  <w:footnote w:id="188">
    <w:p w14:paraId="3F47ACCA" w14:textId="77777777" w:rsidR="00AC1479" w:rsidRPr="00C67ACE" w:rsidRDefault="00AC1479" w:rsidP="00974AAB">
      <w:pPr>
        <w:pStyle w:val="FootnoteText"/>
        <w:spacing w:after="0" w:line="240" w:lineRule="auto"/>
        <w:rPr>
          <w:lang w:val="hy-AM"/>
        </w:rPr>
      </w:pPr>
      <w:r>
        <w:rPr>
          <w:rStyle w:val="FootnoteReference"/>
        </w:rPr>
        <w:footnoteRef/>
      </w:r>
      <w:r w:rsidRPr="00C67ACE">
        <w:rPr>
          <w:lang w:val="hy-AM"/>
        </w:rPr>
        <w:t xml:space="preserve"> </w:t>
      </w:r>
      <w:hyperlink r:id="rId184" w:history="1">
        <w:r w:rsidRPr="0099334B">
          <w:rPr>
            <w:rStyle w:val="Hyperlink"/>
            <w:rFonts w:ascii="Sylfaen" w:hAnsi="Sylfaen"/>
            <w:b/>
            <w:sz w:val="16"/>
            <w:szCs w:val="16"/>
            <w:lang w:val="hy-AM"/>
          </w:rPr>
          <w:t>https://bit.ly/3z7S9XZ</w:t>
        </w:r>
      </w:hyperlink>
    </w:p>
  </w:footnote>
  <w:footnote w:id="189">
    <w:p w14:paraId="4826A05D" w14:textId="77777777" w:rsidR="00AC1479" w:rsidRPr="001255E4" w:rsidRDefault="00AC1479" w:rsidP="00AF0361">
      <w:pPr>
        <w:pStyle w:val="FootnoteText"/>
        <w:rPr>
          <w:lang w:val="hy-AM"/>
        </w:rPr>
      </w:pPr>
      <w:r>
        <w:rPr>
          <w:rStyle w:val="FootnoteReference"/>
        </w:rPr>
        <w:footnoteRef/>
      </w:r>
      <w:r w:rsidRPr="001255E4">
        <w:rPr>
          <w:lang w:val="hy-AM"/>
        </w:rPr>
        <w:t xml:space="preserve"> </w:t>
      </w:r>
      <w:hyperlink r:id="rId185" w:history="1">
        <w:r w:rsidRPr="0099334B">
          <w:rPr>
            <w:rStyle w:val="Hyperlink"/>
            <w:rFonts w:ascii="Sylfaen" w:hAnsi="Sylfaen"/>
            <w:b/>
            <w:sz w:val="16"/>
            <w:szCs w:val="16"/>
            <w:lang w:val="hy-AM"/>
          </w:rPr>
          <w:t>https://168.am/2022/06/24/1723904.html</w:t>
        </w:r>
      </w:hyperlink>
    </w:p>
  </w:footnote>
  <w:footnote w:id="190">
    <w:p w14:paraId="0CE2F012" w14:textId="77777777" w:rsidR="00AC1479" w:rsidRPr="007A18FC" w:rsidRDefault="00AC1479" w:rsidP="00AF0361">
      <w:pPr>
        <w:pStyle w:val="FootnoteText"/>
        <w:spacing w:after="0" w:line="240" w:lineRule="auto"/>
        <w:rPr>
          <w:lang w:val="hy-AM"/>
        </w:rPr>
      </w:pPr>
      <w:r>
        <w:rPr>
          <w:rStyle w:val="FootnoteReference"/>
        </w:rPr>
        <w:footnoteRef/>
      </w:r>
      <w:r w:rsidRPr="007A18FC">
        <w:rPr>
          <w:lang w:val="hy-AM"/>
        </w:rPr>
        <w:t xml:space="preserve"> </w:t>
      </w:r>
      <w:hyperlink r:id="rId186" w:history="1">
        <w:r w:rsidRPr="0099334B">
          <w:rPr>
            <w:rStyle w:val="Hyperlink"/>
            <w:rFonts w:ascii="Sylfaen" w:hAnsi="Sylfaen"/>
            <w:b/>
            <w:sz w:val="16"/>
            <w:szCs w:val="16"/>
            <w:lang w:val="hy-AM"/>
          </w:rPr>
          <w:t>https://hetq.am/hy/article/145909?fbclid=IwAR0kzrSBNRX4o7PKWPoc287HH9p09eKL9KZBZP-X-SJ5QOC63A5761adft8</w:t>
        </w:r>
      </w:hyperlink>
    </w:p>
  </w:footnote>
  <w:footnote w:id="191">
    <w:p w14:paraId="425A047F" w14:textId="77777777" w:rsidR="00AC1479" w:rsidRPr="00FA051C" w:rsidRDefault="00AC1479" w:rsidP="00AF0361">
      <w:pPr>
        <w:pStyle w:val="FootnoteText"/>
        <w:spacing w:after="0"/>
        <w:rPr>
          <w:lang w:val="hy-AM"/>
        </w:rPr>
      </w:pPr>
      <w:r>
        <w:rPr>
          <w:rStyle w:val="FootnoteReference"/>
        </w:rPr>
        <w:footnoteRef/>
      </w:r>
      <w:hyperlink r:id="rId187" w:history="1">
        <w:r w:rsidRPr="0099334B">
          <w:rPr>
            <w:rStyle w:val="Hyperlink"/>
            <w:rFonts w:ascii="Sylfaen" w:hAnsi="Sylfaen"/>
            <w:b/>
            <w:sz w:val="16"/>
            <w:szCs w:val="16"/>
            <w:lang w:val="hy-AM"/>
          </w:rPr>
          <w:t>https://www.pastinfo.am/hy/news/2022/06/25/0pl4o52te/1422480?fbclid=IwAR1FYIdCqHMOtRSKgT3pFk2dePEu0noniHRQtpY4zHpFLYyOc7I91dD71oQ</w:t>
        </w:r>
      </w:hyperlink>
    </w:p>
  </w:footnote>
  <w:footnote w:id="192">
    <w:p w14:paraId="09D25F95" w14:textId="77777777" w:rsidR="00AC1479" w:rsidRPr="00100DFA" w:rsidRDefault="00AC1479" w:rsidP="00181745">
      <w:pPr>
        <w:pStyle w:val="FootnoteText"/>
        <w:spacing w:after="0"/>
        <w:rPr>
          <w:rFonts w:ascii="Sylfaen" w:hAnsi="Sylfaen"/>
          <w:b/>
          <w:sz w:val="16"/>
          <w:szCs w:val="16"/>
          <w:lang w:val="hy-AM"/>
        </w:rPr>
      </w:pPr>
      <w:r>
        <w:rPr>
          <w:rStyle w:val="FootnoteReference"/>
        </w:rPr>
        <w:footnoteRef/>
      </w:r>
      <w:r w:rsidRPr="00661C52">
        <w:rPr>
          <w:lang w:val="hy-AM"/>
        </w:rPr>
        <w:t xml:space="preserve"> </w:t>
      </w:r>
      <w:hyperlink r:id="rId188" w:history="1">
        <w:r w:rsidRPr="00100DFA">
          <w:rPr>
            <w:rStyle w:val="Hyperlink"/>
            <w:rFonts w:ascii="Sylfaen" w:hAnsi="Sylfaen"/>
            <w:b/>
            <w:sz w:val="16"/>
            <w:szCs w:val="16"/>
            <w:lang w:val="hy-AM"/>
          </w:rPr>
          <w:t>https://www.mediahub.am/post/107331d3409ecbf8cc201d8d9892cffc</w:t>
        </w:r>
      </w:hyperlink>
    </w:p>
  </w:footnote>
  <w:footnote w:id="193">
    <w:p w14:paraId="66A97AB8" w14:textId="77777777" w:rsidR="00AC1479" w:rsidRPr="00B108B5" w:rsidRDefault="00AC1479" w:rsidP="00181745">
      <w:pPr>
        <w:pStyle w:val="FootnoteText"/>
        <w:spacing w:after="0"/>
        <w:rPr>
          <w:lang w:val="hy-AM"/>
        </w:rPr>
      </w:pPr>
      <w:r>
        <w:rPr>
          <w:rStyle w:val="FootnoteReference"/>
        </w:rPr>
        <w:footnoteRef/>
      </w:r>
      <w:r w:rsidRPr="00B108B5">
        <w:rPr>
          <w:lang w:val="hy-AM"/>
        </w:rPr>
        <w:t xml:space="preserve"> </w:t>
      </w:r>
      <w:hyperlink r:id="rId189" w:history="1">
        <w:r w:rsidRPr="00100DFA">
          <w:rPr>
            <w:rStyle w:val="Hyperlink"/>
            <w:rFonts w:ascii="Sylfaen" w:hAnsi="Sylfaen"/>
            <w:b/>
            <w:sz w:val="16"/>
            <w:szCs w:val="16"/>
            <w:lang w:val="hy-AM"/>
          </w:rPr>
          <w:t>https://infocom.am/hy/article/89450?fbclid=IwAR2Mj6p23GcYDSx1JTLM1QodpJ-IsAZQ2M5TNvsuFujeQUl-H1JCW3r4lL4</w:t>
        </w:r>
      </w:hyperlink>
    </w:p>
  </w:footnote>
  <w:footnote w:id="194">
    <w:p w14:paraId="557D5C34" w14:textId="77777777" w:rsidR="00AC1479" w:rsidRPr="00216FD9" w:rsidRDefault="00AC1479" w:rsidP="00181745">
      <w:pPr>
        <w:pStyle w:val="FootnoteText"/>
        <w:rPr>
          <w:rStyle w:val="Hyperlink"/>
          <w:rFonts w:ascii="Sylfaen" w:hAnsi="Sylfaen"/>
          <w:b/>
          <w:sz w:val="16"/>
          <w:szCs w:val="16"/>
          <w:lang w:val="hy-AM"/>
        </w:rPr>
      </w:pPr>
      <w:r>
        <w:rPr>
          <w:rStyle w:val="FootnoteReference"/>
        </w:rPr>
        <w:footnoteRef/>
      </w:r>
      <w:r w:rsidRPr="00F31545">
        <w:rPr>
          <w:lang w:val="hy-AM"/>
        </w:rPr>
        <w:t xml:space="preserve"> </w:t>
      </w:r>
      <w:hyperlink r:id="rId190" w:history="1">
        <w:r w:rsidRPr="00100DFA">
          <w:rPr>
            <w:rStyle w:val="Hyperlink"/>
            <w:rFonts w:ascii="Sylfaen" w:hAnsi="Sylfaen"/>
            <w:b/>
            <w:sz w:val="16"/>
            <w:szCs w:val="16"/>
            <w:lang w:val="hy-AM"/>
          </w:rPr>
          <w:t>https://infocom.am/hy/article/89216?fbclid=IwAR3su-sG-poCu6-o1IwpT4RAEdzLNcTJf_yIZQlYHAHXtk9grhhSx5ebn_U</w:t>
        </w:r>
      </w:hyperlink>
    </w:p>
  </w:footnote>
  <w:footnote w:id="195">
    <w:p w14:paraId="5160769A" w14:textId="77777777" w:rsidR="00AC1479" w:rsidRPr="006B1AE8" w:rsidRDefault="00AC1479" w:rsidP="00BE1F94">
      <w:pPr>
        <w:pStyle w:val="FootnoteText"/>
        <w:spacing w:after="0"/>
        <w:rPr>
          <w:lang w:val="hy-AM"/>
        </w:rPr>
      </w:pPr>
      <w:r>
        <w:rPr>
          <w:rStyle w:val="FootnoteReference"/>
        </w:rPr>
        <w:footnoteRef/>
      </w:r>
      <w:hyperlink r:id="rId191" w:history="1">
        <w:r w:rsidRPr="006B1AE8">
          <w:rPr>
            <w:rStyle w:val="Hyperlink"/>
            <w:rFonts w:ascii="Sylfaen" w:hAnsi="Sylfaen"/>
            <w:b/>
            <w:sz w:val="16"/>
            <w:szCs w:val="16"/>
            <w:lang w:val="hy-AM"/>
          </w:rPr>
          <w:t>https://www.facebook.com/karine.simonyan.9/posts/pfbid0ERpREXA58cfE6YCSNa6F21C9tWSrPhf8KCsLv3S32H85iA75jnaNeonrm7FqRBzul</w:t>
        </w:r>
      </w:hyperlink>
    </w:p>
  </w:footnote>
  <w:footnote w:id="196">
    <w:p w14:paraId="1B2F0433" w14:textId="77777777" w:rsidR="00AC1479" w:rsidRPr="006B1AE8" w:rsidRDefault="00AC1479" w:rsidP="00E4131F">
      <w:pPr>
        <w:pStyle w:val="FootnoteText"/>
        <w:spacing w:after="0"/>
        <w:rPr>
          <w:lang w:val="hy-AM"/>
        </w:rPr>
      </w:pPr>
      <w:r>
        <w:rPr>
          <w:rStyle w:val="FootnoteReference"/>
        </w:rPr>
        <w:footnoteRef/>
      </w:r>
      <w:r w:rsidRPr="006B1AE8">
        <w:rPr>
          <w:lang w:val="hy-AM"/>
        </w:rPr>
        <w:t xml:space="preserve"> </w:t>
      </w:r>
      <w:hyperlink r:id="rId192" w:history="1">
        <w:r w:rsidRPr="006B1AE8">
          <w:rPr>
            <w:rStyle w:val="Hyperlink"/>
            <w:rFonts w:ascii="Sylfaen" w:hAnsi="Sylfaen"/>
            <w:b/>
            <w:sz w:val="16"/>
            <w:szCs w:val="16"/>
            <w:lang w:val="hy-AM"/>
          </w:rPr>
          <w:t>https://infocom.am/hy/article/95591?fbclid=IwAR2oODcUNaEj4VTQmZju8sP7mAFXsvHcYJweiOfO4PHHAf-mNDkKHD4MJ20</w:t>
        </w:r>
      </w:hyperlink>
    </w:p>
  </w:footnote>
  <w:footnote w:id="197">
    <w:p w14:paraId="58D29F16" w14:textId="77777777" w:rsidR="00AC1479" w:rsidRPr="006F70BB" w:rsidRDefault="00AC1479" w:rsidP="00861BAC">
      <w:pPr>
        <w:pStyle w:val="FootnoteText"/>
        <w:rPr>
          <w:lang w:val="hy-AM"/>
        </w:rPr>
      </w:pPr>
      <w:r>
        <w:rPr>
          <w:rStyle w:val="FootnoteReference"/>
        </w:rPr>
        <w:footnoteRef/>
      </w:r>
      <w:r w:rsidRPr="006F70BB">
        <w:rPr>
          <w:lang w:val="hy-AM"/>
        </w:rPr>
        <w:t xml:space="preserve"> </w:t>
      </w:r>
      <w:hyperlink r:id="rId193" w:history="1">
        <w:r w:rsidRPr="006F70BB">
          <w:rPr>
            <w:rStyle w:val="Hyperlink"/>
            <w:rFonts w:ascii="Sylfaen" w:hAnsi="Sylfaen"/>
            <w:b/>
            <w:sz w:val="16"/>
            <w:szCs w:val="16"/>
            <w:lang w:val="hy-AM"/>
          </w:rPr>
          <w:t>https://factor.am/575759.html?fbclid=IwAR3yp5WGFEJ_H3padImirKOX6X538_Ht7w_4CGsHfgJn5A-DsOoV7FaA_vY</w:t>
        </w:r>
      </w:hyperlink>
    </w:p>
  </w:footnote>
  <w:footnote w:id="198">
    <w:p w14:paraId="2FA7A8B0" w14:textId="77777777" w:rsidR="00AC1479" w:rsidRPr="006B1AE8" w:rsidRDefault="00AC1479" w:rsidP="00BB29C6">
      <w:pPr>
        <w:pStyle w:val="FootnoteText"/>
        <w:spacing w:after="0"/>
        <w:rPr>
          <w:lang w:val="hy-AM"/>
        </w:rPr>
      </w:pPr>
      <w:r>
        <w:rPr>
          <w:rStyle w:val="FootnoteReference"/>
        </w:rPr>
        <w:footnoteRef/>
      </w:r>
      <w:r w:rsidRPr="006B1AE8">
        <w:rPr>
          <w:lang w:val="hy-AM"/>
        </w:rPr>
        <w:t xml:space="preserve"> </w:t>
      </w:r>
      <w:hyperlink r:id="rId194" w:history="1">
        <w:r w:rsidRPr="006B1AE8">
          <w:rPr>
            <w:rStyle w:val="Hyperlink"/>
            <w:rFonts w:ascii="Sylfaen" w:hAnsi="Sylfaen"/>
            <w:b/>
            <w:sz w:val="16"/>
            <w:szCs w:val="16"/>
            <w:lang w:val="hy-AM"/>
          </w:rPr>
          <w:t>https://infocom.am/hy/article/92658?fbclid=IwAR3kdN8coP1RhqNI-Bje6oxg2wMYQ0y64wC2-wGrhB3q58XiVV7O80YkpKA</w:t>
        </w:r>
      </w:hyperlink>
    </w:p>
  </w:footnote>
  <w:footnote w:id="199">
    <w:p w14:paraId="4975703B" w14:textId="77777777" w:rsidR="00AC1479" w:rsidRPr="006B1AE8" w:rsidRDefault="00AC1479" w:rsidP="00D8341E">
      <w:pPr>
        <w:pStyle w:val="FootnoteText"/>
        <w:rPr>
          <w:lang w:val="hy-AM"/>
        </w:rPr>
      </w:pPr>
      <w:r>
        <w:rPr>
          <w:rStyle w:val="FootnoteReference"/>
        </w:rPr>
        <w:footnoteRef/>
      </w:r>
      <w:hyperlink r:id="rId195" w:history="1">
        <w:r w:rsidRPr="006B1AE8">
          <w:rPr>
            <w:rStyle w:val="Hyperlink"/>
            <w:rFonts w:ascii="Sylfaen" w:hAnsi="Sylfaen"/>
            <w:b/>
            <w:sz w:val="16"/>
            <w:szCs w:val="16"/>
            <w:lang w:val="hy-AM"/>
          </w:rPr>
          <w:t>https://www.facebook.com/100011299622523/posts/pfbid0m4bbYbRqrepg7ciFFBAfB3i1Gc1UFrUYvymgkjjNDFKknp7gwb3Sx85y2bvou5Qcl/?mibextid=Nif5oz</w:t>
        </w:r>
      </w:hyperlink>
    </w:p>
  </w:footnote>
  <w:footnote w:id="200">
    <w:p w14:paraId="465E6347" w14:textId="77777777" w:rsidR="00AC1479" w:rsidRPr="00720385" w:rsidRDefault="00AC1479" w:rsidP="00BF5111">
      <w:pPr>
        <w:pStyle w:val="FootnoteText"/>
        <w:rPr>
          <w:lang w:val="hy-AM"/>
        </w:rPr>
      </w:pPr>
      <w:r>
        <w:rPr>
          <w:rStyle w:val="FootnoteReference"/>
        </w:rPr>
        <w:footnoteRef/>
      </w:r>
      <w:r w:rsidRPr="00720385">
        <w:rPr>
          <w:lang w:val="hy-AM"/>
        </w:rPr>
        <w:t xml:space="preserve"> </w:t>
      </w:r>
      <w:hyperlink r:id="rId196" w:history="1">
        <w:r w:rsidRPr="004F4559">
          <w:rPr>
            <w:rStyle w:val="Hyperlink"/>
            <w:rFonts w:ascii="Sylfaen" w:hAnsi="Sylfaen"/>
            <w:b/>
            <w:sz w:val="16"/>
            <w:szCs w:val="16"/>
            <w:lang w:val="hy-AM"/>
          </w:rPr>
          <w:t>http://www.parliament.am/Council.php?do=show&amp;month=all&amp;year=&amp;cat_id=agendas&amp;agenda=437?lang=arm</w:t>
        </w:r>
      </w:hyperlink>
    </w:p>
  </w:footnote>
  <w:footnote w:id="201">
    <w:p w14:paraId="2E3A6B2A" w14:textId="77777777" w:rsidR="00AC1479" w:rsidRPr="0070631F" w:rsidRDefault="00AC1479" w:rsidP="00E6020A">
      <w:pPr>
        <w:pStyle w:val="FootnoteText"/>
        <w:rPr>
          <w:lang w:val="hy-AM"/>
        </w:rPr>
      </w:pPr>
      <w:r>
        <w:rPr>
          <w:rStyle w:val="FootnoteReference"/>
        </w:rPr>
        <w:footnoteRef/>
      </w:r>
      <w:r w:rsidRPr="0070631F">
        <w:rPr>
          <w:rFonts w:ascii="Sylfaen" w:hAnsi="Sylfaen"/>
          <w:b/>
          <w:sz w:val="16"/>
          <w:szCs w:val="16"/>
          <w:lang w:val="hy-AM"/>
        </w:rPr>
        <w:t xml:space="preserve"> </w:t>
      </w:r>
      <w:hyperlink r:id="rId197" w:history="1">
        <w:r w:rsidRPr="0070631F">
          <w:rPr>
            <w:rStyle w:val="Hyperlink"/>
            <w:rFonts w:ascii="Sylfaen" w:hAnsi="Sylfaen"/>
            <w:b/>
            <w:sz w:val="16"/>
            <w:szCs w:val="16"/>
            <w:lang w:val="hy-AM"/>
          </w:rPr>
          <w:t>https://hetq.am/hy/article/119421?fbclid=IwAR0BvMzs5u1nhud3KOWKhn6yqatwDHqw7QvcuVZNqSmZxD5L-eCMqO-WQDU</w:t>
        </w:r>
      </w:hyperlink>
    </w:p>
  </w:footnote>
  <w:footnote w:id="202">
    <w:p w14:paraId="519981D1" w14:textId="77777777" w:rsidR="00AC1479" w:rsidRPr="00B01F2D" w:rsidRDefault="00AC1479" w:rsidP="00812F45">
      <w:pPr>
        <w:pStyle w:val="FootnoteText"/>
        <w:spacing w:after="0"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198" w:history="1">
        <w:r w:rsidRPr="00B01F2D">
          <w:rPr>
            <w:rStyle w:val="Hyperlink"/>
            <w:rFonts w:ascii="Sylfaen" w:eastAsia="HGMaruGothicMPRO" w:hAnsi="Sylfaen"/>
            <w:sz w:val="16"/>
            <w:szCs w:val="16"/>
            <w:lang w:val="hy-AM"/>
          </w:rPr>
          <w:t>https://www.armdaily.am/?p=61205&amp;l=am</w:t>
        </w:r>
      </w:hyperlink>
    </w:p>
  </w:footnote>
  <w:footnote w:id="203">
    <w:p w14:paraId="3CCF865A" w14:textId="77777777" w:rsidR="00AC1479" w:rsidRPr="00C75751" w:rsidRDefault="00AC1479" w:rsidP="00436249">
      <w:pPr>
        <w:pStyle w:val="FootnoteText"/>
        <w:spacing w:after="0"/>
        <w:rPr>
          <w:rFonts w:ascii="Sylfaen" w:hAnsi="Sylfaen"/>
          <w:lang w:val="hy-AM"/>
        </w:rPr>
      </w:pPr>
      <w:r>
        <w:rPr>
          <w:rStyle w:val="FootnoteReference"/>
        </w:rPr>
        <w:footnoteRef/>
      </w:r>
      <w:r w:rsidRPr="00C75751">
        <w:rPr>
          <w:lang w:val="hy-AM"/>
        </w:rPr>
        <w:t xml:space="preserve"> </w:t>
      </w:r>
      <w:hyperlink r:id="rId199" w:history="1">
        <w:r w:rsidRPr="00C75751">
          <w:rPr>
            <w:rStyle w:val="Hyperlink"/>
            <w:rFonts w:ascii="Sylfaen" w:hAnsi="Sylfaen"/>
            <w:b/>
            <w:sz w:val="16"/>
            <w:szCs w:val="16"/>
            <w:lang w:val="hy-AM"/>
          </w:rPr>
          <w:t>https://youtu.be/ZWCSWaMrtaI</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3"/>
  </w:num>
  <w:num w:numId="7">
    <w:abstractNumId w:val="4"/>
  </w:num>
  <w:num w:numId="8">
    <w:abstractNumId w:val="3"/>
  </w:num>
  <w:num w:numId="9">
    <w:abstractNumId w:val="0"/>
  </w:num>
  <w:num w:numId="10">
    <w:abstractNumId w:val="14"/>
  </w:num>
  <w:num w:numId="11">
    <w:abstractNumId w:val="10"/>
  </w:num>
  <w:num w:numId="12">
    <w:abstractNumId w:val="8"/>
  </w:num>
  <w:num w:numId="13">
    <w:abstractNumId w:val="1"/>
  </w:num>
  <w:num w:numId="14">
    <w:abstractNumId w:val="16"/>
  </w:num>
  <w:num w:numId="15">
    <w:abstractNumId w:val="5"/>
  </w:num>
  <w:num w:numId="16">
    <w:abstractNumId w:val="12"/>
  </w:num>
  <w:num w:numId="17">
    <w:abstractNumId w:val="11"/>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6" w:nlCheck="1" w:checkStyle="0"/>
  <w:activeWritingStyle w:appName="MSWord" w:lang="ru-RU" w:vendorID="64" w:dllVersion="4096"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1F9"/>
    <w:rsid w:val="00000381"/>
    <w:rsid w:val="000003E0"/>
    <w:rsid w:val="00000EB7"/>
    <w:rsid w:val="00001216"/>
    <w:rsid w:val="00001326"/>
    <w:rsid w:val="00001930"/>
    <w:rsid w:val="00001B00"/>
    <w:rsid w:val="000020EA"/>
    <w:rsid w:val="0000229A"/>
    <w:rsid w:val="00002421"/>
    <w:rsid w:val="0000263D"/>
    <w:rsid w:val="000027DD"/>
    <w:rsid w:val="000029AD"/>
    <w:rsid w:val="00002A85"/>
    <w:rsid w:val="00002D40"/>
    <w:rsid w:val="00002E43"/>
    <w:rsid w:val="00003026"/>
    <w:rsid w:val="000031C1"/>
    <w:rsid w:val="00003CC3"/>
    <w:rsid w:val="0000407A"/>
    <w:rsid w:val="000040A6"/>
    <w:rsid w:val="000043ED"/>
    <w:rsid w:val="0000447B"/>
    <w:rsid w:val="00004947"/>
    <w:rsid w:val="000052CD"/>
    <w:rsid w:val="00005AF5"/>
    <w:rsid w:val="00005F8D"/>
    <w:rsid w:val="00005FD4"/>
    <w:rsid w:val="00006040"/>
    <w:rsid w:val="0000609B"/>
    <w:rsid w:val="0000654B"/>
    <w:rsid w:val="00006D32"/>
    <w:rsid w:val="00006D7F"/>
    <w:rsid w:val="000071EE"/>
    <w:rsid w:val="000073B3"/>
    <w:rsid w:val="000074EC"/>
    <w:rsid w:val="00007802"/>
    <w:rsid w:val="00007DD1"/>
    <w:rsid w:val="00010B01"/>
    <w:rsid w:val="00010B24"/>
    <w:rsid w:val="00010D62"/>
    <w:rsid w:val="00010D80"/>
    <w:rsid w:val="00011241"/>
    <w:rsid w:val="000115D6"/>
    <w:rsid w:val="0001171D"/>
    <w:rsid w:val="000119D4"/>
    <w:rsid w:val="00011C3C"/>
    <w:rsid w:val="00012112"/>
    <w:rsid w:val="00012EC4"/>
    <w:rsid w:val="00013046"/>
    <w:rsid w:val="000130F3"/>
    <w:rsid w:val="00013541"/>
    <w:rsid w:val="000135D3"/>
    <w:rsid w:val="000137F7"/>
    <w:rsid w:val="000138F9"/>
    <w:rsid w:val="00013A86"/>
    <w:rsid w:val="00013C28"/>
    <w:rsid w:val="00013EAA"/>
    <w:rsid w:val="00013F07"/>
    <w:rsid w:val="00014841"/>
    <w:rsid w:val="000148FF"/>
    <w:rsid w:val="00014947"/>
    <w:rsid w:val="00014BA3"/>
    <w:rsid w:val="00014C1E"/>
    <w:rsid w:val="00014CED"/>
    <w:rsid w:val="00014D4A"/>
    <w:rsid w:val="00014E89"/>
    <w:rsid w:val="00015212"/>
    <w:rsid w:val="00015544"/>
    <w:rsid w:val="00015AD6"/>
    <w:rsid w:val="00015B1A"/>
    <w:rsid w:val="00015B59"/>
    <w:rsid w:val="000160DF"/>
    <w:rsid w:val="00016199"/>
    <w:rsid w:val="0001657C"/>
    <w:rsid w:val="00016B49"/>
    <w:rsid w:val="00016B7B"/>
    <w:rsid w:val="00016B93"/>
    <w:rsid w:val="00016E38"/>
    <w:rsid w:val="00016ED2"/>
    <w:rsid w:val="000171FD"/>
    <w:rsid w:val="00017227"/>
    <w:rsid w:val="000176F6"/>
    <w:rsid w:val="0001790E"/>
    <w:rsid w:val="00017981"/>
    <w:rsid w:val="0002003F"/>
    <w:rsid w:val="000200E6"/>
    <w:rsid w:val="00020422"/>
    <w:rsid w:val="00020CE0"/>
    <w:rsid w:val="00020CF9"/>
    <w:rsid w:val="00020E3F"/>
    <w:rsid w:val="00020F5E"/>
    <w:rsid w:val="00021445"/>
    <w:rsid w:val="0002153A"/>
    <w:rsid w:val="00021677"/>
    <w:rsid w:val="00021747"/>
    <w:rsid w:val="0002178E"/>
    <w:rsid w:val="0002198E"/>
    <w:rsid w:val="000219D1"/>
    <w:rsid w:val="00021A60"/>
    <w:rsid w:val="00021B4E"/>
    <w:rsid w:val="00022189"/>
    <w:rsid w:val="00022446"/>
    <w:rsid w:val="000224FB"/>
    <w:rsid w:val="0002268C"/>
    <w:rsid w:val="000226E7"/>
    <w:rsid w:val="000228AC"/>
    <w:rsid w:val="00022D59"/>
    <w:rsid w:val="00023626"/>
    <w:rsid w:val="0002374B"/>
    <w:rsid w:val="00023B86"/>
    <w:rsid w:val="00023BD2"/>
    <w:rsid w:val="00024688"/>
    <w:rsid w:val="000248EE"/>
    <w:rsid w:val="00024C14"/>
    <w:rsid w:val="00024EEE"/>
    <w:rsid w:val="00025490"/>
    <w:rsid w:val="00025637"/>
    <w:rsid w:val="000257A6"/>
    <w:rsid w:val="00025C8B"/>
    <w:rsid w:val="00025F5D"/>
    <w:rsid w:val="000267B2"/>
    <w:rsid w:val="00026BB9"/>
    <w:rsid w:val="00026EEA"/>
    <w:rsid w:val="000273FD"/>
    <w:rsid w:val="00027948"/>
    <w:rsid w:val="00027A1D"/>
    <w:rsid w:val="00027FCE"/>
    <w:rsid w:val="00030098"/>
    <w:rsid w:val="000301CC"/>
    <w:rsid w:val="000305CE"/>
    <w:rsid w:val="0003113D"/>
    <w:rsid w:val="000315A3"/>
    <w:rsid w:val="00031D46"/>
    <w:rsid w:val="00031E24"/>
    <w:rsid w:val="00032F92"/>
    <w:rsid w:val="000330BE"/>
    <w:rsid w:val="00033C3B"/>
    <w:rsid w:val="00033C44"/>
    <w:rsid w:val="00033E82"/>
    <w:rsid w:val="0003442B"/>
    <w:rsid w:val="000347AD"/>
    <w:rsid w:val="0003562E"/>
    <w:rsid w:val="0003572E"/>
    <w:rsid w:val="0003581C"/>
    <w:rsid w:val="00035D4A"/>
    <w:rsid w:val="00036363"/>
    <w:rsid w:val="0003648D"/>
    <w:rsid w:val="000364F8"/>
    <w:rsid w:val="0003658D"/>
    <w:rsid w:val="00036594"/>
    <w:rsid w:val="00036630"/>
    <w:rsid w:val="00036726"/>
    <w:rsid w:val="0003682A"/>
    <w:rsid w:val="00036898"/>
    <w:rsid w:val="00036D70"/>
    <w:rsid w:val="000370F4"/>
    <w:rsid w:val="000371F1"/>
    <w:rsid w:val="000372CB"/>
    <w:rsid w:val="0003761D"/>
    <w:rsid w:val="000376C8"/>
    <w:rsid w:val="00037725"/>
    <w:rsid w:val="00037A2C"/>
    <w:rsid w:val="00037A41"/>
    <w:rsid w:val="00037F7D"/>
    <w:rsid w:val="0004027A"/>
    <w:rsid w:val="0004041B"/>
    <w:rsid w:val="000405D9"/>
    <w:rsid w:val="00040840"/>
    <w:rsid w:val="00040E08"/>
    <w:rsid w:val="00040EC2"/>
    <w:rsid w:val="00041163"/>
    <w:rsid w:val="000418A1"/>
    <w:rsid w:val="00042188"/>
    <w:rsid w:val="000421A1"/>
    <w:rsid w:val="000424AF"/>
    <w:rsid w:val="00042717"/>
    <w:rsid w:val="000427A0"/>
    <w:rsid w:val="00042EB0"/>
    <w:rsid w:val="00043028"/>
    <w:rsid w:val="00043107"/>
    <w:rsid w:val="00043CCA"/>
    <w:rsid w:val="00043E09"/>
    <w:rsid w:val="00043E99"/>
    <w:rsid w:val="000442EB"/>
    <w:rsid w:val="000443B2"/>
    <w:rsid w:val="000444FB"/>
    <w:rsid w:val="0004454B"/>
    <w:rsid w:val="00044642"/>
    <w:rsid w:val="000447A8"/>
    <w:rsid w:val="000447F9"/>
    <w:rsid w:val="00044851"/>
    <w:rsid w:val="00044F2D"/>
    <w:rsid w:val="00044FF3"/>
    <w:rsid w:val="00045068"/>
    <w:rsid w:val="0004567F"/>
    <w:rsid w:val="00045891"/>
    <w:rsid w:val="0004590E"/>
    <w:rsid w:val="00045AAA"/>
    <w:rsid w:val="00045ACE"/>
    <w:rsid w:val="00046366"/>
    <w:rsid w:val="000463B9"/>
    <w:rsid w:val="00046796"/>
    <w:rsid w:val="00046B4D"/>
    <w:rsid w:val="00046C88"/>
    <w:rsid w:val="00046DC6"/>
    <w:rsid w:val="000472ED"/>
    <w:rsid w:val="00047403"/>
    <w:rsid w:val="00047523"/>
    <w:rsid w:val="000475EE"/>
    <w:rsid w:val="00047B02"/>
    <w:rsid w:val="00047D7C"/>
    <w:rsid w:val="000507A1"/>
    <w:rsid w:val="000507CC"/>
    <w:rsid w:val="00051329"/>
    <w:rsid w:val="00051CCD"/>
    <w:rsid w:val="000522C4"/>
    <w:rsid w:val="00052BEF"/>
    <w:rsid w:val="00052EEC"/>
    <w:rsid w:val="000532C9"/>
    <w:rsid w:val="00053449"/>
    <w:rsid w:val="00053AA3"/>
    <w:rsid w:val="00053B67"/>
    <w:rsid w:val="00053C04"/>
    <w:rsid w:val="00053F04"/>
    <w:rsid w:val="00054547"/>
    <w:rsid w:val="000545FF"/>
    <w:rsid w:val="00054678"/>
    <w:rsid w:val="00054B4F"/>
    <w:rsid w:val="00054C47"/>
    <w:rsid w:val="00054C48"/>
    <w:rsid w:val="00054FBB"/>
    <w:rsid w:val="00055143"/>
    <w:rsid w:val="0005516C"/>
    <w:rsid w:val="000553B9"/>
    <w:rsid w:val="000557F3"/>
    <w:rsid w:val="0005586B"/>
    <w:rsid w:val="00055914"/>
    <w:rsid w:val="00055B8C"/>
    <w:rsid w:val="00055F05"/>
    <w:rsid w:val="00055FE4"/>
    <w:rsid w:val="000561FA"/>
    <w:rsid w:val="0005654A"/>
    <w:rsid w:val="00056E75"/>
    <w:rsid w:val="00057928"/>
    <w:rsid w:val="00057A60"/>
    <w:rsid w:val="00057BC0"/>
    <w:rsid w:val="00060566"/>
    <w:rsid w:val="000609AE"/>
    <w:rsid w:val="00060C87"/>
    <w:rsid w:val="00060E07"/>
    <w:rsid w:val="00060E3A"/>
    <w:rsid w:val="00060E7D"/>
    <w:rsid w:val="00061801"/>
    <w:rsid w:val="00061B3F"/>
    <w:rsid w:val="00061B83"/>
    <w:rsid w:val="00061D0D"/>
    <w:rsid w:val="00062838"/>
    <w:rsid w:val="00062A80"/>
    <w:rsid w:val="000633F1"/>
    <w:rsid w:val="00063425"/>
    <w:rsid w:val="000637C4"/>
    <w:rsid w:val="000648F8"/>
    <w:rsid w:val="00064917"/>
    <w:rsid w:val="00064BEB"/>
    <w:rsid w:val="00064BEC"/>
    <w:rsid w:val="00064C6E"/>
    <w:rsid w:val="00064CA2"/>
    <w:rsid w:val="00064D7E"/>
    <w:rsid w:val="00065139"/>
    <w:rsid w:val="0006540D"/>
    <w:rsid w:val="000656E4"/>
    <w:rsid w:val="00065A04"/>
    <w:rsid w:val="00065C2B"/>
    <w:rsid w:val="00066149"/>
    <w:rsid w:val="0006617D"/>
    <w:rsid w:val="00066392"/>
    <w:rsid w:val="00066A9D"/>
    <w:rsid w:val="00066B93"/>
    <w:rsid w:val="00066F42"/>
    <w:rsid w:val="00067076"/>
    <w:rsid w:val="000675D7"/>
    <w:rsid w:val="00067801"/>
    <w:rsid w:val="00067B44"/>
    <w:rsid w:val="00067B6D"/>
    <w:rsid w:val="00067BEA"/>
    <w:rsid w:val="00067C39"/>
    <w:rsid w:val="0007009F"/>
    <w:rsid w:val="00070601"/>
    <w:rsid w:val="00070E28"/>
    <w:rsid w:val="00070FC2"/>
    <w:rsid w:val="000714F7"/>
    <w:rsid w:val="00071567"/>
    <w:rsid w:val="00071635"/>
    <w:rsid w:val="00071D58"/>
    <w:rsid w:val="00072393"/>
    <w:rsid w:val="00072746"/>
    <w:rsid w:val="00073A3A"/>
    <w:rsid w:val="00073E2C"/>
    <w:rsid w:val="00074890"/>
    <w:rsid w:val="000748FD"/>
    <w:rsid w:val="00074D9B"/>
    <w:rsid w:val="00074F25"/>
    <w:rsid w:val="0007501D"/>
    <w:rsid w:val="00075284"/>
    <w:rsid w:val="00075328"/>
    <w:rsid w:val="00075AA4"/>
    <w:rsid w:val="00075BF0"/>
    <w:rsid w:val="00076012"/>
    <w:rsid w:val="00076CE8"/>
    <w:rsid w:val="00076D1E"/>
    <w:rsid w:val="00076F91"/>
    <w:rsid w:val="0007708D"/>
    <w:rsid w:val="0007711A"/>
    <w:rsid w:val="00077426"/>
    <w:rsid w:val="000774C9"/>
    <w:rsid w:val="0007798E"/>
    <w:rsid w:val="000779C8"/>
    <w:rsid w:val="00077C57"/>
    <w:rsid w:val="000803C3"/>
    <w:rsid w:val="0008066A"/>
    <w:rsid w:val="00080ADE"/>
    <w:rsid w:val="00080E57"/>
    <w:rsid w:val="00080F01"/>
    <w:rsid w:val="00081177"/>
    <w:rsid w:val="00081214"/>
    <w:rsid w:val="000812C4"/>
    <w:rsid w:val="00081796"/>
    <w:rsid w:val="00081F4D"/>
    <w:rsid w:val="000823B4"/>
    <w:rsid w:val="000824D0"/>
    <w:rsid w:val="000824E2"/>
    <w:rsid w:val="00082A82"/>
    <w:rsid w:val="00082BD5"/>
    <w:rsid w:val="00082D25"/>
    <w:rsid w:val="00083007"/>
    <w:rsid w:val="00083102"/>
    <w:rsid w:val="0008315D"/>
    <w:rsid w:val="000831EA"/>
    <w:rsid w:val="000841F4"/>
    <w:rsid w:val="00084252"/>
    <w:rsid w:val="000843AD"/>
    <w:rsid w:val="000844D8"/>
    <w:rsid w:val="00084A3C"/>
    <w:rsid w:val="00084BC6"/>
    <w:rsid w:val="00084D53"/>
    <w:rsid w:val="00084DB4"/>
    <w:rsid w:val="00084E52"/>
    <w:rsid w:val="000852C9"/>
    <w:rsid w:val="00085633"/>
    <w:rsid w:val="00085635"/>
    <w:rsid w:val="00085A22"/>
    <w:rsid w:val="00085B63"/>
    <w:rsid w:val="000865BE"/>
    <w:rsid w:val="00086607"/>
    <w:rsid w:val="00086922"/>
    <w:rsid w:val="00086AA7"/>
    <w:rsid w:val="00086C68"/>
    <w:rsid w:val="00086EC0"/>
    <w:rsid w:val="000874A0"/>
    <w:rsid w:val="00087DA3"/>
    <w:rsid w:val="00090046"/>
    <w:rsid w:val="000902B5"/>
    <w:rsid w:val="0009038F"/>
    <w:rsid w:val="000903BE"/>
    <w:rsid w:val="00090473"/>
    <w:rsid w:val="00090F99"/>
    <w:rsid w:val="0009161E"/>
    <w:rsid w:val="00091712"/>
    <w:rsid w:val="00091802"/>
    <w:rsid w:val="00091C4A"/>
    <w:rsid w:val="000920AF"/>
    <w:rsid w:val="000920FE"/>
    <w:rsid w:val="000921AD"/>
    <w:rsid w:val="000923CC"/>
    <w:rsid w:val="000925A4"/>
    <w:rsid w:val="00092CB5"/>
    <w:rsid w:val="00092D23"/>
    <w:rsid w:val="000931A3"/>
    <w:rsid w:val="000933F3"/>
    <w:rsid w:val="000937F8"/>
    <w:rsid w:val="00093AB1"/>
    <w:rsid w:val="00093D44"/>
    <w:rsid w:val="000945D1"/>
    <w:rsid w:val="00094C09"/>
    <w:rsid w:val="00094E58"/>
    <w:rsid w:val="0009509F"/>
    <w:rsid w:val="000950E3"/>
    <w:rsid w:val="00095200"/>
    <w:rsid w:val="00095225"/>
    <w:rsid w:val="0009536E"/>
    <w:rsid w:val="00095838"/>
    <w:rsid w:val="00095900"/>
    <w:rsid w:val="00095B8D"/>
    <w:rsid w:val="00096AEC"/>
    <w:rsid w:val="00096B44"/>
    <w:rsid w:val="00096B5A"/>
    <w:rsid w:val="00096BC4"/>
    <w:rsid w:val="0009775D"/>
    <w:rsid w:val="0009785D"/>
    <w:rsid w:val="00097B7B"/>
    <w:rsid w:val="00097C1A"/>
    <w:rsid w:val="000A030B"/>
    <w:rsid w:val="000A06BC"/>
    <w:rsid w:val="000A07E6"/>
    <w:rsid w:val="000A0952"/>
    <w:rsid w:val="000A0EC0"/>
    <w:rsid w:val="000A1118"/>
    <w:rsid w:val="000A16BA"/>
    <w:rsid w:val="000A1FD9"/>
    <w:rsid w:val="000A21E6"/>
    <w:rsid w:val="000A28B7"/>
    <w:rsid w:val="000A29E0"/>
    <w:rsid w:val="000A3561"/>
    <w:rsid w:val="000A3973"/>
    <w:rsid w:val="000A3A82"/>
    <w:rsid w:val="000A3AB8"/>
    <w:rsid w:val="000A3D13"/>
    <w:rsid w:val="000A4469"/>
    <w:rsid w:val="000A4783"/>
    <w:rsid w:val="000A48FB"/>
    <w:rsid w:val="000A4C51"/>
    <w:rsid w:val="000A4EB4"/>
    <w:rsid w:val="000A5133"/>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0C35"/>
    <w:rsid w:val="000B0F19"/>
    <w:rsid w:val="000B108C"/>
    <w:rsid w:val="000B122E"/>
    <w:rsid w:val="000B1373"/>
    <w:rsid w:val="000B1C1A"/>
    <w:rsid w:val="000B1DFC"/>
    <w:rsid w:val="000B2185"/>
    <w:rsid w:val="000B27E7"/>
    <w:rsid w:val="000B2D0B"/>
    <w:rsid w:val="000B2DC9"/>
    <w:rsid w:val="000B2EBA"/>
    <w:rsid w:val="000B3037"/>
    <w:rsid w:val="000B30A6"/>
    <w:rsid w:val="000B3324"/>
    <w:rsid w:val="000B4215"/>
    <w:rsid w:val="000B440B"/>
    <w:rsid w:val="000B457E"/>
    <w:rsid w:val="000B46CE"/>
    <w:rsid w:val="000B5155"/>
    <w:rsid w:val="000B5546"/>
    <w:rsid w:val="000B568F"/>
    <w:rsid w:val="000B58D8"/>
    <w:rsid w:val="000B58EE"/>
    <w:rsid w:val="000B5C5F"/>
    <w:rsid w:val="000B5C89"/>
    <w:rsid w:val="000B5F1E"/>
    <w:rsid w:val="000B7180"/>
    <w:rsid w:val="000B7193"/>
    <w:rsid w:val="000B7B82"/>
    <w:rsid w:val="000B7DA2"/>
    <w:rsid w:val="000C0440"/>
    <w:rsid w:val="000C0518"/>
    <w:rsid w:val="000C0666"/>
    <w:rsid w:val="000C07D5"/>
    <w:rsid w:val="000C080E"/>
    <w:rsid w:val="000C0996"/>
    <w:rsid w:val="000C0ABB"/>
    <w:rsid w:val="000C0CC9"/>
    <w:rsid w:val="000C0FA5"/>
    <w:rsid w:val="000C1463"/>
    <w:rsid w:val="000C1523"/>
    <w:rsid w:val="000C159D"/>
    <w:rsid w:val="000C19AC"/>
    <w:rsid w:val="000C1D12"/>
    <w:rsid w:val="000C1E9E"/>
    <w:rsid w:val="000C2AC8"/>
    <w:rsid w:val="000C31C8"/>
    <w:rsid w:val="000C31E9"/>
    <w:rsid w:val="000C3438"/>
    <w:rsid w:val="000C3533"/>
    <w:rsid w:val="000C3710"/>
    <w:rsid w:val="000C3862"/>
    <w:rsid w:val="000C3A7B"/>
    <w:rsid w:val="000C3AD4"/>
    <w:rsid w:val="000C3D69"/>
    <w:rsid w:val="000C401B"/>
    <w:rsid w:val="000C447F"/>
    <w:rsid w:val="000C44B6"/>
    <w:rsid w:val="000C4565"/>
    <w:rsid w:val="000C489E"/>
    <w:rsid w:val="000C4B9D"/>
    <w:rsid w:val="000C4E4A"/>
    <w:rsid w:val="000C4E54"/>
    <w:rsid w:val="000C4F79"/>
    <w:rsid w:val="000C5152"/>
    <w:rsid w:val="000C52C6"/>
    <w:rsid w:val="000C5D5F"/>
    <w:rsid w:val="000C6031"/>
    <w:rsid w:val="000C60AD"/>
    <w:rsid w:val="000C65E9"/>
    <w:rsid w:val="000C675E"/>
    <w:rsid w:val="000C67FF"/>
    <w:rsid w:val="000C684A"/>
    <w:rsid w:val="000C691C"/>
    <w:rsid w:val="000C6F42"/>
    <w:rsid w:val="000C73CC"/>
    <w:rsid w:val="000C7468"/>
    <w:rsid w:val="000C766A"/>
    <w:rsid w:val="000C7A4D"/>
    <w:rsid w:val="000D0338"/>
    <w:rsid w:val="000D04EE"/>
    <w:rsid w:val="000D0502"/>
    <w:rsid w:val="000D1169"/>
    <w:rsid w:val="000D1219"/>
    <w:rsid w:val="000D1279"/>
    <w:rsid w:val="000D176F"/>
    <w:rsid w:val="000D1C1B"/>
    <w:rsid w:val="000D24C3"/>
    <w:rsid w:val="000D269A"/>
    <w:rsid w:val="000D28B7"/>
    <w:rsid w:val="000D2B11"/>
    <w:rsid w:val="000D2FB6"/>
    <w:rsid w:val="000D3944"/>
    <w:rsid w:val="000D4484"/>
    <w:rsid w:val="000D4715"/>
    <w:rsid w:val="000D4824"/>
    <w:rsid w:val="000D58ED"/>
    <w:rsid w:val="000D5996"/>
    <w:rsid w:val="000D5A10"/>
    <w:rsid w:val="000D5CF4"/>
    <w:rsid w:val="000D6054"/>
    <w:rsid w:val="000D62CF"/>
    <w:rsid w:val="000D648D"/>
    <w:rsid w:val="000D7415"/>
    <w:rsid w:val="000D751F"/>
    <w:rsid w:val="000D780C"/>
    <w:rsid w:val="000D7887"/>
    <w:rsid w:val="000D7A40"/>
    <w:rsid w:val="000D7A92"/>
    <w:rsid w:val="000E0456"/>
    <w:rsid w:val="000E0543"/>
    <w:rsid w:val="000E0DEC"/>
    <w:rsid w:val="000E0E28"/>
    <w:rsid w:val="000E0EAE"/>
    <w:rsid w:val="000E10DC"/>
    <w:rsid w:val="000E1DCE"/>
    <w:rsid w:val="000E21BA"/>
    <w:rsid w:val="000E2631"/>
    <w:rsid w:val="000E2CEE"/>
    <w:rsid w:val="000E2D98"/>
    <w:rsid w:val="000E2DBC"/>
    <w:rsid w:val="000E2E71"/>
    <w:rsid w:val="000E2FFA"/>
    <w:rsid w:val="000E30CB"/>
    <w:rsid w:val="000E30D4"/>
    <w:rsid w:val="000E31B4"/>
    <w:rsid w:val="000E45ED"/>
    <w:rsid w:val="000E48E9"/>
    <w:rsid w:val="000E4C41"/>
    <w:rsid w:val="000E4C7F"/>
    <w:rsid w:val="000E4CCC"/>
    <w:rsid w:val="000E4F0E"/>
    <w:rsid w:val="000E53DD"/>
    <w:rsid w:val="000E53EE"/>
    <w:rsid w:val="000E54A9"/>
    <w:rsid w:val="000E57D4"/>
    <w:rsid w:val="000E625A"/>
    <w:rsid w:val="000E6897"/>
    <w:rsid w:val="000E6BD5"/>
    <w:rsid w:val="000E6C3D"/>
    <w:rsid w:val="000E6D48"/>
    <w:rsid w:val="000E6EB7"/>
    <w:rsid w:val="000E701E"/>
    <w:rsid w:val="000E710E"/>
    <w:rsid w:val="000E7995"/>
    <w:rsid w:val="000E79F8"/>
    <w:rsid w:val="000F04DE"/>
    <w:rsid w:val="000F0AFC"/>
    <w:rsid w:val="000F0B11"/>
    <w:rsid w:val="000F1120"/>
    <w:rsid w:val="000F1228"/>
    <w:rsid w:val="000F1314"/>
    <w:rsid w:val="000F19A0"/>
    <w:rsid w:val="000F1BA6"/>
    <w:rsid w:val="000F1F4C"/>
    <w:rsid w:val="000F2035"/>
    <w:rsid w:val="000F2181"/>
    <w:rsid w:val="000F221D"/>
    <w:rsid w:val="000F23DA"/>
    <w:rsid w:val="000F2446"/>
    <w:rsid w:val="000F2769"/>
    <w:rsid w:val="000F2B3B"/>
    <w:rsid w:val="000F2D62"/>
    <w:rsid w:val="000F305B"/>
    <w:rsid w:val="000F34BF"/>
    <w:rsid w:val="000F35B4"/>
    <w:rsid w:val="000F35D6"/>
    <w:rsid w:val="000F3635"/>
    <w:rsid w:val="000F3A30"/>
    <w:rsid w:val="000F3B14"/>
    <w:rsid w:val="000F3D04"/>
    <w:rsid w:val="000F4065"/>
    <w:rsid w:val="000F41E9"/>
    <w:rsid w:val="000F422C"/>
    <w:rsid w:val="000F4293"/>
    <w:rsid w:val="000F47DC"/>
    <w:rsid w:val="000F48F9"/>
    <w:rsid w:val="000F49B9"/>
    <w:rsid w:val="000F5015"/>
    <w:rsid w:val="000F5246"/>
    <w:rsid w:val="000F5A24"/>
    <w:rsid w:val="000F5FEC"/>
    <w:rsid w:val="000F601F"/>
    <w:rsid w:val="000F7008"/>
    <w:rsid w:val="000F77B9"/>
    <w:rsid w:val="000F79D0"/>
    <w:rsid w:val="000F7B7D"/>
    <w:rsid w:val="001009B6"/>
    <w:rsid w:val="00100DFA"/>
    <w:rsid w:val="00100F21"/>
    <w:rsid w:val="00100FD3"/>
    <w:rsid w:val="00101520"/>
    <w:rsid w:val="00101840"/>
    <w:rsid w:val="001018C4"/>
    <w:rsid w:val="00101AC9"/>
    <w:rsid w:val="00101CBD"/>
    <w:rsid w:val="00101FB0"/>
    <w:rsid w:val="001021B0"/>
    <w:rsid w:val="00102425"/>
    <w:rsid w:val="00102510"/>
    <w:rsid w:val="00102A2A"/>
    <w:rsid w:val="001030E3"/>
    <w:rsid w:val="001031FD"/>
    <w:rsid w:val="00103263"/>
    <w:rsid w:val="0010333B"/>
    <w:rsid w:val="00103545"/>
    <w:rsid w:val="00103709"/>
    <w:rsid w:val="00103756"/>
    <w:rsid w:val="0010391A"/>
    <w:rsid w:val="001042B2"/>
    <w:rsid w:val="001046D2"/>
    <w:rsid w:val="001047FA"/>
    <w:rsid w:val="00104B35"/>
    <w:rsid w:val="00104CDB"/>
    <w:rsid w:val="0010530C"/>
    <w:rsid w:val="00105BE4"/>
    <w:rsid w:val="00105DD6"/>
    <w:rsid w:val="0010607C"/>
    <w:rsid w:val="0010653D"/>
    <w:rsid w:val="0010689B"/>
    <w:rsid w:val="001068D5"/>
    <w:rsid w:val="00106C25"/>
    <w:rsid w:val="00106F16"/>
    <w:rsid w:val="00107159"/>
    <w:rsid w:val="00107181"/>
    <w:rsid w:val="0010727B"/>
    <w:rsid w:val="001073AF"/>
    <w:rsid w:val="001076CE"/>
    <w:rsid w:val="00107724"/>
    <w:rsid w:val="0010791E"/>
    <w:rsid w:val="00107AC2"/>
    <w:rsid w:val="00107EBC"/>
    <w:rsid w:val="001105BE"/>
    <w:rsid w:val="00110CC5"/>
    <w:rsid w:val="00111569"/>
    <w:rsid w:val="001119AB"/>
    <w:rsid w:val="00111DAB"/>
    <w:rsid w:val="00111F57"/>
    <w:rsid w:val="001121A8"/>
    <w:rsid w:val="0011221D"/>
    <w:rsid w:val="001122DF"/>
    <w:rsid w:val="00112501"/>
    <w:rsid w:val="00112673"/>
    <w:rsid w:val="0011284F"/>
    <w:rsid w:val="0011292E"/>
    <w:rsid w:val="00112B29"/>
    <w:rsid w:val="00112C76"/>
    <w:rsid w:val="001136B3"/>
    <w:rsid w:val="0011393E"/>
    <w:rsid w:val="00113EBF"/>
    <w:rsid w:val="001140D0"/>
    <w:rsid w:val="001141A0"/>
    <w:rsid w:val="00114437"/>
    <w:rsid w:val="001144C9"/>
    <w:rsid w:val="00114554"/>
    <w:rsid w:val="00114940"/>
    <w:rsid w:val="00114A40"/>
    <w:rsid w:val="00114A8F"/>
    <w:rsid w:val="00114AA9"/>
    <w:rsid w:val="00114E2E"/>
    <w:rsid w:val="00114F0D"/>
    <w:rsid w:val="001151B9"/>
    <w:rsid w:val="001152C7"/>
    <w:rsid w:val="00115334"/>
    <w:rsid w:val="0011555C"/>
    <w:rsid w:val="00115719"/>
    <w:rsid w:val="001157A6"/>
    <w:rsid w:val="001158D0"/>
    <w:rsid w:val="001159EB"/>
    <w:rsid w:val="00115B42"/>
    <w:rsid w:val="00115C66"/>
    <w:rsid w:val="00115EA4"/>
    <w:rsid w:val="00116F9C"/>
    <w:rsid w:val="0011710A"/>
    <w:rsid w:val="0011710E"/>
    <w:rsid w:val="001176EB"/>
    <w:rsid w:val="00117E0A"/>
    <w:rsid w:val="00117EF7"/>
    <w:rsid w:val="00120284"/>
    <w:rsid w:val="00120CB7"/>
    <w:rsid w:val="00121103"/>
    <w:rsid w:val="00121577"/>
    <w:rsid w:val="0012175E"/>
    <w:rsid w:val="00121A86"/>
    <w:rsid w:val="00121D49"/>
    <w:rsid w:val="00121EB7"/>
    <w:rsid w:val="00121F58"/>
    <w:rsid w:val="00122286"/>
    <w:rsid w:val="001224BF"/>
    <w:rsid w:val="001224FD"/>
    <w:rsid w:val="00122780"/>
    <w:rsid w:val="00122B02"/>
    <w:rsid w:val="00122E48"/>
    <w:rsid w:val="0012352F"/>
    <w:rsid w:val="00123633"/>
    <w:rsid w:val="00123847"/>
    <w:rsid w:val="00123965"/>
    <w:rsid w:val="00123E3D"/>
    <w:rsid w:val="00124253"/>
    <w:rsid w:val="00124336"/>
    <w:rsid w:val="0012474F"/>
    <w:rsid w:val="00124A23"/>
    <w:rsid w:val="00124C96"/>
    <w:rsid w:val="00125556"/>
    <w:rsid w:val="001255E4"/>
    <w:rsid w:val="00125B40"/>
    <w:rsid w:val="00125FC2"/>
    <w:rsid w:val="00126041"/>
    <w:rsid w:val="00126289"/>
    <w:rsid w:val="00126997"/>
    <w:rsid w:val="00127862"/>
    <w:rsid w:val="00127A3B"/>
    <w:rsid w:val="00127A8B"/>
    <w:rsid w:val="00127CAD"/>
    <w:rsid w:val="00127D7E"/>
    <w:rsid w:val="00127DBC"/>
    <w:rsid w:val="00127E53"/>
    <w:rsid w:val="00127FB4"/>
    <w:rsid w:val="00130140"/>
    <w:rsid w:val="00130407"/>
    <w:rsid w:val="00130A73"/>
    <w:rsid w:val="00130AAF"/>
    <w:rsid w:val="001311F6"/>
    <w:rsid w:val="001314C7"/>
    <w:rsid w:val="00131816"/>
    <w:rsid w:val="00131E74"/>
    <w:rsid w:val="001321F2"/>
    <w:rsid w:val="001326DC"/>
    <w:rsid w:val="00132723"/>
    <w:rsid w:val="0013278C"/>
    <w:rsid w:val="0013294C"/>
    <w:rsid w:val="00132FB3"/>
    <w:rsid w:val="001334AB"/>
    <w:rsid w:val="001334F1"/>
    <w:rsid w:val="0013399C"/>
    <w:rsid w:val="00133EEE"/>
    <w:rsid w:val="001341C9"/>
    <w:rsid w:val="001342CC"/>
    <w:rsid w:val="00134744"/>
    <w:rsid w:val="001348E3"/>
    <w:rsid w:val="00134D09"/>
    <w:rsid w:val="00134F7A"/>
    <w:rsid w:val="00135403"/>
    <w:rsid w:val="00135608"/>
    <w:rsid w:val="001357C0"/>
    <w:rsid w:val="00135AA9"/>
    <w:rsid w:val="00135ACE"/>
    <w:rsid w:val="00135B17"/>
    <w:rsid w:val="00135E61"/>
    <w:rsid w:val="00135F21"/>
    <w:rsid w:val="00136173"/>
    <w:rsid w:val="00136369"/>
    <w:rsid w:val="00136423"/>
    <w:rsid w:val="00136529"/>
    <w:rsid w:val="00136630"/>
    <w:rsid w:val="00136AAD"/>
    <w:rsid w:val="00136AD0"/>
    <w:rsid w:val="00136C1E"/>
    <w:rsid w:val="00136C20"/>
    <w:rsid w:val="00136CCE"/>
    <w:rsid w:val="00136D22"/>
    <w:rsid w:val="00136E43"/>
    <w:rsid w:val="00137444"/>
    <w:rsid w:val="00137506"/>
    <w:rsid w:val="001379A3"/>
    <w:rsid w:val="00137A4C"/>
    <w:rsid w:val="00137BD7"/>
    <w:rsid w:val="0014017A"/>
    <w:rsid w:val="001407D5"/>
    <w:rsid w:val="00140BF5"/>
    <w:rsid w:val="00140D05"/>
    <w:rsid w:val="00141205"/>
    <w:rsid w:val="0014146F"/>
    <w:rsid w:val="001415D4"/>
    <w:rsid w:val="001416A4"/>
    <w:rsid w:val="00141806"/>
    <w:rsid w:val="00141A64"/>
    <w:rsid w:val="00141C7C"/>
    <w:rsid w:val="00141CC8"/>
    <w:rsid w:val="00141D1A"/>
    <w:rsid w:val="00142563"/>
    <w:rsid w:val="00142753"/>
    <w:rsid w:val="0014356D"/>
    <w:rsid w:val="001435FA"/>
    <w:rsid w:val="00143755"/>
    <w:rsid w:val="0014388C"/>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CA1"/>
    <w:rsid w:val="00147D17"/>
    <w:rsid w:val="0015029C"/>
    <w:rsid w:val="00150476"/>
    <w:rsid w:val="00150910"/>
    <w:rsid w:val="00150A4A"/>
    <w:rsid w:val="00150B6F"/>
    <w:rsid w:val="00150BA5"/>
    <w:rsid w:val="001514AD"/>
    <w:rsid w:val="001519B3"/>
    <w:rsid w:val="00151EC9"/>
    <w:rsid w:val="001520EC"/>
    <w:rsid w:val="001527B0"/>
    <w:rsid w:val="00152836"/>
    <w:rsid w:val="00152D5C"/>
    <w:rsid w:val="00152DB6"/>
    <w:rsid w:val="00152FEE"/>
    <w:rsid w:val="0015300E"/>
    <w:rsid w:val="001533FA"/>
    <w:rsid w:val="00153D51"/>
    <w:rsid w:val="001543BE"/>
    <w:rsid w:val="00154828"/>
    <w:rsid w:val="001548CD"/>
    <w:rsid w:val="00154EFA"/>
    <w:rsid w:val="00154F02"/>
    <w:rsid w:val="00155266"/>
    <w:rsid w:val="00155890"/>
    <w:rsid w:val="00156316"/>
    <w:rsid w:val="00156C47"/>
    <w:rsid w:val="00156E07"/>
    <w:rsid w:val="001571A9"/>
    <w:rsid w:val="0015723A"/>
    <w:rsid w:val="0015730C"/>
    <w:rsid w:val="00157397"/>
    <w:rsid w:val="00157429"/>
    <w:rsid w:val="00157BF4"/>
    <w:rsid w:val="001600E0"/>
    <w:rsid w:val="0016036F"/>
    <w:rsid w:val="0016042B"/>
    <w:rsid w:val="00160DE8"/>
    <w:rsid w:val="00160E66"/>
    <w:rsid w:val="00161093"/>
    <w:rsid w:val="00161098"/>
    <w:rsid w:val="0016137E"/>
    <w:rsid w:val="00161645"/>
    <w:rsid w:val="001618E0"/>
    <w:rsid w:val="00161BDE"/>
    <w:rsid w:val="00161D16"/>
    <w:rsid w:val="001623B8"/>
    <w:rsid w:val="001628AD"/>
    <w:rsid w:val="00162BC8"/>
    <w:rsid w:val="00162DAE"/>
    <w:rsid w:val="001632D7"/>
    <w:rsid w:val="00163969"/>
    <w:rsid w:val="00163ACD"/>
    <w:rsid w:val="00163D67"/>
    <w:rsid w:val="00163E09"/>
    <w:rsid w:val="00163E5C"/>
    <w:rsid w:val="001642A7"/>
    <w:rsid w:val="0016441E"/>
    <w:rsid w:val="0016444A"/>
    <w:rsid w:val="00164B81"/>
    <w:rsid w:val="00164EED"/>
    <w:rsid w:val="00164FFB"/>
    <w:rsid w:val="0016517E"/>
    <w:rsid w:val="00165403"/>
    <w:rsid w:val="00165678"/>
    <w:rsid w:val="00165BE6"/>
    <w:rsid w:val="00165CF0"/>
    <w:rsid w:val="00165E1D"/>
    <w:rsid w:val="00166135"/>
    <w:rsid w:val="0016625D"/>
    <w:rsid w:val="00166466"/>
    <w:rsid w:val="00166845"/>
    <w:rsid w:val="001668BB"/>
    <w:rsid w:val="0016766B"/>
    <w:rsid w:val="0016766F"/>
    <w:rsid w:val="001676C3"/>
    <w:rsid w:val="00167809"/>
    <w:rsid w:val="001678AF"/>
    <w:rsid w:val="00170108"/>
    <w:rsid w:val="001705EC"/>
    <w:rsid w:val="0017093C"/>
    <w:rsid w:val="00170B60"/>
    <w:rsid w:val="00170D41"/>
    <w:rsid w:val="00170FCF"/>
    <w:rsid w:val="0017102F"/>
    <w:rsid w:val="001711C2"/>
    <w:rsid w:val="001711FF"/>
    <w:rsid w:val="001712B1"/>
    <w:rsid w:val="001712D3"/>
    <w:rsid w:val="001712EE"/>
    <w:rsid w:val="001712F0"/>
    <w:rsid w:val="00171311"/>
    <w:rsid w:val="001716B7"/>
    <w:rsid w:val="00171B21"/>
    <w:rsid w:val="00171BF4"/>
    <w:rsid w:val="00171CA3"/>
    <w:rsid w:val="001721D2"/>
    <w:rsid w:val="00172C6A"/>
    <w:rsid w:val="00172F12"/>
    <w:rsid w:val="00173A62"/>
    <w:rsid w:val="00173B02"/>
    <w:rsid w:val="00173BB5"/>
    <w:rsid w:val="00173D42"/>
    <w:rsid w:val="00173F1F"/>
    <w:rsid w:val="0017415C"/>
    <w:rsid w:val="001741A7"/>
    <w:rsid w:val="001748C3"/>
    <w:rsid w:val="00174991"/>
    <w:rsid w:val="00174D8D"/>
    <w:rsid w:val="0017541D"/>
    <w:rsid w:val="00175B80"/>
    <w:rsid w:val="00175DDC"/>
    <w:rsid w:val="00175FBB"/>
    <w:rsid w:val="00175FF2"/>
    <w:rsid w:val="00176282"/>
    <w:rsid w:val="001763B5"/>
    <w:rsid w:val="00176705"/>
    <w:rsid w:val="001768DD"/>
    <w:rsid w:val="00176C5C"/>
    <w:rsid w:val="00176E26"/>
    <w:rsid w:val="00176E94"/>
    <w:rsid w:val="0017746A"/>
    <w:rsid w:val="00177B6F"/>
    <w:rsid w:val="00177BBB"/>
    <w:rsid w:val="00180238"/>
    <w:rsid w:val="0018058E"/>
    <w:rsid w:val="00180ECC"/>
    <w:rsid w:val="00181150"/>
    <w:rsid w:val="0018147A"/>
    <w:rsid w:val="00181538"/>
    <w:rsid w:val="001816F4"/>
    <w:rsid w:val="00181745"/>
    <w:rsid w:val="00181892"/>
    <w:rsid w:val="00181F80"/>
    <w:rsid w:val="0018223A"/>
    <w:rsid w:val="00182430"/>
    <w:rsid w:val="0018247B"/>
    <w:rsid w:val="001825DD"/>
    <w:rsid w:val="00182792"/>
    <w:rsid w:val="001827A5"/>
    <w:rsid w:val="00182820"/>
    <w:rsid w:val="00182824"/>
    <w:rsid w:val="00182D4A"/>
    <w:rsid w:val="0018348A"/>
    <w:rsid w:val="00183656"/>
    <w:rsid w:val="00183A1F"/>
    <w:rsid w:val="00183EC7"/>
    <w:rsid w:val="0018401C"/>
    <w:rsid w:val="00184312"/>
    <w:rsid w:val="0018453E"/>
    <w:rsid w:val="001848ED"/>
    <w:rsid w:val="00184A31"/>
    <w:rsid w:val="00184A45"/>
    <w:rsid w:val="00184A49"/>
    <w:rsid w:val="00184CAB"/>
    <w:rsid w:val="00184FFF"/>
    <w:rsid w:val="00185920"/>
    <w:rsid w:val="0018595D"/>
    <w:rsid w:val="00185B44"/>
    <w:rsid w:val="0018670F"/>
    <w:rsid w:val="001867A0"/>
    <w:rsid w:val="00186820"/>
    <w:rsid w:val="00186A95"/>
    <w:rsid w:val="00186B73"/>
    <w:rsid w:val="00186DF9"/>
    <w:rsid w:val="00186E4F"/>
    <w:rsid w:val="00186EFA"/>
    <w:rsid w:val="00186F76"/>
    <w:rsid w:val="001874BE"/>
    <w:rsid w:val="00187588"/>
    <w:rsid w:val="001875CC"/>
    <w:rsid w:val="00187626"/>
    <w:rsid w:val="0018763A"/>
    <w:rsid w:val="00187C09"/>
    <w:rsid w:val="001905B9"/>
    <w:rsid w:val="001907C3"/>
    <w:rsid w:val="00190A3F"/>
    <w:rsid w:val="00191840"/>
    <w:rsid w:val="00191C11"/>
    <w:rsid w:val="001926A1"/>
    <w:rsid w:val="00192805"/>
    <w:rsid w:val="001928EE"/>
    <w:rsid w:val="00192D4F"/>
    <w:rsid w:val="0019335B"/>
    <w:rsid w:val="0019345E"/>
    <w:rsid w:val="001941B7"/>
    <w:rsid w:val="001942ED"/>
    <w:rsid w:val="00194BDD"/>
    <w:rsid w:val="00194FC4"/>
    <w:rsid w:val="00195080"/>
    <w:rsid w:val="0019534D"/>
    <w:rsid w:val="001953A5"/>
    <w:rsid w:val="00195456"/>
    <w:rsid w:val="00195468"/>
    <w:rsid w:val="001955FD"/>
    <w:rsid w:val="00195A84"/>
    <w:rsid w:val="00195DBD"/>
    <w:rsid w:val="001962B4"/>
    <w:rsid w:val="0019682F"/>
    <w:rsid w:val="00196B51"/>
    <w:rsid w:val="0019724D"/>
    <w:rsid w:val="00197719"/>
    <w:rsid w:val="001A025E"/>
    <w:rsid w:val="001A05EB"/>
    <w:rsid w:val="001A0954"/>
    <w:rsid w:val="001A0BA2"/>
    <w:rsid w:val="001A0C88"/>
    <w:rsid w:val="001A0DF7"/>
    <w:rsid w:val="001A1524"/>
    <w:rsid w:val="001A1772"/>
    <w:rsid w:val="001A1B33"/>
    <w:rsid w:val="001A1B6D"/>
    <w:rsid w:val="001A1D5F"/>
    <w:rsid w:val="001A1D7A"/>
    <w:rsid w:val="001A1FBA"/>
    <w:rsid w:val="001A2012"/>
    <w:rsid w:val="001A22CF"/>
    <w:rsid w:val="001A29D2"/>
    <w:rsid w:val="001A2CAB"/>
    <w:rsid w:val="001A2CE3"/>
    <w:rsid w:val="001A2D11"/>
    <w:rsid w:val="001A2E2F"/>
    <w:rsid w:val="001A316E"/>
    <w:rsid w:val="001A3339"/>
    <w:rsid w:val="001A360E"/>
    <w:rsid w:val="001A38A2"/>
    <w:rsid w:val="001A39D0"/>
    <w:rsid w:val="001A3C39"/>
    <w:rsid w:val="001A3C92"/>
    <w:rsid w:val="001A3F03"/>
    <w:rsid w:val="001A4092"/>
    <w:rsid w:val="001A41E2"/>
    <w:rsid w:val="001A46CC"/>
    <w:rsid w:val="001A4A85"/>
    <w:rsid w:val="001A4B15"/>
    <w:rsid w:val="001A5747"/>
    <w:rsid w:val="001A59DA"/>
    <w:rsid w:val="001A5D78"/>
    <w:rsid w:val="001A63D3"/>
    <w:rsid w:val="001A6992"/>
    <w:rsid w:val="001A69B5"/>
    <w:rsid w:val="001A6AC9"/>
    <w:rsid w:val="001A6AD1"/>
    <w:rsid w:val="001A6C19"/>
    <w:rsid w:val="001A6CBD"/>
    <w:rsid w:val="001A7902"/>
    <w:rsid w:val="001A79E6"/>
    <w:rsid w:val="001A7F97"/>
    <w:rsid w:val="001B0EEF"/>
    <w:rsid w:val="001B13F3"/>
    <w:rsid w:val="001B1CFA"/>
    <w:rsid w:val="001B1D0F"/>
    <w:rsid w:val="001B2463"/>
    <w:rsid w:val="001B2869"/>
    <w:rsid w:val="001B2929"/>
    <w:rsid w:val="001B2CBF"/>
    <w:rsid w:val="001B3013"/>
    <w:rsid w:val="001B308E"/>
    <w:rsid w:val="001B341C"/>
    <w:rsid w:val="001B34FE"/>
    <w:rsid w:val="001B3575"/>
    <w:rsid w:val="001B36DF"/>
    <w:rsid w:val="001B377C"/>
    <w:rsid w:val="001B3CE1"/>
    <w:rsid w:val="001B417F"/>
    <w:rsid w:val="001B43C3"/>
    <w:rsid w:val="001B44BA"/>
    <w:rsid w:val="001B4659"/>
    <w:rsid w:val="001B484A"/>
    <w:rsid w:val="001B4933"/>
    <w:rsid w:val="001B518C"/>
    <w:rsid w:val="001B529A"/>
    <w:rsid w:val="001B5590"/>
    <w:rsid w:val="001B568C"/>
    <w:rsid w:val="001B578F"/>
    <w:rsid w:val="001B5952"/>
    <w:rsid w:val="001B5AF3"/>
    <w:rsid w:val="001B5D69"/>
    <w:rsid w:val="001B61BC"/>
    <w:rsid w:val="001B6611"/>
    <w:rsid w:val="001B68D4"/>
    <w:rsid w:val="001B6DF5"/>
    <w:rsid w:val="001B77B8"/>
    <w:rsid w:val="001B782C"/>
    <w:rsid w:val="001B78AA"/>
    <w:rsid w:val="001B7957"/>
    <w:rsid w:val="001B7B85"/>
    <w:rsid w:val="001B7BE4"/>
    <w:rsid w:val="001C0135"/>
    <w:rsid w:val="001C0253"/>
    <w:rsid w:val="001C110D"/>
    <w:rsid w:val="001C12ED"/>
    <w:rsid w:val="001C13CC"/>
    <w:rsid w:val="001C14C9"/>
    <w:rsid w:val="001C14ED"/>
    <w:rsid w:val="001C20F4"/>
    <w:rsid w:val="001C21E2"/>
    <w:rsid w:val="001C2897"/>
    <w:rsid w:val="001C3510"/>
    <w:rsid w:val="001C3CE0"/>
    <w:rsid w:val="001C3D01"/>
    <w:rsid w:val="001C3D8A"/>
    <w:rsid w:val="001C4717"/>
    <w:rsid w:val="001C4E9C"/>
    <w:rsid w:val="001C5104"/>
    <w:rsid w:val="001C54AA"/>
    <w:rsid w:val="001C557A"/>
    <w:rsid w:val="001C5A75"/>
    <w:rsid w:val="001C5B8B"/>
    <w:rsid w:val="001C5BFC"/>
    <w:rsid w:val="001C60CF"/>
    <w:rsid w:val="001C611F"/>
    <w:rsid w:val="001C62C8"/>
    <w:rsid w:val="001C65C3"/>
    <w:rsid w:val="001C7143"/>
    <w:rsid w:val="001C7342"/>
    <w:rsid w:val="001C7584"/>
    <w:rsid w:val="001C7B5E"/>
    <w:rsid w:val="001C7DEF"/>
    <w:rsid w:val="001D0392"/>
    <w:rsid w:val="001D0B53"/>
    <w:rsid w:val="001D0D84"/>
    <w:rsid w:val="001D128B"/>
    <w:rsid w:val="001D12F9"/>
    <w:rsid w:val="001D1849"/>
    <w:rsid w:val="001D19B5"/>
    <w:rsid w:val="001D1D8D"/>
    <w:rsid w:val="001D1D95"/>
    <w:rsid w:val="001D1F07"/>
    <w:rsid w:val="001D1F9B"/>
    <w:rsid w:val="001D216D"/>
    <w:rsid w:val="001D27E5"/>
    <w:rsid w:val="001D2A32"/>
    <w:rsid w:val="001D2AB8"/>
    <w:rsid w:val="001D2B17"/>
    <w:rsid w:val="001D3696"/>
    <w:rsid w:val="001D3765"/>
    <w:rsid w:val="001D39F7"/>
    <w:rsid w:val="001D3B64"/>
    <w:rsid w:val="001D42BD"/>
    <w:rsid w:val="001D4A30"/>
    <w:rsid w:val="001D4ACB"/>
    <w:rsid w:val="001D4DF2"/>
    <w:rsid w:val="001D4ECB"/>
    <w:rsid w:val="001D504B"/>
    <w:rsid w:val="001D5620"/>
    <w:rsid w:val="001D58B8"/>
    <w:rsid w:val="001D5986"/>
    <w:rsid w:val="001D5D65"/>
    <w:rsid w:val="001D605F"/>
    <w:rsid w:val="001D6401"/>
    <w:rsid w:val="001D680B"/>
    <w:rsid w:val="001D6861"/>
    <w:rsid w:val="001D694D"/>
    <w:rsid w:val="001D6AEC"/>
    <w:rsid w:val="001D6C92"/>
    <w:rsid w:val="001D6F2A"/>
    <w:rsid w:val="001D6F4E"/>
    <w:rsid w:val="001D7138"/>
    <w:rsid w:val="001D745D"/>
    <w:rsid w:val="001D79A3"/>
    <w:rsid w:val="001D7C89"/>
    <w:rsid w:val="001E0062"/>
    <w:rsid w:val="001E0153"/>
    <w:rsid w:val="001E016E"/>
    <w:rsid w:val="001E01D2"/>
    <w:rsid w:val="001E0460"/>
    <w:rsid w:val="001E0783"/>
    <w:rsid w:val="001E0C14"/>
    <w:rsid w:val="001E0DCF"/>
    <w:rsid w:val="001E1134"/>
    <w:rsid w:val="001E12E9"/>
    <w:rsid w:val="001E155C"/>
    <w:rsid w:val="001E19F3"/>
    <w:rsid w:val="001E1F6E"/>
    <w:rsid w:val="001E20A3"/>
    <w:rsid w:val="001E2139"/>
    <w:rsid w:val="001E21C7"/>
    <w:rsid w:val="001E2299"/>
    <w:rsid w:val="001E25F5"/>
    <w:rsid w:val="001E27D0"/>
    <w:rsid w:val="001E2968"/>
    <w:rsid w:val="001E372B"/>
    <w:rsid w:val="001E3920"/>
    <w:rsid w:val="001E39C5"/>
    <w:rsid w:val="001E3FFF"/>
    <w:rsid w:val="001E4878"/>
    <w:rsid w:val="001E487E"/>
    <w:rsid w:val="001E491F"/>
    <w:rsid w:val="001E57A0"/>
    <w:rsid w:val="001E58C5"/>
    <w:rsid w:val="001E5B7F"/>
    <w:rsid w:val="001E5CE4"/>
    <w:rsid w:val="001E5F53"/>
    <w:rsid w:val="001E5FFE"/>
    <w:rsid w:val="001E6377"/>
    <w:rsid w:val="001E63CA"/>
    <w:rsid w:val="001E63CD"/>
    <w:rsid w:val="001E6407"/>
    <w:rsid w:val="001E6480"/>
    <w:rsid w:val="001E6AEA"/>
    <w:rsid w:val="001E6DCC"/>
    <w:rsid w:val="001E6FBA"/>
    <w:rsid w:val="001E715D"/>
    <w:rsid w:val="001E72B1"/>
    <w:rsid w:val="001E7E87"/>
    <w:rsid w:val="001F07C2"/>
    <w:rsid w:val="001F0B85"/>
    <w:rsid w:val="001F0C3B"/>
    <w:rsid w:val="001F1020"/>
    <w:rsid w:val="001F1171"/>
    <w:rsid w:val="001F1409"/>
    <w:rsid w:val="001F17C4"/>
    <w:rsid w:val="001F199C"/>
    <w:rsid w:val="001F255D"/>
    <w:rsid w:val="001F26B7"/>
    <w:rsid w:val="001F2CA3"/>
    <w:rsid w:val="001F3014"/>
    <w:rsid w:val="001F3141"/>
    <w:rsid w:val="001F322F"/>
    <w:rsid w:val="001F3570"/>
    <w:rsid w:val="001F38D7"/>
    <w:rsid w:val="001F3A29"/>
    <w:rsid w:val="001F3B20"/>
    <w:rsid w:val="001F3B46"/>
    <w:rsid w:val="001F3CC8"/>
    <w:rsid w:val="001F3EFB"/>
    <w:rsid w:val="001F3FF7"/>
    <w:rsid w:val="001F4185"/>
    <w:rsid w:val="001F41A3"/>
    <w:rsid w:val="001F41EA"/>
    <w:rsid w:val="001F4364"/>
    <w:rsid w:val="001F43AD"/>
    <w:rsid w:val="001F47BD"/>
    <w:rsid w:val="001F4C19"/>
    <w:rsid w:val="001F4CAA"/>
    <w:rsid w:val="001F4D02"/>
    <w:rsid w:val="001F4F84"/>
    <w:rsid w:val="001F516B"/>
    <w:rsid w:val="001F53E2"/>
    <w:rsid w:val="001F58B2"/>
    <w:rsid w:val="001F5E21"/>
    <w:rsid w:val="001F6124"/>
    <w:rsid w:val="001F6D7D"/>
    <w:rsid w:val="001F6F39"/>
    <w:rsid w:val="001F7753"/>
    <w:rsid w:val="001F7A0C"/>
    <w:rsid w:val="001F7B3B"/>
    <w:rsid w:val="002004AE"/>
    <w:rsid w:val="00200517"/>
    <w:rsid w:val="00200776"/>
    <w:rsid w:val="00200941"/>
    <w:rsid w:val="00200B59"/>
    <w:rsid w:val="00200B88"/>
    <w:rsid w:val="0020140F"/>
    <w:rsid w:val="002015B4"/>
    <w:rsid w:val="00201DE0"/>
    <w:rsid w:val="00201E40"/>
    <w:rsid w:val="0020214D"/>
    <w:rsid w:val="00202206"/>
    <w:rsid w:val="002023A2"/>
    <w:rsid w:val="00202520"/>
    <w:rsid w:val="00203C78"/>
    <w:rsid w:val="002041B3"/>
    <w:rsid w:val="00204415"/>
    <w:rsid w:val="002045A8"/>
    <w:rsid w:val="002045BF"/>
    <w:rsid w:val="00204AC1"/>
    <w:rsid w:val="00204D96"/>
    <w:rsid w:val="00204FE0"/>
    <w:rsid w:val="0020520C"/>
    <w:rsid w:val="00205399"/>
    <w:rsid w:val="0020544B"/>
    <w:rsid w:val="00205663"/>
    <w:rsid w:val="002057A7"/>
    <w:rsid w:val="00205D37"/>
    <w:rsid w:val="00205D4F"/>
    <w:rsid w:val="00205F6B"/>
    <w:rsid w:val="00205F99"/>
    <w:rsid w:val="0020623F"/>
    <w:rsid w:val="002065DA"/>
    <w:rsid w:val="002066A9"/>
    <w:rsid w:val="002067B9"/>
    <w:rsid w:val="00206A04"/>
    <w:rsid w:val="00206DD1"/>
    <w:rsid w:val="00206F27"/>
    <w:rsid w:val="002079E7"/>
    <w:rsid w:val="00207B58"/>
    <w:rsid w:val="00207C7A"/>
    <w:rsid w:val="002101F0"/>
    <w:rsid w:val="00210D54"/>
    <w:rsid w:val="00210DE2"/>
    <w:rsid w:val="002110C8"/>
    <w:rsid w:val="002113F4"/>
    <w:rsid w:val="0021147F"/>
    <w:rsid w:val="00211529"/>
    <w:rsid w:val="00211E2E"/>
    <w:rsid w:val="00211FCD"/>
    <w:rsid w:val="00212A51"/>
    <w:rsid w:val="00212EDA"/>
    <w:rsid w:val="002130D2"/>
    <w:rsid w:val="00213F62"/>
    <w:rsid w:val="00213FA0"/>
    <w:rsid w:val="00214048"/>
    <w:rsid w:val="002143E7"/>
    <w:rsid w:val="00214D5B"/>
    <w:rsid w:val="00214FFA"/>
    <w:rsid w:val="0021504A"/>
    <w:rsid w:val="002154A8"/>
    <w:rsid w:val="002156CC"/>
    <w:rsid w:val="00215BD0"/>
    <w:rsid w:val="00215EC6"/>
    <w:rsid w:val="002160CC"/>
    <w:rsid w:val="002163D7"/>
    <w:rsid w:val="00216E9B"/>
    <w:rsid w:val="00216F40"/>
    <w:rsid w:val="00216FA3"/>
    <w:rsid w:val="00216FD9"/>
    <w:rsid w:val="002170E6"/>
    <w:rsid w:val="0021751C"/>
    <w:rsid w:val="00217A67"/>
    <w:rsid w:val="00217D0B"/>
    <w:rsid w:val="00220282"/>
    <w:rsid w:val="00220C63"/>
    <w:rsid w:val="00220EE4"/>
    <w:rsid w:val="00221199"/>
    <w:rsid w:val="00221262"/>
    <w:rsid w:val="002212FF"/>
    <w:rsid w:val="00221B41"/>
    <w:rsid w:val="002223AD"/>
    <w:rsid w:val="002224F2"/>
    <w:rsid w:val="002225A7"/>
    <w:rsid w:val="00222CC8"/>
    <w:rsid w:val="00223553"/>
    <w:rsid w:val="00223610"/>
    <w:rsid w:val="0022377D"/>
    <w:rsid w:val="00223B5F"/>
    <w:rsid w:val="0022422B"/>
    <w:rsid w:val="00224395"/>
    <w:rsid w:val="002244D6"/>
    <w:rsid w:val="002246C0"/>
    <w:rsid w:val="0022573D"/>
    <w:rsid w:val="002258D1"/>
    <w:rsid w:val="00225A81"/>
    <w:rsid w:val="00225A9F"/>
    <w:rsid w:val="00225BF7"/>
    <w:rsid w:val="00225EAC"/>
    <w:rsid w:val="00225F61"/>
    <w:rsid w:val="00226343"/>
    <w:rsid w:val="002264E8"/>
    <w:rsid w:val="00226BB1"/>
    <w:rsid w:val="00226C24"/>
    <w:rsid w:val="00227BA4"/>
    <w:rsid w:val="00227F32"/>
    <w:rsid w:val="00230528"/>
    <w:rsid w:val="00230988"/>
    <w:rsid w:val="00230AD5"/>
    <w:rsid w:val="00231286"/>
    <w:rsid w:val="00231442"/>
    <w:rsid w:val="00231A31"/>
    <w:rsid w:val="00231E44"/>
    <w:rsid w:val="002320D1"/>
    <w:rsid w:val="0023278A"/>
    <w:rsid w:val="0023293D"/>
    <w:rsid w:val="00232991"/>
    <w:rsid w:val="002329A9"/>
    <w:rsid w:val="002333A2"/>
    <w:rsid w:val="00233AF1"/>
    <w:rsid w:val="00233FC1"/>
    <w:rsid w:val="00233FDC"/>
    <w:rsid w:val="00234AB0"/>
    <w:rsid w:val="00234C2C"/>
    <w:rsid w:val="00234CC5"/>
    <w:rsid w:val="00234E1B"/>
    <w:rsid w:val="00234E21"/>
    <w:rsid w:val="00235348"/>
    <w:rsid w:val="00235C87"/>
    <w:rsid w:val="00235F66"/>
    <w:rsid w:val="002360CE"/>
    <w:rsid w:val="00236108"/>
    <w:rsid w:val="00236546"/>
    <w:rsid w:val="002365C1"/>
    <w:rsid w:val="002367D2"/>
    <w:rsid w:val="002370E2"/>
    <w:rsid w:val="002371D7"/>
    <w:rsid w:val="002371F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7DE"/>
    <w:rsid w:val="002428E5"/>
    <w:rsid w:val="00242A24"/>
    <w:rsid w:val="00242B82"/>
    <w:rsid w:val="0024317E"/>
    <w:rsid w:val="00243201"/>
    <w:rsid w:val="0024391D"/>
    <w:rsid w:val="00243A47"/>
    <w:rsid w:val="00243B98"/>
    <w:rsid w:val="00244240"/>
    <w:rsid w:val="002445A9"/>
    <w:rsid w:val="002447CF"/>
    <w:rsid w:val="0024499B"/>
    <w:rsid w:val="00244DF8"/>
    <w:rsid w:val="00244E6B"/>
    <w:rsid w:val="002459F7"/>
    <w:rsid w:val="00246723"/>
    <w:rsid w:val="002467F0"/>
    <w:rsid w:val="00246A48"/>
    <w:rsid w:val="00246ADC"/>
    <w:rsid w:val="00246E87"/>
    <w:rsid w:val="00247846"/>
    <w:rsid w:val="00247DAA"/>
    <w:rsid w:val="00247DE4"/>
    <w:rsid w:val="00250345"/>
    <w:rsid w:val="002506B5"/>
    <w:rsid w:val="0025097C"/>
    <w:rsid w:val="00250ABC"/>
    <w:rsid w:val="00250AFD"/>
    <w:rsid w:val="00250F36"/>
    <w:rsid w:val="00251857"/>
    <w:rsid w:val="00251D52"/>
    <w:rsid w:val="00251E9B"/>
    <w:rsid w:val="0025255F"/>
    <w:rsid w:val="0025279E"/>
    <w:rsid w:val="00252851"/>
    <w:rsid w:val="00252A84"/>
    <w:rsid w:val="00252CFA"/>
    <w:rsid w:val="00252FF3"/>
    <w:rsid w:val="002530B0"/>
    <w:rsid w:val="002535FA"/>
    <w:rsid w:val="002538ED"/>
    <w:rsid w:val="0025400F"/>
    <w:rsid w:val="0025410D"/>
    <w:rsid w:val="0025444D"/>
    <w:rsid w:val="0025467E"/>
    <w:rsid w:val="00254B55"/>
    <w:rsid w:val="00254BC7"/>
    <w:rsid w:val="00254D05"/>
    <w:rsid w:val="00255609"/>
    <w:rsid w:val="00255926"/>
    <w:rsid w:val="00255BF6"/>
    <w:rsid w:val="00255E39"/>
    <w:rsid w:val="00256423"/>
    <w:rsid w:val="002565C5"/>
    <w:rsid w:val="0025671E"/>
    <w:rsid w:val="00256853"/>
    <w:rsid w:val="00256DB1"/>
    <w:rsid w:val="002577B5"/>
    <w:rsid w:val="002577FE"/>
    <w:rsid w:val="00257C9F"/>
    <w:rsid w:val="00257E3F"/>
    <w:rsid w:val="00257EF7"/>
    <w:rsid w:val="00257F83"/>
    <w:rsid w:val="00260421"/>
    <w:rsid w:val="0026063B"/>
    <w:rsid w:val="0026073C"/>
    <w:rsid w:val="00260F44"/>
    <w:rsid w:val="0026163F"/>
    <w:rsid w:val="002618A3"/>
    <w:rsid w:val="0026190D"/>
    <w:rsid w:val="00261D83"/>
    <w:rsid w:val="002624F4"/>
    <w:rsid w:val="00262DE6"/>
    <w:rsid w:val="0026300B"/>
    <w:rsid w:val="002633D0"/>
    <w:rsid w:val="0026357B"/>
    <w:rsid w:val="00263D5F"/>
    <w:rsid w:val="002640DE"/>
    <w:rsid w:val="00264766"/>
    <w:rsid w:val="00265348"/>
    <w:rsid w:val="0026534D"/>
    <w:rsid w:val="002656A1"/>
    <w:rsid w:val="002659FC"/>
    <w:rsid w:val="00265DD2"/>
    <w:rsid w:val="00266069"/>
    <w:rsid w:val="0026611C"/>
    <w:rsid w:val="0026613D"/>
    <w:rsid w:val="002664F1"/>
    <w:rsid w:val="00266671"/>
    <w:rsid w:val="00266706"/>
    <w:rsid w:val="002669A7"/>
    <w:rsid w:val="00266A19"/>
    <w:rsid w:val="00267354"/>
    <w:rsid w:val="00267C79"/>
    <w:rsid w:val="002704D7"/>
    <w:rsid w:val="00270B09"/>
    <w:rsid w:val="00270CC0"/>
    <w:rsid w:val="00270E29"/>
    <w:rsid w:val="00270F8A"/>
    <w:rsid w:val="00271030"/>
    <w:rsid w:val="002710C8"/>
    <w:rsid w:val="002716A5"/>
    <w:rsid w:val="0027192F"/>
    <w:rsid w:val="00271A55"/>
    <w:rsid w:val="002725A5"/>
    <w:rsid w:val="00272703"/>
    <w:rsid w:val="00273A28"/>
    <w:rsid w:val="00273DB0"/>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6F9"/>
    <w:rsid w:val="00280E7B"/>
    <w:rsid w:val="00280F91"/>
    <w:rsid w:val="00281071"/>
    <w:rsid w:val="002810A6"/>
    <w:rsid w:val="002812D1"/>
    <w:rsid w:val="0028151E"/>
    <w:rsid w:val="002816BB"/>
    <w:rsid w:val="00281BF8"/>
    <w:rsid w:val="00281D17"/>
    <w:rsid w:val="00282469"/>
    <w:rsid w:val="00282553"/>
    <w:rsid w:val="0028287D"/>
    <w:rsid w:val="00282EE2"/>
    <w:rsid w:val="00282F58"/>
    <w:rsid w:val="002832F5"/>
    <w:rsid w:val="00283614"/>
    <w:rsid w:val="0028367D"/>
    <w:rsid w:val="00283757"/>
    <w:rsid w:val="0028387D"/>
    <w:rsid w:val="00283E69"/>
    <w:rsid w:val="00283FB9"/>
    <w:rsid w:val="0028415C"/>
    <w:rsid w:val="00284467"/>
    <w:rsid w:val="00284470"/>
    <w:rsid w:val="00284489"/>
    <w:rsid w:val="0028468A"/>
    <w:rsid w:val="00284867"/>
    <w:rsid w:val="00284B0A"/>
    <w:rsid w:val="00284C6F"/>
    <w:rsid w:val="00285216"/>
    <w:rsid w:val="00285836"/>
    <w:rsid w:val="00285C24"/>
    <w:rsid w:val="00286284"/>
    <w:rsid w:val="0028631C"/>
    <w:rsid w:val="00286A83"/>
    <w:rsid w:val="00286AA7"/>
    <w:rsid w:val="00286BE8"/>
    <w:rsid w:val="00286C60"/>
    <w:rsid w:val="0028700A"/>
    <w:rsid w:val="00287932"/>
    <w:rsid w:val="0028798C"/>
    <w:rsid w:val="00287AEF"/>
    <w:rsid w:val="00290649"/>
    <w:rsid w:val="00290767"/>
    <w:rsid w:val="00290B34"/>
    <w:rsid w:val="00290D4E"/>
    <w:rsid w:val="0029111D"/>
    <w:rsid w:val="002912D5"/>
    <w:rsid w:val="002915E2"/>
    <w:rsid w:val="0029193C"/>
    <w:rsid w:val="002919B1"/>
    <w:rsid w:val="00291C9F"/>
    <w:rsid w:val="00291CED"/>
    <w:rsid w:val="002920A0"/>
    <w:rsid w:val="0029266A"/>
    <w:rsid w:val="002927DC"/>
    <w:rsid w:val="00292B04"/>
    <w:rsid w:val="00292BB7"/>
    <w:rsid w:val="00292F7D"/>
    <w:rsid w:val="00293129"/>
    <w:rsid w:val="00293255"/>
    <w:rsid w:val="00293258"/>
    <w:rsid w:val="002933F1"/>
    <w:rsid w:val="00293581"/>
    <w:rsid w:val="00293AA9"/>
    <w:rsid w:val="00293AB8"/>
    <w:rsid w:val="00293D3B"/>
    <w:rsid w:val="00293FA8"/>
    <w:rsid w:val="002943A7"/>
    <w:rsid w:val="00294668"/>
    <w:rsid w:val="00294809"/>
    <w:rsid w:val="00294D90"/>
    <w:rsid w:val="0029501A"/>
    <w:rsid w:val="002951D7"/>
    <w:rsid w:val="002951E1"/>
    <w:rsid w:val="002952E1"/>
    <w:rsid w:val="00295903"/>
    <w:rsid w:val="0029597F"/>
    <w:rsid w:val="00295BE2"/>
    <w:rsid w:val="00295C91"/>
    <w:rsid w:val="00295E68"/>
    <w:rsid w:val="0029655F"/>
    <w:rsid w:val="002965C1"/>
    <w:rsid w:val="00296640"/>
    <w:rsid w:val="002967D0"/>
    <w:rsid w:val="00296A6F"/>
    <w:rsid w:val="00296D43"/>
    <w:rsid w:val="00296DE5"/>
    <w:rsid w:val="00296E1D"/>
    <w:rsid w:val="00296E74"/>
    <w:rsid w:val="0029728E"/>
    <w:rsid w:val="0029746F"/>
    <w:rsid w:val="002974E2"/>
    <w:rsid w:val="00297673"/>
    <w:rsid w:val="002978FC"/>
    <w:rsid w:val="002979FB"/>
    <w:rsid w:val="00297BE0"/>
    <w:rsid w:val="00297D08"/>
    <w:rsid w:val="00297D63"/>
    <w:rsid w:val="00297ED4"/>
    <w:rsid w:val="002A00DB"/>
    <w:rsid w:val="002A02F7"/>
    <w:rsid w:val="002A039B"/>
    <w:rsid w:val="002A0437"/>
    <w:rsid w:val="002A06B0"/>
    <w:rsid w:val="002A06CB"/>
    <w:rsid w:val="002A0A5C"/>
    <w:rsid w:val="002A0DC6"/>
    <w:rsid w:val="002A0DDA"/>
    <w:rsid w:val="002A1253"/>
    <w:rsid w:val="002A150A"/>
    <w:rsid w:val="002A1879"/>
    <w:rsid w:val="002A190C"/>
    <w:rsid w:val="002A194A"/>
    <w:rsid w:val="002A1A6E"/>
    <w:rsid w:val="002A1ABD"/>
    <w:rsid w:val="002A1BC2"/>
    <w:rsid w:val="002A1C7D"/>
    <w:rsid w:val="002A21D9"/>
    <w:rsid w:val="002A2343"/>
    <w:rsid w:val="002A23F7"/>
    <w:rsid w:val="002A2548"/>
    <w:rsid w:val="002A2D51"/>
    <w:rsid w:val="002A30A5"/>
    <w:rsid w:val="002A34C7"/>
    <w:rsid w:val="002A39BB"/>
    <w:rsid w:val="002A3A4B"/>
    <w:rsid w:val="002A4288"/>
    <w:rsid w:val="002A4986"/>
    <w:rsid w:val="002A4A6D"/>
    <w:rsid w:val="002A4A9A"/>
    <w:rsid w:val="002A55DF"/>
    <w:rsid w:val="002A5749"/>
    <w:rsid w:val="002A577E"/>
    <w:rsid w:val="002A61BF"/>
    <w:rsid w:val="002A6B87"/>
    <w:rsid w:val="002A6C15"/>
    <w:rsid w:val="002A6F10"/>
    <w:rsid w:val="002A7AD6"/>
    <w:rsid w:val="002A7F91"/>
    <w:rsid w:val="002B0434"/>
    <w:rsid w:val="002B106C"/>
    <w:rsid w:val="002B1594"/>
    <w:rsid w:val="002B15D6"/>
    <w:rsid w:val="002B18B3"/>
    <w:rsid w:val="002B1C95"/>
    <w:rsid w:val="002B1F85"/>
    <w:rsid w:val="002B2027"/>
    <w:rsid w:val="002B2330"/>
    <w:rsid w:val="002B24D0"/>
    <w:rsid w:val="002B27CF"/>
    <w:rsid w:val="002B298F"/>
    <w:rsid w:val="002B2B7D"/>
    <w:rsid w:val="002B2F10"/>
    <w:rsid w:val="002B31DB"/>
    <w:rsid w:val="002B3208"/>
    <w:rsid w:val="002B3641"/>
    <w:rsid w:val="002B3686"/>
    <w:rsid w:val="002B3D92"/>
    <w:rsid w:val="002B4B40"/>
    <w:rsid w:val="002B4B55"/>
    <w:rsid w:val="002B4CB3"/>
    <w:rsid w:val="002B5506"/>
    <w:rsid w:val="002B5982"/>
    <w:rsid w:val="002B5FC2"/>
    <w:rsid w:val="002B68AE"/>
    <w:rsid w:val="002B6F65"/>
    <w:rsid w:val="002B6FE5"/>
    <w:rsid w:val="002B702E"/>
    <w:rsid w:val="002B705C"/>
    <w:rsid w:val="002B7761"/>
    <w:rsid w:val="002B78DC"/>
    <w:rsid w:val="002B7A76"/>
    <w:rsid w:val="002B7DDB"/>
    <w:rsid w:val="002C08EB"/>
    <w:rsid w:val="002C0AEA"/>
    <w:rsid w:val="002C0E06"/>
    <w:rsid w:val="002C0F1D"/>
    <w:rsid w:val="002C173C"/>
    <w:rsid w:val="002C1767"/>
    <w:rsid w:val="002C1941"/>
    <w:rsid w:val="002C1C4A"/>
    <w:rsid w:val="002C1C9C"/>
    <w:rsid w:val="002C2539"/>
    <w:rsid w:val="002C2615"/>
    <w:rsid w:val="002C274B"/>
    <w:rsid w:val="002C279E"/>
    <w:rsid w:val="002C29C9"/>
    <w:rsid w:val="002C2EB5"/>
    <w:rsid w:val="002C30B5"/>
    <w:rsid w:val="002C3256"/>
    <w:rsid w:val="002C3529"/>
    <w:rsid w:val="002C39A7"/>
    <w:rsid w:val="002C407A"/>
    <w:rsid w:val="002C40F2"/>
    <w:rsid w:val="002C436E"/>
    <w:rsid w:val="002C4951"/>
    <w:rsid w:val="002C4990"/>
    <w:rsid w:val="002C4C3E"/>
    <w:rsid w:val="002C4E68"/>
    <w:rsid w:val="002C517D"/>
    <w:rsid w:val="002C51B8"/>
    <w:rsid w:val="002C5426"/>
    <w:rsid w:val="002C56A7"/>
    <w:rsid w:val="002C5743"/>
    <w:rsid w:val="002C57C4"/>
    <w:rsid w:val="002C5904"/>
    <w:rsid w:val="002C5B0D"/>
    <w:rsid w:val="002C5DC8"/>
    <w:rsid w:val="002C5E83"/>
    <w:rsid w:val="002C5F15"/>
    <w:rsid w:val="002C6399"/>
    <w:rsid w:val="002C63CB"/>
    <w:rsid w:val="002C6463"/>
    <w:rsid w:val="002C71EC"/>
    <w:rsid w:val="002C75A4"/>
    <w:rsid w:val="002C79D1"/>
    <w:rsid w:val="002C7A64"/>
    <w:rsid w:val="002C7BF7"/>
    <w:rsid w:val="002C7DF4"/>
    <w:rsid w:val="002D04F9"/>
    <w:rsid w:val="002D087C"/>
    <w:rsid w:val="002D0DBE"/>
    <w:rsid w:val="002D15E8"/>
    <w:rsid w:val="002D18EF"/>
    <w:rsid w:val="002D19C4"/>
    <w:rsid w:val="002D1A75"/>
    <w:rsid w:val="002D2031"/>
    <w:rsid w:val="002D2396"/>
    <w:rsid w:val="002D24A9"/>
    <w:rsid w:val="002D2721"/>
    <w:rsid w:val="002D2859"/>
    <w:rsid w:val="002D2C23"/>
    <w:rsid w:val="002D2C89"/>
    <w:rsid w:val="002D3188"/>
    <w:rsid w:val="002D3687"/>
    <w:rsid w:val="002D3954"/>
    <w:rsid w:val="002D3B29"/>
    <w:rsid w:val="002D3B46"/>
    <w:rsid w:val="002D45AA"/>
    <w:rsid w:val="002D45E5"/>
    <w:rsid w:val="002D4725"/>
    <w:rsid w:val="002D504F"/>
    <w:rsid w:val="002D50E3"/>
    <w:rsid w:val="002D52F8"/>
    <w:rsid w:val="002D542C"/>
    <w:rsid w:val="002D5490"/>
    <w:rsid w:val="002D5790"/>
    <w:rsid w:val="002D58D3"/>
    <w:rsid w:val="002D5A3A"/>
    <w:rsid w:val="002D5A7B"/>
    <w:rsid w:val="002D5B74"/>
    <w:rsid w:val="002D5D4F"/>
    <w:rsid w:val="002D6052"/>
    <w:rsid w:val="002D6472"/>
    <w:rsid w:val="002D6481"/>
    <w:rsid w:val="002D734D"/>
    <w:rsid w:val="002D77B5"/>
    <w:rsid w:val="002D7905"/>
    <w:rsid w:val="002D79D1"/>
    <w:rsid w:val="002D7A1D"/>
    <w:rsid w:val="002E03B4"/>
    <w:rsid w:val="002E104F"/>
    <w:rsid w:val="002E105D"/>
    <w:rsid w:val="002E10BB"/>
    <w:rsid w:val="002E1791"/>
    <w:rsid w:val="002E1A5E"/>
    <w:rsid w:val="002E1AB0"/>
    <w:rsid w:val="002E1C07"/>
    <w:rsid w:val="002E1C91"/>
    <w:rsid w:val="002E1F52"/>
    <w:rsid w:val="002E2600"/>
    <w:rsid w:val="002E28DF"/>
    <w:rsid w:val="002E2C2A"/>
    <w:rsid w:val="002E2F35"/>
    <w:rsid w:val="002E3055"/>
    <w:rsid w:val="002E331E"/>
    <w:rsid w:val="002E3568"/>
    <w:rsid w:val="002E36FA"/>
    <w:rsid w:val="002E3CE4"/>
    <w:rsid w:val="002E4C9B"/>
    <w:rsid w:val="002E4D2D"/>
    <w:rsid w:val="002E4D8B"/>
    <w:rsid w:val="002E6173"/>
    <w:rsid w:val="002E68A8"/>
    <w:rsid w:val="002E6B79"/>
    <w:rsid w:val="002E6BD2"/>
    <w:rsid w:val="002E6DF2"/>
    <w:rsid w:val="002E7049"/>
    <w:rsid w:val="002E748B"/>
    <w:rsid w:val="002E75CC"/>
    <w:rsid w:val="002E78B1"/>
    <w:rsid w:val="002E7BBC"/>
    <w:rsid w:val="002F0226"/>
    <w:rsid w:val="002F0B63"/>
    <w:rsid w:val="002F0D1D"/>
    <w:rsid w:val="002F0DF1"/>
    <w:rsid w:val="002F0E64"/>
    <w:rsid w:val="002F1021"/>
    <w:rsid w:val="002F1321"/>
    <w:rsid w:val="002F1815"/>
    <w:rsid w:val="002F1B08"/>
    <w:rsid w:val="002F1B47"/>
    <w:rsid w:val="002F1B77"/>
    <w:rsid w:val="002F1CA5"/>
    <w:rsid w:val="002F1DC0"/>
    <w:rsid w:val="002F214B"/>
    <w:rsid w:val="002F215D"/>
    <w:rsid w:val="002F23E5"/>
    <w:rsid w:val="002F251D"/>
    <w:rsid w:val="002F2EA1"/>
    <w:rsid w:val="002F3351"/>
    <w:rsid w:val="002F341F"/>
    <w:rsid w:val="002F3476"/>
    <w:rsid w:val="002F3658"/>
    <w:rsid w:val="002F37FB"/>
    <w:rsid w:val="002F3A7B"/>
    <w:rsid w:val="002F3D75"/>
    <w:rsid w:val="002F4149"/>
    <w:rsid w:val="002F41E0"/>
    <w:rsid w:val="002F4310"/>
    <w:rsid w:val="002F433D"/>
    <w:rsid w:val="002F497E"/>
    <w:rsid w:val="002F4B4D"/>
    <w:rsid w:val="002F5568"/>
    <w:rsid w:val="002F56BC"/>
    <w:rsid w:val="002F5AB2"/>
    <w:rsid w:val="002F5EEB"/>
    <w:rsid w:val="002F6544"/>
    <w:rsid w:val="002F656B"/>
    <w:rsid w:val="002F67F4"/>
    <w:rsid w:val="002F681C"/>
    <w:rsid w:val="002F6D7B"/>
    <w:rsid w:val="002F7164"/>
    <w:rsid w:val="002F7196"/>
    <w:rsid w:val="002F7375"/>
    <w:rsid w:val="002F7705"/>
    <w:rsid w:val="002F7793"/>
    <w:rsid w:val="002F7BDD"/>
    <w:rsid w:val="002F7F3B"/>
    <w:rsid w:val="00300511"/>
    <w:rsid w:val="0030069F"/>
    <w:rsid w:val="00300B54"/>
    <w:rsid w:val="0030109D"/>
    <w:rsid w:val="0030144C"/>
    <w:rsid w:val="00301453"/>
    <w:rsid w:val="0030187E"/>
    <w:rsid w:val="00301983"/>
    <w:rsid w:val="00301A50"/>
    <w:rsid w:val="00301B1B"/>
    <w:rsid w:val="003020FE"/>
    <w:rsid w:val="00302A39"/>
    <w:rsid w:val="00302A3E"/>
    <w:rsid w:val="00302C80"/>
    <w:rsid w:val="00302D3E"/>
    <w:rsid w:val="00302E12"/>
    <w:rsid w:val="00303586"/>
    <w:rsid w:val="00304A51"/>
    <w:rsid w:val="00304BB7"/>
    <w:rsid w:val="00304FE6"/>
    <w:rsid w:val="00305C01"/>
    <w:rsid w:val="00305DA9"/>
    <w:rsid w:val="00305DB4"/>
    <w:rsid w:val="00305DE0"/>
    <w:rsid w:val="003062B0"/>
    <w:rsid w:val="003067F0"/>
    <w:rsid w:val="003068E8"/>
    <w:rsid w:val="00306AC8"/>
    <w:rsid w:val="00306B04"/>
    <w:rsid w:val="00306E50"/>
    <w:rsid w:val="00306FC7"/>
    <w:rsid w:val="00307242"/>
    <w:rsid w:val="003077B4"/>
    <w:rsid w:val="00307F4E"/>
    <w:rsid w:val="00310253"/>
    <w:rsid w:val="00310389"/>
    <w:rsid w:val="0031039C"/>
    <w:rsid w:val="003107BC"/>
    <w:rsid w:val="00310B05"/>
    <w:rsid w:val="00310D80"/>
    <w:rsid w:val="00310F52"/>
    <w:rsid w:val="003110B8"/>
    <w:rsid w:val="00311788"/>
    <w:rsid w:val="0031184D"/>
    <w:rsid w:val="00311F63"/>
    <w:rsid w:val="003125BD"/>
    <w:rsid w:val="003129D5"/>
    <w:rsid w:val="00312E9B"/>
    <w:rsid w:val="003132C5"/>
    <w:rsid w:val="003132CE"/>
    <w:rsid w:val="0031386E"/>
    <w:rsid w:val="00313CC6"/>
    <w:rsid w:val="00313CDD"/>
    <w:rsid w:val="00313F25"/>
    <w:rsid w:val="0031484B"/>
    <w:rsid w:val="00314EA5"/>
    <w:rsid w:val="00314F4A"/>
    <w:rsid w:val="0031528B"/>
    <w:rsid w:val="0031531D"/>
    <w:rsid w:val="003154B8"/>
    <w:rsid w:val="00315B5D"/>
    <w:rsid w:val="00315CC0"/>
    <w:rsid w:val="00315F16"/>
    <w:rsid w:val="0031623F"/>
    <w:rsid w:val="003163F7"/>
    <w:rsid w:val="003164FB"/>
    <w:rsid w:val="0031671C"/>
    <w:rsid w:val="00316747"/>
    <w:rsid w:val="0031709E"/>
    <w:rsid w:val="00317266"/>
    <w:rsid w:val="00317353"/>
    <w:rsid w:val="00317410"/>
    <w:rsid w:val="003174B1"/>
    <w:rsid w:val="0031796A"/>
    <w:rsid w:val="00317D23"/>
    <w:rsid w:val="00317F5F"/>
    <w:rsid w:val="00317FC7"/>
    <w:rsid w:val="003204C4"/>
    <w:rsid w:val="003206A1"/>
    <w:rsid w:val="003209B5"/>
    <w:rsid w:val="00320EDB"/>
    <w:rsid w:val="003215D2"/>
    <w:rsid w:val="0032172D"/>
    <w:rsid w:val="00321A72"/>
    <w:rsid w:val="003228BC"/>
    <w:rsid w:val="00322CB5"/>
    <w:rsid w:val="00322EA0"/>
    <w:rsid w:val="00322FDF"/>
    <w:rsid w:val="0032306E"/>
    <w:rsid w:val="00323E15"/>
    <w:rsid w:val="00323E92"/>
    <w:rsid w:val="00324002"/>
    <w:rsid w:val="003243C7"/>
    <w:rsid w:val="00324588"/>
    <w:rsid w:val="00324A98"/>
    <w:rsid w:val="00324AF0"/>
    <w:rsid w:val="00324DEB"/>
    <w:rsid w:val="003252CC"/>
    <w:rsid w:val="003252E0"/>
    <w:rsid w:val="00325398"/>
    <w:rsid w:val="00325411"/>
    <w:rsid w:val="003254C5"/>
    <w:rsid w:val="00325888"/>
    <w:rsid w:val="00325FBB"/>
    <w:rsid w:val="0032605B"/>
    <w:rsid w:val="00326574"/>
    <w:rsid w:val="003266D2"/>
    <w:rsid w:val="00326A66"/>
    <w:rsid w:val="00326B9A"/>
    <w:rsid w:val="00326E61"/>
    <w:rsid w:val="00326F65"/>
    <w:rsid w:val="0032704D"/>
    <w:rsid w:val="0032742F"/>
    <w:rsid w:val="003277A9"/>
    <w:rsid w:val="00327802"/>
    <w:rsid w:val="00327952"/>
    <w:rsid w:val="00327D85"/>
    <w:rsid w:val="00327E8C"/>
    <w:rsid w:val="00327F77"/>
    <w:rsid w:val="0033036B"/>
    <w:rsid w:val="003308EB"/>
    <w:rsid w:val="00330B3A"/>
    <w:rsid w:val="00330DDF"/>
    <w:rsid w:val="00330F8B"/>
    <w:rsid w:val="0033129A"/>
    <w:rsid w:val="00331846"/>
    <w:rsid w:val="00331875"/>
    <w:rsid w:val="00331920"/>
    <w:rsid w:val="00332141"/>
    <w:rsid w:val="003325F9"/>
    <w:rsid w:val="0033291B"/>
    <w:rsid w:val="00332A55"/>
    <w:rsid w:val="00332D1B"/>
    <w:rsid w:val="00332F9A"/>
    <w:rsid w:val="00332FAD"/>
    <w:rsid w:val="00332FEC"/>
    <w:rsid w:val="00333799"/>
    <w:rsid w:val="00333849"/>
    <w:rsid w:val="00333A19"/>
    <w:rsid w:val="00333D13"/>
    <w:rsid w:val="00333F9D"/>
    <w:rsid w:val="003340DE"/>
    <w:rsid w:val="00334532"/>
    <w:rsid w:val="0033453E"/>
    <w:rsid w:val="003345FF"/>
    <w:rsid w:val="0033486A"/>
    <w:rsid w:val="00334EA6"/>
    <w:rsid w:val="003350C7"/>
    <w:rsid w:val="003359DD"/>
    <w:rsid w:val="00335AB7"/>
    <w:rsid w:val="00336889"/>
    <w:rsid w:val="00336CFD"/>
    <w:rsid w:val="00337162"/>
    <w:rsid w:val="00337DD5"/>
    <w:rsid w:val="00337FB5"/>
    <w:rsid w:val="00337FF2"/>
    <w:rsid w:val="00340157"/>
    <w:rsid w:val="00340314"/>
    <w:rsid w:val="003403CB"/>
    <w:rsid w:val="00340567"/>
    <w:rsid w:val="003405D9"/>
    <w:rsid w:val="00340634"/>
    <w:rsid w:val="00341207"/>
    <w:rsid w:val="00341844"/>
    <w:rsid w:val="00342384"/>
    <w:rsid w:val="0034263E"/>
    <w:rsid w:val="00342723"/>
    <w:rsid w:val="003427B2"/>
    <w:rsid w:val="00342A71"/>
    <w:rsid w:val="00342B00"/>
    <w:rsid w:val="00342DA8"/>
    <w:rsid w:val="00343148"/>
    <w:rsid w:val="003432C3"/>
    <w:rsid w:val="003434FB"/>
    <w:rsid w:val="00343868"/>
    <w:rsid w:val="003440DC"/>
    <w:rsid w:val="003441F1"/>
    <w:rsid w:val="003444D7"/>
    <w:rsid w:val="00344522"/>
    <w:rsid w:val="003445CF"/>
    <w:rsid w:val="00344788"/>
    <w:rsid w:val="00344A14"/>
    <w:rsid w:val="003454B5"/>
    <w:rsid w:val="003454F9"/>
    <w:rsid w:val="00345976"/>
    <w:rsid w:val="00345BB4"/>
    <w:rsid w:val="0034615C"/>
    <w:rsid w:val="00346490"/>
    <w:rsid w:val="0034673A"/>
    <w:rsid w:val="003469F1"/>
    <w:rsid w:val="00346B31"/>
    <w:rsid w:val="00346D8E"/>
    <w:rsid w:val="00346EBF"/>
    <w:rsid w:val="00347391"/>
    <w:rsid w:val="00347D48"/>
    <w:rsid w:val="003504E7"/>
    <w:rsid w:val="0035053A"/>
    <w:rsid w:val="003506AF"/>
    <w:rsid w:val="00350831"/>
    <w:rsid w:val="003510C5"/>
    <w:rsid w:val="00351724"/>
    <w:rsid w:val="00351DF3"/>
    <w:rsid w:val="00351E33"/>
    <w:rsid w:val="00351E35"/>
    <w:rsid w:val="003522E5"/>
    <w:rsid w:val="003524AE"/>
    <w:rsid w:val="00352806"/>
    <w:rsid w:val="00352FCB"/>
    <w:rsid w:val="0035353A"/>
    <w:rsid w:val="003545DA"/>
    <w:rsid w:val="00354689"/>
    <w:rsid w:val="003547D1"/>
    <w:rsid w:val="00354B83"/>
    <w:rsid w:val="003550E7"/>
    <w:rsid w:val="003563E2"/>
    <w:rsid w:val="00356AEC"/>
    <w:rsid w:val="00357E6F"/>
    <w:rsid w:val="00357F5F"/>
    <w:rsid w:val="003609EA"/>
    <w:rsid w:val="0036140D"/>
    <w:rsid w:val="00361421"/>
    <w:rsid w:val="003616E7"/>
    <w:rsid w:val="003617AA"/>
    <w:rsid w:val="003619DE"/>
    <w:rsid w:val="00361AF8"/>
    <w:rsid w:val="00361B14"/>
    <w:rsid w:val="00362217"/>
    <w:rsid w:val="003624B6"/>
    <w:rsid w:val="003626FB"/>
    <w:rsid w:val="00362918"/>
    <w:rsid w:val="00362CF7"/>
    <w:rsid w:val="00363179"/>
    <w:rsid w:val="00363595"/>
    <w:rsid w:val="00363609"/>
    <w:rsid w:val="003636B4"/>
    <w:rsid w:val="0036400A"/>
    <w:rsid w:val="0036479F"/>
    <w:rsid w:val="00364B0C"/>
    <w:rsid w:val="00364CCB"/>
    <w:rsid w:val="00364D08"/>
    <w:rsid w:val="00364D5D"/>
    <w:rsid w:val="00364DB9"/>
    <w:rsid w:val="00364F67"/>
    <w:rsid w:val="00365307"/>
    <w:rsid w:val="003656EF"/>
    <w:rsid w:val="003657A5"/>
    <w:rsid w:val="00365C11"/>
    <w:rsid w:val="003661F4"/>
    <w:rsid w:val="003663A1"/>
    <w:rsid w:val="0036658D"/>
    <w:rsid w:val="0036665A"/>
    <w:rsid w:val="00366665"/>
    <w:rsid w:val="00366B65"/>
    <w:rsid w:val="00366D12"/>
    <w:rsid w:val="0036708C"/>
    <w:rsid w:val="003672AE"/>
    <w:rsid w:val="003673E2"/>
    <w:rsid w:val="0036755C"/>
    <w:rsid w:val="00367A0B"/>
    <w:rsid w:val="00370185"/>
    <w:rsid w:val="0037020D"/>
    <w:rsid w:val="00370278"/>
    <w:rsid w:val="00370A1A"/>
    <w:rsid w:val="00370BBB"/>
    <w:rsid w:val="00370CCA"/>
    <w:rsid w:val="00370D84"/>
    <w:rsid w:val="003716B2"/>
    <w:rsid w:val="00371AAA"/>
    <w:rsid w:val="00371EBB"/>
    <w:rsid w:val="0037237B"/>
    <w:rsid w:val="003724FA"/>
    <w:rsid w:val="0037251C"/>
    <w:rsid w:val="00372AC1"/>
    <w:rsid w:val="00372EFF"/>
    <w:rsid w:val="00373297"/>
    <w:rsid w:val="003733BF"/>
    <w:rsid w:val="003737C2"/>
    <w:rsid w:val="003739F4"/>
    <w:rsid w:val="00373A84"/>
    <w:rsid w:val="00373CC9"/>
    <w:rsid w:val="00373CD6"/>
    <w:rsid w:val="00373E9C"/>
    <w:rsid w:val="0037417C"/>
    <w:rsid w:val="003747DF"/>
    <w:rsid w:val="00374AC1"/>
    <w:rsid w:val="00374CB3"/>
    <w:rsid w:val="00375001"/>
    <w:rsid w:val="003754AC"/>
    <w:rsid w:val="0037550B"/>
    <w:rsid w:val="00375605"/>
    <w:rsid w:val="00375740"/>
    <w:rsid w:val="00376144"/>
    <w:rsid w:val="00376421"/>
    <w:rsid w:val="003764FC"/>
    <w:rsid w:val="00376669"/>
    <w:rsid w:val="00376714"/>
    <w:rsid w:val="003767E8"/>
    <w:rsid w:val="00376B87"/>
    <w:rsid w:val="00377073"/>
    <w:rsid w:val="0037725B"/>
    <w:rsid w:val="003775D5"/>
    <w:rsid w:val="00377848"/>
    <w:rsid w:val="00377B09"/>
    <w:rsid w:val="00377EB5"/>
    <w:rsid w:val="003800BF"/>
    <w:rsid w:val="003801B7"/>
    <w:rsid w:val="00380DC7"/>
    <w:rsid w:val="00380DF7"/>
    <w:rsid w:val="003816A3"/>
    <w:rsid w:val="00381AE5"/>
    <w:rsid w:val="00381D16"/>
    <w:rsid w:val="0038280D"/>
    <w:rsid w:val="003829A9"/>
    <w:rsid w:val="003831C1"/>
    <w:rsid w:val="0038337C"/>
    <w:rsid w:val="00383500"/>
    <w:rsid w:val="00383754"/>
    <w:rsid w:val="003843F3"/>
    <w:rsid w:val="003846E4"/>
    <w:rsid w:val="0038474A"/>
    <w:rsid w:val="00384E81"/>
    <w:rsid w:val="00385023"/>
    <w:rsid w:val="00385182"/>
    <w:rsid w:val="00385270"/>
    <w:rsid w:val="00385342"/>
    <w:rsid w:val="00385954"/>
    <w:rsid w:val="00385A0A"/>
    <w:rsid w:val="00385C72"/>
    <w:rsid w:val="00385DA7"/>
    <w:rsid w:val="00386187"/>
    <w:rsid w:val="003867D7"/>
    <w:rsid w:val="00386D1E"/>
    <w:rsid w:val="00386E3C"/>
    <w:rsid w:val="00387005"/>
    <w:rsid w:val="00387155"/>
    <w:rsid w:val="0038780B"/>
    <w:rsid w:val="00387DD5"/>
    <w:rsid w:val="00387DF9"/>
    <w:rsid w:val="00390098"/>
    <w:rsid w:val="003901C7"/>
    <w:rsid w:val="0039035B"/>
    <w:rsid w:val="00390406"/>
    <w:rsid w:val="003904B9"/>
    <w:rsid w:val="00390862"/>
    <w:rsid w:val="00390ADA"/>
    <w:rsid w:val="00391574"/>
    <w:rsid w:val="003915DC"/>
    <w:rsid w:val="00391870"/>
    <w:rsid w:val="00391D6A"/>
    <w:rsid w:val="00391DAF"/>
    <w:rsid w:val="00392020"/>
    <w:rsid w:val="0039220F"/>
    <w:rsid w:val="00392249"/>
    <w:rsid w:val="00392269"/>
    <w:rsid w:val="00392F1C"/>
    <w:rsid w:val="003932E8"/>
    <w:rsid w:val="003936F8"/>
    <w:rsid w:val="00393830"/>
    <w:rsid w:val="00393860"/>
    <w:rsid w:val="003938F7"/>
    <w:rsid w:val="00393AD5"/>
    <w:rsid w:val="00393AF3"/>
    <w:rsid w:val="00393C53"/>
    <w:rsid w:val="0039425B"/>
    <w:rsid w:val="00394565"/>
    <w:rsid w:val="0039467C"/>
    <w:rsid w:val="00394690"/>
    <w:rsid w:val="003956A8"/>
    <w:rsid w:val="0039587C"/>
    <w:rsid w:val="00396576"/>
    <w:rsid w:val="003966AA"/>
    <w:rsid w:val="00396BF4"/>
    <w:rsid w:val="00396F95"/>
    <w:rsid w:val="0039769D"/>
    <w:rsid w:val="00397C94"/>
    <w:rsid w:val="00397DD6"/>
    <w:rsid w:val="00397E8D"/>
    <w:rsid w:val="003A05ED"/>
    <w:rsid w:val="003A073D"/>
    <w:rsid w:val="003A0827"/>
    <w:rsid w:val="003A0848"/>
    <w:rsid w:val="003A0D55"/>
    <w:rsid w:val="003A145E"/>
    <w:rsid w:val="003A17FB"/>
    <w:rsid w:val="003A1842"/>
    <w:rsid w:val="003A1A2E"/>
    <w:rsid w:val="003A1D57"/>
    <w:rsid w:val="003A1DEC"/>
    <w:rsid w:val="003A1FBA"/>
    <w:rsid w:val="003A2524"/>
    <w:rsid w:val="003A2760"/>
    <w:rsid w:val="003A2800"/>
    <w:rsid w:val="003A31E3"/>
    <w:rsid w:val="003A34EB"/>
    <w:rsid w:val="003A38A9"/>
    <w:rsid w:val="003A3DAA"/>
    <w:rsid w:val="003A4633"/>
    <w:rsid w:val="003A463D"/>
    <w:rsid w:val="003A4955"/>
    <w:rsid w:val="003A4CFA"/>
    <w:rsid w:val="003A5000"/>
    <w:rsid w:val="003A518E"/>
    <w:rsid w:val="003A58E2"/>
    <w:rsid w:val="003A59DE"/>
    <w:rsid w:val="003A5E9E"/>
    <w:rsid w:val="003A602D"/>
    <w:rsid w:val="003A6C57"/>
    <w:rsid w:val="003A72C3"/>
    <w:rsid w:val="003A7407"/>
    <w:rsid w:val="003A74A2"/>
    <w:rsid w:val="003A7829"/>
    <w:rsid w:val="003A79B2"/>
    <w:rsid w:val="003A79D4"/>
    <w:rsid w:val="003A7EBD"/>
    <w:rsid w:val="003B0374"/>
    <w:rsid w:val="003B0414"/>
    <w:rsid w:val="003B0F30"/>
    <w:rsid w:val="003B1032"/>
    <w:rsid w:val="003B13A2"/>
    <w:rsid w:val="003B1562"/>
    <w:rsid w:val="003B1959"/>
    <w:rsid w:val="003B19B3"/>
    <w:rsid w:val="003B1D2D"/>
    <w:rsid w:val="003B1E16"/>
    <w:rsid w:val="003B2769"/>
    <w:rsid w:val="003B3001"/>
    <w:rsid w:val="003B3ABB"/>
    <w:rsid w:val="003B3D94"/>
    <w:rsid w:val="003B4213"/>
    <w:rsid w:val="003B4724"/>
    <w:rsid w:val="003B4E59"/>
    <w:rsid w:val="003B53BE"/>
    <w:rsid w:val="003B54C2"/>
    <w:rsid w:val="003B55B4"/>
    <w:rsid w:val="003B58B7"/>
    <w:rsid w:val="003B5C1B"/>
    <w:rsid w:val="003B5CD1"/>
    <w:rsid w:val="003B5DA8"/>
    <w:rsid w:val="003B63B3"/>
    <w:rsid w:val="003B6C6D"/>
    <w:rsid w:val="003B73A9"/>
    <w:rsid w:val="003B7617"/>
    <w:rsid w:val="003B79F0"/>
    <w:rsid w:val="003B7A1C"/>
    <w:rsid w:val="003C021D"/>
    <w:rsid w:val="003C0236"/>
    <w:rsid w:val="003C02FB"/>
    <w:rsid w:val="003C0AC0"/>
    <w:rsid w:val="003C0D81"/>
    <w:rsid w:val="003C0DB9"/>
    <w:rsid w:val="003C116D"/>
    <w:rsid w:val="003C1444"/>
    <w:rsid w:val="003C15AC"/>
    <w:rsid w:val="003C2214"/>
    <w:rsid w:val="003C2434"/>
    <w:rsid w:val="003C24A0"/>
    <w:rsid w:val="003C258B"/>
    <w:rsid w:val="003C2B77"/>
    <w:rsid w:val="003C2BA0"/>
    <w:rsid w:val="003C2E72"/>
    <w:rsid w:val="003C2FC2"/>
    <w:rsid w:val="003C44AF"/>
    <w:rsid w:val="003C468E"/>
    <w:rsid w:val="003C4965"/>
    <w:rsid w:val="003C4997"/>
    <w:rsid w:val="003C4DE5"/>
    <w:rsid w:val="003C4E81"/>
    <w:rsid w:val="003C5066"/>
    <w:rsid w:val="003C5455"/>
    <w:rsid w:val="003C5705"/>
    <w:rsid w:val="003C689A"/>
    <w:rsid w:val="003C6E41"/>
    <w:rsid w:val="003C6FC0"/>
    <w:rsid w:val="003C6FCE"/>
    <w:rsid w:val="003C71DE"/>
    <w:rsid w:val="003C73B1"/>
    <w:rsid w:val="003C7B19"/>
    <w:rsid w:val="003D044B"/>
    <w:rsid w:val="003D0506"/>
    <w:rsid w:val="003D063B"/>
    <w:rsid w:val="003D09DB"/>
    <w:rsid w:val="003D0AA0"/>
    <w:rsid w:val="003D11DE"/>
    <w:rsid w:val="003D12D4"/>
    <w:rsid w:val="003D1347"/>
    <w:rsid w:val="003D19D9"/>
    <w:rsid w:val="003D2077"/>
    <w:rsid w:val="003D22F7"/>
    <w:rsid w:val="003D25C5"/>
    <w:rsid w:val="003D2AB1"/>
    <w:rsid w:val="003D2BA2"/>
    <w:rsid w:val="003D31E3"/>
    <w:rsid w:val="003D32B2"/>
    <w:rsid w:val="003D3980"/>
    <w:rsid w:val="003D3985"/>
    <w:rsid w:val="003D3B06"/>
    <w:rsid w:val="003D3D71"/>
    <w:rsid w:val="003D3EF8"/>
    <w:rsid w:val="003D4290"/>
    <w:rsid w:val="003D49B4"/>
    <w:rsid w:val="003D4C06"/>
    <w:rsid w:val="003D4D9F"/>
    <w:rsid w:val="003D4E7D"/>
    <w:rsid w:val="003D5391"/>
    <w:rsid w:val="003D5B20"/>
    <w:rsid w:val="003D5E8A"/>
    <w:rsid w:val="003D60C0"/>
    <w:rsid w:val="003D61FD"/>
    <w:rsid w:val="003D658E"/>
    <w:rsid w:val="003D6920"/>
    <w:rsid w:val="003D6F4D"/>
    <w:rsid w:val="003D7642"/>
    <w:rsid w:val="003D7853"/>
    <w:rsid w:val="003D7A01"/>
    <w:rsid w:val="003E021E"/>
    <w:rsid w:val="003E04B7"/>
    <w:rsid w:val="003E069D"/>
    <w:rsid w:val="003E0BDA"/>
    <w:rsid w:val="003E0DBA"/>
    <w:rsid w:val="003E113B"/>
    <w:rsid w:val="003E11B2"/>
    <w:rsid w:val="003E127F"/>
    <w:rsid w:val="003E18A8"/>
    <w:rsid w:val="003E1EB0"/>
    <w:rsid w:val="003E20FB"/>
    <w:rsid w:val="003E2194"/>
    <w:rsid w:val="003E24B1"/>
    <w:rsid w:val="003E252B"/>
    <w:rsid w:val="003E290B"/>
    <w:rsid w:val="003E2A48"/>
    <w:rsid w:val="003E2AF3"/>
    <w:rsid w:val="003E2C7E"/>
    <w:rsid w:val="003E2D61"/>
    <w:rsid w:val="003E344E"/>
    <w:rsid w:val="003E3888"/>
    <w:rsid w:val="003E395C"/>
    <w:rsid w:val="003E3E3D"/>
    <w:rsid w:val="003E3E87"/>
    <w:rsid w:val="003E3EBF"/>
    <w:rsid w:val="003E42E6"/>
    <w:rsid w:val="003E449B"/>
    <w:rsid w:val="003E4516"/>
    <w:rsid w:val="003E46DD"/>
    <w:rsid w:val="003E4892"/>
    <w:rsid w:val="003E48CD"/>
    <w:rsid w:val="003E4A66"/>
    <w:rsid w:val="003E4B86"/>
    <w:rsid w:val="003E4BE6"/>
    <w:rsid w:val="003E4C78"/>
    <w:rsid w:val="003E4D3D"/>
    <w:rsid w:val="003E5154"/>
    <w:rsid w:val="003E515C"/>
    <w:rsid w:val="003E52A3"/>
    <w:rsid w:val="003E543C"/>
    <w:rsid w:val="003E580F"/>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4A8"/>
    <w:rsid w:val="003F06AB"/>
    <w:rsid w:val="003F0960"/>
    <w:rsid w:val="003F178B"/>
    <w:rsid w:val="003F1C48"/>
    <w:rsid w:val="003F1D10"/>
    <w:rsid w:val="003F1EC2"/>
    <w:rsid w:val="003F2344"/>
    <w:rsid w:val="003F2496"/>
    <w:rsid w:val="003F27B5"/>
    <w:rsid w:val="003F295E"/>
    <w:rsid w:val="003F2B8A"/>
    <w:rsid w:val="003F30AA"/>
    <w:rsid w:val="003F3329"/>
    <w:rsid w:val="003F3725"/>
    <w:rsid w:val="003F3932"/>
    <w:rsid w:val="003F3A48"/>
    <w:rsid w:val="003F3A53"/>
    <w:rsid w:val="003F3E45"/>
    <w:rsid w:val="003F3F8B"/>
    <w:rsid w:val="003F437D"/>
    <w:rsid w:val="003F4865"/>
    <w:rsid w:val="003F4872"/>
    <w:rsid w:val="003F4ABC"/>
    <w:rsid w:val="003F4C5E"/>
    <w:rsid w:val="003F4FF0"/>
    <w:rsid w:val="003F5436"/>
    <w:rsid w:val="003F5D63"/>
    <w:rsid w:val="003F5DFB"/>
    <w:rsid w:val="003F5F1C"/>
    <w:rsid w:val="003F6231"/>
    <w:rsid w:val="003F6240"/>
    <w:rsid w:val="003F6768"/>
    <w:rsid w:val="003F6902"/>
    <w:rsid w:val="003F6C2F"/>
    <w:rsid w:val="003F7458"/>
    <w:rsid w:val="003F763D"/>
    <w:rsid w:val="003F771B"/>
    <w:rsid w:val="003F7929"/>
    <w:rsid w:val="003F7F48"/>
    <w:rsid w:val="00400D76"/>
    <w:rsid w:val="004014FE"/>
    <w:rsid w:val="00401779"/>
    <w:rsid w:val="00401D37"/>
    <w:rsid w:val="00401E4F"/>
    <w:rsid w:val="00402763"/>
    <w:rsid w:val="004029A3"/>
    <w:rsid w:val="00402C1E"/>
    <w:rsid w:val="00403298"/>
    <w:rsid w:val="0040332D"/>
    <w:rsid w:val="0040352B"/>
    <w:rsid w:val="00403537"/>
    <w:rsid w:val="00403779"/>
    <w:rsid w:val="004037C7"/>
    <w:rsid w:val="00403A04"/>
    <w:rsid w:val="00403C47"/>
    <w:rsid w:val="004040E6"/>
    <w:rsid w:val="00404151"/>
    <w:rsid w:val="0040416E"/>
    <w:rsid w:val="004043E9"/>
    <w:rsid w:val="00404473"/>
    <w:rsid w:val="0040546A"/>
    <w:rsid w:val="00405CC2"/>
    <w:rsid w:val="00406210"/>
    <w:rsid w:val="004062D1"/>
    <w:rsid w:val="00406431"/>
    <w:rsid w:val="00406809"/>
    <w:rsid w:val="00406931"/>
    <w:rsid w:val="0040696E"/>
    <w:rsid w:val="00406CC5"/>
    <w:rsid w:val="00406E68"/>
    <w:rsid w:val="0040711E"/>
    <w:rsid w:val="0040713D"/>
    <w:rsid w:val="00407720"/>
    <w:rsid w:val="004077BB"/>
    <w:rsid w:val="00407A47"/>
    <w:rsid w:val="00407A90"/>
    <w:rsid w:val="00407B86"/>
    <w:rsid w:val="00407C27"/>
    <w:rsid w:val="00407CC4"/>
    <w:rsid w:val="004106CC"/>
    <w:rsid w:val="004107BB"/>
    <w:rsid w:val="00410C7B"/>
    <w:rsid w:val="004112D2"/>
    <w:rsid w:val="00411440"/>
    <w:rsid w:val="004128C0"/>
    <w:rsid w:val="00412958"/>
    <w:rsid w:val="00412A8A"/>
    <w:rsid w:val="00413054"/>
    <w:rsid w:val="00413452"/>
    <w:rsid w:val="00413566"/>
    <w:rsid w:val="00413786"/>
    <w:rsid w:val="00413913"/>
    <w:rsid w:val="00413B7E"/>
    <w:rsid w:val="00413C0A"/>
    <w:rsid w:val="00414375"/>
    <w:rsid w:val="004143CA"/>
    <w:rsid w:val="00414707"/>
    <w:rsid w:val="004151F3"/>
    <w:rsid w:val="00415461"/>
    <w:rsid w:val="00415569"/>
    <w:rsid w:val="0041669A"/>
    <w:rsid w:val="00416A53"/>
    <w:rsid w:val="00416DB2"/>
    <w:rsid w:val="00416E5F"/>
    <w:rsid w:val="004174A2"/>
    <w:rsid w:val="004174E2"/>
    <w:rsid w:val="00417595"/>
    <w:rsid w:val="0041793B"/>
    <w:rsid w:val="004179EB"/>
    <w:rsid w:val="00417D66"/>
    <w:rsid w:val="00417F81"/>
    <w:rsid w:val="004202AE"/>
    <w:rsid w:val="00420325"/>
    <w:rsid w:val="004205D9"/>
    <w:rsid w:val="00420E29"/>
    <w:rsid w:val="00421B33"/>
    <w:rsid w:val="00421DF3"/>
    <w:rsid w:val="004223B3"/>
    <w:rsid w:val="0042262F"/>
    <w:rsid w:val="00422649"/>
    <w:rsid w:val="00423A6F"/>
    <w:rsid w:val="00423CA9"/>
    <w:rsid w:val="00423F93"/>
    <w:rsid w:val="0042459E"/>
    <w:rsid w:val="00424B1F"/>
    <w:rsid w:val="00424DEC"/>
    <w:rsid w:val="0042553F"/>
    <w:rsid w:val="00425574"/>
    <w:rsid w:val="004255F0"/>
    <w:rsid w:val="0042572E"/>
    <w:rsid w:val="0042581C"/>
    <w:rsid w:val="004258AC"/>
    <w:rsid w:val="00426077"/>
    <w:rsid w:val="0042617D"/>
    <w:rsid w:val="004263BF"/>
    <w:rsid w:val="004269A5"/>
    <w:rsid w:val="004269D7"/>
    <w:rsid w:val="00426CC9"/>
    <w:rsid w:val="004273D2"/>
    <w:rsid w:val="004273E5"/>
    <w:rsid w:val="00427672"/>
    <w:rsid w:val="00427B76"/>
    <w:rsid w:val="00427C18"/>
    <w:rsid w:val="004305B8"/>
    <w:rsid w:val="004306A3"/>
    <w:rsid w:val="00430711"/>
    <w:rsid w:val="004309CA"/>
    <w:rsid w:val="00430B3A"/>
    <w:rsid w:val="00430EB8"/>
    <w:rsid w:val="0043102D"/>
    <w:rsid w:val="004312BD"/>
    <w:rsid w:val="00431403"/>
    <w:rsid w:val="0043189B"/>
    <w:rsid w:val="00431969"/>
    <w:rsid w:val="004319CE"/>
    <w:rsid w:val="004319ED"/>
    <w:rsid w:val="00431E6B"/>
    <w:rsid w:val="00431E73"/>
    <w:rsid w:val="004322C7"/>
    <w:rsid w:val="004322D9"/>
    <w:rsid w:val="00432BEF"/>
    <w:rsid w:val="00433136"/>
    <w:rsid w:val="00433658"/>
    <w:rsid w:val="0043398D"/>
    <w:rsid w:val="00433CE8"/>
    <w:rsid w:val="00433D00"/>
    <w:rsid w:val="004341DE"/>
    <w:rsid w:val="004345A6"/>
    <w:rsid w:val="00434755"/>
    <w:rsid w:val="004347DD"/>
    <w:rsid w:val="00434AF3"/>
    <w:rsid w:val="00434FC0"/>
    <w:rsid w:val="004351EE"/>
    <w:rsid w:val="0043544F"/>
    <w:rsid w:val="00436249"/>
    <w:rsid w:val="0043624E"/>
    <w:rsid w:val="004362DA"/>
    <w:rsid w:val="0043639E"/>
    <w:rsid w:val="004363B4"/>
    <w:rsid w:val="00436417"/>
    <w:rsid w:val="004364A9"/>
    <w:rsid w:val="004364E6"/>
    <w:rsid w:val="00436E06"/>
    <w:rsid w:val="0043709B"/>
    <w:rsid w:val="0043717B"/>
    <w:rsid w:val="00437AE2"/>
    <w:rsid w:val="00437DB8"/>
    <w:rsid w:val="00437DCC"/>
    <w:rsid w:val="00437EA5"/>
    <w:rsid w:val="004402B2"/>
    <w:rsid w:val="004417C2"/>
    <w:rsid w:val="00441B1F"/>
    <w:rsid w:val="00441D75"/>
    <w:rsid w:val="0044233D"/>
    <w:rsid w:val="004425D4"/>
    <w:rsid w:val="00442681"/>
    <w:rsid w:val="00442817"/>
    <w:rsid w:val="00442B36"/>
    <w:rsid w:val="00442EF1"/>
    <w:rsid w:val="00442FFE"/>
    <w:rsid w:val="00443192"/>
    <w:rsid w:val="004434B4"/>
    <w:rsid w:val="004442C8"/>
    <w:rsid w:val="00444397"/>
    <w:rsid w:val="004447F8"/>
    <w:rsid w:val="00444A34"/>
    <w:rsid w:val="00444B09"/>
    <w:rsid w:val="00444C30"/>
    <w:rsid w:val="00444E78"/>
    <w:rsid w:val="004450A5"/>
    <w:rsid w:val="004453F9"/>
    <w:rsid w:val="004455C4"/>
    <w:rsid w:val="00445BF9"/>
    <w:rsid w:val="00445C07"/>
    <w:rsid w:val="00445F83"/>
    <w:rsid w:val="00446746"/>
    <w:rsid w:val="00446B7F"/>
    <w:rsid w:val="00446DBD"/>
    <w:rsid w:val="00446E8E"/>
    <w:rsid w:val="0044740F"/>
    <w:rsid w:val="0044761A"/>
    <w:rsid w:val="00447A43"/>
    <w:rsid w:val="00447E47"/>
    <w:rsid w:val="00447F69"/>
    <w:rsid w:val="00447F80"/>
    <w:rsid w:val="004501B4"/>
    <w:rsid w:val="004501E8"/>
    <w:rsid w:val="0045091B"/>
    <w:rsid w:val="00450EE2"/>
    <w:rsid w:val="0045102E"/>
    <w:rsid w:val="00451103"/>
    <w:rsid w:val="00451751"/>
    <w:rsid w:val="00451973"/>
    <w:rsid w:val="00451BCB"/>
    <w:rsid w:val="00452209"/>
    <w:rsid w:val="00452240"/>
    <w:rsid w:val="00452579"/>
    <w:rsid w:val="00452C78"/>
    <w:rsid w:val="00452E85"/>
    <w:rsid w:val="004530A4"/>
    <w:rsid w:val="00453121"/>
    <w:rsid w:val="00453191"/>
    <w:rsid w:val="004537D1"/>
    <w:rsid w:val="004538A9"/>
    <w:rsid w:val="004538E4"/>
    <w:rsid w:val="004539F5"/>
    <w:rsid w:val="00453B9A"/>
    <w:rsid w:val="00453DAE"/>
    <w:rsid w:val="00453F23"/>
    <w:rsid w:val="004545B8"/>
    <w:rsid w:val="00454895"/>
    <w:rsid w:val="0045493F"/>
    <w:rsid w:val="00454973"/>
    <w:rsid w:val="00455067"/>
    <w:rsid w:val="00455220"/>
    <w:rsid w:val="0045557F"/>
    <w:rsid w:val="00455CEE"/>
    <w:rsid w:val="004561E9"/>
    <w:rsid w:val="00456317"/>
    <w:rsid w:val="0045637D"/>
    <w:rsid w:val="0045693D"/>
    <w:rsid w:val="00457031"/>
    <w:rsid w:val="00457456"/>
    <w:rsid w:val="00457C2B"/>
    <w:rsid w:val="00457CD2"/>
    <w:rsid w:val="0046025F"/>
    <w:rsid w:val="00460429"/>
    <w:rsid w:val="004608DD"/>
    <w:rsid w:val="00460A61"/>
    <w:rsid w:val="00460EE8"/>
    <w:rsid w:val="00460EF4"/>
    <w:rsid w:val="00460F36"/>
    <w:rsid w:val="00461352"/>
    <w:rsid w:val="004613BA"/>
    <w:rsid w:val="004615ED"/>
    <w:rsid w:val="004616B2"/>
    <w:rsid w:val="00462819"/>
    <w:rsid w:val="00462B00"/>
    <w:rsid w:val="0046311B"/>
    <w:rsid w:val="004636E0"/>
    <w:rsid w:val="00464971"/>
    <w:rsid w:val="00464A92"/>
    <w:rsid w:val="00465DB9"/>
    <w:rsid w:val="00466127"/>
    <w:rsid w:val="00466CBE"/>
    <w:rsid w:val="00467172"/>
    <w:rsid w:val="004678FC"/>
    <w:rsid w:val="00467964"/>
    <w:rsid w:val="00467C09"/>
    <w:rsid w:val="00467F41"/>
    <w:rsid w:val="00467F63"/>
    <w:rsid w:val="00467FE5"/>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980"/>
    <w:rsid w:val="00473DE2"/>
    <w:rsid w:val="00473E38"/>
    <w:rsid w:val="00473F33"/>
    <w:rsid w:val="00474249"/>
    <w:rsid w:val="0047439E"/>
    <w:rsid w:val="004745D0"/>
    <w:rsid w:val="004753AF"/>
    <w:rsid w:val="00475490"/>
    <w:rsid w:val="004757FB"/>
    <w:rsid w:val="00475B28"/>
    <w:rsid w:val="00475B7E"/>
    <w:rsid w:val="004766E8"/>
    <w:rsid w:val="004767DB"/>
    <w:rsid w:val="00476A09"/>
    <w:rsid w:val="00476B44"/>
    <w:rsid w:val="00476BC8"/>
    <w:rsid w:val="00476C72"/>
    <w:rsid w:val="004772EA"/>
    <w:rsid w:val="004777AB"/>
    <w:rsid w:val="00477F63"/>
    <w:rsid w:val="0048059C"/>
    <w:rsid w:val="0048092E"/>
    <w:rsid w:val="00480970"/>
    <w:rsid w:val="0048114C"/>
    <w:rsid w:val="00481226"/>
    <w:rsid w:val="00481859"/>
    <w:rsid w:val="00481ADE"/>
    <w:rsid w:val="00481F91"/>
    <w:rsid w:val="00482552"/>
    <w:rsid w:val="00482A2E"/>
    <w:rsid w:val="00482C4C"/>
    <w:rsid w:val="00482FC6"/>
    <w:rsid w:val="00483098"/>
    <w:rsid w:val="004830EA"/>
    <w:rsid w:val="00483299"/>
    <w:rsid w:val="0048329D"/>
    <w:rsid w:val="0048352E"/>
    <w:rsid w:val="004837A8"/>
    <w:rsid w:val="00483E66"/>
    <w:rsid w:val="00483F57"/>
    <w:rsid w:val="00484357"/>
    <w:rsid w:val="004846FC"/>
    <w:rsid w:val="00484A61"/>
    <w:rsid w:val="004853A8"/>
    <w:rsid w:val="004856E5"/>
    <w:rsid w:val="004856EA"/>
    <w:rsid w:val="00485ADE"/>
    <w:rsid w:val="00486040"/>
    <w:rsid w:val="00486123"/>
    <w:rsid w:val="0048612C"/>
    <w:rsid w:val="004867C2"/>
    <w:rsid w:val="00486C7A"/>
    <w:rsid w:val="0048744C"/>
    <w:rsid w:val="004877F3"/>
    <w:rsid w:val="00487F01"/>
    <w:rsid w:val="0049032A"/>
    <w:rsid w:val="0049061D"/>
    <w:rsid w:val="004908C7"/>
    <w:rsid w:val="00490A4D"/>
    <w:rsid w:val="00490E09"/>
    <w:rsid w:val="00490F51"/>
    <w:rsid w:val="0049110B"/>
    <w:rsid w:val="00491142"/>
    <w:rsid w:val="00491189"/>
    <w:rsid w:val="00491490"/>
    <w:rsid w:val="00491C9E"/>
    <w:rsid w:val="00491EFC"/>
    <w:rsid w:val="0049204F"/>
    <w:rsid w:val="0049219B"/>
    <w:rsid w:val="004925EE"/>
    <w:rsid w:val="00492623"/>
    <w:rsid w:val="00492D6E"/>
    <w:rsid w:val="00492F71"/>
    <w:rsid w:val="004932AA"/>
    <w:rsid w:val="0049383F"/>
    <w:rsid w:val="00493924"/>
    <w:rsid w:val="004939D0"/>
    <w:rsid w:val="00493B09"/>
    <w:rsid w:val="00494289"/>
    <w:rsid w:val="004943A6"/>
    <w:rsid w:val="0049466B"/>
    <w:rsid w:val="004951B3"/>
    <w:rsid w:val="004954A3"/>
    <w:rsid w:val="004956F6"/>
    <w:rsid w:val="00495852"/>
    <w:rsid w:val="00495924"/>
    <w:rsid w:val="00495951"/>
    <w:rsid w:val="00495DB9"/>
    <w:rsid w:val="00495F90"/>
    <w:rsid w:val="004964C1"/>
    <w:rsid w:val="004966DE"/>
    <w:rsid w:val="00496918"/>
    <w:rsid w:val="00497183"/>
    <w:rsid w:val="004972CE"/>
    <w:rsid w:val="00497511"/>
    <w:rsid w:val="004976F9"/>
    <w:rsid w:val="0049773C"/>
    <w:rsid w:val="004978A1"/>
    <w:rsid w:val="0049799F"/>
    <w:rsid w:val="004979A0"/>
    <w:rsid w:val="00497BE6"/>
    <w:rsid w:val="00497DEE"/>
    <w:rsid w:val="004A010D"/>
    <w:rsid w:val="004A015D"/>
    <w:rsid w:val="004A02F2"/>
    <w:rsid w:val="004A049E"/>
    <w:rsid w:val="004A0688"/>
    <w:rsid w:val="004A1330"/>
    <w:rsid w:val="004A15DD"/>
    <w:rsid w:val="004A167A"/>
    <w:rsid w:val="004A192F"/>
    <w:rsid w:val="004A1DAD"/>
    <w:rsid w:val="004A2091"/>
    <w:rsid w:val="004A23DA"/>
    <w:rsid w:val="004A2724"/>
    <w:rsid w:val="004A2AEE"/>
    <w:rsid w:val="004A321E"/>
    <w:rsid w:val="004A336B"/>
    <w:rsid w:val="004A3BAE"/>
    <w:rsid w:val="004A3C90"/>
    <w:rsid w:val="004A3F44"/>
    <w:rsid w:val="004A3FCD"/>
    <w:rsid w:val="004A41C3"/>
    <w:rsid w:val="004A43EB"/>
    <w:rsid w:val="004A43EC"/>
    <w:rsid w:val="004A47D1"/>
    <w:rsid w:val="004A4EB4"/>
    <w:rsid w:val="004A515E"/>
    <w:rsid w:val="004A5C5C"/>
    <w:rsid w:val="004A5EF9"/>
    <w:rsid w:val="004A6134"/>
    <w:rsid w:val="004A61E0"/>
    <w:rsid w:val="004A62CA"/>
    <w:rsid w:val="004A6373"/>
    <w:rsid w:val="004A650F"/>
    <w:rsid w:val="004A6743"/>
    <w:rsid w:val="004A68EA"/>
    <w:rsid w:val="004A6FA2"/>
    <w:rsid w:val="004A7C20"/>
    <w:rsid w:val="004A7F38"/>
    <w:rsid w:val="004B00EF"/>
    <w:rsid w:val="004B00F8"/>
    <w:rsid w:val="004B0195"/>
    <w:rsid w:val="004B0437"/>
    <w:rsid w:val="004B071C"/>
    <w:rsid w:val="004B0A5A"/>
    <w:rsid w:val="004B10A6"/>
    <w:rsid w:val="004B12A3"/>
    <w:rsid w:val="004B140A"/>
    <w:rsid w:val="004B1955"/>
    <w:rsid w:val="004B19B4"/>
    <w:rsid w:val="004B1A63"/>
    <w:rsid w:val="004B2060"/>
    <w:rsid w:val="004B22B6"/>
    <w:rsid w:val="004B241C"/>
    <w:rsid w:val="004B2552"/>
    <w:rsid w:val="004B2AFB"/>
    <w:rsid w:val="004B2D48"/>
    <w:rsid w:val="004B2F15"/>
    <w:rsid w:val="004B2F5B"/>
    <w:rsid w:val="004B32C1"/>
    <w:rsid w:val="004B345F"/>
    <w:rsid w:val="004B352E"/>
    <w:rsid w:val="004B359C"/>
    <w:rsid w:val="004B36FE"/>
    <w:rsid w:val="004B3763"/>
    <w:rsid w:val="004B4394"/>
    <w:rsid w:val="004B4556"/>
    <w:rsid w:val="004B4725"/>
    <w:rsid w:val="004B4B23"/>
    <w:rsid w:val="004B4EBD"/>
    <w:rsid w:val="004B54D1"/>
    <w:rsid w:val="004B5E53"/>
    <w:rsid w:val="004B6161"/>
    <w:rsid w:val="004B6846"/>
    <w:rsid w:val="004B6A5A"/>
    <w:rsid w:val="004B6E84"/>
    <w:rsid w:val="004B726C"/>
    <w:rsid w:val="004B7AF6"/>
    <w:rsid w:val="004B7E07"/>
    <w:rsid w:val="004B7F05"/>
    <w:rsid w:val="004B7F2F"/>
    <w:rsid w:val="004C0591"/>
    <w:rsid w:val="004C0619"/>
    <w:rsid w:val="004C12F2"/>
    <w:rsid w:val="004C155B"/>
    <w:rsid w:val="004C16B7"/>
    <w:rsid w:val="004C1905"/>
    <w:rsid w:val="004C1DC2"/>
    <w:rsid w:val="004C1FD4"/>
    <w:rsid w:val="004C277C"/>
    <w:rsid w:val="004C29AD"/>
    <w:rsid w:val="004C2A62"/>
    <w:rsid w:val="004C2B0F"/>
    <w:rsid w:val="004C3090"/>
    <w:rsid w:val="004C3114"/>
    <w:rsid w:val="004C3160"/>
    <w:rsid w:val="004C32F1"/>
    <w:rsid w:val="004C33AF"/>
    <w:rsid w:val="004C36A5"/>
    <w:rsid w:val="004C389F"/>
    <w:rsid w:val="004C3A96"/>
    <w:rsid w:val="004C3C8D"/>
    <w:rsid w:val="004C3DF2"/>
    <w:rsid w:val="004C40AB"/>
    <w:rsid w:val="004C4258"/>
    <w:rsid w:val="004C435D"/>
    <w:rsid w:val="004C456E"/>
    <w:rsid w:val="004C476C"/>
    <w:rsid w:val="004C47B7"/>
    <w:rsid w:val="004C4892"/>
    <w:rsid w:val="004C4E70"/>
    <w:rsid w:val="004C4E9E"/>
    <w:rsid w:val="004C4EB5"/>
    <w:rsid w:val="004C4F3B"/>
    <w:rsid w:val="004C50A8"/>
    <w:rsid w:val="004C52A0"/>
    <w:rsid w:val="004C53BF"/>
    <w:rsid w:val="004C55DE"/>
    <w:rsid w:val="004C5795"/>
    <w:rsid w:val="004C5848"/>
    <w:rsid w:val="004C5EB0"/>
    <w:rsid w:val="004C61AC"/>
    <w:rsid w:val="004C63FC"/>
    <w:rsid w:val="004C653E"/>
    <w:rsid w:val="004C6C5C"/>
    <w:rsid w:val="004C6DBF"/>
    <w:rsid w:val="004C7091"/>
    <w:rsid w:val="004C74EA"/>
    <w:rsid w:val="004C75F8"/>
    <w:rsid w:val="004D01A6"/>
    <w:rsid w:val="004D0A67"/>
    <w:rsid w:val="004D0ADC"/>
    <w:rsid w:val="004D0EF8"/>
    <w:rsid w:val="004D14D6"/>
    <w:rsid w:val="004D1D9A"/>
    <w:rsid w:val="004D2225"/>
    <w:rsid w:val="004D238A"/>
    <w:rsid w:val="004D260E"/>
    <w:rsid w:val="004D26D2"/>
    <w:rsid w:val="004D3D67"/>
    <w:rsid w:val="004D3E87"/>
    <w:rsid w:val="004D4007"/>
    <w:rsid w:val="004D43AC"/>
    <w:rsid w:val="004D455D"/>
    <w:rsid w:val="004D468F"/>
    <w:rsid w:val="004D49FA"/>
    <w:rsid w:val="004D5A6E"/>
    <w:rsid w:val="004D5D53"/>
    <w:rsid w:val="004D6175"/>
    <w:rsid w:val="004D6213"/>
    <w:rsid w:val="004D6478"/>
    <w:rsid w:val="004D66CD"/>
    <w:rsid w:val="004D6A32"/>
    <w:rsid w:val="004D6D3C"/>
    <w:rsid w:val="004D6F2F"/>
    <w:rsid w:val="004D6F74"/>
    <w:rsid w:val="004D6FD8"/>
    <w:rsid w:val="004D73BB"/>
    <w:rsid w:val="004D7602"/>
    <w:rsid w:val="004D7D85"/>
    <w:rsid w:val="004E0136"/>
    <w:rsid w:val="004E0330"/>
    <w:rsid w:val="004E0647"/>
    <w:rsid w:val="004E0915"/>
    <w:rsid w:val="004E095C"/>
    <w:rsid w:val="004E09F5"/>
    <w:rsid w:val="004E0D71"/>
    <w:rsid w:val="004E1219"/>
    <w:rsid w:val="004E12AE"/>
    <w:rsid w:val="004E12C6"/>
    <w:rsid w:val="004E1354"/>
    <w:rsid w:val="004E161D"/>
    <w:rsid w:val="004E1C9E"/>
    <w:rsid w:val="004E208D"/>
    <w:rsid w:val="004E2150"/>
    <w:rsid w:val="004E22A0"/>
    <w:rsid w:val="004E25BA"/>
    <w:rsid w:val="004E26B6"/>
    <w:rsid w:val="004E2BDA"/>
    <w:rsid w:val="004E2FD5"/>
    <w:rsid w:val="004E3083"/>
    <w:rsid w:val="004E386F"/>
    <w:rsid w:val="004E409D"/>
    <w:rsid w:val="004E46A9"/>
    <w:rsid w:val="004E502B"/>
    <w:rsid w:val="004E5AA9"/>
    <w:rsid w:val="004E5B52"/>
    <w:rsid w:val="004E62FD"/>
    <w:rsid w:val="004E6328"/>
    <w:rsid w:val="004E6543"/>
    <w:rsid w:val="004E6672"/>
    <w:rsid w:val="004E6D73"/>
    <w:rsid w:val="004E77AB"/>
    <w:rsid w:val="004E7A5F"/>
    <w:rsid w:val="004E7F28"/>
    <w:rsid w:val="004F024B"/>
    <w:rsid w:val="004F0485"/>
    <w:rsid w:val="004F0753"/>
    <w:rsid w:val="004F08D1"/>
    <w:rsid w:val="004F0A16"/>
    <w:rsid w:val="004F0DA2"/>
    <w:rsid w:val="004F106E"/>
    <w:rsid w:val="004F13EE"/>
    <w:rsid w:val="004F14F0"/>
    <w:rsid w:val="004F1584"/>
    <w:rsid w:val="004F17B1"/>
    <w:rsid w:val="004F1877"/>
    <w:rsid w:val="004F18D9"/>
    <w:rsid w:val="004F1A4E"/>
    <w:rsid w:val="004F1ADB"/>
    <w:rsid w:val="004F1E41"/>
    <w:rsid w:val="004F1FFD"/>
    <w:rsid w:val="004F2249"/>
    <w:rsid w:val="004F2304"/>
    <w:rsid w:val="004F2B5B"/>
    <w:rsid w:val="004F2C26"/>
    <w:rsid w:val="004F3429"/>
    <w:rsid w:val="004F38BF"/>
    <w:rsid w:val="004F3DC1"/>
    <w:rsid w:val="004F3E7C"/>
    <w:rsid w:val="004F4428"/>
    <w:rsid w:val="004F454F"/>
    <w:rsid w:val="004F4559"/>
    <w:rsid w:val="004F456B"/>
    <w:rsid w:val="004F467B"/>
    <w:rsid w:val="004F48D3"/>
    <w:rsid w:val="004F4DF2"/>
    <w:rsid w:val="004F4E98"/>
    <w:rsid w:val="004F4F83"/>
    <w:rsid w:val="004F5B72"/>
    <w:rsid w:val="004F6089"/>
    <w:rsid w:val="004F641C"/>
    <w:rsid w:val="004F649A"/>
    <w:rsid w:val="004F6B61"/>
    <w:rsid w:val="004F6E31"/>
    <w:rsid w:val="004F74D5"/>
    <w:rsid w:val="004F778E"/>
    <w:rsid w:val="004F7971"/>
    <w:rsid w:val="004F7B34"/>
    <w:rsid w:val="005004C3"/>
    <w:rsid w:val="005007F3"/>
    <w:rsid w:val="00500949"/>
    <w:rsid w:val="00500A26"/>
    <w:rsid w:val="00501A7E"/>
    <w:rsid w:val="00501BAA"/>
    <w:rsid w:val="00501BE1"/>
    <w:rsid w:val="00502A50"/>
    <w:rsid w:val="00502B8A"/>
    <w:rsid w:val="00502DB3"/>
    <w:rsid w:val="00503384"/>
    <w:rsid w:val="005035EA"/>
    <w:rsid w:val="005036CE"/>
    <w:rsid w:val="005036E8"/>
    <w:rsid w:val="0050380D"/>
    <w:rsid w:val="0050396F"/>
    <w:rsid w:val="0050398D"/>
    <w:rsid w:val="00503D74"/>
    <w:rsid w:val="00503E84"/>
    <w:rsid w:val="005044E5"/>
    <w:rsid w:val="00504A22"/>
    <w:rsid w:val="00504E8A"/>
    <w:rsid w:val="00504F03"/>
    <w:rsid w:val="00504FE0"/>
    <w:rsid w:val="005059B5"/>
    <w:rsid w:val="00505A39"/>
    <w:rsid w:val="00505ADC"/>
    <w:rsid w:val="00505F8B"/>
    <w:rsid w:val="0050632C"/>
    <w:rsid w:val="0050684A"/>
    <w:rsid w:val="005068D3"/>
    <w:rsid w:val="00506A1F"/>
    <w:rsid w:val="00506DD2"/>
    <w:rsid w:val="00506DE9"/>
    <w:rsid w:val="00506E0A"/>
    <w:rsid w:val="00506E95"/>
    <w:rsid w:val="00506ED4"/>
    <w:rsid w:val="00506F11"/>
    <w:rsid w:val="005070A8"/>
    <w:rsid w:val="0050716A"/>
    <w:rsid w:val="00507455"/>
    <w:rsid w:val="0050747D"/>
    <w:rsid w:val="005074B0"/>
    <w:rsid w:val="00507549"/>
    <w:rsid w:val="00507594"/>
    <w:rsid w:val="00510001"/>
    <w:rsid w:val="0051026B"/>
    <w:rsid w:val="00510845"/>
    <w:rsid w:val="005108CF"/>
    <w:rsid w:val="005109F2"/>
    <w:rsid w:val="00510CF8"/>
    <w:rsid w:val="00510F2E"/>
    <w:rsid w:val="00511124"/>
    <w:rsid w:val="005115AD"/>
    <w:rsid w:val="0051204F"/>
    <w:rsid w:val="00512434"/>
    <w:rsid w:val="005129DA"/>
    <w:rsid w:val="00512B95"/>
    <w:rsid w:val="00512D57"/>
    <w:rsid w:val="00512F7E"/>
    <w:rsid w:val="005131A8"/>
    <w:rsid w:val="0051351B"/>
    <w:rsid w:val="005139EF"/>
    <w:rsid w:val="00513C3F"/>
    <w:rsid w:val="00513CF6"/>
    <w:rsid w:val="00514544"/>
    <w:rsid w:val="00514551"/>
    <w:rsid w:val="00514674"/>
    <w:rsid w:val="00514814"/>
    <w:rsid w:val="00514AA1"/>
    <w:rsid w:val="00514DC4"/>
    <w:rsid w:val="005152A0"/>
    <w:rsid w:val="005152AB"/>
    <w:rsid w:val="0051540B"/>
    <w:rsid w:val="00515442"/>
    <w:rsid w:val="005156CF"/>
    <w:rsid w:val="005158E5"/>
    <w:rsid w:val="005159E3"/>
    <w:rsid w:val="00515BE6"/>
    <w:rsid w:val="00515C4C"/>
    <w:rsid w:val="00516170"/>
    <w:rsid w:val="00516179"/>
    <w:rsid w:val="005169AF"/>
    <w:rsid w:val="00516AFE"/>
    <w:rsid w:val="00516E87"/>
    <w:rsid w:val="0051722D"/>
    <w:rsid w:val="005173F3"/>
    <w:rsid w:val="00517476"/>
    <w:rsid w:val="0051754B"/>
    <w:rsid w:val="0051789B"/>
    <w:rsid w:val="005178A9"/>
    <w:rsid w:val="005204C3"/>
    <w:rsid w:val="005206EB"/>
    <w:rsid w:val="00520923"/>
    <w:rsid w:val="00520A07"/>
    <w:rsid w:val="00520A80"/>
    <w:rsid w:val="00520CC0"/>
    <w:rsid w:val="00520E88"/>
    <w:rsid w:val="0052112B"/>
    <w:rsid w:val="005213A3"/>
    <w:rsid w:val="005215C4"/>
    <w:rsid w:val="00521701"/>
    <w:rsid w:val="00521AFC"/>
    <w:rsid w:val="005228F6"/>
    <w:rsid w:val="005229C2"/>
    <w:rsid w:val="00522A4A"/>
    <w:rsid w:val="00522AAA"/>
    <w:rsid w:val="00522B82"/>
    <w:rsid w:val="00522ED1"/>
    <w:rsid w:val="00523965"/>
    <w:rsid w:val="00523A35"/>
    <w:rsid w:val="00523C74"/>
    <w:rsid w:val="005242F6"/>
    <w:rsid w:val="00524B05"/>
    <w:rsid w:val="00524D8F"/>
    <w:rsid w:val="005256DA"/>
    <w:rsid w:val="00525AEC"/>
    <w:rsid w:val="00525C1A"/>
    <w:rsid w:val="00525EC0"/>
    <w:rsid w:val="005261EF"/>
    <w:rsid w:val="0052657C"/>
    <w:rsid w:val="00526585"/>
    <w:rsid w:val="005266A9"/>
    <w:rsid w:val="005266E5"/>
    <w:rsid w:val="00526D19"/>
    <w:rsid w:val="00527063"/>
    <w:rsid w:val="00527316"/>
    <w:rsid w:val="005274A0"/>
    <w:rsid w:val="00527CA2"/>
    <w:rsid w:val="00527E0E"/>
    <w:rsid w:val="005303DE"/>
    <w:rsid w:val="005307E5"/>
    <w:rsid w:val="00530805"/>
    <w:rsid w:val="00531A98"/>
    <w:rsid w:val="00531B36"/>
    <w:rsid w:val="00532041"/>
    <w:rsid w:val="005323EF"/>
    <w:rsid w:val="00532528"/>
    <w:rsid w:val="00532617"/>
    <w:rsid w:val="00532832"/>
    <w:rsid w:val="00532A73"/>
    <w:rsid w:val="00532D8B"/>
    <w:rsid w:val="00532DD3"/>
    <w:rsid w:val="005331E8"/>
    <w:rsid w:val="005334F6"/>
    <w:rsid w:val="005336A8"/>
    <w:rsid w:val="005336ED"/>
    <w:rsid w:val="00533D25"/>
    <w:rsid w:val="00533D84"/>
    <w:rsid w:val="00533F07"/>
    <w:rsid w:val="00533FFC"/>
    <w:rsid w:val="00534603"/>
    <w:rsid w:val="0053478A"/>
    <w:rsid w:val="005347F0"/>
    <w:rsid w:val="00535224"/>
    <w:rsid w:val="005352BB"/>
    <w:rsid w:val="00535867"/>
    <w:rsid w:val="00535FED"/>
    <w:rsid w:val="005361E2"/>
    <w:rsid w:val="005363E9"/>
    <w:rsid w:val="005366A8"/>
    <w:rsid w:val="00536BC7"/>
    <w:rsid w:val="00537044"/>
    <w:rsid w:val="005371C2"/>
    <w:rsid w:val="0053731D"/>
    <w:rsid w:val="005376CB"/>
    <w:rsid w:val="00537911"/>
    <w:rsid w:val="005379BD"/>
    <w:rsid w:val="00537CDC"/>
    <w:rsid w:val="00540045"/>
    <w:rsid w:val="005402E9"/>
    <w:rsid w:val="00540315"/>
    <w:rsid w:val="0054082A"/>
    <w:rsid w:val="00540AEE"/>
    <w:rsid w:val="00540C3F"/>
    <w:rsid w:val="00540FDF"/>
    <w:rsid w:val="00541035"/>
    <w:rsid w:val="0054135D"/>
    <w:rsid w:val="0054144E"/>
    <w:rsid w:val="0054182E"/>
    <w:rsid w:val="00541C72"/>
    <w:rsid w:val="00541F02"/>
    <w:rsid w:val="005422A8"/>
    <w:rsid w:val="00542369"/>
    <w:rsid w:val="00542452"/>
    <w:rsid w:val="005426F0"/>
    <w:rsid w:val="00542722"/>
    <w:rsid w:val="00542763"/>
    <w:rsid w:val="0054290D"/>
    <w:rsid w:val="00542D31"/>
    <w:rsid w:val="00542E15"/>
    <w:rsid w:val="00542FB6"/>
    <w:rsid w:val="005434A8"/>
    <w:rsid w:val="005436F0"/>
    <w:rsid w:val="00543915"/>
    <w:rsid w:val="00543B52"/>
    <w:rsid w:val="00543CAF"/>
    <w:rsid w:val="0054417A"/>
    <w:rsid w:val="0054450F"/>
    <w:rsid w:val="00544A39"/>
    <w:rsid w:val="0054509B"/>
    <w:rsid w:val="005451E9"/>
    <w:rsid w:val="0054554F"/>
    <w:rsid w:val="005455E5"/>
    <w:rsid w:val="00545630"/>
    <w:rsid w:val="00545651"/>
    <w:rsid w:val="00545DF1"/>
    <w:rsid w:val="00545FFD"/>
    <w:rsid w:val="0054600A"/>
    <w:rsid w:val="005463AB"/>
    <w:rsid w:val="005466F8"/>
    <w:rsid w:val="00546802"/>
    <w:rsid w:val="00546BA0"/>
    <w:rsid w:val="00546EFF"/>
    <w:rsid w:val="00546F9F"/>
    <w:rsid w:val="0054701D"/>
    <w:rsid w:val="00547167"/>
    <w:rsid w:val="0054739A"/>
    <w:rsid w:val="00547569"/>
    <w:rsid w:val="00547AE1"/>
    <w:rsid w:val="0055035B"/>
    <w:rsid w:val="005503E4"/>
    <w:rsid w:val="0055063A"/>
    <w:rsid w:val="00550970"/>
    <w:rsid w:val="005509B3"/>
    <w:rsid w:val="00550B29"/>
    <w:rsid w:val="00550B5B"/>
    <w:rsid w:val="00550E65"/>
    <w:rsid w:val="00550F36"/>
    <w:rsid w:val="0055114D"/>
    <w:rsid w:val="005515BE"/>
    <w:rsid w:val="0055172B"/>
    <w:rsid w:val="00551849"/>
    <w:rsid w:val="005526A7"/>
    <w:rsid w:val="0055285C"/>
    <w:rsid w:val="00552A08"/>
    <w:rsid w:val="00552ABC"/>
    <w:rsid w:val="005530B0"/>
    <w:rsid w:val="005530F6"/>
    <w:rsid w:val="005539D4"/>
    <w:rsid w:val="00553A3B"/>
    <w:rsid w:val="00553E3C"/>
    <w:rsid w:val="00553F6B"/>
    <w:rsid w:val="005541AB"/>
    <w:rsid w:val="00554211"/>
    <w:rsid w:val="00554425"/>
    <w:rsid w:val="005545A2"/>
    <w:rsid w:val="005549CA"/>
    <w:rsid w:val="00554B07"/>
    <w:rsid w:val="00554B62"/>
    <w:rsid w:val="00554B9D"/>
    <w:rsid w:val="005550D8"/>
    <w:rsid w:val="005553F5"/>
    <w:rsid w:val="00555B7E"/>
    <w:rsid w:val="00555BC2"/>
    <w:rsid w:val="00555C61"/>
    <w:rsid w:val="00555FEB"/>
    <w:rsid w:val="00556043"/>
    <w:rsid w:val="005564EF"/>
    <w:rsid w:val="00556A42"/>
    <w:rsid w:val="00556A64"/>
    <w:rsid w:val="00556C22"/>
    <w:rsid w:val="005571A3"/>
    <w:rsid w:val="00557704"/>
    <w:rsid w:val="00557A13"/>
    <w:rsid w:val="00557B14"/>
    <w:rsid w:val="00557B6E"/>
    <w:rsid w:val="00557B7A"/>
    <w:rsid w:val="00557E66"/>
    <w:rsid w:val="0056023C"/>
    <w:rsid w:val="005609D9"/>
    <w:rsid w:val="00560D7E"/>
    <w:rsid w:val="005615CD"/>
    <w:rsid w:val="00561A81"/>
    <w:rsid w:val="00561B97"/>
    <w:rsid w:val="00561BCC"/>
    <w:rsid w:val="00561CF1"/>
    <w:rsid w:val="00561D06"/>
    <w:rsid w:val="005621AD"/>
    <w:rsid w:val="00562318"/>
    <w:rsid w:val="00562763"/>
    <w:rsid w:val="005628AB"/>
    <w:rsid w:val="00562D1C"/>
    <w:rsid w:val="00562FF8"/>
    <w:rsid w:val="005633DE"/>
    <w:rsid w:val="005637A8"/>
    <w:rsid w:val="00563EBF"/>
    <w:rsid w:val="00564413"/>
    <w:rsid w:val="005646AB"/>
    <w:rsid w:val="005647E9"/>
    <w:rsid w:val="00564925"/>
    <w:rsid w:val="00564A91"/>
    <w:rsid w:val="00564D06"/>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BBD"/>
    <w:rsid w:val="00567C1E"/>
    <w:rsid w:val="00567D95"/>
    <w:rsid w:val="00567E0E"/>
    <w:rsid w:val="00567EA3"/>
    <w:rsid w:val="00567EAA"/>
    <w:rsid w:val="00567ECA"/>
    <w:rsid w:val="00567FC2"/>
    <w:rsid w:val="0057055E"/>
    <w:rsid w:val="0057068A"/>
    <w:rsid w:val="005707EE"/>
    <w:rsid w:val="0057091C"/>
    <w:rsid w:val="00570F42"/>
    <w:rsid w:val="00571878"/>
    <w:rsid w:val="005719D8"/>
    <w:rsid w:val="00571A56"/>
    <w:rsid w:val="00571D1B"/>
    <w:rsid w:val="00571D53"/>
    <w:rsid w:val="0057202B"/>
    <w:rsid w:val="00572491"/>
    <w:rsid w:val="00572526"/>
    <w:rsid w:val="005729D9"/>
    <w:rsid w:val="00572AE8"/>
    <w:rsid w:val="00572DDA"/>
    <w:rsid w:val="00572E61"/>
    <w:rsid w:val="00573BE6"/>
    <w:rsid w:val="00573EC1"/>
    <w:rsid w:val="00574292"/>
    <w:rsid w:val="00574393"/>
    <w:rsid w:val="005743CF"/>
    <w:rsid w:val="00574449"/>
    <w:rsid w:val="0057469C"/>
    <w:rsid w:val="005748C8"/>
    <w:rsid w:val="00575006"/>
    <w:rsid w:val="005755F7"/>
    <w:rsid w:val="00575CF6"/>
    <w:rsid w:val="00575CFA"/>
    <w:rsid w:val="00575E65"/>
    <w:rsid w:val="00575F8A"/>
    <w:rsid w:val="00576179"/>
    <w:rsid w:val="005761E4"/>
    <w:rsid w:val="00576239"/>
    <w:rsid w:val="00576458"/>
    <w:rsid w:val="00576AAE"/>
    <w:rsid w:val="00576ACA"/>
    <w:rsid w:val="00576AEB"/>
    <w:rsid w:val="00576ED1"/>
    <w:rsid w:val="005773F1"/>
    <w:rsid w:val="00577743"/>
    <w:rsid w:val="005779C2"/>
    <w:rsid w:val="00577E94"/>
    <w:rsid w:val="00580155"/>
    <w:rsid w:val="0058049D"/>
    <w:rsid w:val="005804DA"/>
    <w:rsid w:val="0058064D"/>
    <w:rsid w:val="0058067E"/>
    <w:rsid w:val="00580A3F"/>
    <w:rsid w:val="00581706"/>
    <w:rsid w:val="00581716"/>
    <w:rsid w:val="00581E5F"/>
    <w:rsid w:val="00582018"/>
    <w:rsid w:val="00582311"/>
    <w:rsid w:val="0058266E"/>
    <w:rsid w:val="00582917"/>
    <w:rsid w:val="00582D50"/>
    <w:rsid w:val="00582FCE"/>
    <w:rsid w:val="00583033"/>
    <w:rsid w:val="00583064"/>
    <w:rsid w:val="005832E0"/>
    <w:rsid w:val="005835ED"/>
    <w:rsid w:val="0058377F"/>
    <w:rsid w:val="0058483F"/>
    <w:rsid w:val="00584A54"/>
    <w:rsid w:val="00584E4F"/>
    <w:rsid w:val="005850B1"/>
    <w:rsid w:val="005853D3"/>
    <w:rsid w:val="00585630"/>
    <w:rsid w:val="005856B8"/>
    <w:rsid w:val="00585B64"/>
    <w:rsid w:val="00586919"/>
    <w:rsid w:val="00586A0C"/>
    <w:rsid w:val="005871F9"/>
    <w:rsid w:val="00587A56"/>
    <w:rsid w:val="005902A8"/>
    <w:rsid w:val="00590444"/>
    <w:rsid w:val="00590669"/>
    <w:rsid w:val="005906C0"/>
    <w:rsid w:val="00591493"/>
    <w:rsid w:val="005916C9"/>
    <w:rsid w:val="005919D3"/>
    <w:rsid w:val="00591A0C"/>
    <w:rsid w:val="00591A8E"/>
    <w:rsid w:val="00591C49"/>
    <w:rsid w:val="00591E52"/>
    <w:rsid w:val="00592016"/>
    <w:rsid w:val="0059239C"/>
    <w:rsid w:val="005929DA"/>
    <w:rsid w:val="00592E8E"/>
    <w:rsid w:val="00593068"/>
    <w:rsid w:val="0059376B"/>
    <w:rsid w:val="0059393F"/>
    <w:rsid w:val="00593960"/>
    <w:rsid w:val="00593AFD"/>
    <w:rsid w:val="00593BC4"/>
    <w:rsid w:val="00593C55"/>
    <w:rsid w:val="00593CBB"/>
    <w:rsid w:val="00593EA3"/>
    <w:rsid w:val="00593F18"/>
    <w:rsid w:val="00594516"/>
    <w:rsid w:val="0059496B"/>
    <w:rsid w:val="005954F2"/>
    <w:rsid w:val="00595693"/>
    <w:rsid w:val="00595B72"/>
    <w:rsid w:val="00595B8E"/>
    <w:rsid w:val="00595C0B"/>
    <w:rsid w:val="00595D0D"/>
    <w:rsid w:val="00595DC7"/>
    <w:rsid w:val="00595F09"/>
    <w:rsid w:val="00595FF0"/>
    <w:rsid w:val="00595FFB"/>
    <w:rsid w:val="0059613B"/>
    <w:rsid w:val="0059616E"/>
    <w:rsid w:val="00596310"/>
    <w:rsid w:val="00596468"/>
    <w:rsid w:val="00596496"/>
    <w:rsid w:val="0059680E"/>
    <w:rsid w:val="00596A7E"/>
    <w:rsid w:val="00597113"/>
    <w:rsid w:val="00597893"/>
    <w:rsid w:val="00597BE4"/>
    <w:rsid w:val="00597C04"/>
    <w:rsid w:val="00597C82"/>
    <w:rsid w:val="00597CD7"/>
    <w:rsid w:val="00597E68"/>
    <w:rsid w:val="005A026B"/>
    <w:rsid w:val="005A05C7"/>
    <w:rsid w:val="005A0DB2"/>
    <w:rsid w:val="005A111B"/>
    <w:rsid w:val="005A158E"/>
    <w:rsid w:val="005A1F74"/>
    <w:rsid w:val="005A223D"/>
    <w:rsid w:val="005A2473"/>
    <w:rsid w:val="005A2AF7"/>
    <w:rsid w:val="005A2F3E"/>
    <w:rsid w:val="005A34BB"/>
    <w:rsid w:val="005A3589"/>
    <w:rsid w:val="005A36DB"/>
    <w:rsid w:val="005A3826"/>
    <w:rsid w:val="005A399A"/>
    <w:rsid w:val="005A39A1"/>
    <w:rsid w:val="005A3AA0"/>
    <w:rsid w:val="005A3FBA"/>
    <w:rsid w:val="005A4091"/>
    <w:rsid w:val="005A43EB"/>
    <w:rsid w:val="005A4B9C"/>
    <w:rsid w:val="005A4D4E"/>
    <w:rsid w:val="005A4D8E"/>
    <w:rsid w:val="005A4F1F"/>
    <w:rsid w:val="005A5284"/>
    <w:rsid w:val="005A5366"/>
    <w:rsid w:val="005A54D5"/>
    <w:rsid w:val="005A559A"/>
    <w:rsid w:val="005A56B8"/>
    <w:rsid w:val="005A5A57"/>
    <w:rsid w:val="005A5AF4"/>
    <w:rsid w:val="005A5BD4"/>
    <w:rsid w:val="005A5CA9"/>
    <w:rsid w:val="005A5D14"/>
    <w:rsid w:val="005A6008"/>
    <w:rsid w:val="005A6447"/>
    <w:rsid w:val="005A6AD9"/>
    <w:rsid w:val="005A6BD2"/>
    <w:rsid w:val="005A6C7B"/>
    <w:rsid w:val="005A6EFA"/>
    <w:rsid w:val="005A72E3"/>
    <w:rsid w:val="005A7B44"/>
    <w:rsid w:val="005A7E78"/>
    <w:rsid w:val="005B0286"/>
    <w:rsid w:val="005B0A42"/>
    <w:rsid w:val="005B1201"/>
    <w:rsid w:val="005B139E"/>
    <w:rsid w:val="005B1618"/>
    <w:rsid w:val="005B18D2"/>
    <w:rsid w:val="005B1A6C"/>
    <w:rsid w:val="005B1EF0"/>
    <w:rsid w:val="005B2026"/>
    <w:rsid w:val="005B215A"/>
    <w:rsid w:val="005B2361"/>
    <w:rsid w:val="005B23AC"/>
    <w:rsid w:val="005B2405"/>
    <w:rsid w:val="005B299B"/>
    <w:rsid w:val="005B2EA3"/>
    <w:rsid w:val="005B30AD"/>
    <w:rsid w:val="005B332A"/>
    <w:rsid w:val="005B373B"/>
    <w:rsid w:val="005B39C8"/>
    <w:rsid w:val="005B3AA9"/>
    <w:rsid w:val="005B3D40"/>
    <w:rsid w:val="005B3D51"/>
    <w:rsid w:val="005B417F"/>
    <w:rsid w:val="005B445E"/>
    <w:rsid w:val="005B44B3"/>
    <w:rsid w:val="005B497E"/>
    <w:rsid w:val="005B4B05"/>
    <w:rsid w:val="005B4EA0"/>
    <w:rsid w:val="005B4EAD"/>
    <w:rsid w:val="005B501D"/>
    <w:rsid w:val="005B5AD0"/>
    <w:rsid w:val="005B5FFA"/>
    <w:rsid w:val="005B655B"/>
    <w:rsid w:val="005B6712"/>
    <w:rsid w:val="005B69A5"/>
    <w:rsid w:val="005B6A82"/>
    <w:rsid w:val="005B6C94"/>
    <w:rsid w:val="005B6F44"/>
    <w:rsid w:val="005B7121"/>
    <w:rsid w:val="005B775E"/>
    <w:rsid w:val="005B779D"/>
    <w:rsid w:val="005B77D3"/>
    <w:rsid w:val="005B7E7A"/>
    <w:rsid w:val="005B7EDD"/>
    <w:rsid w:val="005C0204"/>
    <w:rsid w:val="005C05C5"/>
    <w:rsid w:val="005C0868"/>
    <w:rsid w:val="005C0B70"/>
    <w:rsid w:val="005C0D5A"/>
    <w:rsid w:val="005C1198"/>
    <w:rsid w:val="005C1470"/>
    <w:rsid w:val="005C16CA"/>
    <w:rsid w:val="005C1827"/>
    <w:rsid w:val="005C196E"/>
    <w:rsid w:val="005C1A09"/>
    <w:rsid w:val="005C1A6B"/>
    <w:rsid w:val="005C1DA5"/>
    <w:rsid w:val="005C21C2"/>
    <w:rsid w:val="005C220F"/>
    <w:rsid w:val="005C271C"/>
    <w:rsid w:val="005C2766"/>
    <w:rsid w:val="005C316D"/>
    <w:rsid w:val="005C31A9"/>
    <w:rsid w:val="005C3204"/>
    <w:rsid w:val="005C3290"/>
    <w:rsid w:val="005C36DA"/>
    <w:rsid w:val="005C3FF9"/>
    <w:rsid w:val="005C4115"/>
    <w:rsid w:val="005C5008"/>
    <w:rsid w:val="005C50B5"/>
    <w:rsid w:val="005C51FB"/>
    <w:rsid w:val="005C5513"/>
    <w:rsid w:val="005C5819"/>
    <w:rsid w:val="005C593A"/>
    <w:rsid w:val="005C5BA6"/>
    <w:rsid w:val="005C5C30"/>
    <w:rsid w:val="005C5D75"/>
    <w:rsid w:val="005C5D8B"/>
    <w:rsid w:val="005C5DAD"/>
    <w:rsid w:val="005C5E6D"/>
    <w:rsid w:val="005C6049"/>
    <w:rsid w:val="005C60AE"/>
    <w:rsid w:val="005C62FB"/>
    <w:rsid w:val="005C6854"/>
    <w:rsid w:val="005C6F63"/>
    <w:rsid w:val="005C7491"/>
    <w:rsid w:val="005C77A2"/>
    <w:rsid w:val="005C78E8"/>
    <w:rsid w:val="005C7D00"/>
    <w:rsid w:val="005D0232"/>
    <w:rsid w:val="005D02A8"/>
    <w:rsid w:val="005D083C"/>
    <w:rsid w:val="005D0AE5"/>
    <w:rsid w:val="005D1493"/>
    <w:rsid w:val="005D1765"/>
    <w:rsid w:val="005D18C1"/>
    <w:rsid w:val="005D1B5F"/>
    <w:rsid w:val="005D1C85"/>
    <w:rsid w:val="005D2072"/>
    <w:rsid w:val="005D25C5"/>
    <w:rsid w:val="005D268D"/>
    <w:rsid w:val="005D2865"/>
    <w:rsid w:val="005D2892"/>
    <w:rsid w:val="005D2AE6"/>
    <w:rsid w:val="005D317E"/>
    <w:rsid w:val="005D33B7"/>
    <w:rsid w:val="005D3691"/>
    <w:rsid w:val="005D42F3"/>
    <w:rsid w:val="005D4489"/>
    <w:rsid w:val="005D4AE3"/>
    <w:rsid w:val="005D4D05"/>
    <w:rsid w:val="005D4F54"/>
    <w:rsid w:val="005D5070"/>
    <w:rsid w:val="005D51F5"/>
    <w:rsid w:val="005D536A"/>
    <w:rsid w:val="005D53EA"/>
    <w:rsid w:val="005D5489"/>
    <w:rsid w:val="005D5724"/>
    <w:rsid w:val="005D57AB"/>
    <w:rsid w:val="005D5AD2"/>
    <w:rsid w:val="005D5BCB"/>
    <w:rsid w:val="005D5C31"/>
    <w:rsid w:val="005D5D59"/>
    <w:rsid w:val="005D6915"/>
    <w:rsid w:val="005D6EE0"/>
    <w:rsid w:val="005D7399"/>
    <w:rsid w:val="005D76B9"/>
    <w:rsid w:val="005D776F"/>
    <w:rsid w:val="005D7A05"/>
    <w:rsid w:val="005D7C6E"/>
    <w:rsid w:val="005D7EC2"/>
    <w:rsid w:val="005E01DB"/>
    <w:rsid w:val="005E0382"/>
    <w:rsid w:val="005E05DE"/>
    <w:rsid w:val="005E05EE"/>
    <w:rsid w:val="005E0A8F"/>
    <w:rsid w:val="005E0EC8"/>
    <w:rsid w:val="005E1165"/>
    <w:rsid w:val="005E11B8"/>
    <w:rsid w:val="005E12EB"/>
    <w:rsid w:val="005E13A8"/>
    <w:rsid w:val="005E153F"/>
    <w:rsid w:val="005E1595"/>
    <w:rsid w:val="005E1B67"/>
    <w:rsid w:val="005E1C7F"/>
    <w:rsid w:val="005E1DBE"/>
    <w:rsid w:val="005E1ED6"/>
    <w:rsid w:val="005E2490"/>
    <w:rsid w:val="005E291A"/>
    <w:rsid w:val="005E2F02"/>
    <w:rsid w:val="005E2F38"/>
    <w:rsid w:val="005E36B7"/>
    <w:rsid w:val="005E3A42"/>
    <w:rsid w:val="005E3B3E"/>
    <w:rsid w:val="005E3FC9"/>
    <w:rsid w:val="005E4578"/>
    <w:rsid w:val="005E46AC"/>
    <w:rsid w:val="005E4ACE"/>
    <w:rsid w:val="005E4D76"/>
    <w:rsid w:val="005E51FA"/>
    <w:rsid w:val="005E5F2F"/>
    <w:rsid w:val="005E6027"/>
    <w:rsid w:val="005E6402"/>
    <w:rsid w:val="005E667D"/>
    <w:rsid w:val="005E68B1"/>
    <w:rsid w:val="005E6AD0"/>
    <w:rsid w:val="005E6B5E"/>
    <w:rsid w:val="005E6D39"/>
    <w:rsid w:val="005E6D5A"/>
    <w:rsid w:val="005E7048"/>
    <w:rsid w:val="005E7147"/>
    <w:rsid w:val="005E71BF"/>
    <w:rsid w:val="005E77F5"/>
    <w:rsid w:val="005E7993"/>
    <w:rsid w:val="005E7C5D"/>
    <w:rsid w:val="005F00B8"/>
    <w:rsid w:val="005F0328"/>
    <w:rsid w:val="005F0331"/>
    <w:rsid w:val="005F0617"/>
    <w:rsid w:val="005F06C0"/>
    <w:rsid w:val="005F0A4C"/>
    <w:rsid w:val="005F0BE3"/>
    <w:rsid w:val="005F106E"/>
    <w:rsid w:val="005F1594"/>
    <w:rsid w:val="005F17FC"/>
    <w:rsid w:val="005F1986"/>
    <w:rsid w:val="005F1A65"/>
    <w:rsid w:val="005F1CF3"/>
    <w:rsid w:val="005F22CB"/>
    <w:rsid w:val="005F23FB"/>
    <w:rsid w:val="005F2A2C"/>
    <w:rsid w:val="005F2D0D"/>
    <w:rsid w:val="005F2ECB"/>
    <w:rsid w:val="005F3305"/>
    <w:rsid w:val="005F3816"/>
    <w:rsid w:val="005F3EB0"/>
    <w:rsid w:val="005F3F95"/>
    <w:rsid w:val="005F41FD"/>
    <w:rsid w:val="005F480B"/>
    <w:rsid w:val="005F4C53"/>
    <w:rsid w:val="005F4EF0"/>
    <w:rsid w:val="005F53AF"/>
    <w:rsid w:val="005F5D39"/>
    <w:rsid w:val="005F5DBA"/>
    <w:rsid w:val="005F5E78"/>
    <w:rsid w:val="005F6293"/>
    <w:rsid w:val="005F678F"/>
    <w:rsid w:val="005F693F"/>
    <w:rsid w:val="005F6C2F"/>
    <w:rsid w:val="005F6C89"/>
    <w:rsid w:val="005F710B"/>
    <w:rsid w:val="005F7499"/>
    <w:rsid w:val="005F74AE"/>
    <w:rsid w:val="005F76C3"/>
    <w:rsid w:val="005F78B7"/>
    <w:rsid w:val="005F7978"/>
    <w:rsid w:val="005F7DE9"/>
    <w:rsid w:val="00600021"/>
    <w:rsid w:val="0060034F"/>
    <w:rsid w:val="006004B7"/>
    <w:rsid w:val="00600CE5"/>
    <w:rsid w:val="006013D7"/>
    <w:rsid w:val="0060140E"/>
    <w:rsid w:val="006015D7"/>
    <w:rsid w:val="00601855"/>
    <w:rsid w:val="0060199D"/>
    <w:rsid w:val="00602137"/>
    <w:rsid w:val="00602167"/>
    <w:rsid w:val="006021EF"/>
    <w:rsid w:val="00602692"/>
    <w:rsid w:val="00602D19"/>
    <w:rsid w:val="00602FAF"/>
    <w:rsid w:val="00603057"/>
    <w:rsid w:val="0060379E"/>
    <w:rsid w:val="00603D40"/>
    <w:rsid w:val="00603DA0"/>
    <w:rsid w:val="00604784"/>
    <w:rsid w:val="006047A5"/>
    <w:rsid w:val="006048FB"/>
    <w:rsid w:val="0060507D"/>
    <w:rsid w:val="006053B8"/>
    <w:rsid w:val="00605687"/>
    <w:rsid w:val="006056EA"/>
    <w:rsid w:val="006059B5"/>
    <w:rsid w:val="00605E89"/>
    <w:rsid w:val="006060E1"/>
    <w:rsid w:val="006063FD"/>
    <w:rsid w:val="006069D6"/>
    <w:rsid w:val="00606C3B"/>
    <w:rsid w:val="00606D56"/>
    <w:rsid w:val="00606FA4"/>
    <w:rsid w:val="0060705C"/>
    <w:rsid w:val="00607084"/>
    <w:rsid w:val="006071CF"/>
    <w:rsid w:val="0060721F"/>
    <w:rsid w:val="00607503"/>
    <w:rsid w:val="00607602"/>
    <w:rsid w:val="00607D68"/>
    <w:rsid w:val="00607DAD"/>
    <w:rsid w:val="006102D6"/>
    <w:rsid w:val="006105FB"/>
    <w:rsid w:val="00610E13"/>
    <w:rsid w:val="00610EC2"/>
    <w:rsid w:val="00611091"/>
    <w:rsid w:val="00611234"/>
    <w:rsid w:val="00611360"/>
    <w:rsid w:val="0061214F"/>
    <w:rsid w:val="00612595"/>
    <w:rsid w:val="006129FD"/>
    <w:rsid w:val="00612B2A"/>
    <w:rsid w:val="00612D7A"/>
    <w:rsid w:val="006131AE"/>
    <w:rsid w:val="006132A3"/>
    <w:rsid w:val="006135AC"/>
    <w:rsid w:val="006139EF"/>
    <w:rsid w:val="00613A7F"/>
    <w:rsid w:val="00613BF9"/>
    <w:rsid w:val="00613DFA"/>
    <w:rsid w:val="00614111"/>
    <w:rsid w:val="00614719"/>
    <w:rsid w:val="00614DE5"/>
    <w:rsid w:val="0061528D"/>
    <w:rsid w:val="00615310"/>
    <w:rsid w:val="006160CE"/>
    <w:rsid w:val="006162AC"/>
    <w:rsid w:val="00616303"/>
    <w:rsid w:val="0061632F"/>
    <w:rsid w:val="0061635F"/>
    <w:rsid w:val="006165F3"/>
    <w:rsid w:val="00616C71"/>
    <w:rsid w:val="00616E47"/>
    <w:rsid w:val="00617661"/>
    <w:rsid w:val="00617C31"/>
    <w:rsid w:val="006204D5"/>
    <w:rsid w:val="006207FB"/>
    <w:rsid w:val="00620988"/>
    <w:rsid w:val="006209FB"/>
    <w:rsid w:val="00620A29"/>
    <w:rsid w:val="00620F4B"/>
    <w:rsid w:val="0062122C"/>
    <w:rsid w:val="0062141F"/>
    <w:rsid w:val="00621467"/>
    <w:rsid w:val="006216AE"/>
    <w:rsid w:val="00621725"/>
    <w:rsid w:val="00621CB1"/>
    <w:rsid w:val="00621D70"/>
    <w:rsid w:val="00621F1B"/>
    <w:rsid w:val="006224C0"/>
    <w:rsid w:val="00622529"/>
    <w:rsid w:val="00622A15"/>
    <w:rsid w:val="00622C9C"/>
    <w:rsid w:val="00622DAA"/>
    <w:rsid w:val="00623459"/>
    <w:rsid w:val="00623732"/>
    <w:rsid w:val="00623871"/>
    <w:rsid w:val="00623A42"/>
    <w:rsid w:val="00624435"/>
    <w:rsid w:val="00624484"/>
    <w:rsid w:val="00624725"/>
    <w:rsid w:val="00624945"/>
    <w:rsid w:val="006250B8"/>
    <w:rsid w:val="006251ED"/>
    <w:rsid w:val="0062548A"/>
    <w:rsid w:val="006254F9"/>
    <w:rsid w:val="00625694"/>
    <w:rsid w:val="00625AC4"/>
    <w:rsid w:val="00625C14"/>
    <w:rsid w:val="00626216"/>
    <w:rsid w:val="006269B1"/>
    <w:rsid w:val="00626CF1"/>
    <w:rsid w:val="0062703A"/>
    <w:rsid w:val="00627066"/>
    <w:rsid w:val="006277E5"/>
    <w:rsid w:val="006307A1"/>
    <w:rsid w:val="00630C48"/>
    <w:rsid w:val="00630D57"/>
    <w:rsid w:val="00631156"/>
    <w:rsid w:val="0063126C"/>
    <w:rsid w:val="006312CA"/>
    <w:rsid w:val="00631551"/>
    <w:rsid w:val="006315DE"/>
    <w:rsid w:val="006316C6"/>
    <w:rsid w:val="0063179A"/>
    <w:rsid w:val="00631A4D"/>
    <w:rsid w:val="00631DA9"/>
    <w:rsid w:val="00631E0B"/>
    <w:rsid w:val="006325CB"/>
    <w:rsid w:val="006325E1"/>
    <w:rsid w:val="006327CE"/>
    <w:rsid w:val="006337CF"/>
    <w:rsid w:val="00633DD1"/>
    <w:rsid w:val="00633E10"/>
    <w:rsid w:val="006341F0"/>
    <w:rsid w:val="00634307"/>
    <w:rsid w:val="00634415"/>
    <w:rsid w:val="006348EE"/>
    <w:rsid w:val="00634AFB"/>
    <w:rsid w:val="00634BD1"/>
    <w:rsid w:val="00634E75"/>
    <w:rsid w:val="006357B2"/>
    <w:rsid w:val="00635920"/>
    <w:rsid w:val="00635E2F"/>
    <w:rsid w:val="0063658B"/>
    <w:rsid w:val="006365AA"/>
    <w:rsid w:val="006368AE"/>
    <w:rsid w:val="00636C03"/>
    <w:rsid w:val="00637922"/>
    <w:rsid w:val="00637A3E"/>
    <w:rsid w:val="00637D53"/>
    <w:rsid w:val="00637F81"/>
    <w:rsid w:val="006400C7"/>
    <w:rsid w:val="00640197"/>
    <w:rsid w:val="00640416"/>
    <w:rsid w:val="00640B8E"/>
    <w:rsid w:val="006413E3"/>
    <w:rsid w:val="00641620"/>
    <w:rsid w:val="006417E8"/>
    <w:rsid w:val="00641B9F"/>
    <w:rsid w:val="00641BAD"/>
    <w:rsid w:val="00641C85"/>
    <w:rsid w:val="00641CB3"/>
    <w:rsid w:val="00642971"/>
    <w:rsid w:val="00642C0C"/>
    <w:rsid w:val="00642C96"/>
    <w:rsid w:val="00642E61"/>
    <w:rsid w:val="006433B5"/>
    <w:rsid w:val="0064382E"/>
    <w:rsid w:val="00643899"/>
    <w:rsid w:val="00643936"/>
    <w:rsid w:val="00643CCF"/>
    <w:rsid w:val="0064420A"/>
    <w:rsid w:val="006443E2"/>
    <w:rsid w:val="0064490E"/>
    <w:rsid w:val="00644B40"/>
    <w:rsid w:val="00644C97"/>
    <w:rsid w:val="00644E8F"/>
    <w:rsid w:val="0064562E"/>
    <w:rsid w:val="00645641"/>
    <w:rsid w:val="00645694"/>
    <w:rsid w:val="006459DE"/>
    <w:rsid w:val="00646052"/>
    <w:rsid w:val="006461AB"/>
    <w:rsid w:val="00646212"/>
    <w:rsid w:val="00646542"/>
    <w:rsid w:val="00646D63"/>
    <w:rsid w:val="00646E8D"/>
    <w:rsid w:val="00647087"/>
    <w:rsid w:val="006470A7"/>
    <w:rsid w:val="0064719E"/>
    <w:rsid w:val="0064742A"/>
    <w:rsid w:val="0064797A"/>
    <w:rsid w:val="00647A0B"/>
    <w:rsid w:val="00647D86"/>
    <w:rsid w:val="00647FB0"/>
    <w:rsid w:val="006501BC"/>
    <w:rsid w:val="0065035C"/>
    <w:rsid w:val="00650715"/>
    <w:rsid w:val="00650895"/>
    <w:rsid w:val="00650F8A"/>
    <w:rsid w:val="00651604"/>
    <w:rsid w:val="00651A42"/>
    <w:rsid w:val="00651A64"/>
    <w:rsid w:val="00651AD2"/>
    <w:rsid w:val="00651F4C"/>
    <w:rsid w:val="00652517"/>
    <w:rsid w:val="006529A4"/>
    <w:rsid w:val="00652D15"/>
    <w:rsid w:val="0065339A"/>
    <w:rsid w:val="006536B3"/>
    <w:rsid w:val="00653942"/>
    <w:rsid w:val="00654CFA"/>
    <w:rsid w:val="006550FE"/>
    <w:rsid w:val="00655318"/>
    <w:rsid w:val="0065588F"/>
    <w:rsid w:val="00655917"/>
    <w:rsid w:val="00655BFC"/>
    <w:rsid w:val="00655E1F"/>
    <w:rsid w:val="00655FA0"/>
    <w:rsid w:val="00655FF7"/>
    <w:rsid w:val="00656076"/>
    <w:rsid w:val="006561B7"/>
    <w:rsid w:val="00656B9A"/>
    <w:rsid w:val="00657006"/>
    <w:rsid w:val="006570F6"/>
    <w:rsid w:val="0065710D"/>
    <w:rsid w:val="0065734D"/>
    <w:rsid w:val="00657430"/>
    <w:rsid w:val="00657952"/>
    <w:rsid w:val="006579EE"/>
    <w:rsid w:val="00657CEB"/>
    <w:rsid w:val="0066006A"/>
    <w:rsid w:val="00660118"/>
    <w:rsid w:val="00660501"/>
    <w:rsid w:val="006605CE"/>
    <w:rsid w:val="006608DA"/>
    <w:rsid w:val="00660ABF"/>
    <w:rsid w:val="00661068"/>
    <w:rsid w:val="006612C5"/>
    <w:rsid w:val="00661411"/>
    <w:rsid w:val="006614C6"/>
    <w:rsid w:val="0066156A"/>
    <w:rsid w:val="0066187A"/>
    <w:rsid w:val="00661B30"/>
    <w:rsid w:val="00661C52"/>
    <w:rsid w:val="00661CC1"/>
    <w:rsid w:val="00661D4C"/>
    <w:rsid w:val="00662219"/>
    <w:rsid w:val="00662839"/>
    <w:rsid w:val="00662D7C"/>
    <w:rsid w:val="00663428"/>
    <w:rsid w:val="006635BC"/>
    <w:rsid w:val="0066362E"/>
    <w:rsid w:val="006636B3"/>
    <w:rsid w:val="00663A2B"/>
    <w:rsid w:val="00663A6A"/>
    <w:rsid w:val="00663CD7"/>
    <w:rsid w:val="0066404E"/>
    <w:rsid w:val="006641C1"/>
    <w:rsid w:val="00664512"/>
    <w:rsid w:val="00664901"/>
    <w:rsid w:val="00664C61"/>
    <w:rsid w:val="00664FE2"/>
    <w:rsid w:val="006652F5"/>
    <w:rsid w:val="006656C3"/>
    <w:rsid w:val="0066582F"/>
    <w:rsid w:val="00665A7D"/>
    <w:rsid w:val="00666208"/>
    <w:rsid w:val="0066665B"/>
    <w:rsid w:val="00666661"/>
    <w:rsid w:val="00666BA5"/>
    <w:rsid w:val="00666CB8"/>
    <w:rsid w:val="00666DC9"/>
    <w:rsid w:val="00667124"/>
    <w:rsid w:val="0066712F"/>
    <w:rsid w:val="006676FD"/>
    <w:rsid w:val="00667911"/>
    <w:rsid w:val="00667FAE"/>
    <w:rsid w:val="0067048A"/>
    <w:rsid w:val="006707E3"/>
    <w:rsid w:val="00670DF0"/>
    <w:rsid w:val="006719C9"/>
    <w:rsid w:val="00671A1F"/>
    <w:rsid w:val="00671B26"/>
    <w:rsid w:val="006723C9"/>
    <w:rsid w:val="0067242A"/>
    <w:rsid w:val="00672482"/>
    <w:rsid w:val="006725B2"/>
    <w:rsid w:val="006726F0"/>
    <w:rsid w:val="00672B20"/>
    <w:rsid w:val="00672B9C"/>
    <w:rsid w:val="00672BE2"/>
    <w:rsid w:val="00673053"/>
    <w:rsid w:val="006730EB"/>
    <w:rsid w:val="0067310B"/>
    <w:rsid w:val="00673627"/>
    <w:rsid w:val="00673887"/>
    <w:rsid w:val="006738B1"/>
    <w:rsid w:val="00673A12"/>
    <w:rsid w:val="00673D77"/>
    <w:rsid w:val="006745FA"/>
    <w:rsid w:val="00674D88"/>
    <w:rsid w:val="00675097"/>
    <w:rsid w:val="00675149"/>
    <w:rsid w:val="00675164"/>
    <w:rsid w:val="006751B9"/>
    <w:rsid w:val="00675217"/>
    <w:rsid w:val="0067550A"/>
    <w:rsid w:val="0067571C"/>
    <w:rsid w:val="00676090"/>
    <w:rsid w:val="00676BF9"/>
    <w:rsid w:val="00677CE2"/>
    <w:rsid w:val="00677F70"/>
    <w:rsid w:val="0068061D"/>
    <w:rsid w:val="0068068A"/>
    <w:rsid w:val="006809DF"/>
    <w:rsid w:val="00680AC6"/>
    <w:rsid w:val="00680E6D"/>
    <w:rsid w:val="00681217"/>
    <w:rsid w:val="006816CE"/>
    <w:rsid w:val="0068177B"/>
    <w:rsid w:val="006817EF"/>
    <w:rsid w:val="00681D2C"/>
    <w:rsid w:val="00681D40"/>
    <w:rsid w:val="006822E8"/>
    <w:rsid w:val="00682550"/>
    <w:rsid w:val="006826C9"/>
    <w:rsid w:val="006827D9"/>
    <w:rsid w:val="00682A89"/>
    <w:rsid w:val="00682E28"/>
    <w:rsid w:val="00682F12"/>
    <w:rsid w:val="00683041"/>
    <w:rsid w:val="006839A0"/>
    <w:rsid w:val="006839E5"/>
    <w:rsid w:val="00683ECC"/>
    <w:rsid w:val="006842CA"/>
    <w:rsid w:val="006847A7"/>
    <w:rsid w:val="0068512D"/>
    <w:rsid w:val="00685480"/>
    <w:rsid w:val="006855D2"/>
    <w:rsid w:val="006857D8"/>
    <w:rsid w:val="006863BB"/>
    <w:rsid w:val="00686704"/>
    <w:rsid w:val="00686705"/>
    <w:rsid w:val="006869AA"/>
    <w:rsid w:val="00686BE0"/>
    <w:rsid w:val="00686CAC"/>
    <w:rsid w:val="00686CFA"/>
    <w:rsid w:val="00686E15"/>
    <w:rsid w:val="00687282"/>
    <w:rsid w:val="006873D5"/>
    <w:rsid w:val="00687858"/>
    <w:rsid w:val="00687944"/>
    <w:rsid w:val="00687CEB"/>
    <w:rsid w:val="00690369"/>
    <w:rsid w:val="006903B6"/>
    <w:rsid w:val="006905AD"/>
    <w:rsid w:val="006908CE"/>
    <w:rsid w:val="00690923"/>
    <w:rsid w:val="00690AAD"/>
    <w:rsid w:val="00690B2B"/>
    <w:rsid w:val="00690C8F"/>
    <w:rsid w:val="006912CA"/>
    <w:rsid w:val="006913B5"/>
    <w:rsid w:val="006916B4"/>
    <w:rsid w:val="0069182E"/>
    <w:rsid w:val="006922B2"/>
    <w:rsid w:val="006925CE"/>
    <w:rsid w:val="00692A0C"/>
    <w:rsid w:val="00692DFD"/>
    <w:rsid w:val="00693323"/>
    <w:rsid w:val="00693939"/>
    <w:rsid w:val="00693C2B"/>
    <w:rsid w:val="00694673"/>
    <w:rsid w:val="006947A5"/>
    <w:rsid w:val="006949C6"/>
    <w:rsid w:val="00694A4D"/>
    <w:rsid w:val="00694FDF"/>
    <w:rsid w:val="0069501C"/>
    <w:rsid w:val="00695086"/>
    <w:rsid w:val="006955DA"/>
    <w:rsid w:val="006958A9"/>
    <w:rsid w:val="0069599E"/>
    <w:rsid w:val="00695A89"/>
    <w:rsid w:val="00695C99"/>
    <w:rsid w:val="00695F17"/>
    <w:rsid w:val="006964E0"/>
    <w:rsid w:val="00696BB2"/>
    <w:rsid w:val="00696D29"/>
    <w:rsid w:val="00697987"/>
    <w:rsid w:val="00697A1F"/>
    <w:rsid w:val="00697BDA"/>
    <w:rsid w:val="00697C0C"/>
    <w:rsid w:val="00697D5A"/>
    <w:rsid w:val="006A0106"/>
    <w:rsid w:val="006A03E5"/>
    <w:rsid w:val="006A0A31"/>
    <w:rsid w:val="006A0F53"/>
    <w:rsid w:val="006A16B3"/>
    <w:rsid w:val="006A1911"/>
    <w:rsid w:val="006A1F55"/>
    <w:rsid w:val="006A236C"/>
    <w:rsid w:val="006A24C0"/>
    <w:rsid w:val="006A2799"/>
    <w:rsid w:val="006A2AF6"/>
    <w:rsid w:val="006A2D58"/>
    <w:rsid w:val="006A2EA9"/>
    <w:rsid w:val="006A30A9"/>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1D6"/>
    <w:rsid w:val="006A72F2"/>
    <w:rsid w:val="006A73CD"/>
    <w:rsid w:val="006A79D3"/>
    <w:rsid w:val="006B06BB"/>
    <w:rsid w:val="006B06BF"/>
    <w:rsid w:val="006B0752"/>
    <w:rsid w:val="006B0803"/>
    <w:rsid w:val="006B08F3"/>
    <w:rsid w:val="006B092F"/>
    <w:rsid w:val="006B0B0A"/>
    <w:rsid w:val="006B0E4E"/>
    <w:rsid w:val="006B0F06"/>
    <w:rsid w:val="006B140B"/>
    <w:rsid w:val="006B1461"/>
    <w:rsid w:val="006B1651"/>
    <w:rsid w:val="006B1AE8"/>
    <w:rsid w:val="006B1DFF"/>
    <w:rsid w:val="006B1EC7"/>
    <w:rsid w:val="006B1F79"/>
    <w:rsid w:val="006B1F96"/>
    <w:rsid w:val="006B2309"/>
    <w:rsid w:val="006B28D6"/>
    <w:rsid w:val="006B2AB5"/>
    <w:rsid w:val="006B2BB0"/>
    <w:rsid w:val="006B338E"/>
    <w:rsid w:val="006B33EE"/>
    <w:rsid w:val="006B3786"/>
    <w:rsid w:val="006B3B10"/>
    <w:rsid w:val="006B4089"/>
    <w:rsid w:val="006B40A6"/>
    <w:rsid w:val="006B46CB"/>
    <w:rsid w:val="006B4C3C"/>
    <w:rsid w:val="006B554A"/>
    <w:rsid w:val="006B584F"/>
    <w:rsid w:val="006B5BB2"/>
    <w:rsid w:val="006B5F55"/>
    <w:rsid w:val="006B69D3"/>
    <w:rsid w:val="006B709C"/>
    <w:rsid w:val="006B72D1"/>
    <w:rsid w:val="006B75C0"/>
    <w:rsid w:val="006B771D"/>
    <w:rsid w:val="006C020D"/>
    <w:rsid w:val="006C034F"/>
    <w:rsid w:val="006C0492"/>
    <w:rsid w:val="006C0740"/>
    <w:rsid w:val="006C081B"/>
    <w:rsid w:val="006C0B15"/>
    <w:rsid w:val="006C0EBA"/>
    <w:rsid w:val="006C1F2D"/>
    <w:rsid w:val="006C206B"/>
    <w:rsid w:val="006C2082"/>
    <w:rsid w:val="006C29B4"/>
    <w:rsid w:val="006C2A60"/>
    <w:rsid w:val="006C2AD8"/>
    <w:rsid w:val="006C2CA7"/>
    <w:rsid w:val="006C3467"/>
    <w:rsid w:val="006C4057"/>
    <w:rsid w:val="006C423E"/>
    <w:rsid w:val="006C4604"/>
    <w:rsid w:val="006C47B6"/>
    <w:rsid w:val="006C47F1"/>
    <w:rsid w:val="006C4A82"/>
    <w:rsid w:val="006C5102"/>
    <w:rsid w:val="006C516B"/>
    <w:rsid w:val="006C58D3"/>
    <w:rsid w:val="006C5B30"/>
    <w:rsid w:val="006C5BD0"/>
    <w:rsid w:val="006C5C9F"/>
    <w:rsid w:val="006C619D"/>
    <w:rsid w:val="006C626C"/>
    <w:rsid w:val="006C6310"/>
    <w:rsid w:val="006C6446"/>
    <w:rsid w:val="006C6740"/>
    <w:rsid w:val="006C6AFD"/>
    <w:rsid w:val="006C6C68"/>
    <w:rsid w:val="006C7088"/>
    <w:rsid w:val="006C7338"/>
    <w:rsid w:val="006C73F7"/>
    <w:rsid w:val="006C7436"/>
    <w:rsid w:val="006C749F"/>
    <w:rsid w:val="006C7B13"/>
    <w:rsid w:val="006C7DB5"/>
    <w:rsid w:val="006C7FF8"/>
    <w:rsid w:val="006D0066"/>
    <w:rsid w:val="006D0141"/>
    <w:rsid w:val="006D0177"/>
    <w:rsid w:val="006D0A6D"/>
    <w:rsid w:val="006D0A7B"/>
    <w:rsid w:val="006D0A89"/>
    <w:rsid w:val="006D0B8D"/>
    <w:rsid w:val="006D138E"/>
    <w:rsid w:val="006D1462"/>
    <w:rsid w:val="006D15E2"/>
    <w:rsid w:val="006D1A31"/>
    <w:rsid w:val="006D1A37"/>
    <w:rsid w:val="006D1BA0"/>
    <w:rsid w:val="006D1E1E"/>
    <w:rsid w:val="006D1F9E"/>
    <w:rsid w:val="006D1FCF"/>
    <w:rsid w:val="006D22C2"/>
    <w:rsid w:val="006D2879"/>
    <w:rsid w:val="006D2D59"/>
    <w:rsid w:val="006D33E8"/>
    <w:rsid w:val="006D345C"/>
    <w:rsid w:val="006D36C1"/>
    <w:rsid w:val="006D3920"/>
    <w:rsid w:val="006D3C81"/>
    <w:rsid w:val="006D3C87"/>
    <w:rsid w:val="006D407D"/>
    <w:rsid w:val="006D458F"/>
    <w:rsid w:val="006D480C"/>
    <w:rsid w:val="006D4A7F"/>
    <w:rsid w:val="006D4B87"/>
    <w:rsid w:val="006D4DAF"/>
    <w:rsid w:val="006D4E86"/>
    <w:rsid w:val="006D501C"/>
    <w:rsid w:val="006D51DB"/>
    <w:rsid w:val="006D56CE"/>
    <w:rsid w:val="006D56D1"/>
    <w:rsid w:val="006D5E83"/>
    <w:rsid w:val="006D6713"/>
    <w:rsid w:val="006D731E"/>
    <w:rsid w:val="006D7394"/>
    <w:rsid w:val="006D760E"/>
    <w:rsid w:val="006D7674"/>
    <w:rsid w:val="006D7756"/>
    <w:rsid w:val="006D79A8"/>
    <w:rsid w:val="006D7CC6"/>
    <w:rsid w:val="006E0341"/>
    <w:rsid w:val="006E03C3"/>
    <w:rsid w:val="006E0947"/>
    <w:rsid w:val="006E0AB3"/>
    <w:rsid w:val="006E0B4C"/>
    <w:rsid w:val="006E0D66"/>
    <w:rsid w:val="006E0D88"/>
    <w:rsid w:val="006E0FAD"/>
    <w:rsid w:val="006E0FF0"/>
    <w:rsid w:val="006E1055"/>
    <w:rsid w:val="006E1269"/>
    <w:rsid w:val="006E1455"/>
    <w:rsid w:val="006E1868"/>
    <w:rsid w:val="006E188F"/>
    <w:rsid w:val="006E189D"/>
    <w:rsid w:val="006E193A"/>
    <w:rsid w:val="006E1A3A"/>
    <w:rsid w:val="006E1AE6"/>
    <w:rsid w:val="006E1F69"/>
    <w:rsid w:val="006E20BF"/>
    <w:rsid w:val="006E2244"/>
    <w:rsid w:val="006E2661"/>
    <w:rsid w:val="006E2780"/>
    <w:rsid w:val="006E2845"/>
    <w:rsid w:val="006E28C2"/>
    <w:rsid w:val="006E29B5"/>
    <w:rsid w:val="006E2AC2"/>
    <w:rsid w:val="006E2E2C"/>
    <w:rsid w:val="006E30CB"/>
    <w:rsid w:val="006E3114"/>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5DF2"/>
    <w:rsid w:val="006E6139"/>
    <w:rsid w:val="006E6341"/>
    <w:rsid w:val="006E63BD"/>
    <w:rsid w:val="006E653B"/>
    <w:rsid w:val="006E6A63"/>
    <w:rsid w:val="006E6BA9"/>
    <w:rsid w:val="006E72E3"/>
    <w:rsid w:val="006E7443"/>
    <w:rsid w:val="006E7706"/>
    <w:rsid w:val="006E770D"/>
    <w:rsid w:val="006E7923"/>
    <w:rsid w:val="006E7D50"/>
    <w:rsid w:val="006E7D92"/>
    <w:rsid w:val="006E7FEC"/>
    <w:rsid w:val="006F07C6"/>
    <w:rsid w:val="006F08E5"/>
    <w:rsid w:val="006F0B3D"/>
    <w:rsid w:val="006F1589"/>
    <w:rsid w:val="006F15C6"/>
    <w:rsid w:val="006F183C"/>
    <w:rsid w:val="006F189A"/>
    <w:rsid w:val="006F213D"/>
    <w:rsid w:val="006F24D8"/>
    <w:rsid w:val="006F2814"/>
    <w:rsid w:val="006F2EF4"/>
    <w:rsid w:val="006F3261"/>
    <w:rsid w:val="006F37F3"/>
    <w:rsid w:val="006F3A5D"/>
    <w:rsid w:val="006F425D"/>
    <w:rsid w:val="006F4768"/>
    <w:rsid w:val="006F4803"/>
    <w:rsid w:val="006F48D2"/>
    <w:rsid w:val="006F48FC"/>
    <w:rsid w:val="006F4B85"/>
    <w:rsid w:val="006F4CDF"/>
    <w:rsid w:val="006F4D8B"/>
    <w:rsid w:val="006F4F77"/>
    <w:rsid w:val="006F51E1"/>
    <w:rsid w:val="006F5386"/>
    <w:rsid w:val="006F59C5"/>
    <w:rsid w:val="006F5A3E"/>
    <w:rsid w:val="006F5BE5"/>
    <w:rsid w:val="006F5EAC"/>
    <w:rsid w:val="006F617D"/>
    <w:rsid w:val="006F61DA"/>
    <w:rsid w:val="006F6D70"/>
    <w:rsid w:val="006F6D7B"/>
    <w:rsid w:val="006F6E0C"/>
    <w:rsid w:val="006F70BB"/>
    <w:rsid w:val="006F75F0"/>
    <w:rsid w:val="006F766D"/>
    <w:rsid w:val="006F7ED5"/>
    <w:rsid w:val="00700064"/>
    <w:rsid w:val="007002B1"/>
    <w:rsid w:val="0070036E"/>
    <w:rsid w:val="007004E3"/>
    <w:rsid w:val="00700A5D"/>
    <w:rsid w:val="00700C76"/>
    <w:rsid w:val="0070224B"/>
    <w:rsid w:val="007023EC"/>
    <w:rsid w:val="0070256B"/>
    <w:rsid w:val="00702653"/>
    <w:rsid w:val="00702B38"/>
    <w:rsid w:val="00702E60"/>
    <w:rsid w:val="007030FC"/>
    <w:rsid w:val="007031A9"/>
    <w:rsid w:val="00703251"/>
    <w:rsid w:val="007032D5"/>
    <w:rsid w:val="0070333B"/>
    <w:rsid w:val="007033C8"/>
    <w:rsid w:val="00703463"/>
    <w:rsid w:val="00703682"/>
    <w:rsid w:val="00703CC3"/>
    <w:rsid w:val="00704316"/>
    <w:rsid w:val="007047F3"/>
    <w:rsid w:val="00704A76"/>
    <w:rsid w:val="00704BD2"/>
    <w:rsid w:val="00705012"/>
    <w:rsid w:val="00705063"/>
    <w:rsid w:val="00705138"/>
    <w:rsid w:val="007053AE"/>
    <w:rsid w:val="007057C9"/>
    <w:rsid w:val="007059B7"/>
    <w:rsid w:val="00705AA0"/>
    <w:rsid w:val="00705DE1"/>
    <w:rsid w:val="00705EE3"/>
    <w:rsid w:val="0070611F"/>
    <w:rsid w:val="0070617A"/>
    <w:rsid w:val="00706599"/>
    <w:rsid w:val="00706700"/>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244"/>
    <w:rsid w:val="00711371"/>
    <w:rsid w:val="00711D80"/>
    <w:rsid w:val="00711E41"/>
    <w:rsid w:val="00711F06"/>
    <w:rsid w:val="00712160"/>
    <w:rsid w:val="0071246E"/>
    <w:rsid w:val="007128E1"/>
    <w:rsid w:val="00712BD6"/>
    <w:rsid w:val="00712E8E"/>
    <w:rsid w:val="0071305E"/>
    <w:rsid w:val="00713928"/>
    <w:rsid w:val="0071392F"/>
    <w:rsid w:val="00713C18"/>
    <w:rsid w:val="00713D06"/>
    <w:rsid w:val="00713DFD"/>
    <w:rsid w:val="00713F1D"/>
    <w:rsid w:val="0071404C"/>
    <w:rsid w:val="007146B8"/>
    <w:rsid w:val="00714925"/>
    <w:rsid w:val="007151AD"/>
    <w:rsid w:val="007154CE"/>
    <w:rsid w:val="0071551E"/>
    <w:rsid w:val="007155E9"/>
    <w:rsid w:val="00715745"/>
    <w:rsid w:val="00715DF5"/>
    <w:rsid w:val="00715FCE"/>
    <w:rsid w:val="00716083"/>
    <w:rsid w:val="007167CD"/>
    <w:rsid w:val="007174B1"/>
    <w:rsid w:val="0071757C"/>
    <w:rsid w:val="0071759C"/>
    <w:rsid w:val="00717EB3"/>
    <w:rsid w:val="00720385"/>
    <w:rsid w:val="007203CA"/>
    <w:rsid w:val="00720479"/>
    <w:rsid w:val="007204A4"/>
    <w:rsid w:val="0072055C"/>
    <w:rsid w:val="00721032"/>
    <w:rsid w:val="007213DC"/>
    <w:rsid w:val="00721511"/>
    <w:rsid w:val="00721583"/>
    <w:rsid w:val="00721927"/>
    <w:rsid w:val="00721ABD"/>
    <w:rsid w:val="0072257F"/>
    <w:rsid w:val="00722689"/>
    <w:rsid w:val="00722A02"/>
    <w:rsid w:val="00722E6C"/>
    <w:rsid w:val="00723132"/>
    <w:rsid w:val="007232E9"/>
    <w:rsid w:val="007233BE"/>
    <w:rsid w:val="00723668"/>
    <w:rsid w:val="0072368D"/>
    <w:rsid w:val="00723A30"/>
    <w:rsid w:val="00723C09"/>
    <w:rsid w:val="00723CA4"/>
    <w:rsid w:val="00723DD9"/>
    <w:rsid w:val="00723EDD"/>
    <w:rsid w:val="00724922"/>
    <w:rsid w:val="00724C48"/>
    <w:rsid w:val="00724D7C"/>
    <w:rsid w:val="0072553E"/>
    <w:rsid w:val="00725606"/>
    <w:rsid w:val="007256FD"/>
    <w:rsid w:val="00725D07"/>
    <w:rsid w:val="00725DE8"/>
    <w:rsid w:val="007262D1"/>
    <w:rsid w:val="007263CB"/>
    <w:rsid w:val="00726724"/>
    <w:rsid w:val="00726798"/>
    <w:rsid w:val="00726A19"/>
    <w:rsid w:val="00726BE6"/>
    <w:rsid w:val="00727285"/>
    <w:rsid w:val="007272C2"/>
    <w:rsid w:val="0072790F"/>
    <w:rsid w:val="007279BF"/>
    <w:rsid w:val="007279D6"/>
    <w:rsid w:val="00727ED8"/>
    <w:rsid w:val="00727FC4"/>
    <w:rsid w:val="00730063"/>
    <w:rsid w:val="0073010A"/>
    <w:rsid w:val="00730171"/>
    <w:rsid w:val="00730A8D"/>
    <w:rsid w:val="00730BFA"/>
    <w:rsid w:val="00730C2E"/>
    <w:rsid w:val="00730E6E"/>
    <w:rsid w:val="0073121A"/>
    <w:rsid w:val="00731376"/>
    <w:rsid w:val="00731480"/>
    <w:rsid w:val="00731484"/>
    <w:rsid w:val="00731B89"/>
    <w:rsid w:val="00731C6D"/>
    <w:rsid w:val="0073202D"/>
    <w:rsid w:val="007323D9"/>
    <w:rsid w:val="007323F9"/>
    <w:rsid w:val="007324CF"/>
    <w:rsid w:val="007326DE"/>
    <w:rsid w:val="00732795"/>
    <w:rsid w:val="00732875"/>
    <w:rsid w:val="00732C99"/>
    <w:rsid w:val="007334D1"/>
    <w:rsid w:val="0073384F"/>
    <w:rsid w:val="007338E9"/>
    <w:rsid w:val="00733967"/>
    <w:rsid w:val="00733996"/>
    <w:rsid w:val="00733B00"/>
    <w:rsid w:val="00733C20"/>
    <w:rsid w:val="00733E21"/>
    <w:rsid w:val="00733F08"/>
    <w:rsid w:val="00733FFC"/>
    <w:rsid w:val="007353A4"/>
    <w:rsid w:val="007360E5"/>
    <w:rsid w:val="0073641B"/>
    <w:rsid w:val="00736718"/>
    <w:rsid w:val="0073682F"/>
    <w:rsid w:val="00736DC7"/>
    <w:rsid w:val="00737260"/>
    <w:rsid w:val="00737CC1"/>
    <w:rsid w:val="00740657"/>
    <w:rsid w:val="007410B2"/>
    <w:rsid w:val="0074142D"/>
    <w:rsid w:val="00741442"/>
    <w:rsid w:val="0074156D"/>
    <w:rsid w:val="007416A2"/>
    <w:rsid w:val="00741BA3"/>
    <w:rsid w:val="00741D37"/>
    <w:rsid w:val="00741DEF"/>
    <w:rsid w:val="00741F2A"/>
    <w:rsid w:val="00742134"/>
    <w:rsid w:val="007429AC"/>
    <w:rsid w:val="00743561"/>
    <w:rsid w:val="00743752"/>
    <w:rsid w:val="0074397E"/>
    <w:rsid w:val="00744627"/>
    <w:rsid w:val="00744657"/>
    <w:rsid w:val="007446EE"/>
    <w:rsid w:val="007448AC"/>
    <w:rsid w:val="007448EE"/>
    <w:rsid w:val="0074513A"/>
    <w:rsid w:val="007457E4"/>
    <w:rsid w:val="00745D5C"/>
    <w:rsid w:val="0074615F"/>
    <w:rsid w:val="0074632A"/>
    <w:rsid w:val="00746337"/>
    <w:rsid w:val="00746817"/>
    <w:rsid w:val="007468A7"/>
    <w:rsid w:val="00746CA1"/>
    <w:rsid w:val="00747124"/>
    <w:rsid w:val="0074748C"/>
    <w:rsid w:val="00747500"/>
    <w:rsid w:val="00747787"/>
    <w:rsid w:val="00747799"/>
    <w:rsid w:val="007478AE"/>
    <w:rsid w:val="00747D16"/>
    <w:rsid w:val="00747F60"/>
    <w:rsid w:val="00750780"/>
    <w:rsid w:val="007507D8"/>
    <w:rsid w:val="00750E3B"/>
    <w:rsid w:val="007515C2"/>
    <w:rsid w:val="007517E3"/>
    <w:rsid w:val="00751DD1"/>
    <w:rsid w:val="00751DD6"/>
    <w:rsid w:val="00752432"/>
    <w:rsid w:val="0075249B"/>
    <w:rsid w:val="00752AC6"/>
    <w:rsid w:val="00752C2F"/>
    <w:rsid w:val="00752E6D"/>
    <w:rsid w:val="00753148"/>
    <w:rsid w:val="0075314B"/>
    <w:rsid w:val="0075365C"/>
    <w:rsid w:val="00753916"/>
    <w:rsid w:val="00753980"/>
    <w:rsid w:val="00753FA8"/>
    <w:rsid w:val="007544AB"/>
    <w:rsid w:val="00754CE1"/>
    <w:rsid w:val="00754D2E"/>
    <w:rsid w:val="00755166"/>
    <w:rsid w:val="00755235"/>
    <w:rsid w:val="007556E5"/>
    <w:rsid w:val="00755D16"/>
    <w:rsid w:val="00756379"/>
    <w:rsid w:val="00756664"/>
    <w:rsid w:val="007566B0"/>
    <w:rsid w:val="00756AE3"/>
    <w:rsid w:val="00756D3A"/>
    <w:rsid w:val="00757252"/>
    <w:rsid w:val="00757409"/>
    <w:rsid w:val="00757817"/>
    <w:rsid w:val="00757F84"/>
    <w:rsid w:val="0076030B"/>
    <w:rsid w:val="0076055C"/>
    <w:rsid w:val="007610A3"/>
    <w:rsid w:val="007611DC"/>
    <w:rsid w:val="00761317"/>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79A"/>
    <w:rsid w:val="0076691D"/>
    <w:rsid w:val="00766FFC"/>
    <w:rsid w:val="0076722E"/>
    <w:rsid w:val="00767442"/>
    <w:rsid w:val="007674DC"/>
    <w:rsid w:val="007677E3"/>
    <w:rsid w:val="00767ADE"/>
    <w:rsid w:val="00767E5F"/>
    <w:rsid w:val="00767F13"/>
    <w:rsid w:val="00770026"/>
    <w:rsid w:val="00770656"/>
    <w:rsid w:val="00770C95"/>
    <w:rsid w:val="007711D8"/>
    <w:rsid w:val="007715A4"/>
    <w:rsid w:val="007720B8"/>
    <w:rsid w:val="007723FA"/>
    <w:rsid w:val="007727C1"/>
    <w:rsid w:val="0077298B"/>
    <w:rsid w:val="00772A25"/>
    <w:rsid w:val="00772A9A"/>
    <w:rsid w:val="007731B1"/>
    <w:rsid w:val="007732F7"/>
    <w:rsid w:val="00773408"/>
    <w:rsid w:val="00773946"/>
    <w:rsid w:val="007739A1"/>
    <w:rsid w:val="00773A8A"/>
    <w:rsid w:val="00773BA1"/>
    <w:rsid w:val="00773D5D"/>
    <w:rsid w:val="00773E80"/>
    <w:rsid w:val="00774581"/>
    <w:rsid w:val="00774723"/>
    <w:rsid w:val="007748C6"/>
    <w:rsid w:val="00774D83"/>
    <w:rsid w:val="00774D90"/>
    <w:rsid w:val="00775C00"/>
    <w:rsid w:val="00775EA8"/>
    <w:rsid w:val="00775F9B"/>
    <w:rsid w:val="0077610B"/>
    <w:rsid w:val="0077649B"/>
    <w:rsid w:val="0077683B"/>
    <w:rsid w:val="007768E0"/>
    <w:rsid w:val="007768E2"/>
    <w:rsid w:val="00776E58"/>
    <w:rsid w:val="007773AA"/>
    <w:rsid w:val="00777667"/>
    <w:rsid w:val="007776F4"/>
    <w:rsid w:val="0078059A"/>
    <w:rsid w:val="0078075C"/>
    <w:rsid w:val="0078083C"/>
    <w:rsid w:val="00780970"/>
    <w:rsid w:val="00780F1D"/>
    <w:rsid w:val="00780F98"/>
    <w:rsid w:val="00780FDE"/>
    <w:rsid w:val="0078111E"/>
    <w:rsid w:val="00781184"/>
    <w:rsid w:val="007813F3"/>
    <w:rsid w:val="00781580"/>
    <w:rsid w:val="007816EE"/>
    <w:rsid w:val="00781810"/>
    <w:rsid w:val="00781BA5"/>
    <w:rsid w:val="00781DD1"/>
    <w:rsid w:val="00781F52"/>
    <w:rsid w:val="00782067"/>
    <w:rsid w:val="00782433"/>
    <w:rsid w:val="0078252B"/>
    <w:rsid w:val="007827CA"/>
    <w:rsid w:val="00782B00"/>
    <w:rsid w:val="00782C72"/>
    <w:rsid w:val="00783825"/>
    <w:rsid w:val="007838B4"/>
    <w:rsid w:val="00783E2F"/>
    <w:rsid w:val="00784338"/>
    <w:rsid w:val="007846BD"/>
    <w:rsid w:val="00784A03"/>
    <w:rsid w:val="00784CBA"/>
    <w:rsid w:val="007852B9"/>
    <w:rsid w:val="00785475"/>
    <w:rsid w:val="007856BD"/>
    <w:rsid w:val="0078583F"/>
    <w:rsid w:val="00785908"/>
    <w:rsid w:val="0078592A"/>
    <w:rsid w:val="007859FB"/>
    <w:rsid w:val="00785CED"/>
    <w:rsid w:val="00785DCB"/>
    <w:rsid w:val="00785E3D"/>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6FD3"/>
    <w:rsid w:val="007872CE"/>
    <w:rsid w:val="00787345"/>
    <w:rsid w:val="007875B0"/>
    <w:rsid w:val="007876BF"/>
    <w:rsid w:val="0078775F"/>
    <w:rsid w:val="00787D9D"/>
    <w:rsid w:val="00790053"/>
    <w:rsid w:val="007900B5"/>
    <w:rsid w:val="00790367"/>
    <w:rsid w:val="0079039C"/>
    <w:rsid w:val="0079079C"/>
    <w:rsid w:val="007909A4"/>
    <w:rsid w:val="00790A6F"/>
    <w:rsid w:val="00790AB5"/>
    <w:rsid w:val="00790C69"/>
    <w:rsid w:val="00791409"/>
    <w:rsid w:val="00791669"/>
    <w:rsid w:val="00791999"/>
    <w:rsid w:val="007919E2"/>
    <w:rsid w:val="00791A83"/>
    <w:rsid w:val="00791B80"/>
    <w:rsid w:val="00791DC1"/>
    <w:rsid w:val="00792160"/>
    <w:rsid w:val="00792492"/>
    <w:rsid w:val="00792B71"/>
    <w:rsid w:val="00792F98"/>
    <w:rsid w:val="007931FC"/>
    <w:rsid w:val="007932D4"/>
    <w:rsid w:val="00793672"/>
    <w:rsid w:val="007937C4"/>
    <w:rsid w:val="00793DC8"/>
    <w:rsid w:val="007940DB"/>
    <w:rsid w:val="00794144"/>
    <w:rsid w:val="00794438"/>
    <w:rsid w:val="00794677"/>
    <w:rsid w:val="007946B0"/>
    <w:rsid w:val="00794700"/>
    <w:rsid w:val="00794CF9"/>
    <w:rsid w:val="00795811"/>
    <w:rsid w:val="00795963"/>
    <w:rsid w:val="00795C0E"/>
    <w:rsid w:val="00796192"/>
    <w:rsid w:val="00796305"/>
    <w:rsid w:val="00796675"/>
    <w:rsid w:val="00796705"/>
    <w:rsid w:val="00796835"/>
    <w:rsid w:val="00796B2F"/>
    <w:rsid w:val="00796D53"/>
    <w:rsid w:val="00796E65"/>
    <w:rsid w:val="00797138"/>
    <w:rsid w:val="0079719B"/>
    <w:rsid w:val="00797E2B"/>
    <w:rsid w:val="00797EDE"/>
    <w:rsid w:val="007A0350"/>
    <w:rsid w:val="007A06A0"/>
    <w:rsid w:val="007A09DC"/>
    <w:rsid w:val="007A0CFB"/>
    <w:rsid w:val="007A0E76"/>
    <w:rsid w:val="007A1288"/>
    <w:rsid w:val="007A135E"/>
    <w:rsid w:val="007A13CC"/>
    <w:rsid w:val="007A18FC"/>
    <w:rsid w:val="007A19FE"/>
    <w:rsid w:val="007A1E1F"/>
    <w:rsid w:val="007A20FB"/>
    <w:rsid w:val="007A22D9"/>
    <w:rsid w:val="007A24A2"/>
    <w:rsid w:val="007A272D"/>
    <w:rsid w:val="007A2841"/>
    <w:rsid w:val="007A4301"/>
    <w:rsid w:val="007A43C0"/>
    <w:rsid w:val="007A488F"/>
    <w:rsid w:val="007A4D20"/>
    <w:rsid w:val="007A4F39"/>
    <w:rsid w:val="007A54E6"/>
    <w:rsid w:val="007A5509"/>
    <w:rsid w:val="007A5D45"/>
    <w:rsid w:val="007A5D83"/>
    <w:rsid w:val="007A5D86"/>
    <w:rsid w:val="007A6022"/>
    <w:rsid w:val="007A60B6"/>
    <w:rsid w:val="007A6216"/>
    <w:rsid w:val="007A640C"/>
    <w:rsid w:val="007A656E"/>
    <w:rsid w:val="007A66FE"/>
    <w:rsid w:val="007A6A1C"/>
    <w:rsid w:val="007A6CE4"/>
    <w:rsid w:val="007A7179"/>
    <w:rsid w:val="007A73BC"/>
    <w:rsid w:val="007A76D5"/>
    <w:rsid w:val="007A7737"/>
    <w:rsid w:val="007B0240"/>
    <w:rsid w:val="007B0489"/>
    <w:rsid w:val="007B05B4"/>
    <w:rsid w:val="007B0C39"/>
    <w:rsid w:val="007B0E00"/>
    <w:rsid w:val="007B0F65"/>
    <w:rsid w:val="007B16A1"/>
    <w:rsid w:val="007B1894"/>
    <w:rsid w:val="007B1AF7"/>
    <w:rsid w:val="007B2063"/>
    <w:rsid w:val="007B275E"/>
    <w:rsid w:val="007B2D30"/>
    <w:rsid w:val="007B2D73"/>
    <w:rsid w:val="007B30E0"/>
    <w:rsid w:val="007B32BB"/>
    <w:rsid w:val="007B3362"/>
    <w:rsid w:val="007B3AF5"/>
    <w:rsid w:val="007B3C9C"/>
    <w:rsid w:val="007B416C"/>
    <w:rsid w:val="007B41DA"/>
    <w:rsid w:val="007B41E6"/>
    <w:rsid w:val="007B426F"/>
    <w:rsid w:val="007B482D"/>
    <w:rsid w:val="007B4C71"/>
    <w:rsid w:val="007B4D6C"/>
    <w:rsid w:val="007B4E0A"/>
    <w:rsid w:val="007B52F5"/>
    <w:rsid w:val="007B5393"/>
    <w:rsid w:val="007B54DA"/>
    <w:rsid w:val="007B5518"/>
    <w:rsid w:val="007B58F0"/>
    <w:rsid w:val="007B596C"/>
    <w:rsid w:val="007B6041"/>
    <w:rsid w:val="007B611F"/>
    <w:rsid w:val="007B65A1"/>
    <w:rsid w:val="007B67AC"/>
    <w:rsid w:val="007B6912"/>
    <w:rsid w:val="007B6EA6"/>
    <w:rsid w:val="007B7405"/>
    <w:rsid w:val="007B7699"/>
    <w:rsid w:val="007B786E"/>
    <w:rsid w:val="007B7A14"/>
    <w:rsid w:val="007B7EAE"/>
    <w:rsid w:val="007C009B"/>
    <w:rsid w:val="007C04F5"/>
    <w:rsid w:val="007C0599"/>
    <w:rsid w:val="007C0D00"/>
    <w:rsid w:val="007C1118"/>
    <w:rsid w:val="007C13B6"/>
    <w:rsid w:val="007C1903"/>
    <w:rsid w:val="007C19DF"/>
    <w:rsid w:val="007C2AE4"/>
    <w:rsid w:val="007C2FFF"/>
    <w:rsid w:val="007C3001"/>
    <w:rsid w:val="007C30E2"/>
    <w:rsid w:val="007C3446"/>
    <w:rsid w:val="007C3462"/>
    <w:rsid w:val="007C362F"/>
    <w:rsid w:val="007C363C"/>
    <w:rsid w:val="007C36A5"/>
    <w:rsid w:val="007C377D"/>
    <w:rsid w:val="007C38DF"/>
    <w:rsid w:val="007C3CA6"/>
    <w:rsid w:val="007C43AB"/>
    <w:rsid w:val="007C44D8"/>
    <w:rsid w:val="007C4BDB"/>
    <w:rsid w:val="007C5057"/>
    <w:rsid w:val="007C5232"/>
    <w:rsid w:val="007C579D"/>
    <w:rsid w:val="007C5880"/>
    <w:rsid w:val="007C5AB2"/>
    <w:rsid w:val="007C5C1D"/>
    <w:rsid w:val="007C5D21"/>
    <w:rsid w:val="007C62C4"/>
    <w:rsid w:val="007C63BE"/>
    <w:rsid w:val="007C6844"/>
    <w:rsid w:val="007C6E18"/>
    <w:rsid w:val="007C7235"/>
    <w:rsid w:val="007C7889"/>
    <w:rsid w:val="007C78C0"/>
    <w:rsid w:val="007C7FDF"/>
    <w:rsid w:val="007D00E6"/>
    <w:rsid w:val="007D0751"/>
    <w:rsid w:val="007D0A45"/>
    <w:rsid w:val="007D0AEC"/>
    <w:rsid w:val="007D10E9"/>
    <w:rsid w:val="007D198D"/>
    <w:rsid w:val="007D1B51"/>
    <w:rsid w:val="007D1BB2"/>
    <w:rsid w:val="007D1CCB"/>
    <w:rsid w:val="007D24C6"/>
    <w:rsid w:val="007D2B73"/>
    <w:rsid w:val="007D2C07"/>
    <w:rsid w:val="007D2F1B"/>
    <w:rsid w:val="007D35F5"/>
    <w:rsid w:val="007D371A"/>
    <w:rsid w:val="007D3793"/>
    <w:rsid w:val="007D3FDD"/>
    <w:rsid w:val="007D4210"/>
    <w:rsid w:val="007D42B0"/>
    <w:rsid w:val="007D490A"/>
    <w:rsid w:val="007D4C06"/>
    <w:rsid w:val="007D4CEF"/>
    <w:rsid w:val="007D540A"/>
    <w:rsid w:val="007D55EE"/>
    <w:rsid w:val="007D57D8"/>
    <w:rsid w:val="007D58DC"/>
    <w:rsid w:val="007D60AE"/>
    <w:rsid w:val="007D6270"/>
    <w:rsid w:val="007D65A8"/>
    <w:rsid w:val="007D6B14"/>
    <w:rsid w:val="007D74B2"/>
    <w:rsid w:val="007D75B2"/>
    <w:rsid w:val="007D786A"/>
    <w:rsid w:val="007D796C"/>
    <w:rsid w:val="007D7987"/>
    <w:rsid w:val="007D7A59"/>
    <w:rsid w:val="007D7FFE"/>
    <w:rsid w:val="007E0199"/>
    <w:rsid w:val="007E09A7"/>
    <w:rsid w:val="007E0BD8"/>
    <w:rsid w:val="007E0DF9"/>
    <w:rsid w:val="007E0E98"/>
    <w:rsid w:val="007E10A1"/>
    <w:rsid w:val="007E171B"/>
    <w:rsid w:val="007E1B9C"/>
    <w:rsid w:val="007E1C8D"/>
    <w:rsid w:val="007E1D20"/>
    <w:rsid w:val="007E1F39"/>
    <w:rsid w:val="007E243B"/>
    <w:rsid w:val="007E2B98"/>
    <w:rsid w:val="007E2E83"/>
    <w:rsid w:val="007E3013"/>
    <w:rsid w:val="007E311F"/>
    <w:rsid w:val="007E3486"/>
    <w:rsid w:val="007E39C2"/>
    <w:rsid w:val="007E3A18"/>
    <w:rsid w:val="007E3CAE"/>
    <w:rsid w:val="007E3E0C"/>
    <w:rsid w:val="007E447B"/>
    <w:rsid w:val="007E484A"/>
    <w:rsid w:val="007E4972"/>
    <w:rsid w:val="007E5538"/>
    <w:rsid w:val="007E5D21"/>
    <w:rsid w:val="007E5DE5"/>
    <w:rsid w:val="007E643A"/>
    <w:rsid w:val="007E660B"/>
    <w:rsid w:val="007E6877"/>
    <w:rsid w:val="007E6979"/>
    <w:rsid w:val="007E69A6"/>
    <w:rsid w:val="007E6E50"/>
    <w:rsid w:val="007E6FB6"/>
    <w:rsid w:val="007E7281"/>
    <w:rsid w:val="007E75BD"/>
    <w:rsid w:val="007E76DD"/>
    <w:rsid w:val="007E76DF"/>
    <w:rsid w:val="007E7B1F"/>
    <w:rsid w:val="007E7CBD"/>
    <w:rsid w:val="007E7CDF"/>
    <w:rsid w:val="007E7DDC"/>
    <w:rsid w:val="007E7FD1"/>
    <w:rsid w:val="007F0025"/>
    <w:rsid w:val="007F029D"/>
    <w:rsid w:val="007F05D1"/>
    <w:rsid w:val="007F082B"/>
    <w:rsid w:val="007F0AD9"/>
    <w:rsid w:val="007F0C61"/>
    <w:rsid w:val="007F0EF7"/>
    <w:rsid w:val="007F0FCA"/>
    <w:rsid w:val="007F1026"/>
    <w:rsid w:val="007F1067"/>
    <w:rsid w:val="007F16BF"/>
    <w:rsid w:val="007F219C"/>
    <w:rsid w:val="007F25B3"/>
    <w:rsid w:val="007F261F"/>
    <w:rsid w:val="007F28DF"/>
    <w:rsid w:val="007F297F"/>
    <w:rsid w:val="007F2A3D"/>
    <w:rsid w:val="007F2DC5"/>
    <w:rsid w:val="007F2E29"/>
    <w:rsid w:val="007F36D9"/>
    <w:rsid w:val="007F3890"/>
    <w:rsid w:val="007F3B6E"/>
    <w:rsid w:val="007F3EF7"/>
    <w:rsid w:val="007F4585"/>
    <w:rsid w:val="007F46E7"/>
    <w:rsid w:val="007F4EBF"/>
    <w:rsid w:val="007F515E"/>
    <w:rsid w:val="007F5260"/>
    <w:rsid w:val="007F566A"/>
    <w:rsid w:val="007F5AC6"/>
    <w:rsid w:val="007F5DC5"/>
    <w:rsid w:val="007F62D8"/>
    <w:rsid w:val="007F6340"/>
    <w:rsid w:val="007F6ADE"/>
    <w:rsid w:val="007F6B93"/>
    <w:rsid w:val="007F71A3"/>
    <w:rsid w:val="007F79F9"/>
    <w:rsid w:val="007F7B0E"/>
    <w:rsid w:val="0080035F"/>
    <w:rsid w:val="00800877"/>
    <w:rsid w:val="00800908"/>
    <w:rsid w:val="00800AB7"/>
    <w:rsid w:val="00800AC6"/>
    <w:rsid w:val="00800B66"/>
    <w:rsid w:val="00800BB8"/>
    <w:rsid w:val="008018DD"/>
    <w:rsid w:val="00801A8F"/>
    <w:rsid w:val="00801D89"/>
    <w:rsid w:val="00801D9C"/>
    <w:rsid w:val="00801FCF"/>
    <w:rsid w:val="0080216D"/>
    <w:rsid w:val="008023FE"/>
    <w:rsid w:val="0080251B"/>
    <w:rsid w:val="00803741"/>
    <w:rsid w:val="00803C14"/>
    <w:rsid w:val="008042BB"/>
    <w:rsid w:val="008048AE"/>
    <w:rsid w:val="00804925"/>
    <w:rsid w:val="00804A3E"/>
    <w:rsid w:val="0080501F"/>
    <w:rsid w:val="0080549C"/>
    <w:rsid w:val="008054BC"/>
    <w:rsid w:val="008054DC"/>
    <w:rsid w:val="00805B32"/>
    <w:rsid w:val="00805B89"/>
    <w:rsid w:val="00805EBF"/>
    <w:rsid w:val="00805FA7"/>
    <w:rsid w:val="00805FCE"/>
    <w:rsid w:val="008069CC"/>
    <w:rsid w:val="00806B98"/>
    <w:rsid w:val="00806E26"/>
    <w:rsid w:val="00807BD8"/>
    <w:rsid w:val="00807C23"/>
    <w:rsid w:val="00807C76"/>
    <w:rsid w:val="00807C9E"/>
    <w:rsid w:val="0081005F"/>
    <w:rsid w:val="00810218"/>
    <w:rsid w:val="00810C92"/>
    <w:rsid w:val="00810E11"/>
    <w:rsid w:val="00811213"/>
    <w:rsid w:val="0081130A"/>
    <w:rsid w:val="0081145D"/>
    <w:rsid w:val="00811D32"/>
    <w:rsid w:val="00811EB0"/>
    <w:rsid w:val="0081225D"/>
    <w:rsid w:val="00812A28"/>
    <w:rsid w:val="00812C57"/>
    <w:rsid w:val="00812F45"/>
    <w:rsid w:val="00813429"/>
    <w:rsid w:val="00813B9F"/>
    <w:rsid w:val="00813DEE"/>
    <w:rsid w:val="00814476"/>
    <w:rsid w:val="0081477F"/>
    <w:rsid w:val="008147C6"/>
    <w:rsid w:val="00814B49"/>
    <w:rsid w:val="008153C5"/>
    <w:rsid w:val="008154E7"/>
    <w:rsid w:val="008158B3"/>
    <w:rsid w:val="00815F24"/>
    <w:rsid w:val="00816647"/>
    <w:rsid w:val="0081670A"/>
    <w:rsid w:val="008169C9"/>
    <w:rsid w:val="00816A5B"/>
    <w:rsid w:val="00816E24"/>
    <w:rsid w:val="00817C3C"/>
    <w:rsid w:val="00817CC8"/>
    <w:rsid w:val="008200B7"/>
    <w:rsid w:val="00820207"/>
    <w:rsid w:val="00820520"/>
    <w:rsid w:val="0082062E"/>
    <w:rsid w:val="008206E1"/>
    <w:rsid w:val="008208D2"/>
    <w:rsid w:val="00820931"/>
    <w:rsid w:val="00820A9F"/>
    <w:rsid w:val="00820CF8"/>
    <w:rsid w:val="00820E96"/>
    <w:rsid w:val="00821678"/>
    <w:rsid w:val="00821F5F"/>
    <w:rsid w:val="00822241"/>
    <w:rsid w:val="008224AF"/>
    <w:rsid w:val="0082298E"/>
    <w:rsid w:val="00822B21"/>
    <w:rsid w:val="00823128"/>
    <w:rsid w:val="00823247"/>
    <w:rsid w:val="00823278"/>
    <w:rsid w:val="00823791"/>
    <w:rsid w:val="0082389C"/>
    <w:rsid w:val="00823977"/>
    <w:rsid w:val="00823A15"/>
    <w:rsid w:val="00823BDB"/>
    <w:rsid w:val="0082430B"/>
    <w:rsid w:val="00824503"/>
    <w:rsid w:val="0082488B"/>
    <w:rsid w:val="00824C81"/>
    <w:rsid w:val="00824DEB"/>
    <w:rsid w:val="00824F62"/>
    <w:rsid w:val="0082511C"/>
    <w:rsid w:val="008251EF"/>
    <w:rsid w:val="0082570D"/>
    <w:rsid w:val="00825B58"/>
    <w:rsid w:val="00825E02"/>
    <w:rsid w:val="008262B6"/>
    <w:rsid w:val="00826451"/>
    <w:rsid w:val="00826717"/>
    <w:rsid w:val="00826BBE"/>
    <w:rsid w:val="00826FEF"/>
    <w:rsid w:val="0082702B"/>
    <w:rsid w:val="008271C7"/>
    <w:rsid w:val="008273AD"/>
    <w:rsid w:val="0082748B"/>
    <w:rsid w:val="00827658"/>
    <w:rsid w:val="00827726"/>
    <w:rsid w:val="00827C00"/>
    <w:rsid w:val="0083015C"/>
    <w:rsid w:val="008305F7"/>
    <w:rsid w:val="008306B6"/>
    <w:rsid w:val="008307D1"/>
    <w:rsid w:val="00830BBF"/>
    <w:rsid w:val="00830CE0"/>
    <w:rsid w:val="00830D0C"/>
    <w:rsid w:val="0083180A"/>
    <w:rsid w:val="00831A24"/>
    <w:rsid w:val="00831A85"/>
    <w:rsid w:val="008328BA"/>
    <w:rsid w:val="008328D0"/>
    <w:rsid w:val="008329FF"/>
    <w:rsid w:val="00832AD9"/>
    <w:rsid w:val="00832E2B"/>
    <w:rsid w:val="00833847"/>
    <w:rsid w:val="00833A71"/>
    <w:rsid w:val="00833A72"/>
    <w:rsid w:val="00833CDA"/>
    <w:rsid w:val="00833DE2"/>
    <w:rsid w:val="0083402F"/>
    <w:rsid w:val="00834B73"/>
    <w:rsid w:val="00834D93"/>
    <w:rsid w:val="00834EE8"/>
    <w:rsid w:val="008357CE"/>
    <w:rsid w:val="008357DF"/>
    <w:rsid w:val="0083595E"/>
    <w:rsid w:val="00835AA7"/>
    <w:rsid w:val="008363E9"/>
    <w:rsid w:val="008364A2"/>
    <w:rsid w:val="008365CF"/>
    <w:rsid w:val="008366C9"/>
    <w:rsid w:val="00836922"/>
    <w:rsid w:val="00836C12"/>
    <w:rsid w:val="008371DF"/>
    <w:rsid w:val="0083725C"/>
    <w:rsid w:val="008373EE"/>
    <w:rsid w:val="00837856"/>
    <w:rsid w:val="00837C7B"/>
    <w:rsid w:val="00837EB0"/>
    <w:rsid w:val="008400FA"/>
    <w:rsid w:val="00840642"/>
    <w:rsid w:val="00840CA2"/>
    <w:rsid w:val="008411D2"/>
    <w:rsid w:val="00841623"/>
    <w:rsid w:val="00841730"/>
    <w:rsid w:val="00841780"/>
    <w:rsid w:val="00841991"/>
    <w:rsid w:val="00841A07"/>
    <w:rsid w:val="008420DD"/>
    <w:rsid w:val="008421DD"/>
    <w:rsid w:val="008422C3"/>
    <w:rsid w:val="00842CD7"/>
    <w:rsid w:val="00842D27"/>
    <w:rsid w:val="008431FE"/>
    <w:rsid w:val="008436CD"/>
    <w:rsid w:val="0084406D"/>
    <w:rsid w:val="00844548"/>
    <w:rsid w:val="008445A0"/>
    <w:rsid w:val="00844619"/>
    <w:rsid w:val="00844698"/>
    <w:rsid w:val="00844C0C"/>
    <w:rsid w:val="00844CDF"/>
    <w:rsid w:val="00845108"/>
    <w:rsid w:val="00845261"/>
    <w:rsid w:val="00845344"/>
    <w:rsid w:val="0084544A"/>
    <w:rsid w:val="0084550B"/>
    <w:rsid w:val="008457D6"/>
    <w:rsid w:val="00845862"/>
    <w:rsid w:val="00845C5D"/>
    <w:rsid w:val="00846274"/>
    <w:rsid w:val="00846528"/>
    <w:rsid w:val="00846697"/>
    <w:rsid w:val="0084687E"/>
    <w:rsid w:val="00846A3A"/>
    <w:rsid w:val="00846A83"/>
    <w:rsid w:val="00846AD5"/>
    <w:rsid w:val="00846C75"/>
    <w:rsid w:val="00846D7D"/>
    <w:rsid w:val="00846FFB"/>
    <w:rsid w:val="008473C6"/>
    <w:rsid w:val="00847501"/>
    <w:rsid w:val="00847809"/>
    <w:rsid w:val="00847AEC"/>
    <w:rsid w:val="00847EC9"/>
    <w:rsid w:val="00847F45"/>
    <w:rsid w:val="00850248"/>
    <w:rsid w:val="00850623"/>
    <w:rsid w:val="0085071A"/>
    <w:rsid w:val="00850C33"/>
    <w:rsid w:val="0085154E"/>
    <w:rsid w:val="0085182F"/>
    <w:rsid w:val="00851FA9"/>
    <w:rsid w:val="008520D3"/>
    <w:rsid w:val="00852951"/>
    <w:rsid w:val="00852E37"/>
    <w:rsid w:val="00852F0C"/>
    <w:rsid w:val="00853535"/>
    <w:rsid w:val="00853764"/>
    <w:rsid w:val="00853C0D"/>
    <w:rsid w:val="00853C75"/>
    <w:rsid w:val="00853CBC"/>
    <w:rsid w:val="00853E41"/>
    <w:rsid w:val="00853F84"/>
    <w:rsid w:val="00854DED"/>
    <w:rsid w:val="0085520D"/>
    <w:rsid w:val="00855BD2"/>
    <w:rsid w:val="008565EF"/>
    <w:rsid w:val="0085687F"/>
    <w:rsid w:val="00856953"/>
    <w:rsid w:val="00856B69"/>
    <w:rsid w:val="00856D99"/>
    <w:rsid w:val="00857127"/>
    <w:rsid w:val="0085725E"/>
    <w:rsid w:val="0085727E"/>
    <w:rsid w:val="00857427"/>
    <w:rsid w:val="00857489"/>
    <w:rsid w:val="00857C2F"/>
    <w:rsid w:val="00857EBD"/>
    <w:rsid w:val="0086024B"/>
    <w:rsid w:val="0086070D"/>
    <w:rsid w:val="008608EF"/>
    <w:rsid w:val="00860A44"/>
    <w:rsid w:val="00860C06"/>
    <w:rsid w:val="00860E34"/>
    <w:rsid w:val="0086112B"/>
    <w:rsid w:val="00861164"/>
    <w:rsid w:val="008612D0"/>
    <w:rsid w:val="0086136A"/>
    <w:rsid w:val="00861644"/>
    <w:rsid w:val="008616F1"/>
    <w:rsid w:val="00861752"/>
    <w:rsid w:val="00861780"/>
    <w:rsid w:val="00861948"/>
    <w:rsid w:val="00861BAC"/>
    <w:rsid w:val="00861C92"/>
    <w:rsid w:val="00862649"/>
    <w:rsid w:val="008626C2"/>
    <w:rsid w:val="00862A50"/>
    <w:rsid w:val="00862D23"/>
    <w:rsid w:val="00862F41"/>
    <w:rsid w:val="0086350A"/>
    <w:rsid w:val="00863576"/>
    <w:rsid w:val="00863673"/>
    <w:rsid w:val="0086369D"/>
    <w:rsid w:val="008636B3"/>
    <w:rsid w:val="00864184"/>
    <w:rsid w:val="0086429C"/>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94E"/>
    <w:rsid w:val="00867AB6"/>
    <w:rsid w:val="00867DDA"/>
    <w:rsid w:val="00870751"/>
    <w:rsid w:val="00870850"/>
    <w:rsid w:val="00870851"/>
    <w:rsid w:val="00870903"/>
    <w:rsid w:val="00870D18"/>
    <w:rsid w:val="00870ECF"/>
    <w:rsid w:val="00871722"/>
    <w:rsid w:val="00871F00"/>
    <w:rsid w:val="00872159"/>
    <w:rsid w:val="00872318"/>
    <w:rsid w:val="008724C1"/>
    <w:rsid w:val="00872703"/>
    <w:rsid w:val="00872749"/>
    <w:rsid w:val="00872935"/>
    <w:rsid w:val="00872D4F"/>
    <w:rsid w:val="0087317D"/>
    <w:rsid w:val="00873309"/>
    <w:rsid w:val="00873333"/>
    <w:rsid w:val="008734E3"/>
    <w:rsid w:val="00873684"/>
    <w:rsid w:val="00873692"/>
    <w:rsid w:val="00873A00"/>
    <w:rsid w:val="00873A1A"/>
    <w:rsid w:val="00874411"/>
    <w:rsid w:val="0087447E"/>
    <w:rsid w:val="008747B3"/>
    <w:rsid w:val="00875307"/>
    <w:rsid w:val="0087537B"/>
    <w:rsid w:val="008755DB"/>
    <w:rsid w:val="008755FC"/>
    <w:rsid w:val="00875CB0"/>
    <w:rsid w:val="008763BD"/>
    <w:rsid w:val="008765A2"/>
    <w:rsid w:val="00876AB8"/>
    <w:rsid w:val="00876CFD"/>
    <w:rsid w:val="00876D77"/>
    <w:rsid w:val="00877977"/>
    <w:rsid w:val="008779E8"/>
    <w:rsid w:val="00880029"/>
    <w:rsid w:val="008800A4"/>
    <w:rsid w:val="008801C9"/>
    <w:rsid w:val="00880CB1"/>
    <w:rsid w:val="008811E1"/>
    <w:rsid w:val="0088124D"/>
    <w:rsid w:val="008816DF"/>
    <w:rsid w:val="00881BED"/>
    <w:rsid w:val="00881C46"/>
    <w:rsid w:val="00882529"/>
    <w:rsid w:val="00882BC6"/>
    <w:rsid w:val="00882EE7"/>
    <w:rsid w:val="00883411"/>
    <w:rsid w:val="008834EC"/>
    <w:rsid w:val="00883525"/>
    <w:rsid w:val="0088358F"/>
    <w:rsid w:val="008836D7"/>
    <w:rsid w:val="00883888"/>
    <w:rsid w:val="00883961"/>
    <w:rsid w:val="00883AC2"/>
    <w:rsid w:val="00883D66"/>
    <w:rsid w:val="00883DE2"/>
    <w:rsid w:val="008843C2"/>
    <w:rsid w:val="008844C9"/>
    <w:rsid w:val="00884639"/>
    <w:rsid w:val="008848E4"/>
    <w:rsid w:val="00884B47"/>
    <w:rsid w:val="00884D1E"/>
    <w:rsid w:val="008850A9"/>
    <w:rsid w:val="008850B9"/>
    <w:rsid w:val="008857C6"/>
    <w:rsid w:val="008857F3"/>
    <w:rsid w:val="00885BB0"/>
    <w:rsid w:val="00885D64"/>
    <w:rsid w:val="00885D7C"/>
    <w:rsid w:val="00885FB0"/>
    <w:rsid w:val="0088653B"/>
    <w:rsid w:val="0088686F"/>
    <w:rsid w:val="008869C4"/>
    <w:rsid w:val="00886A02"/>
    <w:rsid w:val="00886D74"/>
    <w:rsid w:val="00886E8E"/>
    <w:rsid w:val="0088724B"/>
    <w:rsid w:val="008873D9"/>
    <w:rsid w:val="00887504"/>
    <w:rsid w:val="00887F28"/>
    <w:rsid w:val="00887F87"/>
    <w:rsid w:val="00890546"/>
    <w:rsid w:val="008908A4"/>
    <w:rsid w:val="00890A4D"/>
    <w:rsid w:val="00890CFF"/>
    <w:rsid w:val="0089168D"/>
    <w:rsid w:val="00891899"/>
    <w:rsid w:val="00891C96"/>
    <w:rsid w:val="00891E45"/>
    <w:rsid w:val="00892C3B"/>
    <w:rsid w:val="00892D14"/>
    <w:rsid w:val="00892D28"/>
    <w:rsid w:val="00892F34"/>
    <w:rsid w:val="00893063"/>
    <w:rsid w:val="00893D26"/>
    <w:rsid w:val="0089454E"/>
    <w:rsid w:val="008947EE"/>
    <w:rsid w:val="00894F71"/>
    <w:rsid w:val="00895016"/>
    <w:rsid w:val="008951FF"/>
    <w:rsid w:val="008952D5"/>
    <w:rsid w:val="0089535C"/>
    <w:rsid w:val="00895382"/>
    <w:rsid w:val="00895579"/>
    <w:rsid w:val="00895586"/>
    <w:rsid w:val="00895671"/>
    <w:rsid w:val="00895E21"/>
    <w:rsid w:val="008961F4"/>
    <w:rsid w:val="00896D7C"/>
    <w:rsid w:val="00896F7C"/>
    <w:rsid w:val="008974F2"/>
    <w:rsid w:val="00897A8B"/>
    <w:rsid w:val="00897B71"/>
    <w:rsid w:val="00897DE2"/>
    <w:rsid w:val="008A0380"/>
    <w:rsid w:val="008A0515"/>
    <w:rsid w:val="008A06E7"/>
    <w:rsid w:val="008A0893"/>
    <w:rsid w:val="008A0B8A"/>
    <w:rsid w:val="008A0E41"/>
    <w:rsid w:val="008A0F6E"/>
    <w:rsid w:val="008A11B7"/>
    <w:rsid w:val="008A1620"/>
    <w:rsid w:val="008A175A"/>
    <w:rsid w:val="008A17C7"/>
    <w:rsid w:val="008A1809"/>
    <w:rsid w:val="008A185D"/>
    <w:rsid w:val="008A18F2"/>
    <w:rsid w:val="008A1A3E"/>
    <w:rsid w:val="008A1DAB"/>
    <w:rsid w:val="008A1EBB"/>
    <w:rsid w:val="008A1EF6"/>
    <w:rsid w:val="008A2175"/>
    <w:rsid w:val="008A2420"/>
    <w:rsid w:val="008A2597"/>
    <w:rsid w:val="008A28F1"/>
    <w:rsid w:val="008A30AE"/>
    <w:rsid w:val="008A312A"/>
    <w:rsid w:val="008A325A"/>
    <w:rsid w:val="008A337C"/>
    <w:rsid w:val="008A38D5"/>
    <w:rsid w:val="008A39FE"/>
    <w:rsid w:val="008A3DC5"/>
    <w:rsid w:val="008A41F5"/>
    <w:rsid w:val="008A4561"/>
    <w:rsid w:val="008A4A6F"/>
    <w:rsid w:val="008A4DCA"/>
    <w:rsid w:val="008A5256"/>
    <w:rsid w:val="008A5466"/>
    <w:rsid w:val="008A55D1"/>
    <w:rsid w:val="008A579F"/>
    <w:rsid w:val="008A5A58"/>
    <w:rsid w:val="008A5E0F"/>
    <w:rsid w:val="008A610A"/>
    <w:rsid w:val="008A6189"/>
    <w:rsid w:val="008A65AC"/>
    <w:rsid w:val="008A662F"/>
    <w:rsid w:val="008A6C2D"/>
    <w:rsid w:val="008A6D80"/>
    <w:rsid w:val="008A6DC4"/>
    <w:rsid w:val="008A6EED"/>
    <w:rsid w:val="008A7261"/>
    <w:rsid w:val="008A78C3"/>
    <w:rsid w:val="008A7D11"/>
    <w:rsid w:val="008A7F1C"/>
    <w:rsid w:val="008A7F6E"/>
    <w:rsid w:val="008B00E2"/>
    <w:rsid w:val="008B021C"/>
    <w:rsid w:val="008B05B5"/>
    <w:rsid w:val="008B0C96"/>
    <w:rsid w:val="008B0D15"/>
    <w:rsid w:val="008B0F4C"/>
    <w:rsid w:val="008B0F9A"/>
    <w:rsid w:val="008B0FB9"/>
    <w:rsid w:val="008B12D2"/>
    <w:rsid w:val="008B1388"/>
    <w:rsid w:val="008B16D0"/>
    <w:rsid w:val="008B1C66"/>
    <w:rsid w:val="008B1F44"/>
    <w:rsid w:val="008B2311"/>
    <w:rsid w:val="008B289C"/>
    <w:rsid w:val="008B2BE9"/>
    <w:rsid w:val="008B2E96"/>
    <w:rsid w:val="008B302E"/>
    <w:rsid w:val="008B321C"/>
    <w:rsid w:val="008B3261"/>
    <w:rsid w:val="008B3523"/>
    <w:rsid w:val="008B3AF0"/>
    <w:rsid w:val="008B3B2C"/>
    <w:rsid w:val="008B3C45"/>
    <w:rsid w:val="008B3CAF"/>
    <w:rsid w:val="008B3D5D"/>
    <w:rsid w:val="008B46E9"/>
    <w:rsid w:val="008B4BA4"/>
    <w:rsid w:val="008B4F6A"/>
    <w:rsid w:val="008B5048"/>
    <w:rsid w:val="008B541A"/>
    <w:rsid w:val="008B54A6"/>
    <w:rsid w:val="008B56EC"/>
    <w:rsid w:val="008B58CB"/>
    <w:rsid w:val="008B5948"/>
    <w:rsid w:val="008B5B36"/>
    <w:rsid w:val="008B5B77"/>
    <w:rsid w:val="008B5C15"/>
    <w:rsid w:val="008B5E99"/>
    <w:rsid w:val="008B6181"/>
    <w:rsid w:val="008B6359"/>
    <w:rsid w:val="008B6713"/>
    <w:rsid w:val="008B6C8F"/>
    <w:rsid w:val="008B6ED3"/>
    <w:rsid w:val="008B6F12"/>
    <w:rsid w:val="008B71E6"/>
    <w:rsid w:val="008B741D"/>
    <w:rsid w:val="008B741F"/>
    <w:rsid w:val="008B7464"/>
    <w:rsid w:val="008B77DC"/>
    <w:rsid w:val="008B7912"/>
    <w:rsid w:val="008B7953"/>
    <w:rsid w:val="008B7CB0"/>
    <w:rsid w:val="008B7ED8"/>
    <w:rsid w:val="008C0385"/>
    <w:rsid w:val="008C062C"/>
    <w:rsid w:val="008C064B"/>
    <w:rsid w:val="008C0AD7"/>
    <w:rsid w:val="008C0D30"/>
    <w:rsid w:val="008C0D89"/>
    <w:rsid w:val="008C0F15"/>
    <w:rsid w:val="008C1912"/>
    <w:rsid w:val="008C262C"/>
    <w:rsid w:val="008C2A8D"/>
    <w:rsid w:val="008C2EA0"/>
    <w:rsid w:val="008C2FF2"/>
    <w:rsid w:val="008C3133"/>
    <w:rsid w:val="008C3443"/>
    <w:rsid w:val="008C3C53"/>
    <w:rsid w:val="008C40D8"/>
    <w:rsid w:val="008C4633"/>
    <w:rsid w:val="008C5328"/>
    <w:rsid w:val="008C57B2"/>
    <w:rsid w:val="008C584E"/>
    <w:rsid w:val="008C5C7A"/>
    <w:rsid w:val="008C5CB2"/>
    <w:rsid w:val="008C5E98"/>
    <w:rsid w:val="008C5EB7"/>
    <w:rsid w:val="008C5F03"/>
    <w:rsid w:val="008C5F30"/>
    <w:rsid w:val="008C5F64"/>
    <w:rsid w:val="008C6356"/>
    <w:rsid w:val="008C64BA"/>
    <w:rsid w:val="008C65D9"/>
    <w:rsid w:val="008C6640"/>
    <w:rsid w:val="008C6868"/>
    <w:rsid w:val="008C6D7A"/>
    <w:rsid w:val="008C7069"/>
    <w:rsid w:val="008C7190"/>
    <w:rsid w:val="008C7549"/>
    <w:rsid w:val="008C772E"/>
    <w:rsid w:val="008C776D"/>
    <w:rsid w:val="008D01DF"/>
    <w:rsid w:val="008D0565"/>
    <w:rsid w:val="008D07B6"/>
    <w:rsid w:val="008D0C4F"/>
    <w:rsid w:val="008D0C69"/>
    <w:rsid w:val="008D0DF1"/>
    <w:rsid w:val="008D0EB2"/>
    <w:rsid w:val="008D0F16"/>
    <w:rsid w:val="008D0FDD"/>
    <w:rsid w:val="008D111A"/>
    <w:rsid w:val="008D11A4"/>
    <w:rsid w:val="008D17E0"/>
    <w:rsid w:val="008D19E7"/>
    <w:rsid w:val="008D1A9D"/>
    <w:rsid w:val="008D1C0D"/>
    <w:rsid w:val="008D20D5"/>
    <w:rsid w:val="008D22B3"/>
    <w:rsid w:val="008D249D"/>
    <w:rsid w:val="008D26FC"/>
    <w:rsid w:val="008D2737"/>
    <w:rsid w:val="008D2E05"/>
    <w:rsid w:val="008D2FAC"/>
    <w:rsid w:val="008D3252"/>
    <w:rsid w:val="008D4378"/>
    <w:rsid w:val="008D5AC2"/>
    <w:rsid w:val="008D5B8B"/>
    <w:rsid w:val="008D5BA3"/>
    <w:rsid w:val="008D614C"/>
    <w:rsid w:val="008D633D"/>
    <w:rsid w:val="008D63F9"/>
    <w:rsid w:val="008D65CC"/>
    <w:rsid w:val="008D660D"/>
    <w:rsid w:val="008D669B"/>
    <w:rsid w:val="008D68CF"/>
    <w:rsid w:val="008D7022"/>
    <w:rsid w:val="008D79A8"/>
    <w:rsid w:val="008E048C"/>
    <w:rsid w:val="008E0696"/>
    <w:rsid w:val="008E074E"/>
    <w:rsid w:val="008E0A28"/>
    <w:rsid w:val="008E0FAB"/>
    <w:rsid w:val="008E10F0"/>
    <w:rsid w:val="008E1A88"/>
    <w:rsid w:val="008E1F7B"/>
    <w:rsid w:val="008E218C"/>
    <w:rsid w:val="008E222D"/>
    <w:rsid w:val="008E2377"/>
    <w:rsid w:val="008E322E"/>
    <w:rsid w:val="008E34B8"/>
    <w:rsid w:val="008E352B"/>
    <w:rsid w:val="008E37B3"/>
    <w:rsid w:val="008E37E6"/>
    <w:rsid w:val="008E3909"/>
    <w:rsid w:val="008E3A45"/>
    <w:rsid w:val="008E3BEA"/>
    <w:rsid w:val="008E3CF5"/>
    <w:rsid w:val="008E3D56"/>
    <w:rsid w:val="008E4306"/>
    <w:rsid w:val="008E431C"/>
    <w:rsid w:val="008E43B2"/>
    <w:rsid w:val="008E4A58"/>
    <w:rsid w:val="008E4A5F"/>
    <w:rsid w:val="008E4B40"/>
    <w:rsid w:val="008E4F05"/>
    <w:rsid w:val="008E507A"/>
    <w:rsid w:val="008E510D"/>
    <w:rsid w:val="008E520B"/>
    <w:rsid w:val="008E547A"/>
    <w:rsid w:val="008E574D"/>
    <w:rsid w:val="008E606E"/>
    <w:rsid w:val="008E6341"/>
    <w:rsid w:val="008E640F"/>
    <w:rsid w:val="008E6BEB"/>
    <w:rsid w:val="008E6C16"/>
    <w:rsid w:val="008E6DF9"/>
    <w:rsid w:val="008E6EA9"/>
    <w:rsid w:val="008E6FF4"/>
    <w:rsid w:val="008E786C"/>
    <w:rsid w:val="008E78DF"/>
    <w:rsid w:val="008E7B5F"/>
    <w:rsid w:val="008F15BC"/>
    <w:rsid w:val="008F15C5"/>
    <w:rsid w:val="008F17B6"/>
    <w:rsid w:val="008F17C2"/>
    <w:rsid w:val="008F1A36"/>
    <w:rsid w:val="008F1A5E"/>
    <w:rsid w:val="008F1A9B"/>
    <w:rsid w:val="008F2AC2"/>
    <w:rsid w:val="008F3104"/>
    <w:rsid w:val="008F3307"/>
    <w:rsid w:val="008F3366"/>
    <w:rsid w:val="008F3D29"/>
    <w:rsid w:val="008F4156"/>
    <w:rsid w:val="008F44A3"/>
    <w:rsid w:val="008F4A33"/>
    <w:rsid w:val="008F53FA"/>
    <w:rsid w:val="008F58A1"/>
    <w:rsid w:val="008F58B3"/>
    <w:rsid w:val="008F6490"/>
    <w:rsid w:val="008F665A"/>
    <w:rsid w:val="008F6835"/>
    <w:rsid w:val="008F6989"/>
    <w:rsid w:val="008F6AF5"/>
    <w:rsid w:val="008F6DD2"/>
    <w:rsid w:val="008F70A9"/>
    <w:rsid w:val="008F72E6"/>
    <w:rsid w:val="008F77D2"/>
    <w:rsid w:val="008F79BC"/>
    <w:rsid w:val="008F7C5B"/>
    <w:rsid w:val="008F7D98"/>
    <w:rsid w:val="00900530"/>
    <w:rsid w:val="00900535"/>
    <w:rsid w:val="00900553"/>
    <w:rsid w:val="009006DE"/>
    <w:rsid w:val="00901291"/>
    <w:rsid w:val="00901651"/>
    <w:rsid w:val="0090168B"/>
    <w:rsid w:val="009022AC"/>
    <w:rsid w:val="0090256B"/>
    <w:rsid w:val="00902BC9"/>
    <w:rsid w:val="0090308C"/>
    <w:rsid w:val="00903F43"/>
    <w:rsid w:val="00904062"/>
    <w:rsid w:val="0090412E"/>
    <w:rsid w:val="009047BC"/>
    <w:rsid w:val="009058FC"/>
    <w:rsid w:val="00905DFF"/>
    <w:rsid w:val="00905ECC"/>
    <w:rsid w:val="009065E8"/>
    <w:rsid w:val="0090694B"/>
    <w:rsid w:val="00906F53"/>
    <w:rsid w:val="00907305"/>
    <w:rsid w:val="009075CB"/>
    <w:rsid w:val="009076A8"/>
    <w:rsid w:val="0090790B"/>
    <w:rsid w:val="00907BFE"/>
    <w:rsid w:val="00907DCD"/>
    <w:rsid w:val="009100A2"/>
    <w:rsid w:val="00910B1B"/>
    <w:rsid w:val="00910B9F"/>
    <w:rsid w:val="00910C56"/>
    <w:rsid w:val="00911148"/>
    <w:rsid w:val="00911515"/>
    <w:rsid w:val="009117B6"/>
    <w:rsid w:val="009117E9"/>
    <w:rsid w:val="00911E3D"/>
    <w:rsid w:val="009120DB"/>
    <w:rsid w:val="009121FE"/>
    <w:rsid w:val="009128D9"/>
    <w:rsid w:val="00912B58"/>
    <w:rsid w:val="00912D84"/>
    <w:rsid w:val="00912DF8"/>
    <w:rsid w:val="00912FDB"/>
    <w:rsid w:val="00913167"/>
    <w:rsid w:val="009132C4"/>
    <w:rsid w:val="00913341"/>
    <w:rsid w:val="00913508"/>
    <w:rsid w:val="00913615"/>
    <w:rsid w:val="00913774"/>
    <w:rsid w:val="00913B3C"/>
    <w:rsid w:val="00913CD4"/>
    <w:rsid w:val="00913E23"/>
    <w:rsid w:val="00914608"/>
    <w:rsid w:val="00914EFB"/>
    <w:rsid w:val="009150A6"/>
    <w:rsid w:val="00915346"/>
    <w:rsid w:val="00915C06"/>
    <w:rsid w:val="00916334"/>
    <w:rsid w:val="0091646E"/>
    <w:rsid w:val="009165B0"/>
    <w:rsid w:val="0091697B"/>
    <w:rsid w:val="00916F18"/>
    <w:rsid w:val="00916FFE"/>
    <w:rsid w:val="0091707E"/>
    <w:rsid w:val="0091767C"/>
    <w:rsid w:val="00917D5F"/>
    <w:rsid w:val="00920083"/>
    <w:rsid w:val="00920234"/>
    <w:rsid w:val="00920D35"/>
    <w:rsid w:val="00920D97"/>
    <w:rsid w:val="00920F84"/>
    <w:rsid w:val="00921024"/>
    <w:rsid w:val="009213AA"/>
    <w:rsid w:val="009216F4"/>
    <w:rsid w:val="00921894"/>
    <w:rsid w:val="00921968"/>
    <w:rsid w:val="00921E13"/>
    <w:rsid w:val="00922296"/>
    <w:rsid w:val="00922AA5"/>
    <w:rsid w:val="00922AD8"/>
    <w:rsid w:val="00922CB3"/>
    <w:rsid w:val="00922F72"/>
    <w:rsid w:val="0092312C"/>
    <w:rsid w:val="009232B0"/>
    <w:rsid w:val="009232E7"/>
    <w:rsid w:val="00923462"/>
    <w:rsid w:val="00923746"/>
    <w:rsid w:val="00923DDC"/>
    <w:rsid w:val="009242DD"/>
    <w:rsid w:val="00924587"/>
    <w:rsid w:val="009245E2"/>
    <w:rsid w:val="00924717"/>
    <w:rsid w:val="00924831"/>
    <w:rsid w:val="009249D2"/>
    <w:rsid w:val="00924F8D"/>
    <w:rsid w:val="0092580D"/>
    <w:rsid w:val="00925848"/>
    <w:rsid w:val="00925875"/>
    <w:rsid w:val="00925C4A"/>
    <w:rsid w:val="0092618B"/>
    <w:rsid w:val="00926524"/>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D7A"/>
    <w:rsid w:val="00931F17"/>
    <w:rsid w:val="009322A6"/>
    <w:rsid w:val="0093285C"/>
    <w:rsid w:val="00932F87"/>
    <w:rsid w:val="0093346E"/>
    <w:rsid w:val="0093348E"/>
    <w:rsid w:val="009334B7"/>
    <w:rsid w:val="00933B81"/>
    <w:rsid w:val="00933CE2"/>
    <w:rsid w:val="00933E5C"/>
    <w:rsid w:val="00934A80"/>
    <w:rsid w:val="00934AF9"/>
    <w:rsid w:val="00934CA2"/>
    <w:rsid w:val="00934D43"/>
    <w:rsid w:val="0093551B"/>
    <w:rsid w:val="009358A8"/>
    <w:rsid w:val="00935BD5"/>
    <w:rsid w:val="00935FC2"/>
    <w:rsid w:val="0093622C"/>
    <w:rsid w:val="00936328"/>
    <w:rsid w:val="00937018"/>
    <w:rsid w:val="009373A8"/>
    <w:rsid w:val="00940173"/>
    <w:rsid w:val="009403F9"/>
    <w:rsid w:val="009407A6"/>
    <w:rsid w:val="009407A7"/>
    <w:rsid w:val="00940A6D"/>
    <w:rsid w:val="0094108F"/>
    <w:rsid w:val="009415F8"/>
    <w:rsid w:val="009417CA"/>
    <w:rsid w:val="009418CC"/>
    <w:rsid w:val="00941A8C"/>
    <w:rsid w:val="00941C61"/>
    <w:rsid w:val="0094288F"/>
    <w:rsid w:val="009429FE"/>
    <w:rsid w:val="00942A13"/>
    <w:rsid w:val="00942B47"/>
    <w:rsid w:val="00942C10"/>
    <w:rsid w:val="00942CA6"/>
    <w:rsid w:val="009431BF"/>
    <w:rsid w:val="009433DE"/>
    <w:rsid w:val="009434DF"/>
    <w:rsid w:val="00943A6B"/>
    <w:rsid w:val="00943C99"/>
    <w:rsid w:val="00943CD3"/>
    <w:rsid w:val="0094422F"/>
    <w:rsid w:val="00944316"/>
    <w:rsid w:val="00944D19"/>
    <w:rsid w:val="00945633"/>
    <w:rsid w:val="00945635"/>
    <w:rsid w:val="00945939"/>
    <w:rsid w:val="00945A80"/>
    <w:rsid w:val="00945ACB"/>
    <w:rsid w:val="00945B46"/>
    <w:rsid w:val="00945F90"/>
    <w:rsid w:val="009467D8"/>
    <w:rsid w:val="00946ADD"/>
    <w:rsid w:val="00946B90"/>
    <w:rsid w:val="00946C6A"/>
    <w:rsid w:val="009472B6"/>
    <w:rsid w:val="009472F2"/>
    <w:rsid w:val="00947C6A"/>
    <w:rsid w:val="00947DFB"/>
    <w:rsid w:val="00947F98"/>
    <w:rsid w:val="0095016F"/>
    <w:rsid w:val="009503B5"/>
    <w:rsid w:val="00950410"/>
    <w:rsid w:val="009504A7"/>
    <w:rsid w:val="00950C5E"/>
    <w:rsid w:val="00951264"/>
    <w:rsid w:val="009513F6"/>
    <w:rsid w:val="009514A8"/>
    <w:rsid w:val="0095188D"/>
    <w:rsid w:val="009519D4"/>
    <w:rsid w:val="00951E4F"/>
    <w:rsid w:val="00952B08"/>
    <w:rsid w:val="00952D45"/>
    <w:rsid w:val="00952E3C"/>
    <w:rsid w:val="009535AA"/>
    <w:rsid w:val="00953673"/>
    <w:rsid w:val="00953C79"/>
    <w:rsid w:val="00953F15"/>
    <w:rsid w:val="009544A6"/>
    <w:rsid w:val="00954587"/>
    <w:rsid w:val="00954B45"/>
    <w:rsid w:val="00955184"/>
    <w:rsid w:val="0095552B"/>
    <w:rsid w:val="009555AB"/>
    <w:rsid w:val="00955632"/>
    <w:rsid w:val="00955A47"/>
    <w:rsid w:val="00955D1C"/>
    <w:rsid w:val="00956059"/>
    <w:rsid w:val="009561E8"/>
    <w:rsid w:val="00956377"/>
    <w:rsid w:val="009564F2"/>
    <w:rsid w:val="00956535"/>
    <w:rsid w:val="00956AD3"/>
    <w:rsid w:val="00956E8F"/>
    <w:rsid w:val="00957457"/>
    <w:rsid w:val="0095774B"/>
    <w:rsid w:val="0095797F"/>
    <w:rsid w:val="009579F6"/>
    <w:rsid w:val="00957BFB"/>
    <w:rsid w:val="00957D2D"/>
    <w:rsid w:val="009600AF"/>
    <w:rsid w:val="009600EC"/>
    <w:rsid w:val="0096059D"/>
    <w:rsid w:val="009605C0"/>
    <w:rsid w:val="0096079E"/>
    <w:rsid w:val="009608E8"/>
    <w:rsid w:val="009613F2"/>
    <w:rsid w:val="00961558"/>
    <w:rsid w:val="009617B8"/>
    <w:rsid w:val="00961AD8"/>
    <w:rsid w:val="00961BE6"/>
    <w:rsid w:val="00961D92"/>
    <w:rsid w:val="00961F44"/>
    <w:rsid w:val="00961FDE"/>
    <w:rsid w:val="00962329"/>
    <w:rsid w:val="00962C9F"/>
    <w:rsid w:val="00962D41"/>
    <w:rsid w:val="0096351F"/>
    <w:rsid w:val="00963B2B"/>
    <w:rsid w:val="00963BFB"/>
    <w:rsid w:val="009640B8"/>
    <w:rsid w:val="009642FE"/>
    <w:rsid w:val="0096444E"/>
    <w:rsid w:val="00964570"/>
    <w:rsid w:val="00964CA1"/>
    <w:rsid w:val="00965005"/>
    <w:rsid w:val="009657AF"/>
    <w:rsid w:val="00965B72"/>
    <w:rsid w:val="00965F48"/>
    <w:rsid w:val="0096613F"/>
    <w:rsid w:val="009661F0"/>
    <w:rsid w:val="009666A9"/>
    <w:rsid w:val="009667A7"/>
    <w:rsid w:val="00966A38"/>
    <w:rsid w:val="00966ABA"/>
    <w:rsid w:val="00966C2B"/>
    <w:rsid w:val="00966E15"/>
    <w:rsid w:val="00966F59"/>
    <w:rsid w:val="0096705F"/>
    <w:rsid w:val="0096711C"/>
    <w:rsid w:val="00967676"/>
    <w:rsid w:val="00967C72"/>
    <w:rsid w:val="00967D7A"/>
    <w:rsid w:val="00967E67"/>
    <w:rsid w:val="00970534"/>
    <w:rsid w:val="00970563"/>
    <w:rsid w:val="00970B0E"/>
    <w:rsid w:val="00970B14"/>
    <w:rsid w:val="009710C0"/>
    <w:rsid w:val="009711CA"/>
    <w:rsid w:val="00971346"/>
    <w:rsid w:val="00971EBB"/>
    <w:rsid w:val="00972231"/>
    <w:rsid w:val="0097247F"/>
    <w:rsid w:val="00972EDE"/>
    <w:rsid w:val="00972F27"/>
    <w:rsid w:val="00973112"/>
    <w:rsid w:val="009737B4"/>
    <w:rsid w:val="00973AB8"/>
    <w:rsid w:val="00973D1F"/>
    <w:rsid w:val="0097402F"/>
    <w:rsid w:val="00974111"/>
    <w:rsid w:val="00974187"/>
    <w:rsid w:val="009744CA"/>
    <w:rsid w:val="009746FB"/>
    <w:rsid w:val="00974882"/>
    <w:rsid w:val="00974AAB"/>
    <w:rsid w:val="00974FDB"/>
    <w:rsid w:val="0097500B"/>
    <w:rsid w:val="009753C3"/>
    <w:rsid w:val="009754ED"/>
    <w:rsid w:val="00975891"/>
    <w:rsid w:val="00975DAF"/>
    <w:rsid w:val="00975F53"/>
    <w:rsid w:val="009763ED"/>
    <w:rsid w:val="0097659F"/>
    <w:rsid w:val="009768B2"/>
    <w:rsid w:val="00976E84"/>
    <w:rsid w:val="00977115"/>
    <w:rsid w:val="00977147"/>
    <w:rsid w:val="00977845"/>
    <w:rsid w:val="009778CF"/>
    <w:rsid w:val="00977B4E"/>
    <w:rsid w:val="00977BD4"/>
    <w:rsid w:val="0098006E"/>
    <w:rsid w:val="00980250"/>
    <w:rsid w:val="009802DB"/>
    <w:rsid w:val="00980464"/>
    <w:rsid w:val="009807FB"/>
    <w:rsid w:val="009808AC"/>
    <w:rsid w:val="00980BD6"/>
    <w:rsid w:val="00980C2A"/>
    <w:rsid w:val="00980E56"/>
    <w:rsid w:val="00981033"/>
    <w:rsid w:val="00981478"/>
    <w:rsid w:val="00981555"/>
    <w:rsid w:val="009817AD"/>
    <w:rsid w:val="00981A87"/>
    <w:rsid w:val="00981EAE"/>
    <w:rsid w:val="009820CF"/>
    <w:rsid w:val="00982183"/>
    <w:rsid w:val="009821C6"/>
    <w:rsid w:val="009825F7"/>
    <w:rsid w:val="0098272A"/>
    <w:rsid w:val="009827FC"/>
    <w:rsid w:val="00982B77"/>
    <w:rsid w:val="009832D3"/>
    <w:rsid w:val="009835B0"/>
    <w:rsid w:val="009835EF"/>
    <w:rsid w:val="009839DF"/>
    <w:rsid w:val="00983B72"/>
    <w:rsid w:val="00983C32"/>
    <w:rsid w:val="00983D74"/>
    <w:rsid w:val="0098401F"/>
    <w:rsid w:val="0098410F"/>
    <w:rsid w:val="009841C3"/>
    <w:rsid w:val="009845DC"/>
    <w:rsid w:val="0098498D"/>
    <w:rsid w:val="00984C62"/>
    <w:rsid w:val="009852CA"/>
    <w:rsid w:val="00985303"/>
    <w:rsid w:val="009853D8"/>
    <w:rsid w:val="0098557E"/>
    <w:rsid w:val="00985B36"/>
    <w:rsid w:val="00985DF1"/>
    <w:rsid w:val="00985ED4"/>
    <w:rsid w:val="00985F19"/>
    <w:rsid w:val="009865F6"/>
    <w:rsid w:val="00986AB1"/>
    <w:rsid w:val="00986D52"/>
    <w:rsid w:val="00986F27"/>
    <w:rsid w:val="009876CC"/>
    <w:rsid w:val="0098774E"/>
    <w:rsid w:val="00987820"/>
    <w:rsid w:val="00990198"/>
    <w:rsid w:val="009908BE"/>
    <w:rsid w:val="009914D2"/>
    <w:rsid w:val="0099193C"/>
    <w:rsid w:val="00991B81"/>
    <w:rsid w:val="00991E8A"/>
    <w:rsid w:val="00991FB2"/>
    <w:rsid w:val="0099207A"/>
    <w:rsid w:val="009920E5"/>
    <w:rsid w:val="009921D4"/>
    <w:rsid w:val="00992239"/>
    <w:rsid w:val="009927F4"/>
    <w:rsid w:val="0099285B"/>
    <w:rsid w:val="00992C1B"/>
    <w:rsid w:val="00992D96"/>
    <w:rsid w:val="00993103"/>
    <w:rsid w:val="0099323C"/>
    <w:rsid w:val="0099334B"/>
    <w:rsid w:val="0099356A"/>
    <w:rsid w:val="009936B8"/>
    <w:rsid w:val="00993716"/>
    <w:rsid w:val="00993F1A"/>
    <w:rsid w:val="0099402C"/>
    <w:rsid w:val="00994428"/>
    <w:rsid w:val="00994D55"/>
    <w:rsid w:val="00994E40"/>
    <w:rsid w:val="00994E56"/>
    <w:rsid w:val="00995361"/>
    <w:rsid w:val="009958FD"/>
    <w:rsid w:val="00995EAE"/>
    <w:rsid w:val="00996183"/>
    <w:rsid w:val="00996514"/>
    <w:rsid w:val="009966D1"/>
    <w:rsid w:val="00996AC1"/>
    <w:rsid w:val="00996E89"/>
    <w:rsid w:val="0099705D"/>
    <w:rsid w:val="009972A6"/>
    <w:rsid w:val="00997CC0"/>
    <w:rsid w:val="00997D3D"/>
    <w:rsid w:val="009A04B2"/>
    <w:rsid w:val="009A07AB"/>
    <w:rsid w:val="009A0A28"/>
    <w:rsid w:val="009A0AED"/>
    <w:rsid w:val="009A0B31"/>
    <w:rsid w:val="009A0DAA"/>
    <w:rsid w:val="009A1269"/>
    <w:rsid w:val="009A1457"/>
    <w:rsid w:val="009A18BA"/>
    <w:rsid w:val="009A18E0"/>
    <w:rsid w:val="009A1A3B"/>
    <w:rsid w:val="009A1C52"/>
    <w:rsid w:val="009A20EA"/>
    <w:rsid w:val="009A2280"/>
    <w:rsid w:val="009A231C"/>
    <w:rsid w:val="009A251D"/>
    <w:rsid w:val="009A28B2"/>
    <w:rsid w:val="009A2958"/>
    <w:rsid w:val="009A347E"/>
    <w:rsid w:val="009A3986"/>
    <w:rsid w:val="009A3B79"/>
    <w:rsid w:val="009A4514"/>
    <w:rsid w:val="009A4D5F"/>
    <w:rsid w:val="009A5045"/>
    <w:rsid w:val="009A52CA"/>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1E83"/>
    <w:rsid w:val="009B1EE7"/>
    <w:rsid w:val="009B2711"/>
    <w:rsid w:val="009B2AEB"/>
    <w:rsid w:val="009B2B0B"/>
    <w:rsid w:val="009B2DD5"/>
    <w:rsid w:val="009B3B37"/>
    <w:rsid w:val="009B3F21"/>
    <w:rsid w:val="009B433F"/>
    <w:rsid w:val="009B4369"/>
    <w:rsid w:val="009B4633"/>
    <w:rsid w:val="009B4825"/>
    <w:rsid w:val="009B4D61"/>
    <w:rsid w:val="009B4E5F"/>
    <w:rsid w:val="009B528F"/>
    <w:rsid w:val="009B54A2"/>
    <w:rsid w:val="009B5581"/>
    <w:rsid w:val="009B5B32"/>
    <w:rsid w:val="009B5EA0"/>
    <w:rsid w:val="009B6264"/>
    <w:rsid w:val="009B6514"/>
    <w:rsid w:val="009C0238"/>
    <w:rsid w:val="009C02DE"/>
    <w:rsid w:val="009C048E"/>
    <w:rsid w:val="009C05EA"/>
    <w:rsid w:val="009C07B6"/>
    <w:rsid w:val="009C1858"/>
    <w:rsid w:val="009C19D3"/>
    <w:rsid w:val="009C1C85"/>
    <w:rsid w:val="009C1EF8"/>
    <w:rsid w:val="009C221E"/>
    <w:rsid w:val="009C22C8"/>
    <w:rsid w:val="009C2502"/>
    <w:rsid w:val="009C2768"/>
    <w:rsid w:val="009C33EB"/>
    <w:rsid w:val="009C3525"/>
    <w:rsid w:val="009C35CC"/>
    <w:rsid w:val="009C39F5"/>
    <w:rsid w:val="009C4780"/>
    <w:rsid w:val="009C4983"/>
    <w:rsid w:val="009C4D17"/>
    <w:rsid w:val="009C4FA3"/>
    <w:rsid w:val="009C50D7"/>
    <w:rsid w:val="009C51E0"/>
    <w:rsid w:val="009C53C4"/>
    <w:rsid w:val="009C5A12"/>
    <w:rsid w:val="009C5C53"/>
    <w:rsid w:val="009C5D16"/>
    <w:rsid w:val="009C5E66"/>
    <w:rsid w:val="009C5EBD"/>
    <w:rsid w:val="009C5F63"/>
    <w:rsid w:val="009C60F6"/>
    <w:rsid w:val="009C6966"/>
    <w:rsid w:val="009C6A3E"/>
    <w:rsid w:val="009C6FF9"/>
    <w:rsid w:val="009C763A"/>
    <w:rsid w:val="009C77FF"/>
    <w:rsid w:val="009C7997"/>
    <w:rsid w:val="009C7A96"/>
    <w:rsid w:val="009D028D"/>
    <w:rsid w:val="009D036F"/>
    <w:rsid w:val="009D0459"/>
    <w:rsid w:val="009D0B62"/>
    <w:rsid w:val="009D1167"/>
    <w:rsid w:val="009D124E"/>
    <w:rsid w:val="009D125B"/>
    <w:rsid w:val="009D149D"/>
    <w:rsid w:val="009D1652"/>
    <w:rsid w:val="009D1B5B"/>
    <w:rsid w:val="009D1BFE"/>
    <w:rsid w:val="009D1F80"/>
    <w:rsid w:val="009D2675"/>
    <w:rsid w:val="009D2A88"/>
    <w:rsid w:val="009D2EA2"/>
    <w:rsid w:val="009D2FEA"/>
    <w:rsid w:val="009D32EB"/>
    <w:rsid w:val="009D3866"/>
    <w:rsid w:val="009D38B2"/>
    <w:rsid w:val="009D3A3D"/>
    <w:rsid w:val="009D3CBB"/>
    <w:rsid w:val="009D3DA2"/>
    <w:rsid w:val="009D3E5E"/>
    <w:rsid w:val="009D3FFF"/>
    <w:rsid w:val="009D403E"/>
    <w:rsid w:val="009D41CE"/>
    <w:rsid w:val="009D4539"/>
    <w:rsid w:val="009D4773"/>
    <w:rsid w:val="009D49C1"/>
    <w:rsid w:val="009D4AFA"/>
    <w:rsid w:val="009D4C68"/>
    <w:rsid w:val="009D5340"/>
    <w:rsid w:val="009D550C"/>
    <w:rsid w:val="009D5730"/>
    <w:rsid w:val="009D5A6D"/>
    <w:rsid w:val="009D65C2"/>
    <w:rsid w:val="009D699F"/>
    <w:rsid w:val="009D6B4D"/>
    <w:rsid w:val="009D6D52"/>
    <w:rsid w:val="009D73AE"/>
    <w:rsid w:val="009D7427"/>
    <w:rsid w:val="009D76F8"/>
    <w:rsid w:val="009D7855"/>
    <w:rsid w:val="009D78A5"/>
    <w:rsid w:val="009E0484"/>
    <w:rsid w:val="009E055D"/>
    <w:rsid w:val="009E06C6"/>
    <w:rsid w:val="009E0724"/>
    <w:rsid w:val="009E0FC7"/>
    <w:rsid w:val="009E138D"/>
    <w:rsid w:val="009E1B9E"/>
    <w:rsid w:val="009E1C33"/>
    <w:rsid w:val="009E228B"/>
    <w:rsid w:val="009E229D"/>
    <w:rsid w:val="009E2339"/>
    <w:rsid w:val="009E2352"/>
    <w:rsid w:val="009E263A"/>
    <w:rsid w:val="009E2751"/>
    <w:rsid w:val="009E2888"/>
    <w:rsid w:val="009E2CC6"/>
    <w:rsid w:val="009E3511"/>
    <w:rsid w:val="009E353E"/>
    <w:rsid w:val="009E3582"/>
    <w:rsid w:val="009E41DE"/>
    <w:rsid w:val="009E4C68"/>
    <w:rsid w:val="009E540E"/>
    <w:rsid w:val="009E5735"/>
    <w:rsid w:val="009E585F"/>
    <w:rsid w:val="009E5A3A"/>
    <w:rsid w:val="009E5C23"/>
    <w:rsid w:val="009E5CD4"/>
    <w:rsid w:val="009E61CA"/>
    <w:rsid w:val="009E62C4"/>
    <w:rsid w:val="009E62D6"/>
    <w:rsid w:val="009E683E"/>
    <w:rsid w:val="009E68A9"/>
    <w:rsid w:val="009E6E08"/>
    <w:rsid w:val="009E728F"/>
    <w:rsid w:val="009E75E9"/>
    <w:rsid w:val="009E7699"/>
    <w:rsid w:val="009E76B3"/>
    <w:rsid w:val="009E785A"/>
    <w:rsid w:val="009E797C"/>
    <w:rsid w:val="009E7CD1"/>
    <w:rsid w:val="009F075B"/>
    <w:rsid w:val="009F095F"/>
    <w:rsid w:val="009F0E3F"/>
    <w:rsid w:val="009F0F12"/>
    <w:rsid w:val="009F0FE2"/>
    <w:rsid w:val="009F121C"/>
    <w:rsid w:val="009F1406"/>
    <w:rsid w:val="009F17D8"/>
    <w:rsid w:val="009F17F0"/>
    <w:rsid w:val="009F1C31"/>
    <w:rsid w:val="009F1D7B"/>
    <w:rsid w:val="009F1EE1"/>
    <w:rsid w:val="009F2204"/>
    <w:rsid w:val="009F2651"/>
    <w:rsid w:val="009F26FE"/>
    <w:rsid w:val="009F29BE"/>
    <w:rsid w:val="009F2B12"/>
    <w:rsid w:val="009F2F21"/>
    <w:rsid w:val="009F2FB7"/>
    <w:rsid w:val="009F31F2"/>
    <w:rsid w:val="009F3696"/>
    <w:rsid w:val="009F38AE"/>
    <w:rsid w:val="009F3A62"/>
    <w:rsid w:val="009F3ED2"/>
    <w:rsid w:val="009F443A"/>
    <w:rsid w:val="009F48A8"/>
    <w:rsid w:val="009F4AD4"/>
    <w:rsid w:val="009F4B97"/>
    <w:rsid w:val="009F4C4E"/>
    <w:rsid w:val="009F511B"/>
    <w:rsid w:val="009F531A"/>
    <w:rsid w:val="009F5525"/>
    <w:rsid w:val="009F5739"/>
    <w:rsid w:val="009F601F"/>
    <w:rsid w:val="009F6097"/>
    <w:rsid w:val="009F617B"/>
    <w:rsid w:val="009F62A6"/>
    <w:rsid w:val="009F63B4"/>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1B63"/>
    <w:rsid w:val="00A01DD9"/>
    <w:rsid w:val="00A027AF"/>
    <w:rsid w:val="00A029D4"/>
    <w:rsid w:val="00A029D9"/>
    <w:rsid w:val="00A02A16"/>
    <w:rsid w:val="00A02F8C"/>
    <w:rsid w:val="00A03021"/>
    <w:rsid w:val="00A03107"/>
    <w:rsid w:val="00A031B6"/>
    <w:rsid w:val="00A035A8"/>
    <w:rsid w:val="00A0378B"/>
    <w:rsid w:val="00A03984"/>
    <w:rsid w:val="00A03C64"/>
    <w:rsid w:val="00A043E8"/>
    <w:rsid w:val="00A04979"/>
    <w:rsid w:val="00A04BA1"/>
    <w:rsid w:val="00A04D15"/>
    <w:rsid w:val="00A04E54"/>
    <w:rsid w:val="00A04F0B"/>
    <w:rsid w:val="00A04F78"/>
    <w:rsid w:val="00A05300"/>
    <w:rsid w:val="00A05311"/>
    <w:rsid w:val="00A0538D"/>
    <w:rsid w:val="00A053B6"/>
    <w:rsid w:val="00A05416"/>
    <w:rsid w:val="00A05580"/>
    <w:rsid w:val="00A05821"/>
    <w:rsid w:val="00A05825"/>
    <w:rsid w:val="00A0589D"/>
    <w:rsid w:val="00A06324"/>
    <w:rsid w:val="00A065F6"/>
    <w:rsid w:val="00A0671C"/>
    <w:rsid w:val="00A06A12"/>
    <w:rsid w:val="00A06CEB"/>
    <w:rsid w:val="00A075D0"/>
    <w:rsid w:val="00A07676"/>
    <w:rsid w:val="00A07725"/>
    <w:rsid w:val="00A07CB6"/>
    <w:rsid w:val="00A07CC4"/>
    <w:rsid w:val="00A10011"/>
    <w:rsid w:val="00A10018"/>
    <w:rsid w:val="00A1013D"/>
    <w:rsid w:val="00A101D1"/>
    <w:rsid w:val="00A102EF"/>
    <w:rsid w:val="00A10906"/>
    <w:rsid w:val="00A10F3A"/>
    <w:rsid w:val="00A10F75"/>
    <w:rsid w:val="00A11237"/>
    <w:rsid w:val="00A11C62"/>
    <w:rsid w:val="00A120F4"/>
    <w:rsid w:val="00A1220F"/>
    <w:rsid w:val="00A127E9"/>
    <w:rsid w:val="00A13120"/>
    <w:rsid w:val="00A136BD"/>
    <w:rsid w:val="00A1383F"/>
    <w:rsid w:val="00A139A4"/>
    <w:rsid w:val="00A13D70"/>
    <w:rsid w:val="00A14049"/>
    <w:rsid w:val="00A1516F"/>
    <w:rsid w:val="00A156C4"/>
    <w:rsid w:val="00A159B6"/>
    <w:rsid w:val="00A15B1B"/>
    <w:rsid w:val="00A15F21"/>
    <w:rsid w:val="00A16471"/>
    <w:rsid w:val="00A16541"/>
    <w:rsid w:val="00A16943"/>
    <w:rsid w:val="00A16A09"/>
    <w:rsid w:val="00A16D83"/>
    <w:rsid w:val="00A16E9D"/>
    <w:rsid w:val="00A17354"/>
    <w:rsid w:val="00A17576"/>
    <w:rsid w:val="00A177A1"/>
    <w:rsid w:val="00A17B76"/>
    <w:rsid w:val="00A17BF3"/>
    <w:rsid w:val="00A17DDE"/>
    <w:rsid w:val="00A17E91"/>
    <w:rsid w:val="00A17EA9"/>
    <w:rsid w:val="00A2017E"/>
    <w:rsid w:val="00A20275"/>
    <w:rsid w:val="00A2027F"/>
    <w:rsid w:val="00A20EB8"/>
    <w:rsid w:val="00A20EB9"/>
    <w:rsid w:val="00A2114D"/>
    <w:rsid w:val="00A21286"/>
    <w:rsid w:val="00A215D3"/>
    <w:rsid w:val="00A21769"/>
    <w:rsid w:val="00A21BD6"/>
    <w:rsid w:val="00A21FA0"/>
    <w:rsid w:val="00A22476"/>
    <w:rsid w:val="00A225A7"/>
    <w:rsid w:val="00A225D1"/>
    <w:rsid w:val="00A22CCC"/>
    <w:rsid w:val="00A23075"/>
    <w:rsid w:val="00A232A7"/>
    <w:rsid w:val="00A2396A"/>
    <w:rsid w:val="00A23AD4"/>
    <w:rsid w:val="00A23DFF"/>
    <w:rsid w:val="00A23F57"/>
    <w:rsid w:val="00A24048"/>
    <w:rsid w:val="00A24221"/>
    <w:rsid w:val="00A2453A"/>
    <w:rsid w:val="00A2471D"/>
    <w:rsid w:val="00A24A94"/>
    <w:rsid w:val="00A24ABB"/>
    <w:rsid w:val="00A24FD7"/>
    <w:rsid w:val="00A2532F"/>
    <w:rsid w:val="00A254FE"/>
    <w:rsid w:val="00A25986"/>
    <w:rsid w:val="00A25BDB"/>
    <w:rsid w:val="00A2617B"/>
    <w:rsid w:val="00A262DA"/>
    <w:rsid w:val="00A26839"/>
    <w:rsid w:val="00A26E13"/>
    <w:rsid w:val="00A26E82"/>
    <w:rsid w:val="00A27370"/>
    <w:rsid w:val="00A27609"/>
    <w:rsid w:val="00A27687"/>
    <w:rsid w:val="00A27E3A"/>
    <w:rsid w:val="00A300A0"/>
    <w:rsid w:val="00A30220"/>
    <w:rsid w:val="00A30269"/>
    <w:rsid w:val="00A302DE"/>
    <w:rsid w:val="00A30838"/>
    <w:rsid w:val="00A308B4"/>
    <w:rsid w:val="00A30AE4"/>
    <w:rsid w:val="00A311C4"/>
    <w:rsid w:val="00A319A6"/>
    <w:rsid w:val="00A31C4E"/>
    <w:rsid w:val="00A324F8"/>
    <w:rsid w:val="00A325FA"/>
    <w:rsid w:val="00A32BA2"/>
    <w:rsid w:val="00A32C14"/>
    <w:rsid w:val="00A33108"/>
    <w:rsid w:val="00A335D8"/>
    <w:rsid w:val="00A3360B"/>
    <w:rsid w:val="00A33785"/>
    <w:rsid w:val="00A3392D"/>
    <w:rsid w:val="00A3393B"/>
    <w:rsid w:val="00A3398A"/>
    <w:rsid w:val="00A34499"/>
    <w:rsid w:val="00A347BE"/>
    <w:rsid w:val="00A34A99"/>
    <w:rsid w:val="00A34DFA"/>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37BE1"/>
    <w:rsid w:val="00A37DB5"/>
    <w:rsid w:val="00A406B9"/>
    <w:rsid w:val="00A40BB5"/>
    <w:rsid w:val="00A416A8"/>
    <w:rsid w:val="00A42AEC"/>
    <w:rsid w:val="00A42F3C"/>
    <w:rsid w:val="00A42F7C"/>
    <w:rsid w:val="00A42FFE"/>
    <w:rsid w:val="00A43145"/>
    <w:rsid w:val="00A4381F"/>
    <w:rsid w:val="00A439BA"/>
    <w:rsid w:val="00A439D1"/>
    <w:rsid w:val="00A43A38"/>
    <w:rsid w:val="00A43B84"/>
    <w:rsid w:val="00A43E8A"/>
    <w:rsid w:val="00A43ECC"/>
    <w:rsid w:val="00A440A3"/>
    <w:rsid w:val="00A4417B"/>
    <w:rsid w:val="00A443DA"/>
    <w:rsid w:val="00A44414"/>
    <w:rsid w:val="00A4458C"/>
    <w:rsid w:val="00A446B6"/>
    <w:rsid w:val="00A44758"/>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896"/>
    <w:rsid w:val="00A50937"/>
    <w:rsid w:val="00A50AAB"/>
    <w:rsid w:val="00A511D9"/>
    <w:rsid w:val="00A515A1"/>
    <w:rsid w:val="00A515C1"/>
    <w:rsid w:val="00A516AB"/>
    <w:rsid w:val="00A5173F"/>
    <w:rsid w:val="00A5178E"/>
    <w:rsid w:val="00A5180A"/>
    <w:rsid w:val="00A518E1"/>
    <w:rsid w:val="00A51D0A"/>
    <w:rsid w:val="00A523DA"/>
    <w:rsid w:val="00A5251C"/>
    <w:rsid w:val="00A52CE0"/>
    <w:rsid w:val="00A5356C"/>
    <w:rsid w:val="00A53BC3"/>
    <w:rsid w:val="00A53C82"/>
    <w:rsid w:val="00A53DE5"/>
    <w:rsid w:val="00A53EA7"/>
    <w:rsid w:val="00A543CA"/>
    <w:rsid w:val="00A54911"/>
    <w:rsid w:val="00A549BA"/>
    <w:rsid w:val="00A54DBF"/>
    <w:rsid w:val="00A5505F"/>
    <w:rsid w:val="00A551A9"/>
    <w:rsid w:val="00A5538E"/>
    <w:rsid w:val="00A556E8"/>
    <w:rsid w:val="00A5588F"/>
    <w:rsid w:val="00A5596C"/>
    <w:rsid w:val="00A55F1B"/>
    <w:rsid w:val="00A55FD3"/>
    <w:rsid w:val="00A569B2"/>
    <w:rsid w:val="00A56FC3"/>
    <w:rsid w:val="00A573F5"/>
    <w:rsid w:val="00A5749D"/>
    <w:rsid w:val="00A57BAE"/>
    <w:rsid w:val="00A57D54"/>
    <w:rsid w:val="00A57FAA"/>
    <w:rsid w:val="00A60309"/>
    <w:rsid w:val="00A6051F"/>
    <w:rsid w:val="00A606C0"/>
    <w:rsid w:val="00A60857"/>
    <w:rsid w:val="00A6085C"/>
    <w:rsid w:val="00A60D26"/>
    <w:rsid w:val="00A60EC8"/>
    <w:rsid w:val="00A61212"/>
    <w:rsid w:val="00A61454"/>
    <w:rsid w:val="00A61A5D"/>
    <w:rsid w:val="00A62326"/>
    <w:rsid w:val="00A62A0A"/>
    <w:rsid w:val="00A62D52"/>
    <w:rsid w:val="00A63F42"/>
    <w:rsid w:val="00A6447B"/>
    <w:rsid w:val="00A6489A"/>
    <w:rsid w:val="00A64A74"/>
    <w:rsid w:val="00A64D09"/>
    <w:rsid w:val="00A64D60"/>
    <w:rsid w:val="00A64D79"/>
    <w:rsid w:val="00A65D10"/>
    <w:rsid w:val="00A66364"/>
    <w:rsid w:val="00A663AE"/>
    <w:rsid w:val="00A6657A"/>
    <w:rsid w:val="00A66705"/>
    <w:rsid w:val="00A6674D"/>
    <w:rsid w:val="00A66AA2"/>
    <w:rsid w:val="00A66C18"/>
    <w:rsid w:val="00A66C72"/>
    <w:rsid w:val="00A66E7A"/>
    <w:rsid w:val="00A66FEF"/>
    <w:rsid w:val="00A67248"/>
    <w:rsid w:val="00A6729B"/>
    <w:rsid w:val="00A672BE"/>
    <w:rsid w:val="00A67477"/>
    <w:rsid w:val="00A674C1"/>
    <w:rsid w:val="00A67654"/>
    <w:rsid w:val="00A67C89"/>
    <w:rsid w:val="00A7074D"/>
    <w:rsid w:val="00A708B3"/>
    <w:rsid w:val="00A70A36"/>
    <w:rsid w:val="00A70C77"/>
    <w:rsid w:val="00A70EEF"/>
    <w:rsid w:val="00A7106E"/>
    <w:rsid w:val="00A714FF"/>
    <w:rsid w:val="00A71CDF"/>
    <w:rsid w:val="00A71D70"/>
    <w:rsid w:val="00A72129"/>
    <w:rsid w:val="00A72262"/>
    <w:rsid w:val="00A72434"/>
    <w:rsid w:val="00A725D0"/>
    <w:rsid w:val="00A72768"/>
    <w:rsid w:val="00A72A56"/>
    <w:rsid w:val="00A72B59"/>
    <w:rsid w:val="00A72B5E"/>
    <w:rsid w:val="00A72C51"/>
    <w:rsid w:val="00A7309E"/>
    <w:rsid w:val="00A735DB"/>
    <w:rsid w:val="00A73665"/>
    <w:rsid w:val="00A73711"/>
    <w:rsid w:val="00A73714"/>
    <w:rsid w:val="00A739D1"/>
    <w:rsid w:val="00A73AC6"/>
    <w:rsid w:val="00A73BC4"/>
    <w:rsid w:val="00A73BF0"/>
    <w:rsid w:val="00A73E7D"/>
    <w:rsid w:val="00A73FD6"/>
    <w:rsid w:val="00A741D2"/>
    <w:rsid w:val="00A7457B"/>
    <w:rsid w:val="00A75E25"/>
    <w:rsid w:val="00A75F16"/>
    <w:rsid w:val="00A761C6"/>
    <w:rsid w:val="00A7626A"/>
    <w:rsid w:val="00A7643B"/>
    <w:rsid w:val="00A769EB"/>
    <w:rsid w:val="00A76BF7"/>
    <w:rsid w:val="00A76D5C"/>
    <w:rsid w:val="00A76FD3"/>
    <w:rsid w:val="00A7721D"/>
    <w:rsid w:val="00A77571"/>
    <w:rsid w:val="00A776BF"/>
    <w:rsid w:val="00A77A68"/>
    <w:rsid w:val="00A77B56"/>
    <w:rsid w:val="00A77E04"/>
    <w:rsid w:val="00A77EBE"/>
    <w:rsid w:val="00A802D9"/>
    <w:rsid w:val="00A803AD"/>
    <w:rsid w:val="00A80852"/>
    <w:rsid w:val="00A808CA"/>
    <w:rsid w:val="00A81109"/>
    <w:rsid w:val="00A812AE"/>
    <w:rsid w:val="00A812C4"/>
    <w:rsid w:val="00A81396"/>
    <w:rsid w:val="00A81502"/>
    <w:rsid w:val="00A81710"/>
    <w:rsid w:val="00A8185D"/>
    <w:rsid w:val="00A818ED"/>
    <w:rsid w:val="00A81ACA"/>
    <w:rsid w:val="00A81C08"/>
    <w:rsid w:val="00A81FC1"/>
    <w:rsid w:val="00A821D2"/>
    <w:rsid w:val="00A822FE"/>
    <w:rsid w:val="00A82679"/>
    <w:rsid w:val="00A82B61"/>
    <w:rsid w:val="00A83209"/>
    <w:rsid w:val="00A8326D"/>
    <w:rsid w:val="00A83987"/>
    <w:rsid w:val="00A83BC6"/>
    <w:rsid w:val="00A8402C"/>
    <w:rsid w:val="00A84109"/>
    <w:rsid w:val="00A8413A"/>
    <w:rsid w:val="00A84BE2"/>
    <w:rsid w:val="00A84BE9"/>
    <w:rsid w:val="00A85230"/>
    <w:rsid w:val="00A855BB"/>
    <w:rsid w:val="00A858E0"/>
    <w:rsid w:val="00A85980"/>
    <w:rsid w:val="00A85EAA"/>
    <w:rsid w:val="00A861A8"/>
    <w:rsid w:val="00A8638A"/>
    <w:rsid w:val="00A86831"/>
    <w:rsid w:val="00A86ACA"/>
    <w:rsid w:val="00A86C28"/>
    <w:rsid w:val="00A86FDD"/>
    <w:rsid w:val="00A87035"/>
    <w:rsid w:val="00A87097"/>
    <w:rsid w:val="00A8716E"/>
    <w:rsid w:val="00A87368"/>
    <w:rsid w:val="00A87662"/>
    <w:rsid w:val="00A87903"/>
    <w:rsid w:val="00A87934"/>
    <w:rsid w:val="00A87937"/>
    <w:rsid w:val="00A87AC3"/>
    <w:rsid w:val="00A87ED7"/>
    <w:rsid w:val="00A87F67"/>
    <w:rsid w:val="00A902AF"/>
    <w:rsid w:val="00A90793"/>
    <w:rsid w:val="00A90B78"/>
    <w:rsid w:val="00A91820"/>
    <w:rsid w:val="00A918CC"/>
    <w:rsid w:val="00A91A5C"/>
    <w:rsid w:val="00A91E05"/>
    <w:rsid w:val="00A92118"/>
    <w:rsid w:val="00A92890"/>
    <w:rsid w:val="00A929D6"/>
    <w:rsid w:val="00A92B58"/>
    <w:rsid w:val="00A92BD4"/>
    <w:rsid w:val="00A9309C"/>
    <w:rsid w:val="00A934C6"/>
    <w:rsid w:val="00A936B0"/>
    <w:rsid w:val="00A938F7"/>
    <w:rsid w:val="00A93946"/>
    <w:rsid w:val="00A94705"/>
    <w:rsid w:val="00A949D0"/>
    <w:rsid w:val="00A94F49"/>
    <w:rsid w:val="00A94FA0"/>
    <w:rsid w:val="00A94FD1"/>
    <w:rsid w:val="00A94FF0"/>
    <w:rsid w:val="00A95696"/>
    <w:rsid w:val="00A95E37"/>
    <w:rsid w:val="00A95F55"/>
    <w:rsid w:val="00A96505"/>
    <w:rsid w:val="00A96566"/>
    <w:rsid w:val="00A966E2"/>
    <w:rsid w:val="00A96EDC"/>
    <w:rsid w:val="00A96FA9"/>
    <w:rsid w:val="00A97109"/>
    <w:rsid w:val="00A97486"/>
    <w:rsid w:val="00A97598"/>
    <w:rsid w:val="00A976B3"/>
    <w:rsid w:val="00A97A64"/>
    <w:rsid w:val="00A97ABD"/>
    <w:rsid w:val="00A97F29"/>
    <w:rsid w:val="00A97FBD"/>
    <w:rsid w:val="00AA0163"/>
    <w:rsid w:val="00AA0822"/>
    <w:rsid w:val="00AA0B34"/>
    <w:rsid w:val="00AA1296"/>
    <w:rsid w:val="00AA16E1"/>
    <w:rsid w:val="00AA1FB6"/>
    <w:rsid w:val="00AA20B3"/>
    <w:rsid w:val="00AA20E0"/>
    <w:rsid w:val="00AA22C1"/>
    <w:rsid w:val="00AA22F0"/>
    <w:rsid w:val="00AA22FB"/>
    <w:rsid w:val="00AA236C"/>
    <w:rsid w:val="00AA23BE"/>
    <w:rsid w:val="00AA248D"/>
    <w:rsid w:val="00AA2640"/>
    <w:rsid w:val="00AA29EA"/>
    <w:rsid w:val="00AA2A35"/>
    <w:rsid w:val="00AA2D7A"/>
    <w:rsid w:val="00AA2EDA"/>
    <w:rsid w:val="00AA3046"/>
    <w:rsid w:val="00AA38AE"/>
    <w:rsid w:val="00AA39F5"/>
    <w:rsid w:val="00AA3C69"/>
    <w:rsid w:val="00AA4063"/>
    <w:rsid w:val="00AA42CE"/>
    <w:rsid w:val="00AA45A0"/>
    <w:rsid w:val="00AA489B"/>
    <w:rsid w:val="00AA48DA"/>
    <w:rsid w:val="00AA5024"/>
    <w:rsid w:val="00AA50C6"/>
    <w:rsid w:val="00AA5473"/>
    <w:rsid w:val="00AA54AD"/>
    <w:rsid w:val="00AA5982"/>
    <w:rsid w:val="00AA5CEE"/>
    <w:rsid w:val="00AA5F77"/>
    <w:rsid w:val="00AA62BB"/>
    <w:rsid w:val="00AA65E0"/>
    <w:rsid w:val="00AA6ACC"/>
    <w:rsid w:val="00AA6AF8"/>
    <w:rsid w:val="00AA6DC9"/>
    <w:rsid w:val="00AA6E96"/>
    <w:rsid w:val="00AA6FB0"/>
    <w:rsid w:val="00AA71F2"/>
    <w:rsid w:val="00AA726B"/>
    <w:rsid w:val="00AB002D"/>
    <w:rsid w:val="00AB04BB"/>
    <w:rsid w:val="00AB0763"/>
    <w:rsid w:val="00AB1072"/>
    <w:rsid w:val="00AB108D"/>
    <w:rsid w:val="00AB11C9"/>
    <w:rsid w:val="00AB19AB"/>
    <w:rsid w:val="00AB1C85"/>
    <w:rsid w:val="00AB1CC0"/>
    <w:rsid w:val="00AB1D40"/>
    <w:rsid w:val="00AB2492"/>
    <w:rsid w:val="00AB26DC"/>
    <w:rsid w:val="00AB2891"/>
    <w:rsid w:val="00AB2E4A"/>
    <w:rsid w:val="00AB3035"/>
    <w:rsid w:val="00AB30E2"/>
    <w:rsid w:val="00AB3913"/>
    <w:rsid w:val="00AB3CA0"/>
    <w:rsid w:val="00AB3D9D"/>
    <w:rsid w:val="00AB4AC1"/>
    <w:rsid w:val="00AB52AF"/>
    <w:rsid w:val="00AB5478"/>
    <w:rsid w:val="00AB5818"/>
    <w:rsid w:val="00AB58BB"/>
    <w:rsid w:val="00AB5990"/>
    <w:rsid w:val="00AB5BB8"/>
    <w:rsid w:val="00AB604C"/>
    <w:rsid w:val="00AB6626"/>
    <w:rsid w:val="00AB69FD"/>
    <w:rsid w:val="00AB6C1C"/>
    <w:rsid w:val="00AB6E2A"/>
    <w:rsid w:val="00AB6F0C"/>
    <w:rsid w:val="00AB72FB"/>
    <w:rsid w:val="00AB739E"/>
    <w:rsid w:val="00AB7496"/>
    <w:rsid w:val="00AB7615"/>
    <w:rsid w:val="00AB7715"/>
    <w:rsid w:val="00AB7839"/>
    <w:rsid w:val="00AB7AC5"/>
    <w:rsid w:val="00AB7D26"/>
    <w:rsid w:val="00AB7FD2"/>
    <w:rsid w:val="00AC0135"/>
    <w:rsid w:val="00AC04EA"/>
    <w:rsid w:val="00AC0A0A"/>
    <w:rsid w:val="00AC0B28"/>
    <w:rsid w:val="00AC0CD6"/>
    <w:rsid w:val="00AC10BE"/>
    <w:rsid w:val="00AC1266"/>
    <w:rsid w:val="00AC1479"/>
    <w:rsid w:val="00AC1768"/>
    <w:rsid w:val="00AC1AE4"/>
    <w:rsid w:val="00AC1B57"/>
    <w:rsid w:val="00AC1F74"/>
    <w:rsid w:val="00AC2604"/>
    <w:rsid w:val="00AC2723"/>
    <w:rsid w:val="00AC27EC"/>
    <w:rsid w:val="00AC2CAE"/>
    <w:rsid w:val="00AC2CE0"/>
    <w:rsid w:val="00AC2D76"/>
    <w:rsid w:val="00AC2F92"/>
    <w:rsid w:val="00AC3245"/>
    <w:rsid w:val="00AC37F9"/>
    <w:rsid w:val="00AC3C5D"/>
    <w:rsid w:val="00AC3CB1"/>
    <w:rsid w:val="00AC40CA"/>
    <w:rsid w:val="00AC43CC"/>
    <w:rsid w:val="00AC498C"/>
    <w:rsid w:val="00AC4D67"/>
    <w:rsid w:val="00AC52B2"/>
    <w:rsid w:val="00AC56B1"/>
    <w:rsid w:val="00AC56E9"/>
    <w:rsid w:val="00AC574F"/>
    <w:rsid w:val="00AC5848"/>
    <w:rsid w:val="00AC589C"/>
    <w:rsid w:val="00AC59F8"/>
    <w:rsid w:val="00AC5EF0"/>
    <w:rsid w:val="00AC601C"/>
    <w:rsid w:val="00AC686B"/>
    <w:rsid w:val="00AC69AC"/>
    <w:rsid w:val="00AC720A"/>
    <w:rsid w:val="00AC764F"/>
    <w:rsid w:val="00AC765E"/>
    <w:rsid w:val="00AC77CE"/>
    <w:rsid w:val="00AC78AC"/>
    <w:rsid w:val="00AC7B0B"/>
    <w:rsid w:val="00AC7C5F"/>
    <w:rsid w:val="00AC7E2D"/>
    <w:rsid w:val="00AD00B7"/>
    <w:rsid w:val="00AD0C4B"/>
    <w:rsid w:val="00AD0E22"/>
    <w:rsid w:val="00AD0E8D"/>
    <w:rsid w:val="00AD1203"/>
    <w:rsid w:val="00AD1348"/>
    <w:rsid w:val="00AD15B2"/>
    <w:rsid w:val="00AD1D17"/>
    <w:rsid w:val="00AD1D30"/>
    <w:rsid w:val="00AD1E82"/>
    <w:rsid w:val="00AD1FD8"/>
    <w:rsid w:val="00AD20CB"/>
    <w:rsid w:val="00AD211C"/>
    <w:rsid w:val="00AD227F"/>
    <w:rsid w:val="00AD231A"/>
    <w:rsid w:val="00AD23F7"/>
    <w:rsid w:val="00AD2457"/>
    <w:rsid w:val="00AD26C5"/>
    <w:rsid w:val="00AD27C9"/>
    <w:rsid w:val="00AD28EF"/>
    <w:rsid w:val="00AD29C7"/>
    <w:rsid w:val="00AD2AAC"/>
    <w:rsid w:val="00AD2FD3"/>
    <w:rsid w:val="00AD3136"/>
    <w:rsid w:val="00AD338C"/>
    <w:rsid w:val="00AD3DE5"/>
    <w:rsid w:val="00AD3E5C"/>
    <w:rsid w:val="00AD4088"/>
    <w:rsid w:val="00AD41FE"/>
    <w:rsid w:val="00AD46CA"/>
    <w:rsid w:val="00AD4DC1"/>
    <w:rsid w:val="00AD4FEB"/>
    <w:rsid w:val="00AD50E4"/>
    <w:rsid w:val="00AD5137"/>
    <w:rsid w:val="00AD51D0"/>
    <w:rsid w:val="00AD51F9"/>
    <w:rsid w:val="00AD5773"/>
    <w:rsid w:val="00AD5CE5"/>
    <w:rsid w:val="00AD6007"/>
    <w:rsid w:val="00AD64D1"/>
    <w:rsid w:val="00AD6556"/>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1DC4"/>
    <w:rsid w:val="00AE1FAE"/>
    <w:rsid w:val="00AE21DE"/>
    <w:rsid w:val="00AE24BD"/>
    <w:rsid w:val="00AE2654"/>
    <w:rsid w:val="00AE2939"/>
    <w:rsid w:val="00AE2B36"/>
    <w:rsid w:val="00AE2E3D"/>
    <w:rsid w:val="00AE2FFA"/>
    <w:rsid w:val="00AE32A6"/>
    <w:rsid w:val="00AE36BF"/>
    <w:rsid w:val="00AE398D"/>
    <w:rsid w:val="00AE3A77"/>
    <w:rsid w:val="00AE3AD1"/>
    <w:rsid w:val="00AE3E27"/>
    <w:rsid w:val="00AE3E29"/>
    <w:rsid w:val="00AE46C8"/>
    <w:rsid w:val="00AE4785"/>
    <w:rsid w:val="00AE4F86"/>
    <w:rsid w:val="00AE5DA6"/>
    <w:rsid w:val="00AE653F"/>
    <w:rsid w:val="00AE6D76"/>
    <w:rsid w:val="00AE6F6D"/>
    <w:rsid w:val="00AE6FEF"/>
    <w:rsid w:val="00AE724B"/>
    <w:rsid w:val="00AE771E"/>
    <w:rsid w:val="00AE7D3D"/>
    <w:rsid w:val="00AE7E32"/>
    <w:rsid w:val="00AF0361"/>
    <w:rsid w:val="00AF0417"/>
    <w:rsid w:val="00AF0499"/>
    <w:rsid w:val="00AF04AE"/>
    <w:rsid w:val="00AF050E"/>
    <w:rsid w:val="00AF0535"/>
    <w:rsid w:val="00AF054B"/>
    <w:rsid w:val="00AF0AD2"/>
    <w:rsid w:val="00AF0C34"/>
    <w:rsid w:val="00AF111F"/>
    <w:rsid w:val="00AF12BC"/>
    <w:rsid w:val="00AF13C1"/>
    <w:rsid w:val="00AF1789"/>
    <w:rsid w:val="00AF1831"/>
    <w:rsid w:val="00AF1A22"/>
    <w:rsid w:val="00AF1A8C"/>
    <w:rsid w:val="00AF1C77"/>
    <w:rsid w:val="00AF25C7"/>
    <w:rsid w:val="00AF28C1"/>
    <w:rsid w:val="00AF2B1E"/>
    <w:rsid w:val="00AF2CEF"/>
    <w:rsid w:val="00AF2D0B"/>
    <w:rsid w:val="00AF2E87"/>
    <w:rsid w:val="00AF30EC"/>
    <w:rsid w:val="00AF319D"/>
    <w:rsid w:val="00AF329B"/>
    <w:rsid w:val="00AF379E"/>
    <w:rsid w:val="00AF3899"/>
    <w:rsid w:val="00AF3A12"/>
    <w:rsid w:val="00AF3C63"/>
    <w:rsid w:val="00AF3D09"/>
    <w:rsid w:val="00AF400C"/>
    <w:rsid w:val="00AF41C2"/>
    <w:rsid w:val="00AF45D0"/>
    <w:rsid w:val="00AF4611"/>
    <w:rsid w:val="00AF4A70"/>
    <w:rsid w:val="00AF4BA6"/>
    <w:rsid w:val="00AF4BC3"/>
    <w:rsid w:val="00AF4BE5"/>
    <w:rsid w:val="00AF4C30"/>
    <w:rsid w:val="00AF4CA3"/>
    <w:rsid w:val="00AF4F01"/>
    <w:rsid w:val="00AF52F8"/>
    <w:rsid w:val="00AF533B"/>
    <w:rsid w:val="00AF53DA"/>
    <w:rsid w:val="00AF588A"/>
    <w:rsid w:val="00AF5932"/>
    <w:rsid w:val="00AF59F8"/>
    <w:rsid w:val="00AF5C2C"/>
    <w:rsid w:val="00AF6610"/>
    <w:rsid w:val="00AF68BF"/>
    <w:rsid w:val="00AF6B47"/>
    <w:rsid w:val="00AF713F"/>
    <w:rsid w:val="00AF72AD"/>
    <w:rsid w:val="00AF72CB"/>
    <w:rsid w:val="00AF76B4"/>
    <w:rsid w:val="00AF7B3B"/>
    <w:rsid w:val="00AF7CDC"/>
    <w:rsid w:val="00B001D3"/>
    <w:rsid w:val="00B0023C"/>
    <w:rsid w:val="00B005E7"/>
    <w:rsid w:val="00B0077F"/>
    <w:rsid w:val="00B007F4"/>
    <w:rsid w:val="00B00AC6"/>
    <w:rsid w:val="00B00D67"/>
    <w:rsid w:val="00B01082"/>
    <w:rsid w:val="00B01244"/>
    <w:rsid w:val="00B0125D"/>
    <w:rsid w:val="00B0131B"/>
    <w:rsid w:val="00B013FB"/>
    <w:rsid w:val="00B01694"/>
    <w:rsid w:val="00B01BA9"/>
    <w:rsid w:val="00B01FF3"/>
    <w:rsid w:val="00B02575"/>
    <w:rsid w:val="00B02D16"/>
    <w:rsid w:val="00B02DEE"/>
    <w:rsid w:val="00B03017"/>
    <w:rsid w:val="00B03037"/>
    <w:rsid w:val="00B03052"/>
    <w:rsid w:val="00B031A3"/>
    <w:rsid w:val="00B031CA"/>
    <w:rsid w:val="00B0323F"/>
    <w:rsid w:val="00B033CB"/>
    <w:rsid w:val="00B034CF"/>
    <w:rsid w:val="00B03B6B"/>
    <w:rsid w:val="00B03C60"/>
    <w:rsid w:val="00B03CC3"/>
    <w:rsid w:val="00B0422F"/>
    <w:rsid w:val="00B04332"/>
    <w:rsid w:val="00B04871"/>
    <w:rsid w:val="00B05425"/>
    <w:rsid w:val="00B054C7"/>
    <w:rsid w:val="00B058E8"/>
    <w:rsid w:val="00B05978"/>
    <w:rsid w:val="00B05C02"/>
    <w:rsid w:val="00B05E51"/>
    <w:rsid w:val="00B060F5"/>
    <w:rsid w:val="00B06211"/>
    <w:rsid w:val="00B06409"/>
    <w:rsid w:val="00B065A0"/>
    <w:rsid w:val="00B0664F"/>
    <w:rsid w:val="00B06EF4"/>
    <w:rsid w:val="00B07980"/>
    <w:rsid w:val="00B10110"/>
    <w:rsid w:val="00B1016C"/>
    <w:rsid w:val="00B10289"/>
    <w:rsid w:val="00B108B5"/>
    <w:rsid w:val="00B1093A"/>
    <w:rsid w:val="00B109C4"/>
    <w:rsid w:val="00B10EF3"/>
    <w:rsid w:val="00B10F0F"/>
    <w:rsid w:val="00B110EF"/>
    <w:rsid w:val="00B118EA"/>
    <w:rsid w:val="00B11A45"/>
    <w:rsid w:val="00B121A1"/>
    <w:rsid w:val="00B121C3"/>
    <w:rsid w:val="00B1282C"/>
    <w:rsid w:val="00B1285E"/>
    <w:rsid w:val="00B133BD"/>
    <w:rsid w:val="00B13F55"/>
    <w:rsid w:val="00B140F2"/>
    <w:rsid w:val="00B1418B"/>
    <w:rsid w:val="00B14611"/>
    <w:rsid w:val="00B1485C"/>
    <w:rsid w:val="00B148FA"/>
    <w:rsid w:val="00B14D40"/>
    <w:rsid w:val="00B14FFE"/>
    <w:rsid w:val="00B1530F"/>
    <w:rsid w:val="00B153D9"/>
    <w:rsid w:val="00B155BE"/>
    <w:rsid w:val="00B156F3"/>
    <w:rsid w:val="00B15CD1"/>
    <w:rsid w:val="00B16013"/>
    <w:rsid w:val="00B163A7"/>
    <w:rsid w:val="00B16C50"/>
    <w:rsid w:val="00B16D14"/>
    <w:rsid w:val="00B16E1E"/>
    <w:rsid w:val="00B17546"/>
    <w:rsid w:val="00B17709"/>
    <w:rsid w:val="00B17BF4"/>
    <w:rsid w:val="00B20193"/>
    <w:rsid w:val="00B207A3"/>
    <w:rsid w:val="00B207E9"/>
    <w:rsid w:val="00B20C73"/>
    <w:rsid w:val="00B20E1F"/>
    <w:rsid w:val="00B20E21"/>
    <w:rsid w:val="00B20E47"/>
    <w:rsid w:val="00B20ECB"/>
    <w:rsid w:val="00B20EFF"/>
    <w:rsid w:val="00B21141"/>
    <w:rsid w:val="00B21431"/>
    <w:rsid w:val="00B220CA"/>
    <w:rsid w:val="00B221B0"/>
    <w:rsid w:val="00B22CA0"/>
    <w:rsid w:val="00B22F20"/>
    <w:rsid w:val="00B23AC8"/>
    <w:rsid w:val="00B23B3F"/>
    <w:rsid w:val="00B23D50"/>
    <w:rsid w:val="00B23F5A"/>
    <w:rsid w:val="00B245BB"/>
    <w:rsid w:val="00B24912"/>
    <w:rsid w:val="00B24E16"/>
    <w:rsid w:val="00B24F9D"/>
    <w:rsid w:val="00B2503E"/>
    <w:rsid w:val="00B25300"/>
    <w:rsid w:val="00B25343"/>
    <w:rsid w:val="00B2570A"/>
    <w:rsid w:val="00B25A2D"/>
    <w:rsid w:val="00B25D96"/>
    <w:rsid w:val="00B25EDC"/>
    <w:rsid w:val="00B25F63"/>
    <w:rsid w:val="00B265F9"/>
    <w:rsid w:val="00B2663C"/>
    <w:rsid w:val="00B266FA"/>
    <w:rsid w:val="00B269ED"/>
    <w:rsid w:val="00B27AE3"/>
    <w:rsid w:val="00B305AB"/>
    <w:rsid w:val="00B30703"/>
    <w:rsid w:val="00B30766"/>
    <w:rsid w:val="00B30779"/>
    <w:rsid w:val="00B30803"/>
    <w:rsid w:val="00B30809"/>
    <w:rsid w:val="00B30AB6"/>
    <w:rsid w:val="00B30AFB"/>
    <w:rsid w:val="00B30C01"/>
    <w:rsid w:val="00B30D1B"/>
    <w:rsid w:val="00B31006"/>
    <w:rsid w:val="00B3116B"/>
    <w:rsid w:val="00B311DE"/>
    <w:rsid w:val="00B31A1B"/>
    <w:rsid w:val="00B31A32"/>
    <w:rsid w:val="00B31A91"/>
    <w:rsid w:val="00B31E69"/>
    <w:rsid w:val="00B31E89"/>
    <w:rsid w:val="00B32380"/>
    <w:rsid w:val="00B325CB"/>
    <w:rsid w:val="00B32A93"/>
    <w:rsid w:val="00B3313C"/>
    <w:rsid w:val="00B3318B"/>
    <w:rsid w:val="00B33323"/>
    <w:rsid w:val="00B334AB"/>
    <w:rsid w:val="00B33813"/>
    <w:rsid w:val="00B33979"/>
    <w:rsid w:val="00B33B46"/>
    <w:rsid w:val="00B33BA8"/>
    <w:rsid w:val="00B33F8C"/>
    <w:rsid w:val="00B3443F"/>
    <w:rsid w:val="00B348AC"/>
    <w:rsid w:val="00B348F2"/>
    <w:rsid w:val="00B34DE5"/>
    <w:rsid w:val="00B35480"/>
    <w:rsid w:val="00B355CE"/>
    <w:rsid w:val="00B35E4E"/>
    <w:rsid w:val="00B35F8F"/>
    <w:rsid w:val="00B36B1D"/>
    <w:rsid w:val="00B36B81"/>
    <w:rsid w:val="00B3762B"/>
    <w:rsid w:val="00B379E1"/>
    <w:rsid w:val="00B37A13"/>
    <w:rsid w:val="00B37FF7"/>
    <w:rsid w:val="00B40029"/>
    <w:rsid w:val="00B403F8"/>
    <w:rsid w:val="00B40A17"/>
    <w:rsid w:val="00B41AE5"/>
    <w:rsid w:val="00B41C52"/>
    <w:rsid w:val="00B41CC2"/>
    <w:rsid w:val="00B41E7B"/>
    <w:rsid w:val="00B41EC4"/>
    <w:rsid w:val="00B4222A"/>
    <w:rsid w:val="00B42617"/>
    <w:rsid w:val="00B42639"/>
    <w:rsid w:val="00B42CB0"/>
    <w:rsid w:val="00B42E9C"/>
    <w:rsid w:val="00B436D2"/>
    <w:rsid w:val="00B437EC"/>
    <w:rsid w:val="00B43810"/>
    <w:rsid w:val="00B43EFC"/>
    <w:rsid w:val="00B440BB"/>
    <w:rsid w:val="00B442C5"/>
    <w:rsid w:val="00B44698"/>
    <w:rsid w:val="00B4492C"/>
    <w:rsid w:val="00B44AB2"/>
    <w:rsid w:val="00B44DC1"/>
    <w:rsid w:val="00B44EB5"/>
    <w:rsid w:val="00B45046"/>
    <w:rsid w:val="00B45066"/>
    <w:rsid w:val="00B45414"/>
    <w:rsid w:val="00B458FD"/>
    <w:rsid w:val="00B45965"/>
    <w:rsid w:val="00B45AFA"/>
    <w:rsid w:val="00B45CEB"/>
    <w:rsid w:val="00B45E58"/>
    <w:rsid w:val="00B45E5D"/>
    <w:rsid w:val="00B460E8"/>
    <w:rsid w:val="00B46328"/>
    <w:rsid w:val="00B467D7"/>
    <w:rsid w:val="00B467EA"/>
    <w:rsid w:val="00B4691A"/>
    <w:rsid w:val="00B46A83"/>
    <w:rsid w:val="00B46B7F"/>
    <w:rsid w:val="00B46FC4"/>
    <w:rsid w:val="00B46FD1"/>
    <w:rsid w:val="00B46FE6"/>
    <w:rsid w:val="00B47104"/>
    <w:rsid w:val="00B4759E"/>
    <w:rsid w:val="00B47F8E"/>
    <w:rsid w:val="00B500EC"/>
    <w:rsid w:val="00B50408"/>
    <w:rsid w:val="00B50475"/>
    <w:rsid w:val="00B50487"/>
    <w:rsid w:val="00B505B6"/>
    <w:rsid w:val="00B50607"/>
    <w:rsid w:val="00B5068C"/>
    <w:rsid w:val="00B511B7"/>
    <w:rsid w:val="00B5152B"/>
    <w:rsid w:val="00B51984"/>
    <w:rsid w:val="00B51CEE"/>
    <w:rsid w:val="00B51D84"/>
    <w:rsid w:val="00B51FED"/>
    <w:rsid w:val="00B52303"/>
    <w:rsid w:val="00B523C1"/>
    <w:rsid w:val="00B524BB"/>
    <w:rsid w:val="00B526E2"/>
    <w:rsid w:val="00B52957"/>
    <w:rsid w:val="00B52AAC"/>
    <w:rsid w:val="00B52CC0"/>
    <w:rsid w:val="00B52EA3"/>
    <w:rsid w:val="00B532B3"/>
    <w:rsid w:val="00B53314"/>
    <w:rsid w:val="00B5364C"/>
    <w:rsid w:val="00B53ABD"/>
    <w:rsid w:val="00B53CDE"/>
    <w:rsid w:val="00B53E8C"/>
    <w:rsid w:val="00B540FA"/>
    <w:rsid w:val="00B543EB"/>
    <w:rsid w:val="00B54413"/>
    <w:rsid w:val="00B544E5"/>
    <w:rsid w:val="00B5455C"/>
    <w:rsid w:val="00B5457B"/>
    <w:rsid w:val="00B548DB"/>
    <w:rsid w:val="00B5556C"/>
    <w:rsid w:val="00B55602"/>
    <w:rsid w:val="00B557E3"/>
    <w:rsid w:val="00B55842"/>
    <w:rsid w:val="00B558B8"/>
    <w:rsid w:val="00B56005"/>
    <w:rsid w:val="00B56299"/>
    <w:rsid w:val="00B565EB"/>
    <w:rsid w:val="00B569EF"/>
    <w:rsid w:val="00B56B3C"/>
    <w:rsid w:val="00B574E0"/>
    <w:rsid w:val="00B57577"/>
    <w:rsid w:val="00B57754"/>
    <w:rsid w:val="00B57F9E"/>
    <w:rsid w:val="00B601CC"/>
    <w:rsid w:val="00B601EC"/>
    <w:rsid w:val="00B6039D"/>
    <w:rsid w:val="00B6057B"/>
    <w:rsid w:val="00B608E8"/>
    <w:rsid w:val="00B60C43"/>
    <w:rsid w:val="00B6125F"/>
    <w:rsid w:val="00B619F9"/>
    <w:rsid w:val="00B61C83"/>
    <w:rsid w:val="00B62067"/>
    <w:rsid w:val="00B6223A"/>
    <w:rsid w:val="00B6290A"/>
    <w:rsid w:val="00B6290B"/>
    <w:rsid w:val="00B629A9"/>
    <w:rsid w:val="00B62BA7"/>
    <w:rsid w:val="00B62BCC"/>
    <w:rsid w:val="00B62CFD"/>
    <w:rsid w:val="00B62F66"/>
    <w:rsid w:val="00B6310A"/>
    <w:rsid w:val="00B631DB"/>
    <w:rsid w:val="00B632B5"/>
    <w:rsid w:val="00B63415"/>
    <w:rsid w:val="00B635C1"/>
    <w:rsid w:val="00B6371B"/>
    <w:rsid w:val="00B638E4"/>
    <w:rsid w:val="00B63C77"/>
    <w:rsid w:val="00B63F1B"/>
    <w:rsid w:val="00B6428E"/>
    <w:rsid w:val="00B64580"/>
    <w:rsid w:val="00B6498B"/>
    <w:rsid w:val="00B64ACF"/>
    <w:rsid w:val="00B64CF6"/>
    <w:rsid w:val="00B64D8A"/>
    <w:rsid w:val="00B64DDF"/>
    <w:rsid w:val="00B65063"/>
    <w:rsid w:val="00B65200"/>
    <w:rsid w:val="00B6577C"/>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DDC"/>
    <w:rsid w:val="00B70E96"/>
    <w:rsid w:val="00B718CE"/>
    <w:rsid w:val="00B7198D"/>
    <w:rsid w:val="00B71A0C"/>
    <w:rsid w:val="00B71EB7"/>
    <w:rsid w:val="00B72053"/>
    <w:rsid w:val="00B720C9"/>
    <w:rsid w:val="00B72149"/>
    <w:rsid w:val="00B72189"/>
    <w:rsid w:val="00B722F0"/>
    <w:rsid w:val="00B729F4"/>
    <w:rsid w:val="00B72AAB"/>
    <w:rsid w:val="00B72E31"/>
    <w:rsid w:val="00B72E8B"/>
    <w:rsid w:val="00B72FE0"/>
    <w:rsid w:val="00B730A8"/>
    <w:rsid w:val="00B732EB"/>
    <w:rsid w:val="00B73480"/>
    <w:rsid w:val="00B7384A"/>
    <w:rsid w:val="00B73CF3"/>
    <w:rsid w:val="00B73E6C"/>
    <w:rsid w:val="00B74180"/>
    <w:rsid w:val="00B744CC"/>
    <w:rsid w:val="00B7455D"/>
    <w:rsid w:val="00B745EC"/>
    <w:rsid w:val="00B746FD"/>
    <w:rsid w:val="00B74E6D"/>
    <w:rsid w:val="00B7507A"/>
    <w:rsid w:val="00B7534C"/>
    <w:rsid w:val="00B755E9"/>
    <w:rsid w:val="00B758B4"/>
    <w:rsid w:val="00B75AF6"/>
    <w:rsid w:val="00B763EC"/>
    <w:rsid w:val="00B7654D"/>
    <w:rsid w:val="00B7666A"/>
    <w:rsid w:val="00B76DB8"/>
    <w:rsid w:val="00B76E6A"/>
    <w:rsid w:val="00B77076"/>
    <w:rsid w:val="00B77092"/>
    <w:rsid w:val="00B7710E"/>
    <w:rsid w:val="00B771DB"/>
    <w:rsid w:val="00B8000B"/>
    <w:rsid w:val="00B801F5"/>
    <w:rsid w:val="00B80380"/>
    <w:rsid w:val="00B80572"/>
    <w:rsid w:val="00B805FE"/>
    <w:rsid w:val="00B806F0"/>
    <w:rsid w:val="00B80DD4"/>
    <w:rsid w:val="00B80E06"/>
    <w:rsid w:val="00B812F7"/>
    <w:rsid w:val="00B81807"/>
    <w:rsid w:val="00B81913"/>
    <w:rsid w:val="00B819CA"/>
    <w:rsid w:val="00B82007"/>
    <w:rsid w:val="00B823A7"/>
    <w:rsid w:val="00B823E7"/>
    <w:rsid w:val="00B82651"/>
    <w:rsid w:val="00B8277A"/>
    <w:rsid w:val="00B82A47"/>
    <w:rsid w:val="00B82FB7"/>
    <w:rsid w:val="00B8311C"/>
    <w:rsid w:val="00B83642"/>
    <w:rsid w:val="00B83DAE"/>
    <w:rsid w:val="00B84732"/>
    <w:rsid w:val="00B84B6F"/>
    <w:rsid w:val="00B84F44"/>
    <w:rsid w:val="00B85360"/>
    <w:rsid w:val="00B854FB"/>
    <w:rsid w:val="00B8554E"/>
    <w:rsid w:val="00B855A8"/>
    <w:rsid w:val="00B85F9D"/>
    <w:rsid w:val="00B86165"/>
    <w:rsid w:val="00B865B1"/>
    <w:rsid w:val="00B865F0"/>
    <w:rsid w:val="00B8670F"/>
    <w:rsid w:val="00B86824"/>
    <w:rsid w:val="00B868DB"/>
    <w:rsid w:val="00B86996"/>
    <w:rsid w:val="00B86B47"/>
    <w:rsid w:val="00B86DC2"/>
    <w:rsid w:val="00B871ED"/>
    <w:rsid w:val="00B873A8"/>
    <w:rsid w:val="00B875D4"/>
    <w:rsid w:val="00B877E4"/>
    <w:rsid w:val="00B87939"/>
    <w:rsid w:val="00B87958"/>
    <w:rsid w:val="00B9005C"/>
    <w:rsid w:val="00B90372"/>
    <w:rsid w:val="00B904E4"/>
    <w:rsid w:val="00B907E5"/>
    <w:rsid w:val="00B9089D"/>
    <w:rsid w:val="00B90BE9"/>
    <w:rsid w:val="00B90C90"/>
    <w:rsid w:val="00B90E19"/>
    <w:rsid w:val="00B90F84"/>
    <w:rsid w:val="00B9104D"/>
    <w:rsid w:val="00B910A8"/>
    <w:rsid w:val="00B91504"/>
    <w:rsid w:val="00B91553"/>
    <w:rsid w:val="00B92022"/>
    <w:rsid w:val="00B920DC"/>
    <w:rsid w:val="00B928EB"/>
    <w:rsid w:val="00B92C73"/>
    <w:rsid w:val="00B9310F"/>
    <w:rsid w:val="00B93110"/>
    <w:rsid w:val="00B9314A"/>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899"/>
    <w:rsid w:val="00B96AA2"/>
    <w:rsid w:val="00B9785F"/>
    <w:rsid w:val="00B97954"/>
    <w:rsid w:val="00B979BF"/>
    <w:rsid w:val="00BA0063"/>
    <w:rsid w:val="00BA0866"/>
    <w:rsid w:val="00BA08DE"/>
    <w:rsid w:val="00BA0B32"/>
    <w:rsid w:val="00BA0D7A"/>
    <w:rsid w:val="00BA1087"/>
    <w:rsid w:val="00BA1498"/>
    <w:rsid w:val="00BA15B4"/>
    <w:rsid w:val="00BA192D"/>
    <w:rsid w:val="00BA1A75"/>
    <w:rsid w:val="00BA1A95"/>
    <w:rsid w:val="00BA1B62"/>
    <w:rsid w:val="00BA1EB0"/>
    <w:rsid w:val="00BA2080"/>
    <w:rsid w:val="00BA214E"/>
    <w:rsid w:val="00BA2171"/>
    <w:rsid w:val="00BA28E4"/>
    <w:rsid w:val="00BA29A7"/>
    <w:rsid w:val="00BA2DB6"/>
    <w:rsid w:val="00BA3312"/>
    <w:rsid w:val="00BA3394"/>
    <w:rsid w:val="00BA36DB"/>
    <w:rsid w:val="00BA3779"/>
    <w:rsid w:val="00BA3EF6"/>
    <w:rsid w:val="00BA41EF"/>
    <w:rsid w:val="00BA44F3"/>
    <w:rsid w:val="00BA484B"/>
    <w:rsid w:val="00BA4D2C"/>
    <w:rsid w:val="00BA4E1F"/>
    <w:rsid w:val="00BA4E44"/>
    <w:rsid w:val="00BA4EF8"/>
    <w:rsid w:val="00BA5017"/>
    <w:rsid w:val="00BA5219"/>
    <w:rsid w:val="00BA5A16"/>
    <w:rsid w:val="00BA5E12"/>
    <w:rsid w:val="00BA631A"/>
    <w:rsid w:val="00BA6342"/>
    <w:rsid w:val="00BA6575"/>
    <w:rsid w:val="00BA69F7"/>
    <w:rsid w:val="00BA6C69"/>
    <w:rsid w:val="00BA6D77"/>
    <w:rsid w:val="00BA6E01"/>
    <w:rsid w:val="00BA6F65"/>
    <w:rsid w:val="00BA75A1"/>
    <w:rsid w:val="00BA75AD"/>
    <w:rsid w:val="00BA765E"/>
    <w:rsid w:val="00BA7C90"/>
    <w:rsid w:val="00BA7EC7"/>
    <w:rsid w:val="00BB0040"/>
    <w:rsid w:val="00BB0430"/>
    <w:rsid w:val="00BB0922"/>
    <w:rsid w:val="00BB101B"/>
    <w:rsid w:val="00BB10AD"/>
    <w:rsid w:val="00BB1379"/>
    <w:rsid w:val="00BB15AB"/>
    <w:rsid w:val="00BB1DE2"/>
    <w:rsid w:val="00BB1FB3"/>
    <w:rsid w:val="00BB2559"/>
    <w:rsid w:val="00BB25F2"/>
    <w:rsid w:val="00BB29C6"/>
    <w:rsid w:val="00BB2E4C"/>
    <w:rsid w:val="00BB3143"/>
    <w:rsid w:val="00BB33C0"/>
    <w:rsid w:val="00BB3460"/>
    <w:rsid w:val="00BB3741"/>
    <w:rsid w:val="00BB38FE"/>
    <w:rsid w:val="00BB3908"/>
    <w:rsid w:val="00BB3BC9"/>
    <w:rsid w:val="00BB3D32"/>
    <w:rsid w:val="00BB3D8D"/>
    <w:rsid w:val="00BB4366"/>
    <w:rsid w:val="00BB4BC5"/>
    <w:rsid w:val="00BB4E38"/>
    <w:rsid w:val="00BB4EBA"/>
    <w:rsid w:val="00BB4F76"/>
    <w:rsid w:val="00BB5416"/>
    <w:rsid w:val="00BB654A"/>
    <w:rsid w:val="00BB6C58"/>
    <w:rsid w:val="00BB6E51"/>
    <w:rsid w:val="00BB6EB4"/>
    <w:rsid w:val="00BB71C7"/>
    <w:rsid w:val="00BB7883"/>
    <w:rsid w:val="00BB791F"/>
    <w:rsid w:val="00BB7C1A"/>
    <w:rsid w:val="00BC0088"/>
    <w:rsid w:val="00BC034E"/>
    <w:rsid w:val="00BC0352"/>
    <w:rsid w:val="00BC06BB"/>
    <w:rsid w:val="00BC0C56"/>
    <w:rsid w:val="00BC0FF9"/>
    <w:rsid w:val="00BC127D"/>
    <w:rsid w:val="00BC12DF"/>
    <w:rsid w:val="00BC142F"/>
    <w:rsid w:val="00BC20FA"/>
    <w:rsid w:val="00BC2206"/>
    <w:rsid w:val="00BC276A"/>
    <w:rsid w:val="00BC2CFB"/>
    <w:rsid w:val="00BC2D45"/>
    <w:rsid w:val="00BC2D68"/>
    <w:rsid w:val="00BC2E91"/>
    <w:rsid w:val="00BC3359"/>
    <w:rsid w:val="00BC35AA"/>
    <w:rsid w:val="00BC36CF"/>
    <w:rsid w:val="00BC3D9D"/>
    <w:rsid w:val="00BC3DE2"/>
    <w:rsid w:val="00BC3F18"/>
    <w:rsid w:val="00BC41F7"/>
    <w:rsid w:val="00BC4C46"/>
    <w:rsid w:val="00BC4E7C"/>
    <w:rsid w:val="00BC53A3"/>
    <w:rsid w:val="00BC5A76"/>
    <w:rsid w:val="00BC5D51"/>
    <w:rsid w:val="00BC5D87"/>
    <w:rsid w:val="00BC5DA3"/>
    <w:rsid w:val="00BC6064"/>
    <w:rsid w:val="00BC6321"/>
    <w:rsid w:val="00BC65EF"/>
    <w:rsid w:val="00BC6AC0"/>
    <w:rsid w:val="00BC6BA9"/>
    <w:rsid w:val="00BC70AC"/>
    <w:rsid w:val="00BC797E"/>
    <w:rsid w:val="00BC7A8D"/>
    <w:rsid w:val="00BC7B84"/>
    <w:rsid w:val="00BC7C12"/>
    <w:rsid w:val="00BC7C99"/>
    <w:rsid w:val="00BD0376"/>
    <w:rsid w:val="00BD0525"/>
    <w:rsid w:val="00BD073F"/>
    <w:rsid w:val="00BD0E46"/>
    <w:rsid w:val="00BD1335"/>
    <w:rsid w:val="00BD13B9"/>
    <w:rsid w:val="00BD159A"/>
    <w:rsid w:val="00BD1B6D"/>
    <w:rsid w:val="00BD1B87"/>
    <w:rsid w:val="00BD1D40"/>
    <w:rsid w:val="00BD1FC7"/>
    <w:rsid w:val="00BD20BB"/>
    <w:rsid w:val="00BD23B4"/>
    <w:rsid w:val="00BD2CE9"/>
    <w:rsid w:val="00BD3600"/>
    <w:rsid w:val="00BD39B4"/>
    <w:rsid w:val="00BD3B62"/>
    <w:rsid w:val="00BD3B6D"/>
    <w:rsid w:val="00BD3B9C"/>
    <w:rsid w:val="00BD3CE8"/>
    <w:rsid w:val="00BD410A"/>
    <w:rsid w:val="00BD4170"/>
    <w:rsid w:val="00BD42B3"/>
    <w:rsid w:val="00BD44D2"/>
    <w:rsid w:val="00BD496E"/>
    <w:rsid w:val="00BD52BF"/>
    <w:rsid w:val="00BD58A1"/>
    <w:rsid w:val="00BD5B01"/>
    <w:rsid w:val="00BD6003"/>
    <w:rsid w:val="00BD6079"/>
    <w:rsid w:val="00BD64BB"/>
    <w:rsid w:val="00BD6A67"/>
    <w:rsid w:val="00BD6DA4"/>
    <w:rsid w:val="00BD71FC"/>
    <w:rsid w:val="00BD749F"/>
    <w:rsid w:val="00BD7AB6"/>
    <w:rsid w:val="00BD7BD6"/>
    <w:rsid w:val="00BE034C"/>
    <w:rsid w:val="00BE0593"/>
    <w:rsid w:val="00BE0F5A"/>
    <w:rsid w:val="00BE102D"/>
    <w:rsid w:val="00BE1855"/>
    <w:rsid w:val="00BE1992"/>
    <w:rsid w:val="00BE1B7B"/>
    <w:rsid w:val="00BE1D6B"/>
    <w:rsid w:val="00BE1F22"/>
    <w:rsid w:val="00BE1F94"/>
    <w:rsid w:val="00BE203F"/>
    <w:rsid w:val="00BE205B"/>
    <w:rsid w:val="00BE2243"/>
    <w:rsid w:val="00BE226F"/>
    <w:rsid w:val="00BE295C"/>
    <w:rsid w:val="00BE31A1"/>
    <w:rsid w:val="00BE36D2"/>
    <w:rsid w:val="00BE3B70"/>
    <w:rsid w:val="00BE43A9"/>
    <w:rsid w:val="00BE4542"/>
    <w:rsid w:val="00BE47C2"/>
    <w:rsid w:val="00BE4AA7"/>
    <w:rsid w:val="00BE55AB"/>
    <w:rsid w:val="00BE562C"/>
    <w:rsid w:val="00BE57C1"/>
    <w:rsid w:val="00BE5B14"/>
    <w:rsid w:val="00BE5E75"/>
    <w:rsid w:val="00BE61ED"/>
    <w:rsid w:val="00BE65BF"/>
    <w:rsid w:val="00BE6C41"/>
    <w:rsid w:val="00BE6C8B"/>
    <w:rsid w:val="00BE7187"/>
    <w:rsid w:val="00BE7546"/>
    <w:rsid w:val="00BE789A"/>
    <w:rsid w:val="00BE7CE2"/>
    <w:rsid w:val="00BF0573"/>
    <w:rsid w:val="00BF0B08"/>
    <w:rsid w:val="00BF0C3C"/>
    <w:rsid w:val="00BF0E7A"/>
    <w:rsid w:val="00BF11AB"/>
    <w:rsid w:val="00BF1569"/>
    <w:rsid w:val="00BF159C"/>
    <w:rsid w:val="00BF169A"/>
    <w:rsid w:val="00BF1A6D"/>
    <w:rsid w:val="00BF1AEE"/>
    <w:rsid w:val="00BF1B6B"/>
    <w:rsid w:val="00BF1B71"/>
    <w:rsid w:val="00BF1C31"/>
    <w:rsid w:val="00BF215D"/>
    <w:rsid w:val="00BF2334"/>
    <w:rsid w:val="00BF24DE"/>
    <w:rsid w:val="00BF2E81"/>
    <w:rsid w:val="00BF33D1"/>
    <w:rsid w:val="00BF369E"/>
    <w:rsid w:val="00BF3854"/>
    <w:rsid w:val="00BF3A96"/>
    <w:rsid w:val="00BF4116"/>
    <w:rsid w:val="00BF4136"/>
    <w:rsid w:val="00BF4178"/>
    <w:rsid w:val="00BF4188"/>
    <w:rsid w:val="00BF43B4"/>
    <w:rsid w:val="00BF442C"/>
    <w:rsid w:val="00BF463A"/>
    <w:rsid w:val="00BF4BF0"/>
    <w:rsid w:val="00BF4D32"/>
    <w:rsid w:val="00BF4D4B"/>
    <w:rsid w:val="00BF4EED"/>
    <w:rsid w:val="00BF5111"/>
    <w:rsid w:val="00BF5758"/>
    <w:rsid w:val="00BF62FD"/>
    <w:rsid w:val="00BF68C1"/>
    <w:rsid w:val="00BF6A3A"/>
    <w:rsid w:val="00BF6ADB"/>
    <w:rsid w:val="00BF6D07"/>
    <w:rsid w:val="00BF6E20"/>
    <w:rsid w:val="00BF6F8A"/>
    <w:rsid w:val="00BF7135"/>
    <w:rsid w:val="00BF7330"/>
    <w:rsid w:val="00BF73D7"/>
    <w:rsid w:val="00BF7457"/>
    <w:rsid w:val="00BF76D6"/>
    <w:rsid w:val="00BF76DF"/>
    <w:rsid w:val="00BF76F3"/>
    <w:rsid w:val="00BF7CE4"/>
    <w:rsid w:val="00C005BA"/>
    <w:rsid w:val="00C005BF"/>
    <w:rsid w:val="00C0063B"/>
    <w:rsid w:val="00C0065C"/>
    <w:rsid w:val="00C00946"/>
    <w:rsid w:val="00C00ACB"/>
    <w:rsid w:val="00C00DFD"/>
    <w:rsid w:val="00C01A0D"/>
    <w:rsid w:val="00C025E8"/>
    <w:rsid w:val="00C039C8"/>
    <w:rsid w:val="00C03C20"/>
    <w:rsid w:val="00C03F20"/>
    <w:rsid w:val="00C04549"/>
    <w:rsid w:val="00C0466D"/>
    <w:rsid w:val="00C048B6"/>
    <w:rsid w:val="00C04D04"/>
    <w:rsid w:val="00C05460"/>
    <w:rsid w:val="00C05489"/>
    <w:rsid w:val="00C05A34"/>
    <w:rsid w:val="00C06467"/>
    <w:rsid w:val="00C0661F"/>
    <w:rsid w:val="00C06679"/>
    <w:rsid w:val="00C066CF"/>
    <w:rsid w:val="00C066FF"/>
    <w:rsid w:val="00C06F4D"/>
    <w:rsid w:val="00C07066"/>
    <w:rsid w:val="00C0731E"/>
    <w:rsid w:val="00C0734B"/>
    <w:rsid w:val="00C0748E"/>
    <w:rsid w:val="00C0748F"/>
    <w:rsid w:val="00C0765C"/>
    <w:rsid w:val="00C07926"/>
    <w:rsid w:val="00C07B8B"/>
    <w:rsid w:val="00C07C8E"/>
    <w:rsid w:val="00C07E97"/>
    <w:rsid w:val="00C101F0"/>
    <w:rsid w:val="00C1023A"/>
    <w:rsid w:val="00C1042F"/>
    <w:rsid w:val="00C106C7"/>
    <w:rsid w:val="00C10B0A"/>
    <w:rsid w:val="00C113C3"/>
    <w:rsid w:val="00C11506"/>
    <w:rsid w:val="00C116A7"/>
    <w:rsid w:val="00C117A0"/>
    <w:rsid w:val="00C1187E"/>
    <w:rsid w:val="00C11E23"/>
    <w:rsid w:val="00C11F02"/>
    <w:rsid w:val="00C11F12"/>
    <w:rsid w:val="00C1234E"/>
    <w:rsid w:val="00C12B92"/>
    <w:rsid w:val="00C12CE9"/>
    <w:rsid w:val="00C12CF8"/>
    <w:rsid w:val="00C13272"/>
    <w:rsid w:val="00C132AC"/>
    <w:rsid w:val="00C1349C"/>
    <w:rsid w:val="00C13646"/>
    <w:rsid w:val="00C13756"/>
    <w:rsid w:val="00C1381A"/>
    <w:rsid w:val="00C1382A"/>
    <w:rsid w:val="00C1390C"/>
    <w:rsid w:val="00C141CD"/>
    <w:rsid w:val="00C1473B"/>
    <w:rsid w:val="00C1490B"/>
    <w:rsid w:val="00C150D8"/>
    <w:rsid w:val="00C15252"/>
    <w:rsid w:val="00C156FF"/>
    <w:rsid w:val="00C15775"/>
    <w:rsid w:val="00C1581B"/>
    <w:rsid w:val="00C15A4F"/>
    <w:rsid w:val="00C16463"/>
    <w:rsid w:val="00C164A1"/>
    <w:rsid w:val="00C166B2"/>
    <w:rsid w:val="00C16B40"/>
    <w:rsid w:val="00C16FA6"/>
    <w:rsid w:val="00C1712A"/>
    <w:rsid w:val="00C17482"/>
    <w:rsid w:val="00C175A3"/>
    <w:rsid w:val="00C17963"/>
    <w:rsid w:val="00C17BC7"/>
    <w:rsid w:val="00C17CCD"/>
    <w:rsid w:val="00C17D61"/>
    <w:rsid w:val="00C17FF7"/>
    <w:rsid w:val="00C200C0"/>
    <w:rsid w:val="00C2035E"/>
    <w:rsid w:val="00C20880"/>
    <w:rsid w:val="00C21121"/>
    <w:rsid w:val="00C21C16"/>
    <w:rsid w:val="00C21DE6"/>
    <w:rsid w:val="00C21F25"/>
    <w:rsid w:val="00C2296F"/>
    <w:rsid w:val="00C22A37"/>
    <w:rsid w:val="00C22CE5"/>
    <w:rsid w:val="00C22E98"/>
    <w:rsid w:val="00C23184"/>
    <w:rsid w:val="00C23439"/>
    <w:rsid w:val="00C2353A"/>
    <w:rsid w:val="00C24401"/>
    <w:rsid w:val="00C24A9B"/>
    <w:rsid w:val="00C24B19"/>
    <w:rsid w:val="00C24B3A"/>
    <w:rsid w:val="00C25805"/>
    <w:rsid w:val="00C25939"/>
    <w:rsid w:val="00C25943"/>
    <w:rsid w:val="00C25EEC"/>
    <w:rsid w:val="00C271B5"/>
    <w:rsid w:val="00C27459"/>
    <w:rsid w:val="00C2748B"/>
    <w:rsid w:val="00C27532"/>
    <w:rsid w:val="00C27631"/>
    <w:rsid w:val="00C30A74"/>
    <w:rsid w:val="00C30CD8"/>
    <w:rsid w:val="00C30FC4"/>
    <w:rsid w:val="00C313D8"/>
    <w:rsid w:val="00C31C64"/>
    <w:rsid w:val="00C31D9E"/>
    <w:rsid w:val="00C3257B"/>
    <w:rsid w:val="00C327BC"/>
    <w:rsid w:val="00C328AE"/>
    <w:rsid w:val="00C32965"/>
    <w:rsid w:val="00C32E9C"/>
    <w:rsid w:val="00C330A7"/>
    <w:rsid w:val="00C3324D"/>
    <w:rsid w:val="00C33486"/>
    <w:rsid w:val="00C33753"/>
    <w:rsid w:val="00C33A37"/>
    <w:rsid w:val="00C33CCE"/>
    <w:rsid w:val="00C33E16"/>
    <w:rsid w:val="00C3427D"/>
    <w:rsid w:val="00C3472B"/>
    <w:rsid w:val="00C34AF1"/>
    <w:rsid w:val="00C34FA7"/>
    <w:rsid w:val="00C34FAF"/>
    <w:rsid w:val="00C35061"/>
    <w:rsid w:val="00C35459"/>
    <w:rsid w:val="00C35914"/>
    <w:rsid w:val="00C3633F"/>
    <w:rsid w:val="00C3637C"/>
    <w:rsid w:val="00C369E1"/>
    <w:rsid w:val="00C36BEC"/>
    <w:rsid w:val="00C36CCC"/>
    <w:rsid w:val="00C36E90"/>
    <w:rsid w:val="00C372B7"/>
    <w:rsid w:val="00C373D5"/>
    <w:rsid w:val="00C37A11"/>
    <w:rsid w:val="00C37D89"/>
    <w:rsid w:val="00C40022"/>
    <w:rsid w:val="00C40108"/>
    <w:rsid w:val="00C40137"/>
    <w:rsid w:val="00C404F2"/>
    <w:rsid w:val="00C409DA"/>
    <w:rsid w:val="00C40CD7"/>
    <w:rsid w:val="00C40DA4"/>
    <w:rsid w:val="00C40DF4"/>
    <w:rsid w:val="00C41205"/>
    <w:rsid w:val="00C41370"/>
    <w:rsid w:val="00C41484"/>
    <w:rsid w:val="00C41600"/>
    <w:rsid w:val="00C41ACB"/>
    <w:rsid w:val="00C41C82"/>
    <w:rsid w:val="00C41D33"/>
    <w:rsid w:val="00C4239F"/>
    <w:rsid w:val="00C4257C"/>
    <w:rsid w:val="00C43300"/>
    <w:rsid w:val="00C4338B"/>
    <w:rsid w:val="00C43C20"/>
    <w:rsid w:val="00C43D94"/>
    <w:rsid w:val="00C43F1D"/>
    <w:rsid w:val="00C43F6E"/>
    <w:rsid w:val="00C44191"/>
    <w:rsid w:val="00C442DE"/>
    <w:rsid w:val="00C44854"/>
    <w:rsid w:val="00C44CCA"/>
    <w:rsid w:val="00C44FDD"/>
    <w:rsid w:val="00C45245"/>
    <w:rsid w:val="00C452A2"/>
    <w:rsid w:val="00C452A9"/>
    <w:rsid w:val="00C45687"/>
    <w:rsid w:val="00C45C23"/>
    <w:rsid w:val="00C45C68"/>
    <w:rsid w:val="00C46506"/>
    <w:rsid w:val="00C4663D"/>
    <w:rsid w:val="00C467A4"/>
    <w:rsid w:val="00C467AB"/>
    <w:rsid w:val="00C469F1"/>
    <w:rsid w:val="00C4718B"/>
    <w:rsid w:val="00C474A7"/>
    <w:rsid w:val="00C47694"/>
    <w:rsid w:val="00C47777"/>
    <w:rsid w:val="00C479DB"/>
    <w:rsid w:val="00C501A6"/>
    <w:rsid w:val="00C5026C"/>
    <w:rsid w:val="00C5038C"/>
    <w:rsid w:val="00C50578"/>
    <w:rsid w:val="00C50819"/>
    <w:rsid w:val="00C509FD"/>
    <w:rsid w:val="00C50AFD"/>
    <w:rsid w:val="00C514F9"/>
    <w:rsid w:val="00C519A0"/>
    <w:rsid w:val="00C51A8A"/>
    <w:rsid w:val="00C51A97"/>
    <w:rsid w:val="00C51E06"/>
    <w:rsid w:val="00C51E77"/>
    <w:rsid w:val="00C520C7"/>
    <w:rsid w:val="00C52879"/>
    <w:rsid w:val="00C535A3"/>
    <w:rsid w:val="00C538F6"/>
    <w:rsid w:val="00C53AA0"/>
    <w:rsid w:val="00C540AC"/>
    <w:rsid w:val="00C542D4"/>
    <w:rsid w:val="00C54795"/>
    <w:rsid w:val="00C54C5D"/>
    <w:rsid w:val="00C54C72"/>
    <w:rsid w:val="00C54D98"/>
    <w:rsid w:val="00C54FB0"/>
    <w:rsid w:val="00C55027"/>
    <w:rsid w:val="00C550B6"/>
    <w:rsid w:val="00C55BB9"/>
    <w:rsid w:val="00C56103"/>
    <w:rsid w:val="00C5614D"/>
    <w:rsid w:val="00C56464"/>
    <w:rsid w:val="00C56591"/>
    <w:rsid w:val="00C566AB"/>
    <w:rsid w:val="00C56B71"/>
    <w:rsid w:val="00C56E7C"/>
    <w:rsid w:val="00C571C5"/>
    <w:rsid w:val="00C571E8"/>
    <w:rsid w:val="00C5733B"/>
    <w:rsid w:val="00C573D6"/>
    <w:rsid w:val="00C57709"/>
    <w:rsid w:val="00C57945"/>
    <w:rsid w:val="00C57CBD"/>
    <w:rsid w:val="00C57F8E"/>
    <w:rsid w:val="00C60148"/>
    <w:rsid w:val="00C60246"/>
    <w:rsid w:val="00C602DE"/>
    <w:rsid w:val="00C60760"/>
    <w:rsid w:val="00C60965"/>
    <w:rsid w:val="00C609A7"/>
    <w:rsid w:val="00C60D97"/>
    <w:rsid w:val="00C61A8A"/>
    <w:rsid w:val="00C61D2F"/>
    <w:rsid w:val="00C61D99"/>
    <w:rsid w:val="00C622E2"/>
    <w:rsid w:val="00C62339"/>
    <w:rsid w:val="00C6292E"/>
    <w:rsid w:val="00C629F2"/>
    <w:rsid w:val="00C62B9A"/>
    <w:rsid w:val="00C630BC"/>
    <w:rsid w:val="00C630C1"/>
    <w:rsid w:val="00C638A9"/>
    <w:rsid w:val="00C63A51"/>
    <w:rsid w:val="00C6400A"/>
    <w:rsid w:val="00C642A3"/>
    <w:rsid w:val="00C64364"/>
    <w:rsid w:val="00C6487B"/>
    <w:rsid w:val="00C64A35"/>
    <w:rsid w:val="00C64BAD"/>
    <w:rsid w:val="00C650AA"/>
    <w:rsid w:val="00C652B2"/>
    <w:rsid w:val="00C655DF"/>
    <w:rsid w:val="00C658D7"/>
    <w:rsid w:val="00C658EF"/>
    <w:rsid w:val="00C65EB1"/>
    <w:rsid w:val="00C66504"/>
    <w:rsid w:val="00C66576"/>
    <w:rsid w:val="00C667FE"/>
    <w:rsid w:val="00C675FE"/>
    <w:rsid w:val="00C67ACE"/>
    <w:rsid w:val="00C67B66"/>
    <w:rsid w:val="00C67EC5"/>
    <w:rsid w:val="00C67F4A"/>
    <w:rsid w:val="00C7015F"/>
    <w:rsid w:val="00C70297"/>
    <w:rsid w:val="00C702A1"/>
    <w:rsid w:val="00C70520"/>
    <w:rsid w:val="00C70D98"/>
    <w:rsid w:val="00C70E0C"/>
    <w:rsid w:val="00C70EB2"/>
    <w:rsid w:val="00C71A0A"/>
    <w:rsid w:val="00C72156"/>
    <w:rsid w:val="00C7217F"/>
    <w:rsid w:val="00C721C6"/>
    <w:rsid w:val="00C72B0E"/>
    <w:rsid w:val="00C72E3B"/>
    <w:rsid w:val="00C72FAA"/>
    <w:rsid w:val="00C7331F"/>
    <w:rsid w:val="00C737D6"/>
    <w:rsid w:val="00C73E79"/>
    <w:rsid w:val="00C73FA7"/>
    <w:rsid w:val="00C7490D"/>
    <w:rsid w:val="00C74F09"/>
    <w:rsid w:val="00C75751"/>
    <w:rsid w:val="00C757BF"/>
    <w:rsid w:val="00C75E05"/>
    <w:rsid w:val="00C762BE"/>
    <w:rsid w:val="00C7679D"/>
    <w:rsid w:val="00C76831"/>
    <w:rsid w:val="00C769EF"/>
    <w:rsid w:val="00C76A92"/>
    <w:rsid w:val="00C76F4B"/>
    <w:rsid w:val="00C77535"/>
    <w:rsid w:val="00C77826"/>
    <w:rsid w:val="00C77BAB"/>
    <w:rsid w:val="00C77F10"/>
    <w:rsid w:val="00C8011E"/>
    <w:rsid w:val="00C8064F"/>
    <w:rsid w:val="00C806DA"/>
    <w:rsid w:val="00C80757"/>
    <w:rsid w:val="00C80784"/>
    <w:rsid w:val="00C80843"/>
    <w:rsid w:val="00C80CC9"/>
    <w:rsid w:val="00C80F7A"/>
    <w:rsid w:val="00C81399"/>
    <w:rsid w:val="00C813A2"/>
    <w:rsid w:val="00C818DD"/>
    <w:rsid w:val="00C8192B"/>
    <w:rsid w:val="00C81E77"/>
    <w:rsid w:val="00C82021"/>
    <w:rsid w:val="00C82031"/>
    <w:rsid w:val="00C82513"/>
    <w:rsid w:val="00C82A76"/>
    <w:rsid w:val="00C83371"/>
    <w:rsid w:val="00C83577"/>
    <w:rsid w:val="00C83664"/>
    <w:rsid w:val="00C83846"/>
    <w:rsid w:val="00C83C4C"/>
    <w:rsid w:val="00C83DEE"/>
    <w:rsid w:val="00C83E36"/>
    <w:rsid w:val="00C83EE2"/>
    <w:rsid w:val="00C84100"/>
    <w:rsid w:val="00C84760"/>
    <w:rsid w:val="00C847BA"/>
    <w:rsid w:val="00C84A69"/>
    <w:rsid w:val="00C84AE7"/>
    <w:rsid w:val="00C84EDE"/>
    <w:rsid w:val="00C85054"/>
    <w:rsid w:val="00C852A9"/>
    <w:rsid w:val="00C855CA"/>
    <w:rsid w:val="00C8588B"/>
    <w:rsid w:val="00C85C0D"/>
    <w:rsid w:val="00C85D18"/>
    <w:rsid w:val="00C85F18"/>
    <w:rsid w:val="00C8622A"/>
    <w:rsid w:val="00C865EA"/>
    <w:rsid w:val="00C8660E"/>
    <w:rsid w:val="00C86776"/>
    <w:rsid w:val="00C86A66"/>
    <w:rsid w:val="00C86AE0"/>
    <w:rsid w:val="00C86D5C"/>
    <w:rsid w:val="00C87459"/>
    <w:rsid w:val="00C87726"/>
    <w:rsid w:val="00C878B2"/>
    <w:rsid w:val="00C8799E"/>
    <w:rsid w:val="00C879DA"/>
    <w:rsid w:val="00C87AE8"/>
    <w:rsid w:val="00C87BE8"/>
    <w:rsid w:val="00C9004C"/>
    <w:rsid w:val="00C9048A"/>
    <w:rsid w:val="00C912DB"/>
    <w:rsid w:val="00C91399"/>
    <w:rsid w:val="00C91439"/>
    <w:rsid w:val="00C91C9E"/>
    <w:rsid w:val="00C91DC5"/>
    <w:rsid w:val="00C922D2"/>
    <w:rsid w:val="00C927C3"/>
    <w:rsid w:val="00C92947"/>
    <w:rsid w:val="00C92A1B"/>
    <w:rsid w:val="00C92A9D"/>
    <w:rsid w:val="00C92BD8"/>
    <w:rsid w:val="00C92F13"/>
    <w:rsid w:val="00C93040"/>
    <w:rsid w:val="00C930E3"/>
    <w:rsid w:val="00C934BB"/>
    <w:rsid w:val="00C93916"/>
    <w:rsid w:val="00C9393A"/>
    <w:rsid w:val="00C93C76"/>
    <w:rsid w:val="00C93D49"/>
    <w:rsid w:val="00C943AA"/>
    <w:rsid w:val="00C947E5"/>
    <w:rsid w:val="00C949AA"/>
    <w:rsid w:val="00C94D25"/>
    <w:rsid w:val="00C94D40"/>
    <w:rsid w:val="00C95329"/>
    <w:rsid w:val="00C95CD8"/>
    <w:rsid w:val="00C95F5F"/>
    <w:rsid w:val="00C9634B"/>
    <w:rsid w:val="00C963DC"/>
    <w:rsid w:val="00C96539"/>
    <w:rsid w:val="00C96A5D"/>
    <w:rsid w:val="00C96A99"/>
    <w:rsid w:val="00C96C5E"/>
    <w:rsid w:val="00C96F96"/>
    <w:rsid w:val="00C97329"/>
    <w:rsid w:val="00C97AAD"/>
    <w:rsid w:val="00C97D43"/>
    <w:rsid w:val="00C97EF4"/>
    <w:rsid w:val="00CA0176"/>
    <w:rsid w:val="00CA03A3"/>
    <w:rsid w:val="00CA03C4"/>
    <w:rsid w:val="00CA0983"/>
    <w:rsid w:val="00CA0A7C"/>
    <w:rsid w:val="00CA0C6C"/>
    <w:rsid w:val="00CA1267"/>
    <w:rsid w:val="00CA12AF"/>
    <w:rsid w:val="00CA1B5B"/>
    <w:rsid w:val="00CA1C9C"/>
    <w:rsid w:val="00CA1E94"/>
    <w:rsid w:val="00CA21FD"/>
    <w:rsid w:val="00CA2758"/>
    <w:rsid w:val="00CA279D"/>
    <w:rsid w:val="00CA27EA"/>
    <w:rsid w:val="00CA28BD"/>
    <w:rsid w:val="00CA29A8"/>
    <w:rsid w:val="00CA2C32"/>
    <w:rsid w:val="00CA2DDA"/>
    <w:rsid w:val="00CA2F70"/>
    <w:rsid w:val="00CA2FBE"/>
    <w:rsid w:val="00CA3250"/>
    <w:rsid w:val="00CA33D6"/>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4E78"/>
    <w:rsid w:val="00CA51F7"/>
    <w:rsid w:val="00CA5B95"/>
    <w:rsid w:val="00CA5EB5"/>
    <w:rsid w:val="00CA5FC3"/>
    <w:rsid w:val="00CA6128"/>
    <w:rsid w:val="00CA64B3"/>
    <w:rsid w:val="00CA686C"/>
    <w:rsid w:val="00CA68C0"/>
    <w:rsid w:val="00CA6943"/>
    <w:rsid w:val="00CA698F"/>
    <w:rsid w:val="00CA6DF2"/>
    <w:rsid w:val="00CA70B1"/>
    <w:rsid w:val="00CA71F5"/>
    <w:rsid w:val="00CA75F4"/>
    <w:rsid w:val="00CA782E"/>
    <w:rsid w:val="00CA7A14"/>
    <w:rsid w:val="00CA7AE2"/>
    <w:rsid w:val="00CA7E7C"/>
    <w:rsid w:val="00CB0114"/>
    <w:rsid w:val="00CB05EF"/>
    <w:rsid w:val="00CB078F"/>
    <w:rsid w:val="00CB0918"/>
    <w:rsid w:val="00CB09B2"/>
    <w:rsid w:val="00CB0A87"/>
    <w:rsid w:val="00CB0B62"/>
    <w:rsid w:val="00CB0B89"/>
    <w:rsid w:val="00CB1114"/>
    <w:rsid w:val="00CB1218"/>
    <w:rsid w:val="00CB18DF"/>
    <w:rsid w:val="00CB1BC2"/>
    <w:rsid w:val="00CB1C8B"/>
    <w:rsid w:val="00CB2BE0"/>
    <w:rsid w:val="00CB2CA1"/>
    <w:rsid w:val="00CB3440"/>
    <w:rsid w:val="00CB34C5"/>
    <w:rsid w:val="00CB37F8"/>
    <w:rsid w:val="00CB3BF3"/>
    <w:rsid w:val="00CB3F42"/>
    <w:rsid w:val="00CB4626"/>
    <w:rsid w:val="00CB4676"/>
    <w:rsid w:val="00CB482C"/>
    <w:rsid w:val="00CB489E"/>
    <w:rsid w:val="00CB49BC"/>
    <w:rsid w:val="00CB4CFF"/>
    <w:rsid w:val="00CB4E27"/>
    <w:rsid w:val="00CB51F3"/>
    <w:rsid w:val="00CB53C9"/>
    <w:rsid w:val="00CB55F4"/>
    <w:rsid w:val="00CB5CD8"/>
    <w:rsid w:val="00CB5F47"/>
    <w:rsid w:val="00CB63D9"/>
    <w:rsid w:val="00CB6723"/>
    <w:rsid w:val="00CB68BF"/>
    <w:rsid w:val="00CB6960"/>
    <w:rsid w:val="00CB6A5E"/>
    <w:rsid w:val="00CB6C33"/>
    <w:rsid w:val="00CB7723"/>
    <w:rsid w:val="00CB7EF0"/>
    <w:rsid w:val="00CC00DE"/>
    <w:rsid w:val="00CC0646"/>
    <w:rsid w:val="00CC0BA2"/>
    <w:rsid w:val="00CC139B"/>
    <w:rsid w:val="00CC14D3"/>
    <w:rsid w:val="00CC1568"/>
    <w:rsid w:val="00CC1759"/>
    <w:rsid w:val="00CC1893"/>
    <w:rsid w:val="00CC199F"/>
    <w:rsid w:val="00CC1ABC"/>
    <w:rsid w:val="00CC1C4A"/>
    <w:rsid w:val="00CC1CEC"/>
    <w:rsid w:val="00CC1D37"/>
    <w:rsid w:val="00CC29BA"/>
    <w:rsid w:val="00CC2C15"/>
    <w:rsid w:val="00CC2E7B"/>
    <w:rsid w:val="00CC31F3"/>
    <w:rsid w:val="00CC350E"/>
    <w:rsid w:val="00CC38FB"/>
    <w:rsid w:val="00CC3B0B"/>
    <w:rsid w:val="00CC3E30"/>
    <w:rsid w:val="00CC40E5"/>
    <w:rsid w:val="00CC41F7"/>
    <w:rsid w:val="00CC42BF"/>
    <w:rsid w:val="00CC44A0"/>
    <w:rsid w:val="00CC4AA8"/>
    <w:rsid w:val="00CC4FDD"/>
    <w:rsid w:val="00CC58D2"/>
    <w:rsid w:val="00CC5E68"/>
    <w:rsid w:val="00CC5EB9"/>
    <w:rsid w:val="00CC5ECD"/>
    <w:rsid w:val="00CC5FA7"/>
    <w:rsid w:val="00CC653D"/>
    <w:rsid w:val="00CC68EF"/>
    <w:rsid w:val="00CC6C54"/>
    <w:rsid w:val="00CC6E3F"/>
    <w:rsid w:val="00CC6E6E"/>
    <w:rsid w:val="00CC6E74"/>
    <w:rsid w:val="00CC6EE5"/>
    <w:rsid w:val="00CC7433"/>
    <w:rsid w:val="00CC7999"/>
    <w:rsid w:val="00CC7EFD"/>
    <w:rsid w:val="00CC7FE5"/>
    <w:rsid w:val="00CD01AD"/>
    <w:rsid w:val="00CD058B"/>
    <w:rsid w:val="00CD06D4"/>
    <w:rsid w:val="00CD0DA0"/>
    <w:rsid w:val="00CD1510"/>
    <w:rsid w:val="00CD1669"/>
    <w:rsid w:val="00CD16A3"/>
    <w:rsid w:val="00CD17B8"/>
    <w:rsid w:val="00CD19A2"/>
    <w:rsid w:val="00CD1A52"/>
    <w:rsid w:val="00CD21C4"/>
    <w:rsid w:val="00CD23DF"/>
    <w:rsid w:val="00CD24CF"/>
    <w:rsid w:val="00CD27F1"/>
    <w:rsid w:val="00CD2995"/>
    <w:rsid w:val="00CD2A8A"/>
    <w:rsid w:val="00CD2BE6"/>
    <w:rsid w:val="00CD2F63"/>
    <w:rsid w:val="00CD35B7"/>
    <w:rsid w:val="00CD38CB"/>
    <w:rsid w:val="00CD3938"/>
    <w:rsid w:val="00CD3A09"/>
    <w:rsid w:val="00CD3EC0"/>
    <w:rsid w:val="00CD4097"/>
    <w:rsid w:val="00CD426F"/>
    <w:rsid w:val="00CD43E5"/>
    <w:rsid w:val="00CD4703"/>
    <w:rsid w:val="00CD484F"/>
    <w:rsid w:val="00CD5299"/>
    <w:rsid w:val="00CD572F"/>
    <w:rsid w:val="00CD58D8"/>
    <w:rsid w:val="00CD59B5"/>
    <w:rsid w:val="00CD653B"/>
    <w:rsid w:val="00CD66F5"/>
    <w:rsid w:val="00CD6892"/>
    <w:rsid w:val="00CD6A4F"/>
    <w:rsid w:val="00CD6BB1"/>
    <w:rsid w:val="00CD6CC9"/>
    <w:rsid w:val="00CD6E2B"/>
    <w:rsid w:val="00CD7111"/>
    <w:rsid w:val="00CD771C"/>
    <w:rsid w:val="00CD7BF3"/>
    <w:rsid w:val="00CE00BC"/>
    <w:rsid w:val="00CE01C5"/>
    <w:rsid w:val="00CE041F"/>
    <w:rsid w:val="00CE06AC"/>
    <w:rsid w:val="00CE09B8"/>
    <w:rsid w:val="00CE13DD"/>
    <w:rsid w:val="00CE1B9A"/>
    <w:rsid w:val="00CE1F98"/>
    <w:rsid w:val="00CE24DF"/>
    <w:rsid w:val="00CE2DC3"/>
    <w:rsid w:val="00CE30E0"/>
    <w:rsid w:val="00CE31AA"/>
    <w:rsid w:val="00CE32E5"/>
    <w:rsid w:val="00CE3557"/>
    <w:rsid w:val="00CE35A2"/>
    <w:rsid w:val="00CE3652"/>
    <w:rsid w:val="00CE371F"/>
    <w:rsid w:val="00CE37BF"/>
    <w:rsid w:val="00CE3DC9"/>
    <w:rsid w:val="00CE4498"/>
    <w:rsid w:val="00CE46CB"/>
    <w:rsid w:val="00CE47F3"/>
    <w:rsid w:val="00CE47FF"/>
    <w:rsid w:val="00CE4801"/>
    <w:rsid w:val="00CE4ADB"/>
    <w:rsid w:val="00CE4CAB"/>
    <w:rsid w:val="00CE57D6"/>
    <w:rsid w:val="00CE5959"/>
    <w:rsid w:val="00CE5A56"/>
    <w:rsid w:val="00CE5CE0"/>
    <w:rsid w:val="00CE6169"/>
    <w:rsid w:val="00CE67EF"/>
    <w:rsid w:val="00CE6BE3"/>
    <w:rsid w:val="00CE7375"/>
    <w:rsid w:val="00CE742E"/>
    <w:rsid w:val="00CE7857"/>
    <w:rsid w:val="00CE7AE5"/>
    <w:rsid w:val="00CE7D68"/>
    <w:rsid w:val="00CE7E15"/>
    <w:rsid w:val="00CE7EC6"/>
    <w:rsid w:val="00CE7F03"/>
    <w:rsid w:val="00CE7FE2"/>
    <w:rsid w:val="00CF0605"/>
    <w:rsid w:val="00CF0658"/>
    <w:rsid w:val="00CF0C4D"/>
    <w:rsid w:val="00CF0D52"/>
    <w:rsid w:val="00CF10DC"/>
    <w:rsid w:val="00CF115D"/>
    <w:rsid w:val="00CF1222"/>
    <w:rsid w:val="00CF1428"/>
    <w:rsid w:val="00CF1C75"/>
    <w:rsid w:val="00CF2060"/>
    <w:rsid w:val="00CF233D"/>
    <w:rsid w:val="00CF2370"/>
    <w:rsid w:val="00CF2714"/>
    <w:rsid w:val="00CF27B4"/>
    <w:rsid w:val="00CF2CC0"/>
    <w:rsid w:val="00CF2E58"/>
    <w:rsid w:val="00CF31EE"/>
    <w:rsid w:val="00CF33AB"/>
    <w:rsid w:val="00CF33BE"/>
    <w:rsid w:val="00CF38CC"/>
    <w:rsid w:val="00CF39B6"/>
    <w:rsid w:val="00CF3D39"/>
    <w:rsid w:val="00CF43F9"/>
    <w:rsid w:val="00CF4647"/>
    <w:rsid w:val="00CF4827"/>
    <w:rsid w:val="00CF4B35"/>
    <w:rsid w:val="00CF4C6F"/>
    <w:rsid w:val="00CF4CDD"/>
    <w:rsid w:val="00CF4F24"/>
    <w:rsid w:val="00CF5220"/>
    <w:rsid w:val="00CF543F"/>
    <w:rsid w:val="00CF5BBF"/>
    <w:rsid w:val="00CF5C43"/>
    <w:rsid w:val="00CF712E"/>
    <w:rsid w:val="00CF71F9"/>
    <w:rsid w:val="00CF7316"/>
    <w:rsid w:val="00CF7614"/>
    <w:rsid w:val="00CF78C9"/>
    <w:rsid w:val="00CF7A3B"/>
    <w:rsid w:val="00CF7C7B"/>
    <w:rsid w:val="00CF7DF7"/>
    <w:rsid w:val="00D00004"/>
    <w:rsid w:val="00D0018E"/>
    <w:rsid w:val="00D0036B"/>
    <w:rsid w:val="00D00373"/>
    <w:rsid w:val="00D003BF"/>
    <w:rsid w:val="00D004D5"/>
    <w:rsid w:val="00D00717"/>
    <w:rsid w:val="00D00CE4"/>
    <w:rsid w:val="00D00FFB"/>
    <w:rsid w:val="00D01254"/>
    <w:rsid w:val="00D0130E"/>
    <w:rsid w:val="00D0166E"/>
    <w:rsid w:val="00D01678"/>
    <w:rsid w:val="00D01C3B"/>
    <w:rsid w:val="00D01DD4"/>
    <w:rsid w:val="00D01E48"/>
    <w:rsid w:val="00D021C6"/>
    <w:rsid w:val="00D026F4"/>
    <w:rsid w:val="00D027CC"/>
    <w:rsid w:val="00D02A35"/>
    <w:rsid w:val="00D02B23"/>
    <w:rsid w:val="00D02FB3"/>
    <w:rsid w:val="00D03272"/>
    <w:rsid w:val="00D033C5"/>
    <w:rsid w:val="00D03F9E"/>
    <w:rsid w:val="00D04349"/>
    <w:rsid w:val="00D04477"/>
    <w:rsid w:val="00D049D0"/>
    <w:rsid w:val="00D04BCF"/>
    <w:rsid w:val="00D04C54"/>
    <w:rsid w:val="00D0612C"/>
    <w:rsid w:val="00D06916"/>
    <w:rsid w:val="00D06B38"/>
    <w:rsid w:val="00D06ECA"/>
    <w:rsid w:val="00D07110"/>
    <w:rsid w:val="00D073C8"/>
    <w:rsid w:val="00D075FA"/>
    <w:rsid w:val="00D07913"/>
    <w:rsid w:val="00D07B7D"/>
    <w:rsid w:val="00D1001A"/>
    <w:rsid w:val="00D101D1"/>
    <w:rsid w:val="00D10D2C"/>
    <w:rsid w:val="00D1118E"/>
    <w:rsid w:val="00D11280"/>
    <w:rsid w:val="00D115B9"/>
    <w:rsid w:val="00D11A76"/>
    <w:rsid w:val="00D11ACB"/>
    <w:rsid w:val="00D12100"/>
    <w:rsid w:val="00D122A7"/>
    <w:rsid w:val="00D122E5"/>
    <w:rsid w:val="00D12D17"/>
    <w:rsid w:val="00D12F6F"/>
    <w:rsid w:val="00D13485"/>
    <w:rsid w:val="00D135B8"/>
    <w:rsid w:val="00D139B8"/>
    <w:rsid w:val="00D13B48"/>
    <w:rsid w:val="00D13D45"/>
    <w:rsid w:val="00D13DB7"/>
    <w:rsid w:val="00D13E0B"/>
    <w:rsid w:val="00D14244"/>
    <w:rsid w:val="00D142BE"/>
    <w:rsid w:val="00D14456"/>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A24"/>
    <w:rsid w:val="00D17C12"/>
    <w:rsid w:val="00D20244"/>
    <w:rsid w:val="00D20411"/>
    <w:rsid w:val="00D20476"/>
    <w:rsid w:val="00D206EB"/>
    <w:rsid w:val="00D20E4D"/>
    <w:rsid w:val="00D20EFB"/>
    <w:rsid w:val="00D210F1"/>
    <w:rsid w:val="00D214FC"/>
    <w:rsid w:val="00D21BB6"/>
    <w:rsid w:val="00D21C15"/>
    <w:rsid w:val="00D21C73"/>
    <w:rsid w:val="00D221E8"/>
    <w:rsid w:val="00D22332"/>
    <w:rsid w:val="00D223A7"/>
    <w:rsid w:val="00D2253A"/>
    <w:rsid w:val="00D227F3"/>
    <w:rsid w:val="00D22925"/>
    <w:rsid w:val="00D229CC"/>
    <w:rsid w:val="00D22ADF"/>
    <w:rsid w:val="00D22B0A"/>
    <w:rsid w:val="00D22E83"/>
    <w:rsid w:val="00D22FB9"/>
    <w:rsid w:val="00D233AA"/>
    <w:rsid w:val="00D234AB"/>
    <w:rsid w:val="00D235B3"/>
    <w:rsid w:val="00D2366A"/>
    <w:rsid w:val="00D23F5C"/>
    <w:rsid w:val="00D2404A"/>
    <w:rsid w:val="00D240A5"/>
    <w:rsid w:val="00D24943"/>
    <w:rsid w:val="00D24AF9"/>
    <w:rsid w:val="00D24BC8"/>
    <w:rsid w:val="00D24BFE"/>
    <w:rsid w:val="00D25188"/>
    <w:rsid w:val="00D253E7"/>
    <w:rsid w:val="00D254E7"/>
    <w:rsid w:val="00D25577"/>
    <w:rsid w:val="00D2570B"/>
    <w:rsid w:val="00D25A66"/>
    <w:rsid w:val="00D25CD6"/>
    <w:rsid w:val="00D260A0"/>
    <w:rsid w:val="00D268B0"/>
    <w:rsid w:val="00D26BE4"/>
    <w:rsid w:val="00D272CE"/>
    <w:rsid w:val="00D27481"/>
    <w:rsid w:val="00D27F34"/>
    <w:rsid w:val="00D303AD"/>
    <w:rsid w:val="00D30530"/>
    <w:rsid w:val="00D30802"/>
    <w:rsid w:val="00D30A8B"/>
    <w:rsid w:val="00D30CD3"/>
    <w:rsid w:val="00D31451"/>
    <w:rsid w:val="00D316FF"/>
    <w:rsid w:val="00D31B60"/>
    <w:rsid w:val="00D31C66"/>
    <w:rsid w:val="00D31E55"/>
    <w:rsid w:val="00D32151"/>
    <w:rsid w:val="00D325CE"/>
    <w:rsid w:val="00D3261A"/>
    <w:rsid w:val="00D32624"/>
    <w:rsid w:val="00D3288D"/>
    <w:rsid w:val="00D328C1"/>
    <w:rsid w:val="00D32BE8"/>
    <w:rsid w:val="00D32F60"/>
    <w:rsid w:val="00D332A6"/>
    <w:rsid w:val="00D3378E"/>
    <w:rsid w:val="00D3379D"/>
    <w:rsid w:val="00D338C1"/>
    <w:rsid w:val="00D33B03"/>
    <w:rsid w:val="00D33F80"/>
    <w:rsid w:val="00D3420E"/>
    <w:rsid w:val="00D3426C"/>
    <w:rsid w:val="00D34D5D"/>
    <w:rsid w:val="00D34EC6"/>
    <w:rsid w:val="00D35044"/>
    <w:rsid w:val="00D3506F"/>
    <w:rsid w:val="00D353C6"/>
    <w:rsid w:val="00D356AB"/>
    <w:rsid w:val="00D363B9"/>
    <w:rsid w:val="00D363D6"/>
    <w:rsid w:val="00D366EF"/>
    <w:rsid w:val="00D3697B"/>
    <w:rsid w:val="00D369F9"/>
    <w:rsid w:val="00D37154"/>
    <w:rsid w:val="00D3742E"/>
    <w:rsid w:val="00D37A7D"/>
    <w:rsid w:val="00D37FC7"/>
    <w:rsid w:val="00D405BA"/>
    <w:rsid w:val="00D40739"/>
    <w:rsid w:val="00D411B3"/>
    <w:rsid w:val="00D41211"/>
    <w:rsid w:val="00D41348"/>
    <w:rsid w:val="00D415FC"/>
    <w:rsid w:val="00D4182F"/>
    <w:rsid w:val="00D41894"/>
    <w:rsid w:val="00D41E8E"/>
    <w:rsid w:val="00D41F5E"/>
    <w:rsid w:val="00D42018"/>
    <w:rsid w:val="00D4218B"/>
    <w:rsid w:val="00D42556"/>
    <w:rsid w:val="00D426D8"/>
    <w:rsid w:val="00D42B8F"/>
    <w:rsid w:val="00D42FF7"/>
    <w:rsid w:val="00D43061"/>
    <w:rsid w:val="00D43540"/>
    <w:rsid w:val="00D43630"/>
    <w:rsid w:val="00D438DE"/>
    <w:rsid w:val="00D439C1"/>
    <w:rsid w:val="00D43AC4"/>
    <w:rsid w:val="00D441F0"/>
    <w:rsid w:val="00D443A1"/>
    <w:rsid w:val="00D4468F"/>
    <w:rsid w:val="00D44F60"/>
    <w:rsid w:val="00D4533E"/>
    <w:rsid w:val="00D454DF"/>
    <w:rsid w:val="00D45584"/>
    <w:rsid w:val="00D45F00"/>
    <w:rsid w:val="00D45F63"/>
    <w:rsid w:val="00D464AA"/>
    <w:rsid w:val="00D464F5"/>
    <w:rsid w:val="00D46818"/>
    <w:rsid w:val="00D46AFC"/>
    <w:rsid w:val="00D46B16"/>
    <w:rsid w:val="00D46F24"/>
    <w:rsid w:val="00D471C2"/>
    <w:rsid w:val="00D4751E"/>
    <w:rsid w:val="00D47683"/>
    <w:rsid w:val="00D479C7"/>
    <w:rsid w:val="00D502D9"/>
    <w:rsid w:val="00D50419"/>
    <w:rsid w:val="00D5044F"/>
    <w:rsid w:val="00D508DD"/>
    <w:rsid w:val="00D50D0B"/>
    <w:rsid w:val="00D50DFD"/>
    <w:rsid w:val="00D51158"/>
    <w:rsid w:val="00D512EE"/>
    <w:rsid w:val="00D5185E"/>
    <w:rsid w:val="00D518F4"/>
    <w:rsid w:val="00D51942"/>
    <w:rsid w:val="00D51D9C"/>
    <w:rsid w:val="00D51DCB"/>
    <w:rsid w:val="00D51EF7"/>
    <w:rsid w:val="00D51F2B"/>
    <w:rsid w:val="00D52397"/>
    <w:rsid w:val="00D5244D"/>
    <w:rsid w:val="00D52662"/>
    <w:rsid w:val="00D52B5F"/>
    <w:rsid w:val="00D53654"/>
    <w:rsid w:val="00D5388D"/>
    <w:rsid w:val="00D53B6B"/>
    <w:rsid w:val="00D53BF1"/>
    <w:rsid w:val="00D53C94"/>
    <w:rsid w:val="00D541A1"/>
    <w:rsid w:val="00D544DB"/>
    <w:rsid w:val="00D55AB1"/>
    <w:rsid w:val="00D55E88"/>
    <w:rsid w:val="00D56059"/>
    <w:rsid w:val="00D560A0"/>
    <w:rsid w:val="00D56232"/>
    <w:rsid w:val="00D56753"/>
    <w:rsid w:val="00D5679F"/>
    <w:rsid w:val="00D56A17"/>
    <w:rsid w:val="00D56A81"/>
    <w:rsid w:val="00D5704B"/>
    <w:rsid w:val="00D57067"/>
    <w:rsid w:val="00D57723"/>
    <w:rsid w:val="00D578EA"/>
    <w:rsid w:val="00D578F1"/>
    <w:rsid w:val="00D5797B"/>
    <w:rsid w:val="00D57B49"/>
    <w:rsid w:val="00D57BEA"/>
    <w:rsid w:val="00D57C9E"/>
    <w:rsid w:val="00D57EAF"/>
    <w:rsid w:val="00D60102"/>
    <w:rsid w:val="00D60226"/>
    <w:rsid w:val="00D602C5"/>
    <w:rsid w:val="00D608B0"/>
    <w:rsid w:val="00D60984"/>
    <w:rsid w:val="00D609F4"/>
    <w:rsid w:val="00D60A46"/>
    <w:rsid w:val="00D60D23"/>
    <w:rsid w:val="00D61267"/>
    <w:rsid w:val="00D615EB"/>
    <w:rsid w:val="00D6194A"/>
    <w:rsid w:val="00D62078"/>
    <w:rsid w:val="00D620DC"/>
    <w:rsid w:val="00D624F7"/>
    <w:rsid w:val="00D62618"/>
    <w:rsid w:val="00D62FDB"/>
    <w:rsid w:val="00D634F5"/>
    <w:rsid w:val="00D63CBA"/>
    <w:rsid w:val="00D6433E"/>
    <w:rsid w:val="00D64452"/>
    <w:rsid w:val="00D64593"/>
    <w:rsid w:val="00D65B87"/>
    <w:rsid w:val="00D65CE6"/>
    <w:rsid w:val="00D65ED0"/>
    <w:rsid w:val="00D6624E"/>
    <w:rsid w:val="00D663D2"/>
    <w:rsid w:val="00D66A04"/>
    <w:rsid w:val="00D66D00"/>
    <w:rsid w:val="00D67023"/>
    <w:rsid w:val="00D670DA"/>
    <w:rsid w:val="00D6737C"/>
    <w:rsid w:val="00D6753D"/>
    <w:rsid w:val="00D676B2"/>
    <w:rsid w:val="00D67A1F"/>
    <w:rsid w:val="00D70696"/>
    <w:rsid w:val="00D71398"/>
    <w:rsid w:val="00D71469"/>
    <w:rsid w:val="00D7161D"/>
    <w:rsid w:val="00D71D49"/>
    <w:rsid w:val="00D723B3"/>
    <w:rsid w:val="00D723F0"/>
    <w:rsid w:val="00D728AE"/>
    <w:rsid w:val="00D728E3"/>
    <w:rsid w:val="00D72EC4"/>
    <w:rsid w:val="00D73F2A"/>
    <w:rsid w:val="00D74D23"/>
    <w:rsid w:val="00D752EF"/>
    <w:rsid w:val="00D75945"/>
    <w:rsid w:val="00D75B92"/>
    <w:rsid w:val="00D76115"/>
    <w:rsid w:val="00D7613B"/>
    <w:rsid w:val="00D761F0"/>
    <w:rsid w:val="00D765D4"/>
    <w:rsid w:val="00D767DF"/>
    <w:rsid w:val="00D769BF"/>
    <w:rsid w:val="00D76B51"/>
    <w:rsid w:val="00D76E49"/>
    <w:rsid w:val="00D77680"/>
    <w:rsid w:val="00D77725"/>
    <w:rsid w:val="00D77817"/>
    <w:rsid w:val="00D77F08"/>
    <w:rsid w:val="00D80071"/>
    <w:rsid w:val="00D805BB"/>
    <w:rsid w:val="00D80747"/>
    <w:rsid w:val="00D8075B"/>
    <w:rsid w:val="00D80E9C"/>
    <w:rsid w:val="00D80FD9"/>
    <w:rsid w:val="00D8146A"/>
    <w:rsid w:val="00D81496"/>
    <w:rsid w:val="00D81561"/>
    <w:rsid w:val="00D81793"/>
    <w:rsid w:val="00D8188B"/>
    <w:rsid w:val="00D81ABC"/>
    <w:rsid w:val="00D81E11"/>
    <w:rsid w:val="00D82D3A"/>
    <w:rsid w:val="00D82DBC"/>
    <w:rsid w:val="00D83007"/>
    <w:rsid w:val="00D8319E"/>
    <w:rsid w:val="00D8341E"/>
    <w:rsid w:val="00D8342F"/>
    <w:rsid w:val="00D83434"/>
    <w:rsid w:val="00D839D5"/>
    <w:rsid w:val="00D83AB2"/>
    <w:rsid w:val="00D83CDD"/>
    <w:rsid w:val="00D83CFF"/>
    <w:rsid w:val="00D841CF"/>
    <w:rsid w:val="00D84538"/>
    <w:rsid w:val="00D845A5"/>
    <w:rsid w:val="00D847E3"/>
    <w:rsid w:val="00D84AF2"/>
    <w:rsid w:val="00D8525E"/>
    <w:rsid w:val="00D854ED"/>
    <w:rsid w:val="00D8581D"/>
    <w:rsid w:val="00D86150"/>
    <w:rsid w:val="00D861C4"/>
    <w:rsid w:val="00D861CA"/>
    <w:rsid w:val="00D86368"/>
    <w:rsid w:val="00D865CD"/>
    <w:rsid w:val="00D86A39"/>
    <w:rsid w:val="00D86B5F"/>
    <w:rsid w:val="00D86EFA"/>
    <w:rsid w:val="00D87020"/>
    <w:rsid w:val="00D87216"/>
    <w:rsid w:val="00D87D32"/>
    <w:rsid w:val="00D87D60"/>
    <w:rsid w:val="00D87EE2"/>
    <w:rsid w:val="00D9004A"/>
    <w:rsid w:val="00D903C9"/>
    <w:rsid w:val="00D90456"/>
    <w:rsid w:val="00D90479"/>
    <w:rsid w:val="00D904DE"/>
    <w:rsid w:val="00D9060B"/>
    <w:rsid w:val="00D90748"/>
    <w:rsid w:val="00D90796"/>
    <w:rsid w:val="00D907CF"/>
    <w:rsid w:val="00D90B9F"/>
    <w:rsid w:val="00D90DDE"/>
    <w:rsid w:val="00D90EB5"/>
    <w:rsid w:val="00D90F73"/>
    <w:rsid w:val="00D91088"/>
    <w:rsid w:val="00D920B1"/>
    <w:rsid w:val="00D92458"/>
    <w:rsid w:val="00D924CC"/>
    <w:rsid w:val="00D928B2"/>
    <w:rsid w:val="00D92CC4"/>
    <w:rsid w:val="00D92CCF"/>
    <w:rsid w:val="00D93627"/>
    <w:rsid w:val="00D936B5"/>
    <w:rsid w:val="00D9386B"/>
    <w:rsid w:val="00D93BE0"/>
    <w:rsid w:val="00D93F43"/>
    <w:rsid w:val="00D9449E"/>
    <w:rsid w:val="00D94E0E"/>
    <w:rsid w:val="00D95155"/>
    <w:rsid w:val="00D95251"/>
    <w:rsid w:val="00D957AE"/>
    <w:rsid w:val="00D9589D"/>
    <w:rsid w:val="00D960C0"/>
    <w:rsid w:val="00D9611F"/>
    <w:rsid w:val="00D965C2"/>
    <w:rsid w:val="00D96827"/>
    <w:rsid w:val="00D96A60"/>
    <w:rsid w:val="00D96ED1"/>
    <w:rsid w:val="00D971AD"/>
    <w:rsid w:val="00D97B13"/>
    <w:rsid w:val="00D97E38"/>
    <w:rsid w:val="00DA019E"/>
    <w:rsid w:val="00DA074F"/>
    <w:rsid w:val="00DA0CD8"/>
    <w:rsid w:val="00DA1076"/>
    <w:rsid w:val="00DA107E"/>
    <w:rsid w:val="00DA10D1"/>
    <w:rsid w:val="00DA11A4"/>
    <w:rsid w:val="00DA1620"/>
    <w:rsid w:val="00DA194A"/>
    <w:rsid w:val="00DA1AC9"/>
    <w:rsid w:val="00DA1CCA"/>
    <w:rsid w:val="00DA1CFC"/>
    <w:rsid w:val="00DA1D6F"/>
    <w:rsid w:val="00DA2197"/>
    <w:rsid w:val="00DA24C7"/>
    <w:rsid w:val="00DA29E5"/>
    <w:rsid w:val="00DA2C00"/>
    <w:rsid w:val="00DA2CD5"/>
    <w:rsid w:val="00DA2D92"/>
    <w:rsid w:val="00DA2F21"/>
    <w:rsid w:val="00DA317A"/>
    <w:rsid w:val="00DA3368"/>
    <w:rsid w:val="00DA3380"/>
    <w:rsid w:val="00DA350F"/>
    <w:rsid w:val="00DA3BAA"/>
    <w:rsid w:val="00DA434F"/>
    <w:rsid w:val="00DA44AF"/>
    <w:rsid w:val="00DA4620"/>
    <w:rsid w:val="00DA46AD"/>
    <w:rsid w:val="00DA4756"/>
    <w:rsid w:val="00DA4AFB"/>
    <w:rsid w:val="00DA505B"/>
    <w:rsid w:val="00DA5C39"/>
    <w:rsid w:val="00DA5FF2"/>
    <w:rsid w:val="00DA6008"/>
    <w:rsid w:val="00DA61AA"/>
    <w:rsid w:val="00DA6779"/>
    <w:rsid w:val="00DA6860"/>
    <w:rsid w:val="00DA68F4"/>
    <w:rsid w:val="00DA6A4D"/>
    <w:rsid w:val="00DA71E5"/>
    <w:rsid w:val="00DA7688"/>
    <w:rsid w:val="00DA7867"/>
    <w:rsid w:val="00DA7C42"/>
    <w:rsid w:val="00DB0009"/>
    <w:rsid w:val="00DB048F"/>
    <w:rsid w:val="00DB0662"/>
    <w:rsid w:val="00DB06ED"/>
    <w:rsid w:val="00DB070A"/>
    <w:rsid w:val="00DB0E08"/>
    <w:rsid w:val="00DB0E9F"/>
    <w:rsid w:val="00DB11DC"/>
    <w:rsid w:val="00DB1256"/>
    <w:rsid w:val="00DB138E"/>
    <w:rsid w:val="00DB1485"/>
    <w:rsid w:val="00DB17E0"/>
    <w:rsid w:val="00DB18A2"/>
    <w:rsid w:val="00DB1A0E"/>
    <w:rsid w:val="00DB1A87"/>
    <w:rsid w:val="00DB1DE6"/>
    <w:rsid w:val="00DB1EAA"/>
    <w:rsid w:val="00DB2208"/>
    <w:rsid w:val="00DB2412"/>
    <w:rsid w:val="00DB28FD"/>
    <w:rsid w:val="00DB2A6A"/>
    <w:rsid w:val="00DB2CA5"/>
    <w:rsid w:val="00DB2F90"/>
    <w:rsid w:val="00DB3069"/>
    <w:rsid w:val="00DB35D8"/>
    <w:rsid w:val="00DB3663"/>
    <w:rsid w:val="00DB389A"/>
    <w:rsid w:val="00DB38BF"/>
    <w:rsid w:val="00DB3A54"/>
    <w:rsid w:val="00DB3BEB"/>
    <w:rsid w:val="00DB3C7D"/>
    <w:rsid w:val="00DB3D6C"/>
    <w:rsid w:val="00DB3F22"/>
    <w:rsid w:val="00DB40E8"/>
    <w:rsid w:val="00DB4374"/>
    <w:rsid w:val="00DB451C"/>
    <w:rsid w:val="00DB49DA"/>
    <w:rsid w:val="00DB4C02"/>
    <w:rsid w:val="00DB50BA"/>
    <w:rsid w:val="00DB5647"/>
    <w:rsid w:val="00DB56C2"/>
    <w:rsid w:val="00DB573B"/>
    <w:rsid w:val="00DB57BB"/>
    <w:rsid w:val="00DB5ACB"/>
    <w:rsid w:val="00DB5AEA"/>
    <w:rsid w:val="00DB5B55"/>
    <w:rsid w:val="00DB6097"/>
    <w:rsid w:val="00DB67E6"/>
    <w:rsid w:val="00DB6D15"/>
    <w:rsid w:val="00DB7389"/>
    <w:rsid w:val="00DB7798"/>
    <w:rsid w:val="00DB7A51"/>
    <w:rsid w:val="00DB7AF7"/>
    <w:rsid w:val="00DB7B47"/>
    <w:rsid w:val="00DC0452"/>
    <w:rsid w:val="00DC07F8"/>
    <w:rsid w:val="00DC198C"/>
    <w:rsid w:val="00DC207C"/>
    <w:rsid w:val="00DC20A6"/>
    <w:rsid w:val="00DC20E5"/>
    <w:rsid w:val="00DC2189"/>
    <w:rsid w:val="00DC2547"/>
    <w:rsid w:val="00DC2F5B"/>
    <w:rsid w:val="00DC30D8"/>
    <w:rsid w:val="00DC3152"/>
    <w:rsid w:val="00DC3676"/>
    <w:rsid w:val="00DC38DA"/>
    <w:rsid w:val="00DC3DA1"/>
    <w:rsid w:val="00DC3F44"/>
    <w:rsid w:val="00DC3F53"/>
    <w:rsid w:val="00DC410E"/>
    <w:rsid w:val="00DC42D1"/>
    <w:rsid w:val="00DC433D"/>
    <w:rsid w:val="00DC4816"/>
    <w:rsid w:val="00DC4A2A"/>
    <w:rsid w:val="00DC5008"/>
    <w:rsid w:val="00DC5086"/>
    <w:rsid w:val="00DC58FD"/>
    <w:rsid w:val="00DC5A68"/>
    <w:rsid w:val="00DC66E3"/>
    <w:rsid w:val="00DC691D"/>
    <w:rsid w:val="00DC6A83"/>
    <w:rsid w:val="00DC6BC5"/>
    <w:rsid w:val="00DC6C2F"/>
    <w:rsid w:val="00DC6DB4"/>
    <w:rsid w:val="00DC6DDD"/>
    <w:rsid w:val="00DC6E98"/>
    <w:rsid w:val="00DC7360"/>
    <w:rsid w:val="00DC7AF9"/>
    <w:rsid w:val="00DC7D15"/>
    <w:rsid w:val="00DC7F65"/>
    <w:rsid w:val="00DD0927"/>
    <w:rsid w:val="00DD0E3B"/>
    <w:rsid w:val="00DD0ED4"/>
    <w:rsid w:val="00DD0F6D"/>
    <w:rsid w:val="00DD1947"/>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4E6D"/>
    <w:rsid w:val="00DD502C"/>
    <w:rsid w:val="00DD53A9"/>
    <w:rsid w:val="00DD54E8"/>
    <w:rsid w:val="00DD5D2A"/>
    <w:rsid w:val="00DD5D6A"/>
    <w:rsid w:val="00DD6017"/>
    <w:rsid w:val="00DD60BD"/>
    <w:rsid w:val="00DD682A"/>
    <w:rsid w:val="00DD6E49"/>
    <w:rsid w:val="00DD7175"/>
    <w:rsid w:val="00DD71F1"/>
    <w:rsid w:val="00DD7574"/>
    <w:rsid w:val="00DD7642"/>
    <w:rsid w:val="00DD7777"/>
    <w:rsid w:val="00DD7B6D"/>
    <w:rsid w:val="00DD7C34"/>
    <w:rsid w:val="00DE0309"/>
    <w:rsid w:val="00DE03A0"/>
    <w:rsid w:val="00DE0485"/>
    <w:rsid w:val="00DE060B"/>
    <w:rsid w:val="00DE098B"/>
    <w:rsid w:val="00DE0A55"/>
    <w:rsid w:val="00DE0B55"/>
    <w:rsid w:val="00DE0C18"/>
    <w:rsid w:val="00DE0D25"/>
    <w:rsid w:val="00DE0D86"/>
    <w:rsid w:val="00DE0F76"/>
    <w:rsid w:val="00DE103F"/>
    <w:rsid w:val="00DE16D3"/>
    <w:rsid w:val="00DE1E3C"/>
    <w:rsid w:val="00DE1FC9"/>
    <w:rsid w:val="00DE2201"/>
    <w:rsid w:val="00DE232A"/>
    <w:rsid w:val="00DE233A"/>
    <w:rsid w:val="00DE234A"/>
    <w:rsid w:val="00DE24BE"/>
    <w:rsid w:val="00DE2589"/>
    <w:rsid w:val="00DE2A0E"/>
    <w:rsid w:val="00DE2D18"/>
    <w:rsid w:val="00DE2E55"/>
    <w:rsid w:val="00DE31CB"/>
    <w:rsid w:val="00DE35C2"/>
    <w:rsid w:val="00DE3A72"/>
    <w:rsid w:val="00DE3F19"/>
    <w:rsid w:val="00DE404C"/>
    <w:rsid w:val="00DE474A"/>
    <w:rsid w:val="00DE48AD"/>
    <w:rsid w:val="00DE4AC5"/>
    <w:rsid w:val="00DE59AD"/>
    <w:rsid w:val="00DE5DA0"/>
    <w:rsid w:val="00DE6455"/>
    <w:rsid w:val="00DE6606"/>
    <w:rsid w:val="00DE6612"/>
    <w:rsid w:val="00DE73D0"/>
    <w:rsid w:val="00DE76A0"/>
    <w:rsid w:val="00DE79DB"/>
    <w:rsid w:val="00DE7AB5"/>
    <w:rsid w:val="00DE7BB2"/>
    <w:rsid w:val="00DF001A"/>
    <w:rsid w:val="00DF0710"/>
    <w:rsid w:val="00DF073C"/>
    <w:rsid w:val="00DF0766"/>
    <w:rsid w:val="00DF080A"/>
    <w:rsid w:val="00DF093A"/>
    <w:rsid w:val="00DF14DC"/>
    <w:rsid w:val="00DF1A85"/>
    <w:rsid w:val="00DF1F61"/>
    <w:rsid w:val="00DF217B"/>
    <w:rsid w:val="00DF22A5"/>
    <w:rsid w:val="00DF24DD"/>
    <w:rsid w:val="00DF2553"/>
    <w:rsid w:val="00DF265D"/>
    <w:rsid w:val="00DF26BD"/>
    <w:rsid w:val="00DF2A05"/>
    <w:rsid w:val="00DF2AB3"/>
    <w:rsid w:val="00DF2D93"/>
    <w:rsid w:val="00DF3598"/>
    <w:rsid w:val="00DF3E81"/>
    <w:rsid w:val="00DF4455"/>
    <w:rsid w:val="00DF455B"/>
    <w:rsid w:val="00DF485C"/>
    <w:rsid w:val="00DF5089"/>
    <w:rsid w:val="00DF563D"/>
    <w:rsid w:val="00DF5C0E"/>
    <w:rsid w:val="00DF66E9"/>
    <w:rsid w:val="00DF69D8"/>
    <w:rsid w:val="00DF6B9C"/>
    <w:rsid w:val="00DF6D48"/>
    <w:rsid w:val="00DF6E68"/>
    <w:rsid w:val="00DF7329"/>
    <w:rsid w:val="00DF7371"/>
    <w:rsid w:val="00DF77A6"/>
    <w:rsid w:val="00E00092"/>
    <w:rsid w:val="00E00325"/>
    <w:rsid w:val="00E005D9"/>
    <w:rsid w:val="00E0077E"/>
    <w:rsid w:val="00E00B5E"/>
    <w:rsid w:val="00E00CA3"/>
    <w:rsid w:val="00E010F4"/>
    <w:rsid w:val="00E0132E"/>
    <w:rsid w:val="00E01910"/>
    <w:rsid w:val="00E01E0D"/>
    <w:rsid w:val="00E02128"/>
    <w:rsid w:val="00E02584"/>
    <w:rsid w:val="00E02D82"/>
    <w:rsid w:val="00E02D84"/>
    <w:rsid w:val="00E02E5B"/>
    <w:rsid w:val="00E032C1"/>
    <w:rsid w:val="00E03681"/>
    <w:rsid w:val="00E03AE5"/>
    <w:rsid w:val="00E03E88"/>
    <w:rsid w:val="00E03EDA"/>
    <w:rsid w:val="00E0400E"/>
    <w:rsid w:val="00E04035"/>
    <w:rsid w:val="00E040C7"/>
    <w:rsid w:val="00E0455A"/>
    <w:rsid w:val="00E04D50"/>
    <w:rsid w:val="00E0525A"/>
    <w:rsid w:val="00E0564B"/>
    <w:rsid w:val="00E0574E"/>
    <w:rsid w:val="00E05FA5"/>
    <w:rsid w:val="00E06089"/>
    <w:rsid w:val="00E06474"/>
    <w:rsid w:val="00E06C6C"/>
    <w:rsid w:val="00E070FB"/>
    <w:rsid w:val="00E07579"/>
    <w:rsid w:val="00E07869"/>
    <w:rsid w:val="00E07CCA"/>
    <w:rsid w:val="00E102CC"/>
    <w:rsid w:val="00E10410"/>
    <w:rsid w:val="00E10461"/>
    <w:rsid w:val="00E106A1"/>
    <w:rsid w:val="00E10B1F"/>
    <w:rsid w:val="00E10C1D"/>
    <w:rsid w:val="00E111C0"/>
    <w:rsid w:val="00E112A7"/>
    <w:rsid w:val="00E11977"/>
    <w:rsid w:val="00E11ABD"/>
    <w:rsid w:val="00E124D3"/>
    <w:rsid w:val="00E12639"/>
    <w:rsid w:val="00E12B41"/>
    <w:rsid w:val="00E13049"/>
    <w:rsid w:val="00E138BF"/>
    <w:rsid w:val="00E13C67"/>
    <w:rsid w:val="00E13DD5"/>
    <w:rsid w:val="00E13ECA"/>
    <w:rsid w:val="00E13F54"/>
    <w:rsid w:val="00E14212"/>
    <w:rsid w:val="00E147AC"/>
    <w:rsid w:val="00E14B5E"/>
    <w:rsid w:val="00E14CA6"/>
    <w:rsid w:val="00E14E0A"/>
    <w:rsid w:val="00E1509E"/>
    <w:rsid w:val="00E1543C"/>
    <w:rsid w:val="00E15718"/>
    <w:rsid w:val="00E1584B"/>
    <w:rsid w:val="00E15BA6"/>
    <w:rsid w:val="00E15D52"/>
    <w:rsid w:val="00E15D7D"/>
    <w:rsid w:val="00E1628B"/>
    <w:rsid w:val="00E1652E"/>
    <w:rsid w:val="00E16A11"/>
    <w:rsid w:val="00E16BA7"/>
    <w:rsid w:val="00E16D92"/>
    <w:rsid w:val="00E173D7"/>
    <w:rsid w:val="00E17AAA"/>
    <w:rsid w:val="00E2061D"/>
    <w:rsid w:val="00E2067A"/>
    <w:rsid w:val="00E207E2"/>
    <w:rsid w:val="00E207FC"/>
    <w:rsid w:val="00E2080D"/>
    <w:rsid w:val="00E2096F"/>
    <w:rsid w:val="00E20EB6"/>
    <w:rsid w:val="00E210E7"/>
    <w:rsid w:val="00E21251"/>
    <w:rsid w:val="00E2191C"/>
    <w:rsid w:val="00E21CC9"/>
    <w:rsid w:val="00E21FC7"/>
    <w:rsid w:val="00E2215A"/>
    <w:rsid w:val="00E2245C"/>
    <w:rsid w:val="00E22797"/>
    <w:rsid w:val="00E227B5"/>
    <w:rsid w:val="00E22B7A"/>
    <w:rsid w:val="00E22CF4"/>
    <w:rsid w:val="00E22D93"/>
    <w:rsid w:val="00E23231"/>
    <w:rsid w:val="00E23371"/>
    <w:rsid w:val="00E2347E"/>
    <w:rsid w:val="00E23781"/>
    <w:rsid w:val="00E23873"/>
    <w:rsid w:val="00E239A1"/>
    <w:rsid w:val="00E23DE6"/>
    <w:rsid w:val="00E23F74"/>
    <w:rsid w:val="00E23FFA"/>
    <w:rsid w:val="00E24496"/>
    <w:rsid w:val="00E2449A"/>
    <w:rsid w:val="00E245EA"/>
    <w:rsid w:val="00E25001"/>
    <w:rsid w:val="00E25162"/>
    <w:rsid w:val="00E2531B"/>
    <w:rsid w:val="00E25398"/>
    <w:rsid w:val="00E253F0"/>
    <w:rsid w:val="00E25513"/>
    <w:rsid w:val="00E25866"/>
    <w:rsid w:val="00E25AE7"/>
    <w:rsid w:val="00E25AEB"/>
    <w:rsid w:val="00E25C6A"/>
    <w:rsid w:val="00E25D39"/>
    <w:rsid w:val="00E25E8E"/>
    <w:rsid w:val="00E25F1B"/>
    <w:rsid w:val="00E2654D"/>
    <w:rsid w:val="00E26598"/>
    <w:rsid w:val="00E2698B"/>
    <w:rsid w:val="00E26A60"/>
    <w:rsid w:val="00E26BA9"/>
    <w:rsid w:val="00E26BC1"/>
    <w:rsid w:val="00E26E07"/>
    <w:rsid w:val="00E27040"/>
    <w:rsid w:val="00E2737D"/>
    <w:rsid w:val="00E27446"/>
    <w:rsid w:val="00E275D4"/>
    <w:rsid w:val="00E27685"/>
    <w:rsid w:val="00E2782E"/>
    <w:rsid w:val="00E2787A"/>
    <w:rsid w:val="00E27CD3"/>
    <w:rsid w:val="00E27DDD"/>
    <w:rsid w:val="00E27E29"/>
    <w:rsid w:val="00E27E3E"/>
    <w:rsid w:val="00E30203"/>
    <w:rsid w:val="00E30C55"/>
    <w:rsid w:val="00E30F47"/>
    <w:rsid w:val="00E31068"/>
    <w:rsid w:val="00E3120C"/>
    <w:rsid w:val="00E31422"/>
    <w:rsid w:val="00E31553"/>
    <w:rsid w:val="00E315D3"/>
    <w:rsid w:val="00E31F8C"/>
    <w:rsid w:val="00E323A0"/>
    <w:rsid w:val="00E32A5C"/>
    <w:rsid w:val="00E3312A"/>
    <w:rsid w:val="00E33761"/>
    <w:rsid w:val="00E33AE5"/>
    <w:rsid w:val="00E33D6A"/>
    <w:rsid w:val="00E345A2"/>
    <w:rsid w:val="00E34BE8"/>
    <w:rsid w:val="00E34D39"/>
    <w:rsid w:val="00E34F68"/>
    <w:rsid w:val="00E3546F"/>
    <w:rsid w:val="00E3559F"/>
    <w:rsid w:val="00E35BA9"/>
    <w:rsid w:val="00E36445"/>
    <w:rsid w:val="00E3673D"/>
    <w:rsid w:val="00E3697A"/>
    <w:rsid w:val="00E369DA"/>
    <w:rsid w:val="00E36A2D"/>
    <w:rsid w:val="00E36B65"/>
    <w:rsid w:val="00E37151"/>
    <w:rsid w:val="00E377A0"/>
    <w:rsid w:val="00E3789E"/>
    <w:rsid w:val="00E3790E"/>
    <w:rsid w:val="00E37DD5"/>
    <w:rsid w:val="00E37FA4"/>
    <w:rsid w:val="00E40081"/>
    <w:rsid w:val="00E400EE"/>
    <w:rsid w:val="00E40645"/>
    <w:rsid w:val="00E4100C"/>
    <w:rsid w:val="00E4131F"/>
    <w:rsid w:val="00E413AA"/>
    <w:rsid w:val="00E4182B"/>
    <w:rsid w:val="00E4188B"/>
    <w:rsid w:val="00E419BD"/>
    <w:rsid w:val="00E421B5"/>
    <w:rsid w:val="00E4300E"/>
    <w:rsid w:val="00E43025"/>
    <w:rsid w:val="00E431E0"/>
    <w:rsid w:val="00E432AE"/>
    <w:rsid w:val="00E437AD"/>
    <w:rsid w:val="00E438C9"/>
    <w:rsid w:val="00E43C8F"/>
    <w:rsid w:val="00E44074"/>
    <w:rsid w:val="00E44442"/>
    <w:rsid w:val="00E44563"/>
    <w:rsid w:val="00E44724"/>
    <w:rsid w:val="00E448BF"/>
    <w:rsid w:val="00E449E4"/>
    <w:rsid w:val="00E44D5E"/>
    <w:rsid w:val="00E4510C"/>
    <w:rsid w:val="00E45233"/>
    <w:rsid w:val="00E45530"/>
    <w:rsid w:val="00E4569E"/>
    <w:rsid w:val="00E45F1D"/>
    <w:rsid w:val="00E45F2D"/>
    <w:rsid w:val="00E46507"/>
    <w:rsid w:val="00E469C4"/>
    <w:rsid w:val="00E46A8C"/>
    <w:rsid w:val="00E46C95"/>
    <w:rsid w:val="00E46E3F"/>
    <w:rsid w:val="00E46F07"/>
    <w:rsid w:val="00E474B4"/>
    <w:rsid w:val="00E47A91"/>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4900"/>
    <w:rsid w:val="00E553E2"/>
    <w:rsid w:val="00E55866"/>
    <w:rsid w:val="00E5590D"/>
    <w:rsid w:val="00E569A1"/>
    <w:rsid w:val="00E56BFA"/>
    <w:rsid w:val="00E56FA1"/>
    <w:rsid w:val="00E57055"/>
    <w:rsid w:val="00E574ED"/>
    <w:rsid w:val="00E57C0E"/>
    <w:rsid w:val="00E57D3D"/>
    <w:rsid w:val="00E6008C"/>
    <w:rsid w:val="00E6020A"/>
    <w:rsid w:val="00E60504"/>
    <w:rsid w:val="00E60BD2"/>
    <w:rsid w:val="00E60D63"/>
    <w:rsid w:val="00E610CB"/>
    <w:rsid w:val="00E61192"/>
    <w:rsid w:val="00E6136E"/>
    <w:rsid w:val="00E616B1"/>
    <w:rsid w:val="00E61ACD"/>
    <w:rsid w:val="00E62120"/>
    <w:rsid w:val="00E6238A"/>
    <w:rsid w:val="00E62488"/>
    <w:rsid w:val="00E62545"/>
    <w:rsid w:val="00E62649"/>
    <w:rsid w:val="00E6270B"/>
    <w:rsid w:val="00E62B7C"/>
    <w:rsid w:val="00E62F22"/>
    <w:rsid w:val="00E6300B"/>
    <w:rsid w:val="00E633FF"/>
    <w:rsid w:val="00E6356A"/>
    <w:rsid w:val="00E63774"/>
    <w:rsid w:val="00E63A64"/>
    <w:rsid w:val="00E63AEB"/>
    <w:rsid w:val="00E63B22"/>
    <w:rsid w:val="00E63E04"/>
    <w:rsid w:val="00E63EA7"/>
    <w:rsid w:val="00E63EBD"/>
    <w:rsid w:val="00E63F5C"/>
    <w:rsid w:val="00E641FC"/>
    <w:rsid w:val="00E6431F"/>
    <w:rsid w:val="00E643DE"/>
    <w:rsid w:val="00E64691"/>
    <w:rsid w:val="00E646A8"/>
    <w:rsid w:val="00E646B1"/>
    <w:rsid w:val="00E64A49"/>
    <w:rsid w:val="00E64AB6"/>
    <w:rsid w:val="00E64BF5"/>
    <w:rsid w:val="00E64D6A"/>
    <w:rsid w:val="00E65B5A"/>
    <w:rsid w:val="00E65F39"/>
    <w:rsid w:val="00E66015"/>
    <w:rsid w:val="00E66211"/>
    <w:rsid w:val="00E66213"/>
    <w:rsid w:val="00E66256"/>
    <w:rsid w:val="00E66550"/>
    <w:rsid w:val="00E6678E"/>
    <w:rsid w:val="00E6685B"/>
    <w:rsid w:val="00E66DEA"/>
    <w:rsid w:val="00E66E16"/>
    <w:rsid w:val="00E66EAE"/>
    <w:rsid w:val="00E66EF7"/>
    <w:rsid w:val="00E67F48"/>
    <w:rsid w:val="00E707DB"/>
    <w:rsid w:val="00E70A87"/>
    <w:rsid w:val="00E70B9C"/>
    <w:rsid w:val="00E70FF0"/>
    <w:rsid w:val="00E71021"/>
    <w:rsid w:val="00E71026"/>
    <w:rsid w:val="00E71090"/>
    <w:rsid w:val="00E712CB"/>
    <w:rsid w:val="00E714FF"/>
    <w:rsid w:val="00E7168D"/>
    <w:rsid w:val="00E71C42"/>
    <w:rsid w:val="00E71D3D"/>
    <w:rsid w:val="00E7269D"/>
    <w:rsid w:val="00E72E04"/>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9B6"/>
    <w:rsid w:val="00E76B0E"/>
    <w:rsid w:val="00E77516"/>
    <w:rsid w:val="00E77848"/>
    <w:rsid w:val="00E77B10"/>
    <w:rsid w:val="00E77B6A"/>
    <w:rsid w:val="00E77DFD"/>
    <w:rsid w:val="00E804EB"/>
    <w:rsid w:val="00E80662"/>
    <w:rsid w:val="00E80847"/>
    <w:rsid w:val="00E808DB"/>
    <w:rsid w:val="00E80EE5"/>
    <w:rsid w:val="00E81D69"/>
    <w:rsid w:val="00E81E39"/>
    <w:rsid w:val="00E820EE"/>
    <w:rsid w:val="00E821F7"/>
    <w:rsid w:val="00E8238F"/>
    <w:rsid w:val="00E82B9C"/>
    <w:rsid w:val="00E82C17"/>
    <w:rsid w:val="00E83CE4"/>
    <w:rsid w:val="00E83E95"/>
    <w:rsid w:val="00E83F12"/>
    <w:rsid w:val="00E84071"/>
    <w:rsid w:val="00E84827"/>
    <w:rsid w:val="00E85045"/>
    <w:rsid w:val="00E858CC"/>
    <w:rsid w:val="00E859A3"/>
    <w:rsid w:val="00E85A84"/>
    <w:rsid w:val="00E85DEF"/>
    <w:rsid w:val="00E8607F"/>
    <w:rsid w:val="00E86483"/>
    <w:rsid w:val="00E8665B"/>
    <w:rsid w:val="00E8673C"/>
    <w:rsid w:val="00E8683A"/>
    <w:rsid w:val="00E86A77"/>
    <w:rsid w:val="00E86B36"/>
    <w:rsid w:val="00E8712E"/>
    <w:rsid w:val="00E87377"/>
    <w:rsid w:val="00E87CC3"/>
    <w:rsid w:val="00E90232"/>
    <w:rsid w:val="00E90A05"/>
    <w:rsid w:val="00E90A8E"/>
    <w:rsid w:val="00E90AE0"/>
    <w:rsid w:val="00E90B35"/>
    <w:rsid w:val="00E90B53"/>
    <w:rsid w:val="00E916CB"/>
    <w:rsid w:val="00E91742"/>
    <w:rsid w:val="00E9188A"/>
    <w:rsid w:val="00E91CC8"/>
    <w:rsid w:val="00E91D3D"/>
    <w:rsid w:val="00E91EE7"/>
    <w:rsid w:val="00E920C9"/>
    <w:rsid w:val="00E9223B"/>
    <w:rsid w:val="00E92FCD"/>
    <w:rsid w:val="00E93288"/>
    <w:rsid w:val="00E93301"/>
    <w:rsid w:val="00E9341D"/>
    <w:rsid w:val="00E93452"/>
    <w:rsid w:val="00E93781"/>
    <w:rsid w:val="00E9427C"/>
    <w:rsid w:val="00E94340"/>
    <w:rsid w:val="00E944B9"/>
    <w:rsid w:val="00E94981"/>
    <w:rsid w:val="00E94B10"/>
    <w:rsid w:val="00E94D79"/>
    <w:rsid w:val="00E94E73"/>
    <w:rsid w:val="00E94E7C"/>
    <w:rsid w:val="00E94E91"/>
    <w:rsid w:val="00E956FD"/>
    <w:rsid w:val="00E9572F"/>
    <w:rsid w:val="00E95777"/>
    <w:rsid w:val="00E958CC"/>
    <w:rsid w:val="00E95B00"/>
    <w:rsid w:val="00E96189"/>
    <w:rsid w:val="00E9623C"/>
    <w:rsid w:val="00E963A0"/>
    <w:rsid w:val="00E963A4"/>
    <w:rsid w:val="00E9685A"/>
    <w:rsid w:val="00E96889"/>
    <w:rsid w:val="00E972B3"/>
    <w:rsid w:val="00E9737B"/>
    <w:rsid w:val="00E979EE"/>
    <w:rsid w:val="00E97D2A"/>
    <w:rsid w:val="00EA05CA"/>
    <w:rsid w:val="00EA0A7E"/>
    <w:rsid w:val="00EA0C11"/>
    <w:rsid w:val="00EA0C89"/>
    <w:rsid w:val="00EA0CE8"/>
    <w:rsid w:val="00EA0F97"/>
    <w:rsid w:val="00EA1609"/>
    <w:rsid w:val="00EA19E3"/>
    <w:rsid w:val="00EA1F9C"/>
    <w:rsid w:val="00EA1FFC"/>
    <w:rsid w:val="00EA252F"/>
    <w:rsid w:val="00EA2651"/>
    <w:rsid w:val="00EA2722"/>
    <w:rsid w:val="00EA28F6"/>
    <w:rsid w:val="00EA2A83"/>
    <w:rsid w:val="00EA31A8"/>
    <w:rsid w:val="00EA3AC9"/>
    <w:rsid w:val="00EA3AEC"/>
    <w:rsid w:val="00EA4242"/>
    <w:rsid w:val="00EA452A"/>
    <w:rsid w:val="00EA4755"/>
    <w:rsid w:val="00EA4BE9"/>
    <w:rsid w:val="00EA4CF0"/>
    <w:rsid w:val="00EA52B4"/>
    <w:rsid w:val="00EA5C8E"/>
    <w:rsid w:val="00EA6294"/>
    <w:rsid w:val="00EA669B"/>
    <w:rsid w:val="00EA6C8E"/>
    <w:rsid w:val="00EA6F11"/>
    <w:rsid w:val="00EA73DF"/>
    <w:rsid w:val="00EA7BFD"/>
    <w:rsid w:val="00EA7C0F"/>
    <w:rsid w:val="00EA7EAA"/>
    <w:rsid w:val="00EB0369"/>
    <w:rsid w:val="00EB0A46"/>
    <w:rsid w:val="00EB0B9D"/>
    <w:rsid w:val="00EB0C04"/>
    <w:rsid w:val="00EB10F4"/>
    <w:rsid w:val="00EB1479"/>
    <w:rsid w:val="00EB1639"/>
    <w:rsid w:val="00EB17A9"/>
    <w:rsid w:val="00EB1983"/>
    <w:rsid w:val="00EB1DE2"/>
    <w:rsid w:val="00EB2081"/>
    <w:rsid w:val="00EB2225"/>
    <w:rsid w:val="00EB245B"/>
    <w:rsid w:val="00EB2B81"/>
    <w:rsid w:val="00EB2BCA"/>
    <w:rsid w:val="00EB2DEA"/>
    <w:rsid w:val="00EB31DD"/>
    <w:rsid w:val="00EB37DD"/>
    <w:rsid w:val="00EB38BE"/>
    <w:rsid w:val="00EB4AB9"/>
    <w:rsid w:val="00EB4BCB"/>
    <w:rsid w:val="00EB4CDD"/>
    <w:rsid w:val="00EB504B"/>
    <w:rsid w:val="00EB523D"/>
    <w:rsid w:val="00EB55D3"/>
    <w:rsid w:val="00EB5B1C"/>
    <w:rsid w:val="00EB5B2F"/>
    <w:rsid w:val="00EB60F8"/>
    <w:rsid w:val="00EB629E"/>
    <w:rsid w:val="00EB62B3"/>
    <w:rsid w:val="00EB63E8"/>
    <w:rsid w:val="00EB6EDB"/>
    <w:rsid w:val="00EB7221"/>
    <w:rsid w:val="00EB724E"/>
    <w:rsid w:val="00EB734C"/>
    <w:rsid w:val="00EB77BD"/>
    <w:rsid w:val="00EB7B52"/>
    <w:rsid w:val="00EB7E42"/>
    <w:rsid w:val="00EC00B4"/>
    <w:rsid w:val="00EC0E03"/>
    <w:rsid w:val="00EC1040"/>
    <w:rsid w:val="00EC1233"/>
    <w:rsid w:val="00EC12F9"/>
    <w:rsid w:val="00EC131C"/>
    <w:rsid w:val="00EC1463"/>
    <w:rsid w:val="00EC1542"/>
    <w:rsid w:val="00EC1B04"/>
    <w:rsid w:val="00EC2552"/>
    <w:rsid w:val="00EC2DBB"/>
    <w:rsid w:val="00EC325B"/>
    <w:rsid w:val="00EC33B3"/>
    <w:rsid w:val="00EC370E"/>
    <w:rsid w:val="00EC37B8"/>
    <w:rsid w:val="00EC3BFF"/>
    <w:rsid w:val="00EC40AE"/>
    <w:rsid w:val="00EC457C"/>
    <w:rsid w:val="00EC45D9"/>
    <w:rsid w:val="00EC4B10"/>
    <w:rsid w:val="00EC4CE8"/>
    <w:rsid w:val="00EC507B"/>
    <w:rsid w:val="00EC5381"/>
    <w:rsid w:val="00EC5589"/>
    <w:rsid w:val="00EC574C"/>
    <w:rsid w:val="00EC67C8"/>
    <w:rsid w:val="00EC696B"/>
    <w:rsid w:val="00EC6F53"/>
    <w:rsid w:val="00EC71A2"/>
    <w:rsid w:val="00EC7915"/>
    <w:rsid w:val="00EC7BAB"/>
    <w:rsid w:val="00ED045D"/>
    <w:rsid w:val="00ED0617"/>
    <w:rsid w:val="00ED09D9"/>
    <w:rsid w:val="00ED0B6D"/>
    <w:rsid w:val="00ED0F0F"/>
    <w:rsid w:val="00ED12FA"/>
    <w:rsid w:val="00ED1B9F"/>
    <w:rsid w:val="00ED1DDF"/>
    <w:rsid w:val="00ED2382"/>
    <w:rsid w:val="00ED2433"/>
    <w:rsid w:val="00ED2667"/>
    <w:rsid w:val="00ED28F6"/>
    <w:rsid w:val="00ED2E84"/>
    <w:rsid w:val="00ED2EB5"/>
    <w:rsid w:val="00ED3282"/>
    <w:rsid w:val="00ED355F"/>
    <w:rsid w:val="00ED3969"/>
    <w:rsid w:val="00ED3B15"/>
    <w:rsid w:val="00ED3C6A"/>
    <w:rsid w:val="00ED3FD4"/>
    <w:rsid w:val="00ED44FC"/>
    <w:rsid w:val="00ED469E"/>
    <w:rsid w:val="00ED4A8E"/>
    <w:rsid w:val="00ED4BC6"/>
    <w:rsid w:val="00ED4F7B"/>
    <w:rsid w:val="00ED534D"/>
    <w:rsid w:val="00ED5419"/>
    <w:rsid w:val="00ED5977"/>
    <w:rsid w:val="00ED6041"/>
    <w:rsid w:val="00ED63BA"/>
    <w:rsid w:val="00ED6A64"/>
    <w:rsid w:val="00ED6CDE"/>
    <w:rsid w:val="00ED6FAA"/>
    <w:rsid w:val="00ED74F0"/>
    <w:rsid w:val="00ED7615"/>
    <w:rsid w:val="00ED7B85"/>
    <w:rsid w:val="00ED7CE8"/>
    <w:rsid w:val="00EE02D9"/>
    <w:rsid w:val="00EE085F"/>
    <w:rsid w:val="00EE0B15"/>
    <w:rsid w:val="00EE0F93"/>
    <w:rsid w:val="00EE0FDB"/>
    <w:rsid w:val="00EE1256"/>
    <w:rsid w:val="00EE12F3"/>
    <w:rsid w:val="00EE1ACC"/>
    <w:rsid w:val="00EE2D54"/>
    <w:rsid w:val="00EE3211"/>
    <w:rsid w:val="00EE3656"/>
    <w:rsid w:val="00EE37EA"/>
    <w:rsid w:val="00EE3ED7"/>
    <w:rsid w:val="00EE4314"/>
    <w:rsid w:val="00EE4363"/>
    <w:rsid w:val="00EE46D3"/>
    <w:rsid w:val="00EE52F4"/>
    <w:rsid w:val="00EE53E7"/>
    <w:rsid w:val="00EE54AA"/>
    <w:rsid w:val="00EE5718"/>
    <w:rsid w:val="00EE57BE"/>
    <w:rsid w:val="00EE58B5"/>
    <w:rsid w:val="00EE5D29"/>
    <w:rsid w:val="00EE5D76"/>
    <w:rsid w:val="00EE5F82"/>
    <w:rsid w:val="00EE60D2"/>
    <w:rsid w:val="00EE6115"/>
    <w:rsid w:val="00EE616E"/>
    <w:rsid w:val="00EE6BF6"/>
    <w:rsid w:val="00EE6C07"/>
    <w:rsid w:val="00EE6E07"/>
    <w:rsid w:val="00EE72FE"/>
    <w:rsid w:val="00EE7761"/>
    <w:rsid w:val="00EE78A3"/>
    <w:rsid w:val="00EE7ACF"/>
    <w:rsid w:val="00EE7E9C"/>
    <w:rsid w:val="00EF023B"/>
    <w:rsid w:val="00EF03BC"/>
    <w:rsid w:val="00EF05E3"/>
    <w:rsid w:val="00EF06C8"/>
    <w:rsid w:val="00EF0A2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C68"/>
    <w:rsid w:val="00EF3C98"/>
    <w:rsid w:val="00EF3D2B"/>
    <w:rsid w:val="00EF4060"/>
    <w:rsid w:val="00EF4254"/>
    <w:rsid w:val="00EF4349"/>
    <w:rsid w:val="00EF445D"/>
    <w:rsid w:val="00EF448D"/>
    <w:rsid w:val="00EF469B"/>
    <w:rsid w:val="00EF47B8"/>
    <w:rsid w:val="00EF47C4"/>
    <w:rsid w:val="00EF48EE"/>
    <w:rsid w:val="00EF48F0"/>
    <w:rsid w:val="00EF4995"/>
    <w:rsid w:val="00EF5166"/>
    <w:rsid w:val="00EF51E9"/>
    <w:rsid w:val="00EF51EF"/>
    <w:rsid w:val="00EF5406"/>
    <w:rsid w:val="00EF55F2"/>
    <w:rsid w:val="00EF560E"/>
    <w:rsid w:val="00EF58B4"/>
    <w:rsid w:val="00EF5B40"/>
    <w:rsid w:val="00EF5DA8"/>
    <w:rsid w:val="00EF61A3"/>
    <w:rsid w:val="00EF635D"/>
    <w:rsid w:val="00EF6708"/>
    <w:rsid w:val="00EF731E"/>
    <w:rsid w:val="00EF78E9"/>
    <w:rsid w:val="00EF7900"/>
    <w:rsid w:val="00EF7A32"/>
    <w:rsid w:val="00EF7A88"/>
    <w:rsid w:val="00EF7ECE"/>
    <w:rsid w:val="00F00126"/>
    <w:rsid w:val="00F00134"/>
    <w:rsid w:val="00F00767"/>
    <w:rsid w:val="00F0080C"/>
    <w:rsid w:val="00F00E79"/>
    <w:rsid w:val="00F01319"/>
    <w:rsid w:val="00F013AC"/>
    <w:rsid w:val="00F01696"/>
    <w:rsid w:val="00F01AAD"/>
    <w:rsid w:val="00F01AB4"/>
    <w:rsid w:val="00F01EEF"/>
    <w:rsid w:val="00F02037"/>
    <w:rsid w:val="00F0225A"/>
    <w:rsid w:val="00F02789"/>
    <w:rsid w:val="00F027B9"/>
    <w:rsid w:val="00F028C3"/>
    <w:rsid w:val="00F02972"/>
    <w:rsid w:val="00F03220"/>
    <w:rsid w:val="00F037D6"/>
    <w:rsid w:val="00F038C7"/>
    <w:rsid w:val="00F03FF9"/>
    <w:rsid w:val="00F04128"/>
    <w:rsid w:val="00F048FD"/>
    <w:rsid w:val="00F04C97"/>
    <w:rsid w:val="00F050A0"/>
    <w:rsid w:val="00F055B2"/>
    <w:rsid w:val="00F055BD"/>
    <w:rsid w:val="00F05A2A"/>
    <w:rsid w:val="00F05B8D"/>
    <w:rsid w:val="00F06258"/>
    <w:rsid w:val="00F0668D"/>
    <w:rsid w:val="00F066D0"/>
    <w:rsid w:val="00F06AD5"/>
    <w:rsid w:val="00F06E65"/>
    <w:rsid w:val="00F074A9"/>
    <w:rsid w:val="00F079C2"/>
    <w:rsid w:val="00F102E0"/>
    <w:rsid w:val="00F107F7"/>
    <w:rsid w:val="00F10A8F"/>
    <w:rsid w:val="00F10B5D"/>
    <w:rsid w:val="00F10BCD"/>
    <w:rsid w:val="00F115A6"/>
    <w:rsid w:val="00F11A1B"/>
    <w:rsid w:val="00F124A1"/>
    <w:rsid w:val="00F12534"/>
    <w:rsid w:val="00F12DBD"/>
    <w:rsid w:val="00F12F82"/>
    <w:rsid w:val="00F12FCF"/>
    <w:rsid w:val="00F130DA"/>
    <w:rsid w:val="00F13639"/>
    <w:rsid w:val="00F13ADC"/>
    <w:rsid w:val="00F13B88"/>
    <w:rsid w:val="00F13D2D"/>
    <w:rsid w:val="00F13D39"/>
    <w:rsid w:val="00F13DF4"/>
    <w:rsid w:val="00F147EE"/>
    <w:rsid w:val="00F1488A"/>
    <w:rsid w:val="00F14A0E"/>
    <w:rsid w:val="00F150E0"/>
    <w:rsid w:val="00F15251"/>
    <w:rsid w:val="00F152D5"/>
    <w:rsid w:val="00F15C00"/>
    <w:rsid w:val="00F15C4B"/>
    <w:rsid w:val="00F15FE4"/>
    <w:rsid w:val="00F16623"/>
    <w:rsid w:val="00F16A93"/>
    <w:rsid w:val="00F16C0A"/>
    <w:rsid w:val="00F16D47"/>
    <w:rsid w:val="00F17046"/>
    <w:rsid w:val="00F170B2"/>
    <w:rsid w:val="00F1727F"/>
    <w:rsid w:val="00F17549"/>
    <w:rsid w:val="00F17654"/>
    <w:rsid w:val="00F17BF2"/>
    <w:rsid w:val="00F17F0B"/>
    <w:rsid w:val="00F20193"/>
    <w:rsid w:val="00F20232"/>
    <w:rsid w:val="00F20418"/>
    <w:rsid w:val="00F2076B"/>
    <w:rsid w:val="00F20BCD"/>
    <w:rsid w:val="00F20FC9"/>
    <w:rsid w:val="00F21554"/>
    <w:rsid w:val="00F21765"/>
    <w:rsid w:val="00F218D4"/>
    <w:rsid w:val="00F21B4B"/>
    <w:rsid w:val="00F21D56"/>
    <w:rsid w:val="00F22489"/>
    <w:rsid w:val="00F2270F"/>
    <w:rsid w:val="00F227CF"/>
    <w:rsid w:val="00F228AA"/>
    <w:rsid w:val="00F22A7D"/>
    <w:rsid w:val="00F22A86"/>
    <w:rsid w:val="00F23191"/>
    <w:rsid w:val="00F235D3"/>
    <w:rsid w:val="00F23834"/>
    <w:rsid w:val="00F2392C"/>
    <w:rsid w:val="00F23AFF"/>
    <w:rsid w:val="00F23BFC"/>
    <w:rsid w:val="00F240C8"/>
    <w:rsid w:val="00F24204"/>
    <w:rsid w:val="00F24309"/>
    <w:rsid w:val="00F246BD"/>
    <w:rsid w:val="00F25530"/>
    <w:rsid w:val="00F2563A"/>
    <w:rsid w:val="00F257BD"/>
    <w:rsid w:val="00F25F5B"/>
    <w:rsid w:val="00F261D6"/>
    <w:rsid w:val="00F266A2"/>
    <w:rsid w:val="00F26AC5"/>
    <w:rsid w:val="00F26B66"/>
    <w:rsid w:val="00F26D54"/>
    <w:rsid w:val="00F26FA8"/>
    <w:rsid w:val="00F26FC4"/>
    <w:rsid w:val="00F2748F"/>
    <w:rsid w:val="00F27893"/>
    <w:rsid w:val="00F27920"/>
    <w:rsid w:val="00F27B3B"/>
    <w:rsid w:val="00F27FDF"/>
    <w:rsid w:val="00F302E5"/>
    <w:rsid w:val="00F3030D"/>
    <w:rsid w:val="00F3056F"/>
    <w:rsid w:val="00F306AA"/>
    <w:rsid w:val="00F30B61"/>
    <w:rsid w:val="00F30F78"/>
    <w:rsid w:val="00F31092"/>
    <w:rsid w:val="00F310BB"/>
    <w:rsid w:val="00F3110F"/>
    <w:rsid w:val="00F311B8"/>
    <w:rsid w:val="00F3151E"/>
    <w:rsid w:val="00F31545"/>
    <w:rsid w:val="00F3155A"/>
    <w:rsid w:val="00F31837"/>
    <w:rsid w:val="00F31A08"/>
    <w:rsid w:val="00F31A59"/>
    <w:rsid w:val="00F31B1E"/>
    <w:rsid w:val="00F320A1"/>
    <w:rsid w:val="00F32141"/>
    <w:rsid w:val="00F32173"/>
    <w:rsid w:val="00F3306C"/>
    <w:rsid w:val="00F3317B"/>
    <w:rsid w:val="00F33314"/>
    <w:rsid w:val="00F336DF"/>
    <w:rsid w:val="00F337B7"/>
    <w:rsid w:val="00F339C9"/>
    <w:rsid w:val="00F33DEF"/>
    <w:rsid w:val="00F33FC9"/>
    <w:rsid w:val="00F3401B"/>
    <w:rsid w:val="00F342C8"/>
    <w:rsid w:val="00F34441"/>
    <w:rsid w:val="00F344C8"/>
    <w:rsid w:val="00F3470F"/>
    <w:rsid w:val="00F34B4B"/>
    <w:rsid w:val="00F353F9"/>
    <w:rsid w:val="00F355E7"/>
    <w:rsid w:val="00F35AA1"/>
    <w:rsid w:val="00F35AE2"/>
    <w:rsid w:val="00F35FA6"/>
    <w:rsid w:val="00F360C1"/>
    <w:rsid w:val="00F365C0"/>
    <w:rsid w:val="00F36B3C"/>
    <w:rsid w:val="00F36BFC"/>
    <w:rsid w:val="00F36F02"/>
    <w:rsid w:val="00F36FA0"/>
    <w:rsid w:val="00F37557"/>
    <w:rsid w:val="00F37666"/>
    <w:rsid w:val="00F37A9E"/>
    <w:rsid w:val="00F37B71"/>
    <w:rsid w:val="00F37F9F"/>
    <w:rsid w:val="00F4012A"/>
    <w:rsid w:val="00F407D0"/>
    <w:rsid w:val="00F40CB8"/>
    <w:rsid w:val="00F40E86"/>
    <w:rsid w:val="00F40F9D"/>
    <w:rsid w:val="00F416B1"/>
    <w:rsid w:val="00F423A4"/>
    <w:rsid w:val="00F42E2D"/>
    <w:rsid w:val="00F42E6C"/>
    <w:rsid w:val="00F430EF"/>
    <w:rsid w:val="00F437CD"/>
    <w:rsid w:val="00F43B94"/>
    <w:rsid w:val="00F43DE4"/>
    <w:rsid w:val="00F43DF1"/>
    <w:rsid w:val="00F43FB6"/>
    <w:rsid w:val="00F4415C"/>
    <w:rsid w:val="00F4441F"/>
    <w:rsid w:val="00F446AD"/>
    <w:rsid w:val="00F446D3"/>
    <w:rsid w:val="00F446D4"/>
    <w:rsid w:val="00F447E3"/>
    <w:rsid w:val="00F4494C"/>
    <w:rsid w:val="00F44C58"/>
    <w:rsid w:val="00F44C7D"/>
    <w:rsid w:val="00F45607"/>
    <w:rsid w:val="00F4583F"/>
    <w:rsid w:val="00F45A01"/>
    <w:rsid w:val="00F45BCF"/>
    <w:rsid w:val="00F45DCF"/>
    <w:rsid w:val="00F45F1E"/>
    <w:rsid w:val="00F45F81"/>
    <w:rsid w:val="00F46253"/>
    <w:rsid w:val="00F46310"/>
    <w:rsid w:val="00F466FC"/>
    <w:rsid w:val="00F468BF"/>
    <w:rsid w:val="00F46CF8"/>
    <w:rsid w:val="00F4739F"/>
    <w:rsid w:val="00F475CF"/>
    <w:rsid w:val="00F4769E"/>
    <w:rsid w:val="00F476DA"/>
    <w:rsid w:val="00F477C5"/>
    <w:rsid w:val="00F501D1"/>
    <w:rsid w:val="00F501D3"/>
    <w:rsid w:val="00F5035F"/>
    <w:rsid w:val="00F50A97"/>
    <w:rsid w:val="00F50CEB"/>
    <w:rsid w:val="00F50FE4"/>
    <w:rsid w:val="00F510ED"/>
    <w:rsid w:val="00F5124A"/>
    <w:rsid w:val="00F513BA"/>
    <w:rsid w:val="00F5183D"/>
    <w:rsid w:val="00F51B86"/>
    <w:rsid w:val="00F51C73"/>
    <w:rsid w:val="00F525B0"/>
    <w:rsid w:val="00F52615"/>
    <w:rsid w:val="00F52A3B"/>
    <w:rsid w:val="00F52BC3"/>
    <w:rsid w:val="00F53B88"/>
    <w:rsid w:val="00F53FE6"/>
    <w:rsid w:val="00F54010"/>
    <w:rsid w:val="00F54192"/>
    <w:rsid w:val="00F54C4E"/>
    <w:rsid w:val="00F54CC8"/>
    <w:rsid w:val="00F55637"/>
    <w:rsid w:val="00F55A23"/>
    <w:rsid w:val="00F55D5F"/>
    <w:rsid w:val="00F56022"/>
    <w:rsid w:val="00F564FD"/>
    <w:rsid w:val="00F565D7"/>
    <w:rsid w:val="00F56622"/>
    <w:rsid w:val="00F5680B"/>
    <w:rsid w:val="00F572A1"/>
    <w:rsid w:val="00F578EA"/>
    <w:rsid w:val="00F57B8B"/>
    <w:rsid w:val="00F603E7"/>
    <w:rsid w:val="00F604DA"/>
    <w:rsid w:val="00F60614"/>
    <w:rsid w:val="00F606C7"/>
    <w:rsid w:val="00F607B9"/>
    <w:rsid w:val="00F6111A"/>
    <w:rsid w:val="00F61255"/>
    <w:rsid w:val="00F612A7"/>
    <w:rsid w:val="00F61742"/>
    <w:rsid w:val="00F61978"/>
    <w:rsid w:val="00F619E3"/>
    <w:rsid w:val="00F61A49"/>
    <w:rsid w:val="00F621EA"/>
    <w:rsid w:val="00F62445"/>
    <w:rsid w:val="00F62B26"/>
    <w:rsid w:val="00F62DB5"/>
    <w:rsid w:val="00F62E14"/>
    <w:rsid w:val="00F62FD6"/>
    <w:rsid w:val="00F62FE9"/>
    <w:rsid w:val="00F633DE"/>
    <w:rsid w:val="00F63696"/>
    <w:rsid w:val="00F6389B"/>
    <w:rsid w:val="00F6452B"/>
    <w:rsid w:val="00F645D6"/>
    <w:rsid w:val="00F6469C"/>
    <w:rsid w:val="00F64769"/>
    <w:rsid w:val="00F64AEB"/>
    <w:rsid w:val="00F64C09"/>
    <w:rsid w:val="00F64EF6"/>
    <w:rsid w:val="00F6517C"/>
    <w:rsid w:val="00F65213"/>
    <w:rsid w:val="00F6535C"/>
    <w:rsid w:val="00F6547D"/>
    <w:rsid w:val="00F65691"/>
    <w:rsid w:val="00F65737"/>
    <w:rsid w:val="00F6588A"/>
    <w:rsid w:val="00F658D1"/>
    <w:rsid w:val="00F65945"/>
    <w:rsid w:val="00F66020"/>
    <w:rsid w:val="00F66221"/>
    <w:rsid w:val="00F664D0"/>
    <w:rsid w:val="00F66996"/>
    <w:rsid w:val="00F66B35"/>
    <w:rsid w:val="00F66C0D"/>
    <w:rsid w:val="00F67557"/>
    <w:rsid w:val="00F678B8"/>
    <w:rsid w:val="00F678DF"/>
    <w:rsid w:val="00F67C14"/>
    <w:rsid w:val="00F67E4D"/>
    <w:rsid w:val="00F67E77"/>
    <w:rsid w:val="00F70305"/>
    <w:rsid w:val="00F70809"/>
    <w:rsid w:val="00F70A7D"/>
    <w:rsid w:val="00F70D80"/>
    <w:rsid w:val="00F710D5"/>
    <w:rsid w:val="00F71262"/>
    <w:rsid w:val="00F71723"/>
    <w:rsid w:val="00F719F7"/>
    <w:rsid w:val="00F71F50"/>
    <w:rsid w:val="00F72424"/>
    <w:rsid w:val="00F7250A"/>
    <w:rsid w:val="00F734A4"/>
    <w:rsid w:val="00F73760"/>
    <w:rsid w:val="00F743C4"/>
    <w:rsid w:val="00F74A32"/>
    <w:rsid w:val="00F7527C"/>
    <w:rsid w:val="00F7563B"/>
    <w:rsid w:val="00F7570E"/>
    <w:rsid w:val="00F75862"/>
    <w:rsid w:val="00F75D1B"/>
    <w:rsid w:val="00F75EF2"/>
    <w:rsid w:val="00F75F4E"/>
    <w:rsid w:val="00F76B67"/>
    <w:rsid w:val="00F76D11"/>
    <w:rsid w:val="00F76D55"/>
    <w:rsid w:val="00F76D83"/>
    <w:rsid w:val="00F76F3E"/>
    <w:rsid w:val="00F77795"/>
    <w:rsid w:val="00F77B5C"/>
    <w:rsid w:val="00F80053"/>
    <w:rsid w:val="00F804A8"/>
    <w:rsid w:val="00F808B8"/>
    <w:rsid w:val="00F80D34"/>
    <w:rsid w:val="00F80E86"/>
    <w:rsid w:val="00F80F2A"/>
    <w:rsid w:val="00F81340"/>
    <w:rsid w:val="00F813BD"/>
    <w:rsid w:val="00F81CFF"/>
    <w:rsid w:val="00F82211"/>
    <w:rsid w:val="00F828AE"/>
    <w:rsid w:val="00F83137"/>
    <w:rsid w:val="00F835FB"/>
    <w:rsid w:val="00F839B1"/>
    <w:rsid w:val="00F83A3F"/>
    <w:rsid w:val="00F83E56"/>
    <w:rsid w:val="00F8402E"/>
    <w:rsid w:val="00F8438C"/>
    <w:rsid w:val="00F843AF"/>
    <w:rsid w:val="00F84921"/>
    <w:rsid w:val="00F84A37"/>
    <w:rsid w:val="00F85316"/>
    <w:rsid w:val="00F856C5"/>
    <w:rsid w:val="00F85971"/>
    <w:rsid w:val="00F85A2D"/>
    <w:rsid w:val="00F85B65"/>
    <w:rsid w:val="00F85F35"/>
    <w:rsid w:val="00F8600E"/>
    <w:rsid w:val="00F8618D"/>
    <w:rsid w:val="00F86443"/>
    <w:rsid w:val="00F8650C"/>
    <w:rsid w:val="00F86A04"/>
    <w:rsid w:val="00F86BCD"/>
    <w:rsid w:val="00F86D62"/>
    <w:rsid w:val="00F86DC5"/>
    <w:rsid w:val="00F8720D"/>
    <w:rsid w:val="00F87526"/>
    <w:rsid w:val="00F878C3"/>
    <w:rsid w:val="00F90230"/>
    <w:rsid w:val="00F903E8"/>
    <w:rsid w:val="00F904CF"/>
    <w:rsid w:val="00F90EEB"/>
    <w:rsid w:val="00F91252"/>
    <w:rsid w:val="00F91518"/>
    <w:rsid w:val="00F91630"/>
    <w:rsid w:val="00F9177A"/>
    <w:rsid w:val="00F91C12"/>
    <w:rsid w:val="00F91C2B"/>
    <w:rsid w:val="00F924AB"/>
    <w:rsid w:val="00F925CC"/>
    <w:rsid w:val="00F92977"/>
    <w:rsid w:val="00F92AD4"/>
    <w:rsid w:val="00F93416"/>
    <w:rsid w:val="00F934DF"/>
    <w:rsid w:val="00F93860"/>
    <w:rsid w:val="00F93C23"/>
    <w:rsid w:val="00F940CC"/>
    <w:rsid w:val="00F94372"/>
    <w:rsid w:val="00F94A68"/>
    <w:rsid w:val="00F954E0"/>
    <w:rsid w:val="00F95788"/>
    <w:rsid w:val="00F957A4"/>
    <w:rsid w:val="00F9592E"/>
    <w:rsid w:val="00F95A2D"/>
    <w:rsid w:val="00F95B49"/>
    <w:rsid w:val="00F95E27"/>
    <w:rsid w:val="00F95F8C"/>
    <w:rsid w:val="00F96218"/>
    <w:rsid w:val="00F962AB"/>
    <w:rsid w:val="00F9632A"/>
    <w:rsid w:val="00F964A7"/>
    <w:rsid w:val="00F9651F"/>
    <w:rsid w:val="00F96785"/>
    <w:rsid w:val="00F967A4"/>
    <w:rsid w:val="00F968E7"/>
    <w:rsid w:val="00F9690D"/>
    <w:rsid w:val="00F96972"/>
    <w:rsid w:val="00F96BB9"/>
    <w:rsid w:val="00F96D4C"/>
    <w:rsid w:val="00F96DCD"/>
    <w:rsid w:val="00F96DE5"/>
    <w:rsid w:val="00F970A7"/>
    <w:rsid w:val="00F971D7"/>
    <w:rsid w:val="00F97453"/>
    <w:rsid w:val="00F9753B"/>
    <w:rsid w:val="00F97727"/>
    <w:rsid w:val="00F978A7"/>
    <w:rsid w:val="00F97E23"/>
    <w:rsid w:val="00FA0020"/>
    <w:rsid w:val="00FA0242"/>
    <w:rsid w:val="00FA03D9"/>
    <w:rsid w:val="00FA04DB"/>
    <w:rsid w:val="00FA051C"/>
    <w:rsid w:val="00FA05B8"/>
    <w:rsid w:val="00FA05F1"/>
    <w:rsid w:val="00FA0D47"/>
    <w:rsid w:val="00FA0F29"/>
    <w:rsid w:val="00FA13CD"/>
    <w:rsid w:val="00FA1607"/>
    <w:rsid w:val="00FA1761"/>
    <w:rsid w:val="00FA1822"/>
    <w:rsid w:val="00FA1C19"/>
    <w:rsid w:val="00FA1D23"/>
    <w:rsid w:val="00FA1DDA"/>
    <w:rsid w:val="00FA24E7"/>
    <w:rsid w:val="00FA2B0D"/>
    <w:rsid w:val="00FA2D67"/>
    <w:rsid w:val="00FA359D"/>
    <w:rsid w:val="00FA37C2"/>
    <w:rsid w:val="00FA394E"/>
    <w:rsid w:val="00FA39E6"/>
    <w:rsid w:val="00FA3B51"/>
    <w:rsid w:val="00FA431C"/>
    <w:rsid w:val="00FA49E4"/>
    <w:rsid w:val="00FA51BA"/>
    <w:rsid w:val="00FA5523"/>
    <w:rsid w:val="00FA56B4"/>
    <w:rsid w:val="00FA5847"/>
    <w:rsid w:val="00FA585F"/>
    <w:rsid w:val="00FA59A0"/>
    <w:rsid w:val="00FA59B3"/>
    <w:rsid w:val="00FA603F"/>
    <w:rsid w:val="00FA6378"/>
    <w:rsid w:val="00FA63C5"/>
    <w:rsid w:val="00FA6696"/>
    <w:rsid w:val="00FA6782"/>
    <w:rsid w:val="00FA72C6"/>
    <w:rsid w:val="00FA75E0"/>
    <w:rsid w:val="00FA7608"/>
    <w:rsid w:val="00FA769A"/>
    <w:rsid w:val="00FA7740"/>
    <w:rsid w:val="00FA7D97"/>
    <w:rsid w:val="00FB059C"/>
    <w:rsid w:val="00FB07DB"/>
    <w:rsid w:val="00FB08C6"/>
    <w:rsid w:val="00FB0B1B"/>
    <w:rsid w:val="00FB0EB3"/>
    <w:rsid w:val="00FB0F35"/>
    <w:rsid w:val="00FB0FFB"/>
    <w:rsid w:val="00FB1955"/>
    <w:rsid w:val="00FB1C07"/>
    <w:rsid w:val="00FB1CF4"/>
    <w:rsid w:val="00FB247E"/>
    <w:rsid w:val="00FB2B6E"/>
    <w:rsid w:val="00FB2BE5"/>
    <w:rsid w:val="00FB2D51"/>
    <w:rsid w:val="00FB35C6"/>
    <w:rsid w:val="00FB3753"/>
    <w:rsid w:val="00FB3784"/>
    <w:rsid w:val="00FB3867"/>
    <w:rsid w:val="00FB3876"/>
    <w:rsid w:val="00FB400C"/>
    <w:rsid w:val="00FB443A"/>
    <w:rsid w:val="00FB50B5"/>
    <w:rsid w:val="00FB5850"/>
    <w:rsid w:val="00FB5BE5"/>
    <w:rsid w:val="00FB62F7"/>
    <w:rsid w:val="00FB6350"/>
    <w:rsid w:val="00FB63A4"/>
    <w:rsid w:val="00FB6811"/>
    <w:rsid w:val="00FB7714"/>
    <w:rsid w:val="00FB7AF3"/>
    <w:rsid w:val="00FB7C2A"/>
    <w:rsid w:val="00FB7CFE"/>
    <w:rsid w:val="00FB7D42"/>
    <w:rsid w:val="00FB7DDE"/>
    <w:rsid w:val="00FC0074"/>
    <w:rsid w:val="00FC0302"/>
    <w:rsid w:val="00FC0330"/>
    <w:rsid w:val="00FC045E"/>
    <w:rsid w:val="00FC0A7A"/>
    <w:rsid w:val="00FC0ADB"/>
    <w:rsid w:val="00FC0B41"/>
    <w:rsid w:val="00FC0CA4"/>
    <w:rsid w:val="00FC0DB9"/>
    <w:rsid w:val="00FC0EDA"/>
    <w:rsid w:val="00FC1157"/>
    <w:rsid w:val="00FC1873"/>
    <w:rsid w:val="00FC1B3A"/>
    <w:rsid w:val="00FC1E02"/>
    <w:rsid w:val="00FC2406"/>
    <w:rsid w:val="00FC25E5"/>
    <w:rsid w:val="00FC2B39"/>
    <w:rsid w:val="00FC2FC2"/>
    <w:rsid w:val="00FC3087"/>
    <w:rsid w:val="00FC325E"/>
    <w:rsid w:val="00FC3299"/>
    <w:rsid w:val="00FC3345"/>
    <w:rsid w:val="00FC3616"/>
    <w:rsid w:val="00FC36B8"/>
    <w:rsid w:val="00FC36FF"/>
    <w:rsid w:val="00FC3A15"/>
    <w:rsid w:val="00FC3A3A"/>
    <w:rsid w:val="00FC3B29"/>
    <w:rsid w:val="00FC3C06"/>
    <w:rsid w:val="00FC3C17"/>
    <w:rsid w:val="00FC3DC1"/>
    <w:rsid w:val="00FC3E66"/>
    <w:rsid w:val="00FC3F16"/>
    <w:rsid w:val="00FC42A9"/>
    <w:rsid w:val="00FC437E"/>
    <w:rsid w:val="00FC444F"/>
    <w:rsid w:val="00FC4832"/>
    <w:rsid w:val="00FC48B7"/>
    <w:rsid w:val="00FC49BE"/>
    <w:rsid w:val="00FC4B00"/>
    <w:rsid w:val="00FC4B50"/>
    <w:rsid w:val="00FC4F67"/>
    <w:rsid w:val="00FC4FB6"/>
    <w:rsid w:val="00FC50B7"/>
    <w:rsid w:val="00FC511F"/>
    <w:rsid w:val="00FC53AC"/>
    <w:rsid w:val="00FC589A"/>
    <w:rsid w:val="00FC5FF8"/>
    <w:rsid w:val="00FC619E"/>
    <w:rsid w:val="00FC627A"/>
    <w:rsid w:val="00FC63FC"/>
    <w:rsid w:val="00FC64AF"/>
    <w:rsid w:val="00FC680F"/>
    <w:rsid w:val="00FC6882"/>
    <w:rsid w:val="00FC712A"/>
    <w:rsid w:val="00FC724D"/>
    <w:rsid w:val="00FC7301"/>
    <w:rsid w:val="00FC76B4"/>
    <w:rsid w:val="00FC79EE"/>
    <w:rsid w:val="00FC7D17"/>
    <w:rsid w:val="00FC7FB3"/>
    <w:rsid w:val="00FD05C4"/>
    <w:rsid w:val="00FD0DAD"/>
    <w:rsid w:val="00FD0F55"/>
    <w:rsid w:val="00FD126D"/>
    <w:rsid w:val="00FD13FE"/>
    <w:rsid w:val="00FD14AE"/>
    <w:rsid w:val="00FD1679"/>
    <w:rsid w:val="00FD16BB"/>
    <w:rsid w:val="00FD18B6"/>
    <w:rsid w:val="00FD1995"/>
    <w:rsid w:val="00FD1B45"/>
    <w:rsid w:val="00FD1F1F"/>
    <w:rsid w:val="00FD2074"/>
    <w:rsid w:val="00FD2184"/>
    <w:rsid w:val="00FD25E5"/>
    <w:rsid w:val="00FD2663"/>
    <w:rsid w:val="00FD2728"/>
    <w:rsid w:val="00FD2B2E"/>
    <w:rsid w:val="00FD306B"/>
    <w:rsid w:val="00FD369E"/>
    <w:rsid w:val="00FD39A6"/>
    <w:rsid w:val="00FD3A84"/>
    <w:rsid w:val="00FD3B1A"/>
    <w:rsid w:val="00FD3B6F"/>
    <w:rsid w:val="00FD3F2E"/>
    <w:rsid w:val="00FD3FA5"/>
    <w:rsid w:val="00FD3FB7"/>
    <w:rsid w:val="00FD43FF"/>
    <w:rsid w:val="00FD463F"/>
    <w:rsid w:val="00FD54A4"/>
    <w:rsid w:val="00FD550D"/>
    <w:rsid w:val="00FD5781"/>
    <w:rsid w:val="00FD5847"/>
    <w:rsid w:val="00FD5CC4"/>
    <w:rsid w:val="00FD61A7"/>
    <w:rsid w:val="00FD61D5"/>
    <w:rsid w:val="00FD63A7"/>
    <w:rsid w:val="00FD6845"/>
    <w:rsid w:val="00FD6B2E"/>
    <w:rsid w:val="00FD6C48"/>
    <w:rsid w:val="00FD6F6F"/>
    <w:rsid w:val="00FD709A"/>
    <w:rsid w:val="00FD72A5"/>
    <w:rsid w:val="00FD77E8"/>
    <w:rsid w:val="00FD78B2"/>
    <w:rsid w:val="00FD7A00"/>
    <w:rsid w:val="00FD7BE4"/>
    <w:rsid w:val="00FD7C16"/>
    <w:rsid w:val="00FD7D1A"/>
    <w:rsid w:val="00FD7DF7"/>
    <w:rsid w:val="00FD7E62"/>
    <w:rsid w:val="00FE014E"/>
    <w:rsid w:val="00FE1204"/>
    <w:rsid w:val="00FE1958"/>
    <w:rsid w:val="00FE19D3"/>
    <w:rsid w:val="00FE1A64"/>
    <w:rsid w:val="00FE1E31"/>
    <w:rsid w:val="00FE20C5"/>
    <w:rsid w:val="00FE265A"/>
    <w:rsid w:val="00FE2741"/>
    <w:rsid w:val="00FE2792"/>
    <w:rsid w:val="00FE2970"/>
    <w:rsid w:val="00FE2B8A"/>
    <w:rsid w:val="00FE2CC6"/>
    <w:rsid w:val="00FE2F43"/>
    <w:rsid w:val="00FE3381"/>
    <w:rsid w:val="00FE34AF"/>
    <w:rsid w:val="00FE35A1"/>
    <w:rsid w:val="00FE3B02"/>
    <w:rsid w:val="00FE3B9F"/>
    <w:rsid w:val="00FE3D00"/>
    <w:rsid w:val="00FE3E1E"/>
    <w:rsid w:val="00FE4053"/>
    <w:rsid w:val="00FE40BD"/>
    <w:rsid w:val="00FE40F6"/>
    <w:rsid w:val="00FE4145"/>
    <w:rsid w:val="00FE41C8"/>
    <w:rsid w:val="00FE45AE"/>
    <w:rsid w:val="00FE55B5"/>
    <w:rsid w:val="00FE6256"/>
    <w:rsid w:val="00FE6512"/>
    <w:rsid w:val="00FE6EA5"/>
    <w:rsid w:val="00FE731E"/>
    <w:rsid w:val="00FE755A"/>
    <w:rsid w:val="00FE761B"/>
    <w:rsid w:val="00FE7BCB"/>
    <w:rsid w:val="00FE7DF0"/>
    <w:rsid w:val="00FF009F"/>
    <w:rsid w:val="00FF0124"/>
    <w:rsid w:val="00FF09B5"/>
    <w:rsid w:val="00FF0C13"/>
    <w:rsid w:val="00FF1335"/>
    <w:rsid w:val="00FF17AD"/>
    <w:rsid w:val="00FF18AC"/>
    <w:rsid w:val="00FF1BB9"/>
    <w:rsid w:val="00FF1C52"/>
    <w:rsid w:val="00FF2695"/>
    <w:rsid w:val="00FF26FD"/>
    <w:rsid w:val="00FF2E96"/>
    <w:rsid w:val="00FF31D2"/>
    <w:rsid w:val="00FF3B0A"/>
    <w:rsid w:val="00FF4037"/>
    <w:rsid w:val="00FF41DA"/>
    <w:rsid w:val="00FF424F"/>
    <w:rsid w:val="00FF449F"/>
    <w:rsid w:val="00FF4E06"/>
    <w:rsid w:val="00FF511E"/>
    <w:rsid w:val="00FF56FC"/>
    <w:rsid w:val="00FF5704"/>
    <w:rsid w:val="00FF5850"/>
    <w:rsid w:val="00FF5F7D"/>
    <w:rsid w:val="00FF5FA6"/>
    <w:rsid w:val="00FF60E6"/>
    <w:rsid w:val="00FF6108"/>
    <w:rsid w:val="00FF6380"/>
    <w:rsid w:val="00FF63E8"/>
    <w:rsid w:val="00FF6414"/>
    <w:rsid w:val="00FF666B"/>
    <w:rsid w:val="00FF6DA5"/>
    <w:rsid w:val="00FF6DD9"/>
    <w:rsid w:val="00FF6F02"/>
    <w:rsid w:val="00FF6F6A"/>
    <w:rsid w:val="00FF7023"/>
    <w:rsid w:val="00FF7112"/>
    <w:rsid w:val="00FF735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2870"/>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A8638A"/>
  </w:style>
  <w:style w:type="character" w:customStyle="1" w:styleId="xt0psk2">
    <w:name w:val="xt0psk2"/>
    <w:basedOn w:val="DefaultParagraphFont"/>
    <w:rsid w:val="00C927C3"/>
  </w:style>
  <w:style w:type="paragraph" w:customStyle="1" w:styleId="yiv7197151271msonormal">
    <w:name w:val="yiv7197151271msonormal"/>
    <w:basedOn w:val="Normal"/>
    <w:rsid w:val="00B52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28259825">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8307710">
      <w:bodyDiv w:val="1"/>
      <w:marLeft w:val="0"/>
      <w:marRight w:val="0"/>
      <w:marTop w:val="0"/>
      <w:marBottom w:val="0"/>
      <w:divBdr>
        <w:top w:val="none" w:sz="0" w:space="0" w:color="auto"/>
        <w:left w:val="none" w:sz="0" w:space="0" w:color="auto"/>
        <w:bottom w:val="none" w:sz="0" w:space="0" w:color="auto"/>
        <w:right w:val="none" w:sz="0" w:space="0" w:color="auto"/>
      </w:divBdr>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3">
      <w:bodyDiv w:val="1"/>
      <w:marLeft w:val="0"/>
      <w:marRight w:val="0"/>
      <w:marTop w:val="0"/>
      <w:marBottom w:val="0"/>
      <w:divBdr>
        <w:top w:val="none" w:sz="0" w:space="0" w:color="auto"/>
        <w:left w:val="none" w:sz="0" w:space="0" w:color="auto"/>
        <w:bottom w:val="none" w:sz="0" w:space="0" w:color="auto"/>
        <w:right w:val="none" w:sz="0" w:space="0" w:color="auto"/>
      </w:divBdr>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287068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0104611">
      <w:bodyDiv w:val="1"/>
      <w:marLeft w:val="0"/>
      <w:marRight w:val="0"/>
      <w:marTop w:val="0"/>
      <w:marBottom w:val="0"/>
      <w:divBdr>
        <w:top w:val="none" w:sz="0" w:space="0" w:color="auto"/>
        <w:left w:val="none" w:sz="0" w:space="0" w:color="auto"/>
        <w:bottom w:val="none" w:sz="0" w:space="0" w:color="auto"/>
        <w:right w:val="none" w:sz="0" w:space="0" w:color="auto"/>
      </w:divBdr>
      <w:divsChild>
        <w:div w:id="1377201847">
          <w:marLeft w:val="0"/>
          <w:marRight w:val="0"/>
          <w:marTop w:val="0"/>
          <w:marBottom w:val="150"/>
          <w:divBdr>
            <w:top w:val="none" w:sz="0" w:space="0" w:color="auto"/>
            <w:left w:val="none" w:sz="0" w:space="0" w:color="auto"/>
            <w:bottom w:val="none" w:sz="0" w:space="0" w:color="auto"/>
            <w:right w:val="none" w:sz="0" w:space="0" w:color="auto"/>
          </w:divBdr>
          <w:divsChild>
            <w:div w:id="657610093">
              <w:marLeft w:val="0"/>
              <w:marRight w:val="0"/>
              <w:marTop w:val="0"/>
              <w:marBottom w:val="0"/>
              <w:divBdr>
                <w:top w:val="none" w:sz="0" w:space="0" w:color="auto"/>
                <w:left w:val="none" w:sz="0" w:space="0" w:color="auto"/>
                <w:bottom w:val="none" w:sz="0" w:space="0" w:color="auto"/>
                <w:right w:val="none" w:sz="0" w:space="0" w:color="auto"/>
              </w:divBdr>
            </w:div>
          </w:divsChild>
        </w:div>
        <w:div w:id="1847861626">
          <w:marLeft w:val="0"/>
          <w:marRight w:val="0"/>
          <w:marTop w:val="0"/>
          <w:marBottom w:val="150"/>
          <w:divBdr>
            <w:top w:val="none" w:sz="0" w:space="0" w:color="auto"/>
            <w:left w:val="none" w:sz="0" w:space="0" w:color="auto"/>
            <w:bottom w:val="none" w:sz="0" w:space="0" w:color="auto"/>
            <w:right w:val="none" w:sz="0" w:space="0" w:color="auto"/>
          </w:divBdr>
          <w:divsChild>
            <w:div w:id="2042778416">
              <w:marLeft w:val="0"/>
              <w:marRight w:val="0"/>
              <w:marTop w:val="0"/>
              <w:marBottom w:val="0"/>
              <w:divBdr>
                <w:top w:val="none" w:sz="0" w:space="0" w:color="auto"/>
                <w:left w:val="none" w:sz="0" w:space="0" w:color="auto"/>
                <w:bottom w:val="none" w:sz="0" w:space="0" w:color="auto"/>
                <w:right w:val="none" w:sz="0" w:space="0" w:color="auto"/>
              </w:divBdr>
            </w:div>
          </w:divsChild>
        </w:div>
        <w:div w:id="1438329362">
          <w:marLeft w:val="0"/>
          <w:marRight w:val="0"/>
          <w:marTop w:val="0"/>
          <w:marBottom w:val="150"/>
          <w:divBdr>
            <w:top w:val="none" w:sz="0" w:space="0" w:color="auto"/>
            <w:left w:val="none" w:sz="0" w:space="0" w:color="auto"/>
            <w:bottom w:val="none" w:sz="0" w:space="0" w:color="auto"/>
            <w:right w:val="none" w:sz="0" w:space="0" w:color="auto"/>
          </w:divBdr>
          <w:divsChild>
            <w:div w:id="16490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169968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3291566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102352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4885018">
      <w:bodyDiv w:val="1"/>
      <w:marLeft w:val="0"/>
      <w:marRight w:val="0"/>
      <w:marTop w:val="0"/>
      <w:marBottom w:val="0"/>
      <w:divBdr>
        <w:top w:val="none" w:sz="0" w:space="0" w:color="auto"/>
        <w:left w:val="none" w:sz="0" w:space="0" w:color="auto"/>
        <w:bottom w:val="none" w:sz="0" w:space="0" w:color="auto"/>
        <w:right w:val="none" w:sz="0" w:space="0" w:color="auto"/>
      </w:divBdr>
      <w:divsChild>
        <w:div w:id="782725396">
          <w:marLeft w:val="0"/>
          <w:marRight w:val="0"/>
          <w:marTop w:val="0"/>
          <w:marBottom w:val="0"/>
          <w:divBdr>
            <w:top w:val="none" w:sz="0" w:space="0" w:color="auto"/>
            <w:left w:val="none" w:sz="0" w:space="0" w:color="auto"/>
            <w:bottom w:val="none" w:sz="0" w:space="0" w:color="auto"/>
            <w:right w:val="none" w:sz="0" w:space="0" w:color="auto"/>
          </w:divBdr>
        </w:div>
        <w:div w:id="423113231">
          <w:marLeft w:val="0"/>
          <w:marRight w:val="0"/>
          <w:marTop w:val="120"/>
          <w:marBottom w:val="0"/>
          <w:divBdr>
            <w:top w:val="none" w:sz="0" w:space="0" w:color="auto"/>
            <w:left w:val="none" w:sz="0" w:space="0" w:color="auto"/>
            <w:bottom w:val="none" w:sz="0" w:space="0" w:color="auto"/>
            <w:right w:val="none" w:sz="0" w:space="0" w:color="auto"/>
          </w:divBdr>
          <w:divsChild>
            <w:div w:id="1186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543974">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120"/>
          <w:marBottom w:val="0"/>
          <w:divBdr>
            <w:top w:val="none" w:sz="0" w:space="0" w:color="auto"/>
            <w:left w:val="none" w:sz="0" w:space="0" w:color="auto"/>
            <w:bottom w:val="none" w:sz="0" w:space="0" w:color="auto"/>
            <w:right w:val="none" w:sz="0" w:space="0" w:color="auto"/>
          </w:divBdr>
          <w:divsChild>
            <w:div w:id="83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508">
      <w:bodyDiv w:val="1"/>
      <w:marLeft w:val="0"/>
      <w:marRight w:val="0"/>
      <w:marTop w:val="0"/>
      <w:marBottom w:val="0"/>
      <w:divBdr>
        <w:top w:val="none" w:sz="0" w:space="0" w:color="auto"/>
        <w:left w:val="none" w:sz="0" w:space="0" w:color="auto"/>
        <w:bottom w:val="none" w:sz="0" w:space="0" w:color="auto"/>
        <w:right w:val="none" w:sz="0" w:space="0" w:color="auto"/>
      </w:divBdr>
    </w:div>
    <w:div w:id="181821314">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19080213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210658129">
      <w:bodyDiv w:val="1"/>
      <w:marLeft w:val="0"/>
      <w:marRight w:val="0"/>
      <w:marTop w:val="0"/>
      <w:marBottom w:val="0"/>
      <w:divBdr>
        <w:top w:val="none" w:sz="0" w:space="0" w:color="auto"/>
        <w:left w:val="none" w:sz="0" w:space="0" w:color="auto"/>
        <w:bottom w:val="none" w:sz="0" w:space="0" w:color="auto"/>
        <w:right w:val="none" w:sz="0" w:space="0" w:color="auto"/>
      </w:divBdr>
    </w:div>
    <w:div w:id="214898680">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0"/>
          <w:marRight w:val="0"/>
          <w:marTop w:val="0"/>
          <w:marBottom w:val="225"/>
          <w:divBdr>
            <w:top w:val="none" w:sz="0" w:space="0" w:color="auto"/>
            <w:left w:val="none" w:sz="0" w:space="0" w:color="auto"/>
            <w:bottom w:val="none" w:sz="0" w:space="0" w:color="auto"/>
            <w:right w:val="none" w:sz="0" w:space="0" w:color="auto"/>
          </w:divBdr>
        </w:div>
        <w:div w:id="250938452">
          <w:marLeft w:val="0"/>
          <w:marRight w:val="0"/>
          <w:marTop w:val="0"/>
          <w:marBottom w:val="225"/>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29318154">
      <w:bodyDiv w:val="1"/>
      <w:marLeft w:val="0"/>
      <w:marRight w:val="0"/>
      <w:marTop w:val="0"/>
      <w:marBottom w:val="0"/>
      <w:divBdr>
        <w:top w:val="none" w:sz="0" w:space="0" w:color="auto"/>
        <w:left w:val="none" w:sz="0" w:space="0" w:color="auto"/>
        <w:bottom w:val="none" w:sz="0" w:space="0" w:color="auto"/>
        <w:right w:val="none" w:sz="0" w:space="0" w:color="auto"/>
      </w:divBdr>
      <w:divsChild>
        <w:div w:id="652759435">
          <w:marLeft w:val="0"/>
          <w:marRight w:val="0"/>
          <w:marTop w:val="120"/>
          <w:marBottom w:val="0"/>
          <w:divBdr>
            <w:top w:val="none" w:sz="0" w:space="0" w:color="auto"/>
            <w:left w:val="none" w:sz="0" w:space="0" w:color="auto"/>
            <w:bottom w:val="none" w:sz="0" w:space="0" w:color="auto"/>
            <w:right w:val="none" w:sz="0" w:space="0" w:color="auto"/>
          </w:divBdr>
          <w:divsChild>
            <w:div w:id="175996064">
              <w:marLeft w:val="0"/>
              <w:marRight w:val="0"/>
              <w:marTop w:val="0"/>
              <w:marBottom w:val="0"/>
              <w:divBdr>
                <w:top w:val="none" w:sz="0" w:space="0" w:color="auto"/>
                <w:left w:val="none" w:sz="0" w:space="0" w:color="auto"/>
                <w:bottom w:val="none" w:sz="0" w:space="0" w:color="auto"/>
                <w:right w:val="none" w:sz="0" w:space="0" w:color="auto"/>
              </w:divBdr>
            </w:div>
          </w:divsChild>
        </w:div>
        <w:div w:id="629089920">
          <w:marLeft w:val="0"/>
          <w:marRight w:val="0"/>
          <w:marTop w:val="120"/>
          <w:marBottom w:val="0"/>
          <w:divBdr>
            <w:top w:val="none" w:sz="0" w:space="0" w:color="auto"/>
            <w:left w:val="none" w:sz="0" w:space="0" w:color="auto"/>
            <w:bottom w:val="none" w:sz="0" w:space="0" w:color="auto"/>
            <w:right w:val="none" w:sz="0" w:space="0" w:color="auto"/>
          </w:divBdr>
          <w:divsChild>
            <w:div w:id="1600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176296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69453515">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71155769">
      <w:bodyDiv w:val="1"/>
      <w:marLeft w:val="0"/>
      <w:marRight w:val="0"/>
      <w:marTop w:val="0"/>
      <w:marBottom w:val="0"/>
      <w:divBdr>
        <w:top w:val="none" w:sz="0" w:space="0" w:color="auto"/>
        <w:left w:val="none" w:sz="0" w:space="0" w:color="auto"/>
        <w:bottom w:val="none" w:sz="0" w:space="0" w:color="auto"/>
        <w:right w:val="none" w:sz="0" w:space="0" w:color="auto"/>
      </w:divBdr>
    </w:div>
    <w:div w:id="384451568">
      <w:bodyDiv w:val="1"/>
      <w:marLeft w:val="0"/>
      <w:marRight w:val="0"/>
      <w:marTop w:val="0"/>
      <w:marBottom w:val="0"/>
      <w:divBdr>
        <w:top w:val="none" w:sz="0" w:space="0" w:color="auto"/>
        <w:left w:val="none" w:sz="0" w:space="0" w:color="auto"/>
        <w:bottom w:val="none" w:sz="0" w:space="0" w:color="auto"/>
        <w:right w:val="none" w:sz="0" w:space="0" w:color="auto"/>
      </w:divBdr>
      <w:divsChild>
        <w:div w:id="198981398">
          <w:marLeft w:val="0"/>
          <w:marRight w:val="0"/>
          <w:marTop w:val="0"/>
          <w:marBottom w:val="0"/>
          <w:divBdr>
            <w:top w:val="none" w:sz="0" w:space="0" w:color="auto"/>
            <w:left w:val="none" w:sz="0" w:space="0" w:color="auto"/>
            <w:bottom w:val="none" w:sz="0" w:space="0" w:color="auto"/>
            <w:right w:val="none" w:sz="0" w:space="0" w:color="auto"/>
          </w:divBdr>
        </w:div>
        <w:div w:id="1443766518">
          <w:marLeft w:val="0"/>
          <w:marRight w:val="0"/>
          <w:marTop w:val="0"/>
          <w:marBottom w:val="0"/>
          <w:divBdr>
            <w:top w:val="none" w:sz="0" w:space="0" w:color="auto"/>
            <w:left w:val="none" w:sz="0" w:space="0" w:color="auto"/>
            <w:bottom w:val="none" w:sz="0" w:space="0" w:color="auto"/>
            <w:right w:val="none" w:sz="0" w:space="0" w:color="auto"/>
          </w:divBdr>
        </w:div>
      </w:divsChild>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389229487">
      <w:bodyDiv w:val="1"/>
      <w:marLeft w:val="0"/>
      <w:marRight w:val="0"/>
      <w:marTop w:val="0"/>
      <w:marBottom w:val="0"/>
      <w:divBdr>
        <w:top w:val="none" w:sz="0" w:space="0" w:color="auto"/>
        <w:left w:val="none" w:sz="0" w:space="0" w:color="auto"/>
        <w:bottom w:val="none" w:sz="0" w:space="0" w:color="auto"/>
        <w:right w:val="none" w:sz="0" w:space="0" w:color="auto"/>
      </w:divBdr>
    </w:div>
    <w:div w:id="392777818">
      <w:bodyDiv w:val="1"/>
      <w:marLeft w:val="0"/>
      <w:marRight w:val="0"/>
      <w:marTop w:val="0"/>
      <w:marBottom w:val="0"/>
      <w:divBdr>
        <w:top w:val="none" w:sz="0" w:space="0" w:color="auto"/>
        <w:left w:val="none" w:sz="0" w:space="0" w:color="auto"/>
        <w:bottom w:val="none" w:sz="0" w:space="0" w:color="auto"/>
        <w:right w:val="none" w:sz="0" w:space="0" w:color="auto"/>
      </w:divBdr>
      <w:divsChild>
        <w:div w:id="118764365">
          <w:marLeft w:val="0"/>
          <w:marRight w:val="0"/>
          <w:marTop w:val="0"/>
          <w:marBottom w:val="0"/>
          <w:divBdr>
            <w:top w:val="none" w:sz="0" w:space="0" w:color="auto"/>
            <w:left w:val="none" w:sz="0" w:space="0" w:color="auto"/>
            <w:bottom w:val="none" w:sz="0" w:space="0" w:color="auto"/>
            <w:right w:val="none" w:sz="0" w:space="0" w:color="auto"/>
          </w:divBdr>
          <w:divsChild>
            <w:div w:id="1259099886">
              <w:marLeft w:val="0"/>
              <w:marRight w:val="0"/>
              <w:marTop w:val="0"/>
              <w:marBottom w:val="0"/>
              <w:divBdr>
                <w:top w:val="none" w:sz="0" w:space="0" w:color="auto"/>
                <w:left w:val="none" w:sz="0" w:space="0" w:color="auto"/>
                <w:bottom w:val="none" w:sz="0" w:space="0" w:color="auto"/>
                <w:right w:val="none" w:sz="0" w:space="0" w:color="auto"/>
              </w:divBdr>
              <w:divsChild>
                <w:div w:id="1685789149">
                  <w:marLeft w:val="0"/>
                  <w:marRight w:val="0"/>
                  <w:marTop w:val="0"/>
                  <w:marBottom w:val="0"/>
                  <w:divBdr>
                    <w:top w:val="none" w:sz="0" w:space="0" w:color="auto"/>
                    <w:left w:val="none" w:sz="0" w:space="0" w:color="auto"/>
                    <w:bottom w:val="none" w:sz="0" w:space="0" w:color="auto"/>
                    <w:right w:val="none" w:sz="0" w:space="0" w:color="auto"/>
                  </w:divBdr>
                  <w:divsChild>
                    <w:div w:id="1224489775">
                      <w:marLeft w:val="0"/>
                      <w:marRight w:val="0"/>
                      <w:marTop w:val="0"/>
                      <w:marBottom w:val="0"/>
                      <w:divBdr>
                        <w:top w:val="none" w:sz="0" w:space="0" w:color="auto"/>
                        <w:left w:val="none" w:sz="0" w:space="0" w:color="auto"/>
                        <w:bottom w:val="none" w:sz="0" w:space="0" w:color="auto"/>
                        <w:right w:val="none" w:sz="0" w:space="0" w:color="auto"/>
                      </w:divBdr>
                      <w:divsChild>
                        <w:div w:id="1670399690">
                          <w:marLeft w:val="0"/>
                          <w:marRight w:val="0"/>
                          <w:marTop w:val="0"/>
                          <w:marBottom w:val="0"/>
                          <w:divBdr>
                            <w:top w:val="none" w:sz="0" w:space="0" w:color="auto"/>
                            <w:left w:val="none" w:sz="0" w:space="0" w:color="auto"/>
                            <w:bottom w:val="none" w:sz="0" w:space="0" w:color="auto"/>
                            <w:right w:val="none" w:sz="0" w:space="0" w:color="auto"/>
                          </w:divBdr>
                          <w:divsChild>
                            <w:div w:id="219635845">
                              <w:marLeft w:val="0"/>
                              <w:marRight w:val="0"/>
                              <w:marTop w:val="0"/>
                              <w:marBottom w:val="0"/>
                              <w:divBdr>
                                <w:top w:val="none" w:sz="0" w:space="0" w:color="auto"/>
                                <w:left w:val="none" w:sz="0" w:space="0" w:color="auto"/>
                                <w:bottom w:val="none" w:sz="0" w:space="0" w:color="auto"/>
                                <w:right w:val="none" w:sz="0" w:space="0" w:color="auto"/>
                              </w:divBdr>
                              <w:divsChild>
                                <w:div w:id="504445349">
                                  <w:marLeft w:val="0"/>
                                  <w:marRight w:val="0"/>
                                  <w:marTop w:val="0"/>
                                  <w:marBottom w:val="0"/>
                                  <w:divBdr>
                                    <w:top w:val="none" w:sz="0" w:space="0" w:color="auto"/>
                                    <w:left w:val="none" w:sz="0" w:space="0" w:color="auto"/>
                                    <w:bottom w:val="none" w:sz="0" w:space="0" w:color="auto"/>
                                    <w:right w:val="none" w:sz="0" w:space="0" w:color="auto"/>
                                  </w:divBdr>
                                  <w:divsChild>
                                    <w:div w:id="796413381">
                                      <w:marLeft w:val="0"/>
                                      <w:marRight w:val="0"/>
                                      <w:marTop w:val="0"/>
                                      <w:marBottom w:val="0"/>
                                      <w:divBdr>
                                        <w:top w:val="none" w:sz="0" w:space="0" w:color="auto"/>
                                        <w:left w:val="none" w:sz="0" w:space="0" w:color="auto"/>
                                        <w:bottom w:val="none" w:sz="0" w:space="0" w:color="auto"/>
                                        <w:right w:val="none" w:sz="0" w:space="0" w:color="auto"/>
                                      </w:divBdr>
                                      <w:divsChild>
                                        <w:div w:id="1090082743">
                                          <w:marLeft w:val="0"/>
                                          <w:marRight w:val="0"/>
                                          <w:marTop w:val="0"/>
                                          <w:marBottom w:val="0"/>
                                          <w:divBdr>
                                            <w:top w:val="none" w:sz="0" w:space="0" w:color="auto"/>
                                            <w:left w:val="none" w:sz="0" w:space="0" w:color="auto"/>
                                            <w:bottom w:val="none" w:sz="0" w:space="0" w:color="auto"/>
                                            <w:right w:val="none" w:sz="0" w:space="0" w:color="auto"/>
                                          </w:divBdr>
                                          <w:divsChild>
                                            <w:div w:id="1098526428">
                                              <w:marLeft w:val="0"/>
                                              <w:marRight w:val="0"/>
                                              <w:marTop w:val="0"/>
                                              <w:marBottom w:val="0"/>
                                              <w:divBdr>
                                                <w:top w:val="none" w:sz="0" w:space="0" w:color="auto"/>
                                                <w:left w:val="none" w:sz="0" w:space="0" w:color="auto"/>
                                                <w:bottom w:val="none" w:sz="0" w:space="0" w:color="auto"/>
                                                <w:right w:val="none" w:sz="0" w:space="0" w:color="auto"/>
                                              </w:divBdr>
                                              <w:divsChild>
                                                <w:div w:id="4379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8226">
                      <w:marLeft w:val="0"/>
                      <w:marRight w:val="0"/>
                      <w:marTop w:val="0"/>
                      <w:marBottom w:val="0"/>
                      <w:divBdr>
                        <w:top w:val="single" w:sz="2" w:space="9" w:color="auto"/>
                        <w:left w:val="single" w:sz="2" w:space="9" w:color="auto"/>
                        <w:bottom w:val="single" w:sz="2" w:space="9" w:color="auto"/>
                        <w:right w:val="single" w:sz="2" w:space="9" w:color="auto"/>
                      </w:divBdr>
                      <w:divsChild>
                        <w:div w:id="1642541460">
                          <w:marLeft w:val="0"/>
                          <w:marRight w:val="0"/>
                          <w:marTop w:val="0"/>
                          <w:marBottom w:val="0"/>
                          <w:divBdr>
                            <w:top w:val="none" w:sz="0" w:space="0" w:color="auto"/>
                            <w:left w:val="none" w:sz="0" w:space="0" w:color="auto"/>
                            <w:bottom w:val="none" w:sz="0" w:space="0" w:color="auto"/>
                            <w:right w:val="none" w:sz="0" w:space="0" w:color="auto"/>
                          </w:divBdr>
                          <w:divsChild>
                            <w:div w:id="1198089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82523740">
          <w:marLeft w:val="0"/>
          <w:marRight w:val="0"/>
          <w:marTop w:val="0"/>
          <w:marBottom w:val="0"/>
          <w:divBdr>
            <w:top w:val="none" w:sz="0" w:space="0" w:color="auto"/>
            <w:left w:val="none" w:sz="0" w:space="0" w:color="auto"/>
            <w:bottom w:val="none" w:sz="0" w:space="0" w:color="auto"/>
            <w:right w:val="none" w:sz="0" w:space="0" w:color="auto"/>
          </w:divBdr>
          <w:divsChild>
            <w:div w:id="1935505062">
              <w:marLeft w:val="0"/>
              <w:marRight w:val="0"/>
              <w:marTop w:val="0"/>
              <w:marBottom w:val="0"/>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45778644">
      <w:bodyDiv w:val="1"/>
      <w:marLeft w:val="0"/>
      <w:marRight w:val="0"/>
      <w:marTop w:val="0"/>
      <w:marBottom w:val="0"/>
      <w:divBdr>
        <w:top w:val="none" w:sz="0" w:space="0" w:color="auto"/>
        <w:left w:val="none" w:sz="0" w:space="0" w:color="auto"/>
        <w:bottom w:val="none" w:sz="0" w:space="0" w:color="auto"/>
        <w:right w:val="none" w:sz="0" w:space="0" w:color="auto"/>
      </w:divBdr>
    </w:div>
    <w:div w:id="448744986">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053070">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0855">
      <w:bodyDiv w:val="1"/>
      <w:marLeft w:val="0"/>
      <w:marRight w:val="0"/>
      <w:marTop w:val="0"/>
      <w:marBottom w:val="0"/>
      <w:divBdr>
        <w:top w:val="none" w:sz="0" w:space="0" w:color="auto"/>
        <w:left w:val="none" w:sz="0" w:space="0" w:color="auto"/>
        <w:bottom w:val="none" w:sz="0" w:space="0" w:color="auto"/>
        <w:right w:val="none" w:sz="0" w:space="0" w:color="auto"/>
      </w:divBdr>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498739143">
      <w:bodyDiv w:val="1"/>
      <w:marLeft w:val="0"/>
      <w:marRight w:val="0"/>
      <w:marTop w:val="0"/>
      <w:marBottom w:val="0"/>
      <w:divBdr>
        <w:top w:val="none" w:sz="0" w:space="0" w:color="auto"/>
        <w:left w:val="none" w:sz="0" w:space="0" w:color="auto"/>
        <w:bottom w:val="none" w:sz="0" w:space="0" w:color="auto"/>
        <w:right w:val="none" w:sz="0" w:space="0" w:color="auto"/>
      </w:divBdr>
      <w:divsChild>
        <w:div w:id="929777415">
          <w:marLeft w:val="0"/>
          <w:marRight w:val="0"/>
          <w:marTop w:val="0"/>
          <w:marBottom w:val="0"/>
          <w:divBdr>
            <w:top w:val="none" w:sz="0" w:space="0" w:color="auto"/>
            <w:left w:val="none" w:sz="0" w:space="0" w:color="auto"/>
            <w:bottom w:val="none" w:sz="0" w:space="0" w:color="auto"/>
            <w:right w:val="none" w:sz="0" w:space="0" w:color="auto"/>
          </w:divBdr>
          <w:divsChild>
            <w:div w:id="2085253590">
              <w:marLeft w:val="0"/>
              <w:marRight w:val="0"/>
              <w:marTop w:val="0"/>
              <w:marBottom w:val="300"/>
              <w:divBdr>
                <w:top w:val="none" w:sz="0" w:space="0" w:color="auto"/>
                <w:left w:val="none" w:sz="0" w:space="0" w:color="auto"/>
                <w:bottom w:val="none" w:sz="0" w:space="0" w:color="auto"/>
                <w:right w:val="none" w:sz="0" w:space="0" w:color="auto"/>
              </w:divBdr>
            </w:div>
          </w:divsChild>
        </w:div>
        <w:div w:id="1546454758">
          <w:marLeft w:val="0"/>
          <w:marRight w:val="0"/>
          <w:marTop w:val="0"/>
          <w:marBottom w:val="300"/>
          <w:divBdr>
            <w:top w:val="none" w:sz="0" w:space="0" w:color="auto"/>
            <w:left w:val="none" w:sz="0" w:space="0" w:color="auto"/>
            <w:bottom w:val="none" w:sz="0" w:space="0" w:color="auto"/>
            <w:right w:val="none" w:sz="0" w:space="0" w:color="auto"/>
          </w:divBdr>
          <w:divsChild>
            <w:div w:id="731849196">
              <w:marLeft w:val="0"/>
              <w:marRight w:val="0"/>
              <w:marTop w:val="0"/>
              <w:marBottom w:val="150"/>
              <w:divBdr>
                <w:top w:val="none" w:sz="0" w:space="0" w:color="auto"/>
                <w:left w:val="none" w:sz="0" w:space="0" w:color="auto"/>
                <w:bottom w:val="none" w:sz="0" w:space="0" w:color="auto"/>
                <w:right w:val="none" w:sz="0" w:space="0" w:color="auto"/>
              </w:divBdr>
              <w:divsChild>
                <w:div w:id="1738433998">
                  <w:marLeft w:val="0"/>
                  <w:marRight w:val="0"/>
                  <w:marTop w:val="0"/>
                  <w:marBottom w:val="0"/>
                  <w:divBdr>
                    <w:top w:val="none" w:sz="0" w:space="0" w:color="auto"/>
                    <w:left w:val="none" w:sz="0" w:space="0" w:color="auto"/>
                    <w:bottom w:val="none" w:sz="0" w:space="0" w:color="auto"/>
                    <w:right w:val="none" w:sz="0" w:space="0" w:color="auto"/>
                  </w:divBdr>
                </w:div>
              </w:divsChild>
            </w:div>
            <w:div w:id="336810947">
              <w:marLeft w:val="0"/>
              <w:marRight w:val="0"/>
              <w:marTop w:val="0"/>
              <w:marBottom w:val="150"/>
              <w:divBdr>
                <w:top w:val="none" w:sz="0" w:space="0" w:color="auto"/>
                <w:left w:val="none" w:sz="0" w:space="0" w:color="auto"/>
                <w:bottom w:val="none" w:sz="0" w:space="0" w:color="auto"/>
                <w:right w:val="none" w:sz="0" w:space="0" w:color="auto"/>
              </w:divBdr>
              <w:divsChild>
                <w:div w:id="1716080319">
                  <w:marLeft w:val="0"/>
                  <w:marRight w:val="0"/>
                  <w:marTop w:val="0"/>
                  <w:marBottom w:val="0"/>
                  <w:divBdr>
                    <w:top w:val="none" w:sz="0" w:space="0" w:color="auto"/>
                    <w:left w:val="none" w:sz="0" w:space="0" w:color="auto"/>
                    <w:bottom w:val="none" w:sz="0" w:space="0" w:color="auto"/>
                    <w:right w:val="none" w:sz="0" w:space="0" w:color="auto"/>
                  </w:divBdr>
                </w:div>
              </w:divsChild>
            </w:div>
            <w:div w:id="205532182">
              <w:marLeft w:val="0"/>
              <w:marRight w:val="0"/>
              <w:marTop w:val="0"/>
              <w:marBottom w:val="150"/>
              <w:divBdr>
                <w:top w:val="none" w:sz="0" w:space="0" w:color="auto"/>
                <w:left w:val="none" w:sz="0" w:space="0" w:color="auto"/>
                <w:bottom w:val="none" w:sz="0" w:space="0" w:color="auto"/>
                <w:right w:val="none" w:sz="0" w:space="0" w:color="auto"/>
              </w:divBdr>
              <w:divsChild>
                <w:div w:id="1299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27302963">
      <w:bodyDiv w:val="1"/>
      <w:marLeft w:val="0"/>
      <w:marRight w:val="0"/>
      <w:marTop w:val="0"/>
      <w:marBottom w:val="0"/>
      <w:divBdr>
        <w:top w:val="none" w:sz="0" w:space="0" w:color="auto"/>
        <w:left w:val="none" w:sz="0" w:space="0" w:color="auto"/>
        <w:bottom w:val="none" w:sz="0" w:space="0" w:color="auto"/>
        <w:right w:val="none" w:sz="0" w:space="0" w:color="auto"/>
      </w:divBdr>
    </w:div>
    <w:div w:id="527446557">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0941839">
      <w:bodyDiv w:val="1"/>
      <w:marLeft w:val="0"/>
      <w:marRight w:val="0"/>
      <w:marTop w:val="0"/>
      <w:marBottom w:val="0"/>
      <w:divBdr>
        <w:top w:val="none" w:sz="0" w:space="0" w:color="auto"/>
        <w:left w:val="none" w:sz="0" w:space="0" w:color="auto"/>
        <w:bottom w:val="none" w:sz="0" w:space="0" w:color="auto"/>
        <w:right w:val="none" w:sz="0" w:space="0" w:color="auto"/>
      </w:divBdr>
    </w:div>
    <w:div w:id="561405100">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63640393">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08975310">
      <w:bodyDiv w:val="1"/>
      <w:marLeft w:val="0"/>
      <w:marRight w:val="0"/>
      <w:marTop w:val="0"/>
      <w:marBottom w:val="0"/>
      <w:divBdr>
        <w:top w:val="none" w:sz="0" w:space="0" w:color="auto"/>
        <w:left w:val="none" w:sz="0" w:space="0" w:color="auto"/>
        <w:bottom w:val="none" w:sz="0" w:space="0" w:color="auto"/>
        <w:right w:val="none" w:sz="0" w:space="0" w:color="auto"/>
      </w:divBdr>
    </w:div>
    <w:div w:id="616761285">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173339">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691225003">
      <w:bodyDiv w:val="1"/>
      <w:marLeft w:val="0"/>
      <w:marRight w:val="0"/>
      <w:marTop w:val="0"/>
      <w:marBottom w:val="0"/>
      <w:divBdr>
        <w:top w:val="none" w:sz="0" w:space="0" w:color="auto"/>
        <w:left w:val="none" w:sz="0" w:space="0" w:color="auto"/>
        <w:bottom w:val="none" w:sz="0" w:space="0" w:color="auto"/>
        <w:right w:val="none" w:sz="0" w:space="0" w:color="auto"/>
      </w:divBdr>
    </w:div>
    <w:div w:id="695885597">
      <w:bodyDiv w:val="1"/>
      <w:marLeft w:val="0"/>
      <w:marRight w:val="0"/>
      <w:marTop w:val="0"/>
      <w:marBottom w:val="0"/>
      <w:divBdr>
        <w:top w:val="none" w:sz="0" w:space="0" w:color="auto"/>
        <w:left w:val="none" w:sz="0" w:space="0" w:color="auto"/>
        <w:bottom w:val="none" w:sz="0" w:space="0" w:color="auto"/>
        <w:right w:val="none" w:sz="0" w:space="0" w:color="auto"/>
      </w:divBdr>
    </w:div>
    <w:div w:id="696393236">
      <w:bodyDiv w:val="1"/>
      <w:marLeft w:val="0"/>
      <w:marRight w:val="0"/>
      <w:marTop w:val="0"/>
      <w:marBottom w:val="0"/>
      <w:divBdr>
        <w:top w:val="none" w:sz="0" w:space="0" w:color="auto"/>
        <w:left w:val="none" w:sz="0" w:space="0" w:color="auto"/>
        <w:bottom w:val="none" w:sz="0" w:space="0" w:color="auto"/>
        <w:right w:val="none" w:sz="0" w:space="0" w:color="auto"/>
      </w:divBdr>
    </w:div>
    <w:div w:id="697849621">
      <w:bodyDiv w:val="1"/>
      <w:marLeft w:val="0"/>
      <w:marRight w:val="0"/>
      <w:marTop w:val="0"/>
      <w:marBottom w:val="0"/>
      <w:divBdr>
        <w:top w:val="none" w:sz="0" w:space="0" w:color="auto"/>
        <w:left w:val="none" w:sz="0" w:space="0" w:color="auto"/>
        <w:bottom w:val="none" w:sz="0" w:space="0" w:color="auto"/>
        <w:right w:val="none" w:sz="0" w:space="0" w:color="auto"/>
      </w:divBdr>
    </w:div>
    <w:div w:id="705719571">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16122544">
      <w:bodyDiv w:val="1"/>
      <w:marLeft w:val="0"/>
      <w:marRight w:val="0"/>
      <w:marTop w:val="0"/>
      <w:marBottom w:val="0"/>
      <w:divBdr>
        <w:top w:val="none" w:sz="0" w:space="0" w:color="auto"/>
        <w:left w:val="none" w:sz="0" w:space="0" w:color="auto"/>
        <w:bottom w:val="none" w:sz="0" w:space="0" w:color="auto"/>
        <w:right w:val="none" w:sz="0" w:space="0" w:color="auto"/>
      </w:divBdr>
      <w:divsChild>
        <w:div w:id="1912542324">
          <w:marLeft w:val="0"/>
          <w:marRight w:val="0"/>
          <w:marTop w:val="0"/>
          <w:marBottom w:val="0"/>
          <w:divBdr>
            <w:top w:val="none" w:sz="0" w:space="0" w:color="auto"/>
            <w:left w:val="none" w:sz="0" w:space="0" w:color="auto"/>
            <w:bottom w:val="none" w:sz="0" w:space="0" w:color="auto"/>
            <w:right w:val="none" w:sz="0" w:space="0" w:color="auto"/>
          </w:divBdr>
        </w:div>
        <w:div w:id="1043481005">
          <w:marLeft w:val="0"/>
          <w:marRight w:val="0"/>
          <w:marTop w:val="0"/>
          <w:marBottom w:val="0"/>
          <w:divBdr>
            <w:top w:val="none" w:sz="0" w:space="0" w:color="auto"/>
            <w:left w:val="none" w:sz="0" w:space="0" w:color="auto"/>
            <w:bottom w:val="none" w:sz="0" w:space="0" w:color="auto"/>
            <w:right w:val="none" w:sz="0" w:space="0" w:color="auto"/>
          </w:divBdr>
        </w:div>
      </w:divsChild>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28505428">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2795036">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4202654">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70">
      <w:bodyDiv w:val="1"/>
      <w:marLeft w:val="0"/>
      <w:marRight w:val="0"/>
      <w:marTop w:val="0"/>
      <w:marBottom w:val="0"/>
      <w:divBdr>
        <w:top w:val="none" w:sz="0" w:space="0" w:color="auto"/>
        <w:left w:val="none" w:sz="0" w:space="0" w:color="auto"/>
        <w:bottom w:val="none" w:sz="0" w:space="0" w:color="auto"/>
        <w:right w:val="none" w:sz="0" w:space="0" w:color="auto"/>
      </w:divBdr>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2282893">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6002024">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53227268">
      <w:bodyDiv w:val="1"/>
      <w:marLeft w:val="0"/>
      <w:marRight w:val="0"/>
      <w:marTop w:val="0"/>
      <w:marBottom w:val="0"/>
      <w:divBdr>
        <w:top w:val="none" w:sz="0" w:space="0" w:color="auto"/>
        <w:left w:val="none" w:sz="0" w:space="0" w:color="auto"/>
        <w:bottom w:val="none" w:sz="0" w:space="0" w:color="auto"/>
        <w:right w:val="none" w:sz="0" w:space="0" w:color="auto"/>
      </w:divBdr>
      <w:divsChild>
        <w:div w:id="1142577889">
          <w:marLeft w:val="0"/>
          <w:marRight w:val="0"/>
          <w:marTop w:val="0"/>
          <w:marBottom w:val="0"/>
          <w:divBdr>
            <w:top w:val="none" w:sz="0" w:space="0" w:color="auto"/>
            <w:left w:val="none" w:sz="0" w:space="0" w:color="auto"/>
            <w:bottom w:val="none" w:sz="0" w:space="0" w:color="auto"/>
            <w:right w:val="none" w:sz="0" w:space="0" w:color="auto"/>
          </w:divBdr>
        </w:div>
        <w:div w:id="166988762">
          <w:marLeft w:val="0"/>
          <w:marRight w:val="0"/>
          <w:marTop w:val="120"/>
          <w:marBottom w:val="0"/>
          <w:divBdr>
            <w:top w:val="none" w:sz="0" w:space="0" w:color="auto"/>
            <w:left w:val="none" w:sz="0" w:space="0" w:color="auto"/>
            <w:bottom w:val="none" w:sz="0" w:space="0" w:color="auto"/>
            <w:right w:val="none" w:sz="0" w:space="0" w:color="auto"/>
          </w:divBdr>
          <w:divsChild>
            <w:div w:id="3639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080">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1830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0554875">
      <w:bodyDiv w:val="1"/>
      <w:marLeft w:val="0"/>
      <w:marRight w:val="0"/>
      <w:marTop w:val="0"/>
      <w:marBottom w:val="0"/>
      <w:divBdr>
        <w:top w:val="none" w:sz="0" w:space="0" w:color="auto"/>
        <w:left w:val="none" w:sz="0" w:space="0" w:color="auto"/>
        <w:bottom w:val="none" w:sz="0" w:space="0" w:color="auto"/>
        <w:right w:val="none" w:sz="0" w:space="0" w:color="auto"/>
      </w:divBdr>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894780059">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120715">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3332262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488135">
      <w:bodyDiv w:val="1"/>
      <w:marLeft w:val="0"/>
      <w:marRight w:val="0"/>
      <w:marTop w:val="0"/>
      <w:marBottom w:val="0"/>
      <w:divBdr>
        <w:top w:val="none" w:sz="0" w:space="0" w:color="auto"/>
        <w:left w:val="none" w:sz="0" w:space="0" w:color="auto"/>
        <w:bottom w:val="none" w:sz="0" w:space="0" w:color="auto"/>
        <w:right w:val="none" w:sz="0" w:space="0" w:color="auto"/>
      </w:divBdr>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69940764">
      <w:bodyDiv w:val="1"/>
      <w:marLeft w:val="0"/>
      <w:marRight w:val="0"/>
      <w:marTop w:val="0"/>
      <w:marBottom w:val="0"/>
      <w:divBdr>
        <w:top w:val="none" w:sz="0" w:space="0" w:color="auto"/>
        <w:left w:val="none" w:sz="0" w:space="0" w:color="auto"/>
        <w:bottom w:val="none" w:sz="0" w:space="0" w:color="auto"/>
        <w:right w:val="none" w:sz="0" w:space="0" w:color="auto"/>
      </w:divBdr>
    </w:div>
    <w:div w:id="971986332">
      <w:bodyDiv w:val="1"/>
      <w:marLeft w:val="0"/>
      <w:marRight w:val="0"/>
      <w:marTop w:val="0"/>
      <w:marBottom w:val="0"/>
      <w:divBdr>
        <w:top w:val="none" w:sz="0" w:space="0" w:color="auto"/>
        <w:left w:val="none" w:sz="0" w:space="0" w:color="auto"/>
        <w:bottom w:val="none" w:sz="0" w:space="0" w:color="auto"/>
        <w:right w:val="none" w:sz="0" w:space="0" w:color="auto"/>
      </w:divBdr>
    </w:div>
    <w:div w:id="973608202">
      <w:bodyDiv w:val="1"/>
      <w:marLeft w:val="0"/>
      <w:marRight w:val="0"/>
      <w:marTop w:val="0"/>
      <w:marBottom w:val="0"/>
      <w:divBdr>
        <w:top w:val="none" w:sz="0" w:space="0" w:color="auto"/>
        <w:left w:val="none" w:sz="0" w:space="0" w:color="auto"/>
        <w:bottom w:val="none" w:sz="0" w:space="0" w:color="auto"/>
        <w:right w:val="none" w:sz="0" w:space="0" w:color="auto"/>
      </w:divBdr>
    </w:div>
    <w:div w:id="977763628">
      <w:bodyDiv w:val="1"/>
      <w:marLeft w:val="0"/>
      <w:marRight w:val="0"/>
      <w:marTop w:val="0"/>
      <w:marBottom w:val="0"/>
      <w:divBdr>
        <w:top w:val="none" w:sz="0" w:space="0" w:color="auto"/>
        <w:left w:val="none" w:sz="0" w:space="0" w:color="auto"/>
        <w:bottom w:val="none" w:sz="0" w:space="0" w:color="auto"/>
        <w:right w:val="none" w:sz="0" w:space="0" w:color="auto"/>
      </w:divBdr>
      <w:divsChild>
        <w:div w:id="258103085">
          <w:marLeft w:val="0"/>
          <w:marRight w:val="0"/>
          <w:marTop w:val="0"/>
          <w:marBottom w:val="0"/>
          <w:divBdr>
            <w:top w:val="none" w:sz="0" w:space="0" w:color="auto"/>
            <w:left w:val="none" w:sz="0" w:space="0" w:color="auto"/>
            <w:bottom w:val="none" w:sz="0" w:space="0" w:color="auto"/>
            <w:right w:val="none" w:sz="0" w:space="0" w:color="auto"/>
          </w:divBdr>
          <w:divsChild>
            <w:div w:id="2080319031">
              <w:marLeft w:val="0"/>
              <w:marRight w:val="0"/>
              <w:marTop w:val="0"/>
              <w:marBottom w:val="0"/>
              <w:divBdr>
                <w:top w:val="none" w:sz="0" w:space="0" w:color="auto"/>
                <w:left w:val="none" w:sz="0" w:space="0" w:color="auto"/>
                <w:bottom w:val="none" w:sz="0" w:space="0" w:color="auto"/>
                <w:right w:val="none" w:sz="0" w:space="0" w:color="auto"/>
              </w:divBdr>
              <w:divsChild>
                <w:div w:id="2106918749">
                  <w:marLeft w:val="0"/>
                  <w:marRight w:val="0"/>
                  <w:marTop w:val="0"/>
                  <w:marBottom w:val="0"/>
                  <w:divBdr>
                    <w:top w:val="none" w:sz="0" w:space="0" w:color="auto"/>
                    <w:left w:val="none" w:sz="0" w:space="0" w:color="auto"/>
                    <w:bottom w:val="none" w:sz="0" w:space="0" w:color="auto"/>
                    <w:right w:val="none" w:sz="0" w:space="0" w:color="auto"/>
                  </w:divBdr>
                  <w:divsChild>
                    <w:div w:id="965813594">
                      <w:marLeft w:val="0"/>
                      <w:marRight w:val="0"/>
                      <w:marTop w:val="0"/>
                      <w:marBottom w:val="0"/>
                      <w:divBdr>
                        <w:top w:val="none" w:sz="0" w:space="0" w:color="auto"/>
                        <w:left w:val="none" w:sz="0" w:space="0" w:color="auto"/>
                        <w:bottom w:val="none" w:sz="0" w:space="0" w:color="auto"/>
                        <w:right w:val="none" w:sz="0" w:space="0" w:color="auto"/>
                      </w:divBdr>
                      <w:divsChild>
                        <w:div w:id="1944875714">
                          <w:marLeft w:val="0"/>
                          <w:marRight w:val="0"/>
                          <w:marTop w:val="0"/>
                          <w:marBottom w:val="0"/>
                          <w:divBdr>
                            <w:top w:val="none" w:sz="0" w:space="0" w:color="auto"/>
                            <w:left w:val="none" w:sz="0" w:space="0" w:color="auto"/>
                            <w:bottom w:val="none" w:sz="0" w:space="0" w:color="auto"/>
                            <w:right w:val="none" w:sz="0" w:space="0" w:color="auto"/>
                          </w:divBdr>
                          <w:divsChild>
                            <w:div w:id="1855533366">
                              <w:marLeft w:val="0"/>
                              <w:marRight w:val="0"/>
                              <w:marTop w:val="0"/>
                              <w:marBottom w:val="0"/>
                              <w:divBdr>
                                <w:top w:val="none" w:sz="0" w:space="0" w:color="auto"/>
                                <w:left w:val="none" w:sz="0" w:space="0" w:color="auto"/>
                                <w:bottom w:val="none" w:sz="0" w:space="0" w:color="auto"/>
                                <w:right w:val="none" w:sz="0" w:space="0" w:color="auto"/>
                              </w:divBdr>
                              <w:divsChild>
                                <w:div w:id="1414469880">
                                  <w:marLeft w:val="0"/>
                                  <w:marRight w:val="0"/>
                                  <w:marTop w:val="0"/>
                                  <w:marBottom w:val="0"/>
                                  <w:divBdr>
                                    <w:top w:val="none" w:sz="0" w:space="0" w:color="auto"/>
                                    <w:left w:val="none" w:sz="0" w:space="0" w:color="auto"/>
                                    <w:bottom w:val="none" w:sz="0" w:space="0" w:color="auto"/>
                                    <w:right w:val="none" w:sz="0" w:space="0" w:color="auto"/>
                                  </w:divBdr>
                                  <w:divsChild>
                                    <w:div w:id="1836794930">
                                      <w:marLeft w:val="0"/>
                                      <w:marRight w:val="0"/>
                                      <w:marTop w:val="0"/>
                                      <w:marBottom w:val="0"/>
                                      <w:divBdr>
                                        <w:top w:val="none" w:sz="0" w:space="0" w:color="auto"/>
                                        <w:left w:val="none" w:sz="0" w:space="0" w:color="auto"/>
                                        <w:bottom w:val="none" w:sz="0" w:space="0" w:color="auto"/>
                                        <w:right w:val="none" w:sz="0" w:space="0" w:color="auto"/>
                                      </w:divBdr>
                                      <w:divsChild>
                                        <w:div w:id="1844280098">
                                          <w:marLeft w:val="0"/>
                                          <w:marRight w:val="0"/>
                                          <w:marTop w:val="0"/>
                                          <w:marBottom w:val="0"/>
                                          <w:divBdr>
                                            <w:top w:val="none" w:sz="0" w:space="0" w:color="auto"/>
                                            <w:left w:val="none" w:sz="0" w:space="0" w:color="auto"/>
                                            <w:bottom w:val="none" w:sz="0" w:space="0" w:color="auto"/>
                                            <w:right w:val="none" w:sz="0" w:space="0" w:color="auto"/>
                                          </w:divBdr>
                                          <w:divsChild>
                                            <w:div w:id="1915358101">
                                              <w:marLeft w:val="0"/>
                                              <w:marRight w:val="0"/>
                                              <w:marTop w:val="0"/>
                                              <w:marBottom w:val="0"/>
                                              <w:divBdr>
                                                <w:top w:val="none" w:sz="0" w:space="0" w:color="auto"/>
                                                <w:left w:val="none" w:sz="0" w:space="0" w:color="auto"/>
                                                <w:bottom w:val="none" w:sz="0" w:space="0" w:color="auto"/>
                                                <w:right w:val="none" w:sz="0" w:space="0" w:color="auto"/>
                                              </w:divBdr>
                                              <w:divsChild>
                                                <w:div w:id="1721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82661">
                      <w:marLeft w:val="0"/>
                      <w:marRight w:val="0"/>
                      <w:marTop w:val="0"/>
                      <w:marBottom w:val="0"/>
                      <w:divBdr>
                        <w:top w:val="single" w:sz="2" w:space="9" w:color="auto"/>
                        <w:left w:val="single" w:sz="2" w:space="9" w:color="auto"/>
                        <w:bottom w:val="single" w:sz="2" w:space="9" w:color="auto"/>
                        <w:right w:val="single" w:sz="2" w:space="9" w:color="auto"/>
                      </w:divBdr>
                      <w:divsChild>
                        <w:div w:id="367068022">
                          <w:marLeft w:val="0"/>
                          <w:marRight w:val="0"/>
                          <w:marTop w:val="0"/>
                          <w:marBottom w:val="0"/>
                          <w:divBdr>
                            <w:top w:val="none" w:sz="0" w:space="0" w:color="auto"/>
                            <w:left w:val="none" w:sz="0" w:space="0" w:color="auto"/>
                            <w:bottom w:val="none" w:sz="0" w:space="0" w:color="auto"/>
                            <w:right w:val="none" w:sz="0" w:space="0" w:color="auto"/>
                          </w:divBdr>
                          <w:divsChild>
                            <w:div w:id="2059921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01330">
          <w:marLeft w:val="0"/>
          <w:marRight w:val="0"/>
          <w:marTop w:val="0"/>
          <w:marBottom w:val="0"/>
          <w:divBdr>
            <w:top w:val="none" w:sz="0" w:space="0" w:color="auto"/>
            <w:left w:val="none" w:sz="0" w:space="0" w:color="auto"/>
            <w:bottom w:val="none" w:sz="0" w:space="0" w:color="auto"/>
            <w:right w:val="none" w:sz="0" w:space="0" w:color="auto"/>
          </w:divBdr>
          <w:divsChild>
            <w:div w:id="125201509">
              <w:marLeft w:val="0"/>
              <w:marRight w:val="0"/>
              <w:marTop w:val="0"/>
              <w:marBottom w:val="0"/>
              <w:divBdr>
                <w:top w:val="none" w:sz="0" w:space="0" w:color="auto"/>
                <w:left w:val="none" w:sz="0" w:space="0" w:color="auto"/>
                <w:bottom w:val="none" w:sz="0" w:space="0" w:color="auto"/>
                <w:right w:val="none" w:sz="0" w:space="0" w:color="auto"/>
              </w:divBdr>
              <w:divsChild>
                <w:div w:id="972977921">
                  <w:marLeft w:val="0"/>
                  <w:marRight w:val="0"/>
                  <w:marTop w:val="0"/>
                  <w:marBottom w:val="0"/>
                  <w:divBdr>
                    <w:top w:val="none" w:sz="0" w:space="0" w:color="auto"/>
                    <w:left w:val="none" w:sz="0" w:space="0" w:color="auto"/>
                    <w:bottom w:val="none" w:sz="0" w:space="0" w:color="auto"/>
                    <w:right w:val="none" w:sz="0" w:space="0" w:color="auto"/>
                  </w:divBdr>
                  <w:divsChild>
                    <w:div w:id="164441566">
                      <w:marLeft w:val="0"/>
                      <w:marRight w:val="0"/>
                      <w:marTop w:val="0"/>
                      <w:marBottom w:val="0"/>
                      <w:divBdr>
                        <w:top w:val="none" w:sz="0" w:space="0" w:color="auto"/>
                        <w:left w:val="none" w:sz="0" w:space="0" w:color="auto"/>
                        <w:bottom w:val="none" w:sz="0" w:space="0" w:color="auto"/>
                        <w:right w:val="none" w:sz="0" w:space="0" w:color="auto"/>
                      </w:divBdr>
                      <w:divsChild>
                        <w:div w:id="2002805497">
                          <w:marLeft w:val="0"/>
                          <w:marRight w:val="0"/>
                          <w:marTop w:val="0"/>
                          <w:marBottom w:val="0"/>
                          <w:divBdr>
                            <w:top w:val="none" w:sz="0" w:space="0" w:color="auto"/>
                            <w:left w:val="none" w:sz="0" w:space="0" w:color="auto"/>
                            <w:bottom w:val="none" w:sz="0" w:space="0" w:color="auto"/>
                            <w:right w:val="none" w:sz="0" w:space="0" w:color="auto"/>
                          </w:divBdr>
                          <w:divsChild>
                            <w:div w:id="532812861">
                              <w:marLeft w:val="0"/>
                              <w:marRight w:val="0"/>
                              <w:marTop w:val="0"/>
                              <w:marBottom w:val="0"/>
                              <w:divBdr>
                                <w:top w:val="none" w:sz="0" w:space="0" w:color="auto"/>
                                <w:left w:val="none" w:sz="0" w:space="0" w:color="auto"/>
                                <w:bottom w:val="none" w:sz="0" w:space="0" w:color="auto"/>
                                <w:right w:val="none" w:sz="0" w:space="0" w:color="auto"/>
                              </w:divBdr>
                              <w:divsChild>
                                <w:div w:id="1145581405">
                                  <w:marLeft w:val="0"/>
                                  <w:marRight w:val="0"/>
                                  <w:marTop w:val="0"/>
                                  <w:marBottom w:val="0"/>
                                  <w:divBdr>
                                    <w:top w:val="none" w:sz="0" w:space="0" w:color="auto"/>
                                    <w:left w:val="none" w:sz="0" w:space="0" w:color="auto"/>
                                    <w:bottom w:val="none" w:sz="0" w:space="0" w:color="auto"/>
                                    <w:right w:val="none" w:sz="0" w:space="0" w:color="auto"/>
                                  </w:divBdr>
                                  <w:divsChild>
                                    <w:div w:id="484473556">
                                      <w:marLeft w:val="0"/>
                                      <w:marRight w:val="0"/>
                                      <w:marTop w:val="0"/>
                                      <w:marBottom w:val="0"/>
                                      <w:divBdr>
                                        <w:top w:val="none" w:sz="0" w:space="0" w:color="auto"/>
                                        <w:left w:val="none" w:sz="0" w:space="0" w:color="auto"/>
                                        <w:bottom w:val="none" w:sz="0" w:space="0" w:color="auto"/>
                                        <w:right w:val="none" w:sz="0" w:space="0" w:color="auto"/>
                                      </w:divBdr>
                                      <w:divsChild>
                                        <w:div w:id="49236681">
                                          <w:marLeft w:val="0"/>
                                          <w:marRight w:val="0"/>
                                          <w:marTop w:val="0"/>
                                          <w:marBottom w:val="0"/>
                                          <w:divBdr>
                                            <w:top w:val="none" w:sz="0" w:space="0" w:color="auto"/>
                                            <w:left w:val="none" w:sz="0" w:space="0" w:color="auto"/>
                                            <w:bottom w:val="none" w:sz="0" w:space="0" w:color="auto"/>
                                            <w:right w:val="none" w:sz="0" w:space="0" w:color="auto"/>
                                          </w:divBdr>
                                          <w:divsChild>
                                            <w:div w:id="568229146">
                                              <w:marLeft w:val="0"/>
                                              <w:marRight w:val="0"/>
                                              <w:marTop w:val="0"/>
                                              <w:marBottom w:val="0"/>
                                              <w:divBdr>
                                                <w:top w:val="none" w:sz="0" w:space="0" w:color="auto"/>
                                                <w:left w:val="none" w:sz="0" w:space="0" w:color="auto"/>
                                                <w:bottom w:val="none" w:sz="0" w:space="0" w:color="auto"/>
                                                <w:right w:val="none" w:sz="0" w:space="0" w:color="auto"/>
                                              </w:divBdr>
                                              <w:divsChild>
                                                <w:div w:id="204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5382210">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15498112">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32078208">
      <w:bodyDiv w:val="1"/>
      <w:marLeft w:val="0"/>
      <w:marRight w:val="0"/>
      <w:marTop w:val="0"/>
      <w:marBottom w:val="0"/>
      <w:divBdr>
        <w:top w:val="none" w:sz="0" w:space="0" w:color="auto"/>
        <w:left w:val="none" w:sz="0" w:space="0" w:color="auto"/>
        <w:bottom w:val="none" w:sz="0" w:space="0" w:color="auto"/>
        <w:right w:val="none" w:sz="0" w:space="0" w:color="auto"/>
      </w:divBdr>
    </w:div>
    <w:div w:id="1040205690">
      <w:bodyDiv w:val="1"/>
      <w:marLeft w:val="0"/>
      <w:marRight w:val="0"/>
      <w:marTop w:val="0"/>
      <w:marBottom w:val="0"/>
      <w:divBdr>
        <w:top w:val="none" w:sz="0" w:space="0" w:color="auto"/>
        <w:left w:val="none" w:sz="0" w:space="0" w:color="auto"/>
        <w:bottom w:val="none" w:sz="0" w:space="0" w:color="auto"/>
        <w:right w:val="none" w:sz="0" w:space="0" w:color="auto"/>
      </w:divBdr>
      <w:divsChild>
        <w:div w:id="1544295016">
          <w:marLeft w:val="0"/>
          <w:marRight w:val="0"/>
          <w:marTop w:val="120"/>
          <w:marBottom w:val="0"/>
          <w:divBdr>
            <w:top w:val="none" w:sz="0" w:space="0" w:color="auto"/>
            <w:left w:val="none" w:sz="0" w:space="0" w:color="auto"/>
            <w:bottom w:val="none" w:sz="0" w:space="0" w:color="auto"/>
            <w:right w:val="none" w:sz="0" w:space="0" w:color="auto"/>
          </w:divBdr>
          <w:divsChild>
            <w:div w:id="604926679">
              <w:marLeft w:val="0"/>
              <w:marRight w:val="0"/>
              <w:marTop w:val="0"/>
              <w:marBottom w:val="0"/>
              <w:divBdr>
                <w:top w:val="none" w:sz="0" w:space="0" w:color="auto"/>
                <w:left w:val="none" w:sz="0" w:space="0" w:color="auto"/>
                <w:bottom w:val="none" w:sz="0" w:space="0" w:color="auto"/>
                <w:right w:val="none" w:sz="0" w:space="0" w:color="auto"/>
              </w:divBdr>
            </w:div>
          </w:divsChild>
        </w:div>
        <w:div w:id="1266158951">
          <w:marLeft w:val="0"/>
          <w:marRight w:val="0"/>
          <w:marTop w:val="120"/>
          <w:marBottom w:val="0"/>
          <w:divBdr>
            <w:top w:val="none" w:sz="0" w:space="0" w:color="auto"/>
            <w:left w:val="none" w:sz="0" w:space="0" w:color="auto"/>
            <w:bottom w:val="none" w:sz="0" w:space="0" w:color="auto"/>
            <w:right w:val="none" w:sz="0" w:space="0" w:color="auto"/>
          </w:divBdr>
          <w:divsChild>
            <w:div w:id="493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4670">
      <w:bodyDiv w:val="1"/>
      <w:marLeft w:val="0"/>
      <w:marRight w:val="0"/>
      <w:marTop w:val="0"/>
      <w:marBottom w:val="0"/>
      <w:divBdr>
        <w:top w:val="none" w:sz="0" w:space="0" w:color="auto"/>
        <w:left w:val="none" w:sz="0" w:space="0" w:color="auto"/>
        <w:bottom w:val="none" w:sz="0" w:space="0" w:color="auto"/>
        <w:right w:val="none" w:sz="0" w:space="0" w:color="auto"/>
      </w:divBdr>
      <w:divsChild>
        <w:div w:id="284653309">
          <w:marLeft w:val="0"/>
          <w:marRight w:val="0"/>
          <w:marTop w:val="0"/>
          <w:marBottom w:val="0"/>
          <w:divBdr>
            <w:top w:val="none" w:sz="0" w:space="0" w:color="auto"/>
            <w:left w:val="none" w:sz="0" w:space="0" w:color="auto"/>
            <w:bottom w:val="none" w:sz="0" w:space="0" w:color="auto"/>
            <w:right w:val="none" w:sz="0" w:space="0" w:color="auto"/>
          </w:divBdr>
        </w:div>
        <w:div w:id="53693896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7603426">
              <w:marLeft w:val="0"/>
              <w:marRight w:val="0"/>
              <w:marTop w:val="0"/>
              <w:marBottom w:val="0"/>
              <w:divBdr>
                <w:top w:val="none" w:sz="0" w:space="0" w:color="auto"/>
                <w:left w:val="none" w:sz="0" w:space="0" w:color="auto"/>
                <w:bottom w:val="none" w:sz="0" w:space="0" w:color="auto"/>
                <w:right w:val="none" w:sz="0" w:space="0" w:color="auto"/>
              </w:divBdr>
            </w:div>
            <w:div w:id="519316914">
              <w:marLeft w:val="0"/>
              <w:marRight w:val="0"/>
              <w:marTop w:val="0"/>
              <w:marBottom w:val="0"/>
              <w:divBdr>
                <w:top w:val="none" w:sz="0" w:space="0" w:color="auto"/>
                <w:left w:val="none" w:sz="0" w:space="0" w:color="auto"/>
                <w:bottom w:val="none" w:sz="0" w:space="0" w:color="auto"/>
                <w:right w:val="none" w:sz="0" w:space="0" w:color="auto"/>
              </w:divBdr>
            </w:div>
            <w:div w:id="993337070">
              <w:marLeft w:val="0"/>
              <w:marRight w:val="0"/>
              <w:marTop w:val="0"/>
              <w:marBottom w:val="0"/>
              <w:divBdr>
                <w:top w:val="none" w:sz="0" w:space="0" w:color="auto"/>
                <w:left w:val="none" w:sz="0" w:space="0" w:color="auto"/>
                <w:bottom w:val="none" w:sz="0" w:space="0" w:color="auto"/>
                <w:right w:val="none" w:sz="0" w:space="0" w:color="auto"/>
              </w:divBdr>
            </w:div>
          </w:divsChild>
        </w:div>
        <w:div w:id="742221526">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8631400">
              <w:marLeft w:val="0"/>
              <w:marRight w:val="0"/>
              <w:marTop w:val="0"/>
              <w:marBottom w:val="0"/>
              <w:divBdr>
                <w:top w:val="none" w:sz="0" w:space="0" w:color="auto"/>
                <w:left w:val="none" w:sz="0" w:space="0" w:color="auto"/>
                <w:bottom w:val="none" w:sz="0" w:space="0" w:color="auto"/>
                <w:right w:val="none" w:sz="0" w:space="0" w:color="auto"/>
              </w:divBdr>
            </w:div>
          </w:divsChild>
        </w:div>
        <w:div w:id="1399280048">
          <w:marLeft w:val="0"/>
          <w:marRight w:val="0"/>
          <w:marTop w:val="0"/>
          <w:marBottom w:val="0"/>
          <w:divBdr>
            <w:top w:val="none" w:sz="0" w:space="0" w:color="auto"/>
            <w:left w:val="none" w:sz="0" w:space="0" w:color="auto"/>
            <w:bottom w:val="none" w:sz="0" w:space="0" w:color="auto"/>
            <w:right w:val="none" w:sz="0" w:space="0" w:color="auto"/>
          </w:divBdr>
        </w:div>
        <w:div w:id="1916933328">
          <w:marLeft w:val="0"/>
          <w:marRight w:val="0"/>
          <w:marTop w:val="0"/>
          <w:marBottom w:val="0"/>
          <w:divBdr>
            <w:top w:val="none" w:sz="0" w:space="0" w:color="auto"/>
            <w:left w:val="none" w:sz="0" w:space="0" w:color="auto"/>
            <w:bottom w:val="none" w:sz="0" w:space="0" w:color="auto"/>
            <w:right w:val="none" w:sz="0" w:space="0" w:color="auto"/>
          </w:divBdr>
        </w:div>
        <w:div w:id="200219602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84984672">
              <w:marLeft w:val="0"/>
              <w:marRight w:val="0"/>
              <w:marTop w:val="0"/>
              <w:marBottom w:val="0"/>
              <w:divBdr>
                <w:top w:val="none" w:sz="0" w:space="0" w:color="auto"/>
                <w:left w:val="none" w:sz="0" w:space="0" w:color="auto"/>
                <w:bottom w:val="none" w:sz="0" w:space="0" w:color="auto"/>
                <w:right w:val="none" w:sz="0" w:space="0" w:color="auto"/>
              </w:divBdr>
            </w:div>
            <w:div w:id="226309679">
              <w:marLeft w:val="0"/>
              <w:marRight w:val="0"/>
              <w:marTop w:val="0"/>
              <w:marBottom w:val="0"/>
              <w:divBdr>
                <w:top w:val="none" w:sz="0" w:space="0" w:color="auto"/>
                <w:left w:val="none" w:sz="0" w:space="0" w:color="auto"/>
                <w:bottom w:val="none" w:sz="0" w:space="0" w:color="auto"/>
                <w:right w:val="none" w:sz="0" w:space="0" w:color="auto"/>
              </w:divBdr>
            </w:div>
            <w:div w:id="875853449">
              <w:marLeft w:val="0"/>
              <w:marRight w:val="0"/>
              <w:marTop w:val="0"/>
              <w:marBottom w:val="0"/>
              <w:divBdr>
                <w:top w:val="none" w:sz="0" w:space="0" w:color="auto"/>
                <w:left w:val="none" w:sz="0" w:space="0" w:color="auto"/>
                <w:bottom w:val="none" w:sz="0" w:space="0" w:color="auto"/>
                <w:right w:val="none" w:sz="0" w:space="0" w:color="auto"/>
              </w:divBdr>
            </w:div>
            <w:div w:id="344140889">
              <w:marLeft w:val="0"/>
              <w:marRight w:val="0"/>
              <w:marTop w:val="0"/>
              <w:marBottom w:val="0"/>
              <w:divBdr>
                <w:top w:val="none" w:sz="0" w:space="0" w:color="auto"/>
                <w:left w:val="none" w:sz="0" w:space="0" w:color="auto"/>
                <w:bottom w:val="none" w:sz="0" w:space="0" w:color="auto"/>
                <w:right w:val="none" w:sz="0" w:space="0" w:color="auto"/>
              </w:divBdr>
            </w:div>
            <w:div w:id="1451782963">
              <w:marLeft w:val="0"/>
              <w:marRight w:val="0"/>
              <w:marTop w:val="0"/>
              <w:marBottom w:val="0"/>
              <w:divBdr>
                <w:top w:val="none" w:sz="0" w:space="0" w:color="auto"/>
                <w:left w:val="none" w:sz="0" w:space="0" w:color="auto"/>
                <w:bottom w:val="none" w:sz="0" w:space="0" w:color="auto"/>
                <w:right w:val="none" w:sz="0" w:space="0" w:color="auto"/>
              </w:divBdr>
            </w:div>
            <w:div w:id="5978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55926">
      <w:bodyDiv w:val="1"/>
      <w:marLeft w:val="0"/>
      <w:marRight w:val="0"/>
      <w:marTop w:val="0"/>
      <w:marBottom w:val="0"/>
      <w:divBdr>
        <w:top w:val="none" w:sz="0" w:space="0" w:color="auto"/>
        <w:left w:val="none" w:sz="0" w:space="0" w:color="auto"/>
        <w:bottom w:val="none" w:sz="0" w:space="0" w:color="auto"/>
        <w:right w:val="none" w:sz="0" w:space="0" w:color="auto"/>
      </w:divBdr>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6030201">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3540375">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147086">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75223048">
      <w:bodyDiv w:val="1"/>
      <w:marLeft w:val="0"/>
      <w:marRight w:val="0"/>
      <w:marTop w:val="0"/>
      <w:marBottom w:val="0"/>
      <w:divBdr>
        <w:top w:val="none" w:sz="0" w:space="0" w:color="auto"/>
        <w:left w:val="none" w:sz="0" w:space="0" w:color="auto"/>
        <w:bottom w:val="none" w:sz="0" w:space="0" w:color="auto"/>
        <w:right w:val="none" w:sz="0" w:space="0" w:color="auto"/>
      </w:divBdr>
    </w:div>
    <w:div w:id="1181312201">
      <w:bodyDiv w:val="1"/>
      <w:marLeft w:val="0"/>
      <w:marRight w:val="0"/>
      <w:marTop w:val="0"/>
      <w:marBottom w:val="0"/>
      <w:divBdr>
        <w:top w:val="none" w:sz="0" w:space="0" w:color="auto"/>
        <w:left w:val="none" w:sz="0" w:space="0" w:color="auto"/>
        <w:bottom w:val="none" w:sz="0" w:space="0" w:color="auto"/>
        <w:right w:val="none" w:sz="0" w:space="0" w:color="auto"/>
      </w:divBdr>
    </w:div>
    <w:div w:id="1187450731">
      <w:bodyDiv w:val="1"/>
      <w:marLeft w:val="0"/>
      <w:marRight w:val="0"/>
      <w:marTop w:val="0"/>
      <w:marBottom w:val="0"/>
      <w:divBdr>
        <w:top w:val="none" w:sz="0" w:space="0" w:color="auto"/>
        <w:left w:val="none" w:sz="0" w:space="0" w:color="auto"/>
        <w:bottom w:val="none" w:sz="0" w:space="0" w:color="auto"/>
        <w:right w:val="none" w:sz="0" w:space="0" w:color="auto"/>
      </w:divBdr>
    </w:div>
    <w:div w:id="1190682442">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198928238">
      <w:bodyDiv w:val="1"/>
      <w:marLeft w:val="0"/>
      <w:marRight w:val="0"/>
      <w:marTop w:val="0"/>
      <w:marBottom w:val="0"/>
      <w:divBdr>
        <w:top w:val="none" w:sz="0" w:space="0" w:color="auto"/>
        <w:left w:val="none" w:sz="0" w:space="0" w:color="auto"/>
        <w:bottom w:val="none" w:sz="0" w:space="0" w:color="auto"/>
        <w:right w:val="none" w:sz="0" w:space="0" w:color="auto"/>
      </w:divBdr>
      <w:divsChild>
        <w:div w:id="23679613">
          <w:marLeft w:val="0"/>
          <w:marRight w:val="0"/>
          <w:marTop w:val="0"/>
          <w:marBottom w:val="150"/>
          <w:divBdr>
            <w:top w:val="none" w:sz="0" w:space="0" w:color="auto"/>
            <w:left w:val="none" w:sz="0" w:space="0" w:color="auto"/>
            <w:bottom w:val="none" w:sz="0" w:space="0" w:color="auto"/>
            <w:right w:val="none" w:sz="0" w:space="0" w:color="auto"/>
          </w:divBdr>
          <w:divsChild>
            <w:div w:id="317274389">
              <w:marLeft w:val="0"/>
              <w:marRight w:val="0"/>
              <w:marTop w:val="0"/>
              <w:marBottom w:val="0"/>
              <w:divBdr>
                <w:top w:val="none" w:sz="0" w:space="0" w:color="auto"/>
                <w:left w:val="none" w:sz="0" w:space="0" w:color="auto"/>
                <w:bottom w:val="none" w:sz="0" w:space="0" w:color="auto"/>
                <w:right w:val="none" w:sz="0" w:space="0" w:color="auto"/>
              </w:divBdr>
            </w:div>
          </w:divsChild>
        </w:div>
        <w:div w:id="437680956">
          <w:marLeft w:val="0"/>
          <w:marRight w:val="0"/>
          <w:marTop w:val="0"/>
          <w:marBottom w:val="150"/>
          <w:divBdr>
            <w:top w:val="none" w:sz="0" w:space="0" w:color="auto"/>
            <w:left w:val="none" w:sz="0" w:space="0" w:color="auto"/>
            <w:bottom w:val="none" w:sz="0" w:space="0" w:color="auto"/>
            <w:right w:val="none" w:sz="0" w:space="0" w:color="auto"/>
          </w:divBdr>
          <w:divsChild>
            <w:div w:id="4390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08787">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21526398">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8475">
      <w:bodyDiv w:val="1"/>
      <w:marLeft w:val="0"/>
      <w:marRight w:val="0"/>
      <w:marTop w:val="0"/>
      <w:marBottom w:val="0"/>
      <w:divBdr>
        <w:top w:val="none" w:sz="0" w:space="0" w:color="auto"/>
        <w:left w:val="none" w:sz="0" w:space="0" w:color="auto"/>
        <w:bottom w:val="none" w:sz="0" w:space="0" w:color="auto"/>
        <w:right w:val="none" w:sz="0" w:space="0" w:color="auto"/>
      </w:divBdr>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68005675">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3535920">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84923812">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298225823">
      <w:bodyDiv w:val="1"/>
      <w:marLeft w:val="0"/>
      <w:marRight w:val="0"/>
      <w:marTop w:val="0"/>
      <w:marBottom w:val="0"/>
      <w:divBdr>
        <w:top w:val="none" w:sz="0" w:space="0" w:color="auto"/>
        <w:left w:val="none" w:sz="0" w:space="0" w:color="auto"/>
        <w:bottom w:val="none" w:sz="0" w:space="0" w:color="auto"/>
        <w:right w:val="none" w:sz="0" w:space="0" w:color="auto"/>
      </w:divBdr>
      <w:divsChild>
        <w:div w:id="818771024">
          <w:marLeft w:val="0"/>
          <w:marRight w:val="0"/>
          <w:marTop w:val="0"/>
          <w:marBottom w:val="0"/>
          <w:divBdr>
            <w:top w:val="none" w:sz="0" w:space="0" w:color="auto"/>
            <w:left w:val="none" w:sz="0" w:space="0" w:color="auto"/>
            <w:bottom w:val="none" w:sz="0" w:space="0" w:color="auto"/>
            <w:right w:val="none" w:sz="0" w:space="0" w:color="auto"/>
          </w:divBdr>
        </w:div>
        <w:div w:id="814175541">
          <w:marLeft w:val="0"/>
          <w:marRight w:val="0"/>
          <w:marTop w:val="120"/>
          <w:marBottom w:val="0"/>
          <w:divBdr>
            <w:top w:val="none" w:sz="0" w:space="0" w:color="auto"/>
            <w:left w:val="none" w:sz="0" w:space="0" w:color="auto"/>
            <w:bottom w:val="none" w:sz="0" w:space="0" w:color="auto"/>
            <w:right w:val="none" w:sz="0" w:space="0" w:color="auto"/>
          </w:divBdr>
          <w:divsChild>
            <w:div w:id="1566911122">
              <w:marLeft w:val="0"/>
              <w:marRight w:val="0"/>
              <w:marTop w:val="0"/>
              <w:marBottom w:val="0"/>
              <w:divBdr>
                <w:top w:val="none" w:sz="0" w:space="0" w:color="auto"/>
                <w:left w:val="none" w:sz="0" w:space="0" w:color="auto"/>
                <w:bottom w:val="none" w:sz="0" w:space="0" w:color="auto"/>
                <w:right w:val="none" w:sz="0" w:space="0" w:color="auto"/>
              </w:divBdr>
            </w:div>
          </w:divsChild>
        </w:div>
        <w:div w:id="852381386">
          <w:marLeft w:val="0"/>
          <w:marRight w:val="0"/>
          <w:marTop w:val="120"/>
          <w:marBottom w:val="0"/>
          <w:divBdr>
            <w:top w:val="none" w:sz="0" w:space="0" w:color="auto"/>
            <w:left w:val="none" w:sz="0" w:space="0" w:color="auto"/>
            <w:bottom w:val="none" w:sz="0" w:space="0" w:color="auto"/>
            <w:right w:val="none" w:sz="0" w:space="0" w:color="auto"/>
          </w:divBdr>
          <w:divsChild>
            <w:div w:id="19712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2060">
      <w:bodyDiv w:val="1"/>
      <w:marLeft w:val="0"/>
      <w:marRight w:val="0"/>
      <w:marTop w:val="0"/>
      <w:marBottom w:val="0"/>
      <w:divBdr>
        <w:top w:val="none" w:sz="0" w:space="0" w:color="auto"/>
        <w:left w:val="none" w:sz="0" w:space="0" w:color="auto"/>
        <w:bottom w:val="none" w:sz="0" w:space="0" w:color="auto"/>
        <w:right w:val="none" w:sz="0" w:space="0" w:color="auto"/>
      </w:divBdr>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426">
      <w:bodyDiv w:val="1"/>
      <w:marLeft w:val="0"/>
      <w:marRight w:val="0"/>
      <w:marTop w:val="0"/>
      <w:marBottom w:val="0"/>
      <w:divBdr>
        <w:top w:val="none" w:sz="0" w:space="0" w:color="auto"/>
        <w:left w:val="none" w:sz="0" w:space="0" w:color="auto"/>
        <w:bottom w:val="none" w:sz="0" w:space="0" w:color="auto"/>
        <w:right w:val="none" w:sz="0" w:space="0" w:color="auto"/>
      </w:divBdr>
    </w:div>
    <w:div w:id="1355425399">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84061433">
      <w:bodyDiv w:val="1"/>
      <w:marLeft w:val="0"/>
      <w:marRight w:val="0"/>
      <w:marTop w:val="0"/>
      <w:marBottom w:val="0"/>
      <w:divBdr>
        <w:top w:val="none" w:sz="0" w:space="0" w:color="auto"/>
        <w:left w:val="none" w:sz="0" w:space="0" w:color="auto"/>
        <w:bottom w:val="none" w:sz="0" w:space="0" w:color="auto"/>
        <w:right w:val="none" w:sz="0" w:space="0" w:color="auto"/>
      </w:divBdr>
      <w:divsChild>
        <w:div w:id="1412434517">
          <w:marLeft w:val="0"/>
          <w:marRight w:val="0"/>
          <w:marTop w:val="0"/>
          <w:marBottom w:val="0"/>
          <w:divBdr>
            <w:top w:val="none" w:sz="0" w:space="0" w:color="auto"/>
            <w:left w:val="none" w:sz="0" w:space="0" w:color="auto"/>
            <w:bottom w:val="none" w:sz="0" w:space="0" w:color="auto"/>
            <w:right w:val="none" w:sz="0" w:space="0" w:color="auto"/>
          </w:divBdr>
        </w:div>
        <w:div w:id="1501850974">
          <w:marLeft w:val="0"/>
          <w:marRight w:val="0"/>
          <w:marTop w:val="120"/>
          <w:marBottom w:val="0"/>
          <w:divBdr>
            <w:top w:val="none" w:sz="0" w:space="0" w:color="auto"/>
            <w:left w:val="none" w:sz="0" w:space="0" w:color="auto"/>
            <w:bottom w:val="none" w:sz="0" w:space="0" w:color="auto"/>
            <w:right w:val="none" w:sz="0" w:space="0" w:color="auto"/>
          </w:divBdr>
          <w:divsChild>
            <w:div w:id="1721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3138508">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19796">
      <w:bodyDiv w:val="1"/>
      <w:marLeft w:val="0"/>
      <w:marRight w:val="0"/>
      <w:marTop w:val="0"/>
      <w:marBottom w:val="0"/>
      <w:divBdr>
        <w:top w:val="none" w:sz="0" w:space="0" w:color="auto"/>
        <w:left w:val="none" w:sz="0" w:space="0" w:color="auto"/>
        <w:bottom w:val="none" w:sz="0" w:space="0" w:color="auto"/>
        <w:right w:val="none" w:sz="0" w:space="0" w:color="auto"/>
      </w:divBdr>
      <w:divsChild>
        <w:div w:id="1283733880">
          <w:marLeft w:val="0"/>
          <w:marRight w:val="0"/>
          <w:marTop w:val="0"/>
          <w:marBottom w:val="150"/>
          <w:divBdr>
            <w:top w:val="none" w:sz="0" w:space="0" w:color="auto"/>
            <w:left w:val="none" w:sz="0" w:space="0" w:color="auto"/>
            <w:bottom w:val="none" w:sz="0" w:space="0" w:color="auto"/>
            <w:right w:val="none" w:sz="0" w:space="0" w:color="auto"/>
          </w:divBdr>
          <w:divsChild>
            <w:div w:id="1500653503">
              <w:marLeft w:val="0"/>
              <w:marRight w:val="0"/>
              <w:marTop w:val="0"/>
              <w:marBottom w:val="0"/>
              <w:divBdr>
                <w:top w:val="none" w:sz="0" w:space="0" w:color="auto"/>
                <w:left w:val="none" w:sz="0" w:space="0" w:color="auto"/>
                <w:bottom w:val="none" w:sz="0" w:space="0" w:color="auto"/>
                <w:right w:val="none" w:sz="0" w:space="0" w:color="auto"/>
              </w:divBdr>
            </w:div>
          </w:divsChild>
        </w:div>
        <w:div w:id="1533038035">
          <w:marLeft w:val="0"/>
          <w:marRight w:val="0"/>
          <w:marTop w:val="0"/>
          <w:marBottom w:val="150"/>
          <w:divBdr>
            <w:top w:val="none" w:sz="0" w:space="0" w:color="auto"/>
            <w:left w:val="none" w:sz="0" w:space="0" w:color="auto"/>
            <w:bottom w:val="none" w:sz="0" w:space="0" w:color="auto"/>
            <w:right w:val="none" w:sz="0" w:space="0" w:color="auto"/>
          </w:divBdr>
          <w:divsChild>
            <w:div w:id="1322199792">
              <w:marLeft w:val="0"/>
              <w:marRight w:val="0"/>
              <w:marTop w:val="0"/>
              <w:marBottom w:val="0"/>
              <w:divBdr>
                <w:top w:val="none" w:sz="0" w:space="0" w:color="auto"/>
                <w:left w:val="none" w:sz="0" w:space="0" w:color="auto"/>
                <w:bottom w:val="none" w:sz="0" w:space="0" w:color="auto"/>
                <w:right w:val="none" w:sz="0" w:space="0" w:color="auto"/>
              </w:divBdr>
            </w:div>
          </w:divsChild>
        </w:div>
        <w:div w:id="524562414">
          <w:marLeft w:val="0"/>
          <w:marRight w:val="0"/>
          <w:marTop w:val="0"/>
          <w:marBottom w:val="150"/>
          <w:divBdr>
            <w:top w:val="none" w:sz="0" w:space="0" w:color="auto"/>
            <w:left w:val="none" w:sz="0" w:space="0" w:color="auto"/>
            <w:bottom w:val="none" w:sz="0" w:space="0" w:color="auto"/>
            <w:right w:val="none" w:sz="0" w:space="0" w:color="auto"/>
          </w:divBdr>
          <w:divsChild>
            <w:div w:id="882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6598059">
      <w:bodyDiv w:val="1"/>
      <w:marLeft w:val="0"/>
      <w:marRight w:val="0"/>
      <w:marTop w:val="0"/>
      <w:marBottom w:val="0"/>
      <w:divBdr>
        <w:top w:val="none" w:sz="0" w:space="0" w:color="auto"/>
        <w:left w:val="none" w:sz="0" w:space="0" w:color="auto"/>
        <w:bottom w:val="none" w:sz="0" w:space="0" w:color="auto"/>
        <w:right w:val="none" w:sz="0" w:space="0" w:color="auto"/>
      </w:divBdr>
      <w:divsChild>
        <w:div w:id="770473257">
          <w:marLeft w:val="0"/>
          <w:marRight w:val="0"/>
          <w:marTop w:val="0"/>
          <w:marBottom w:val="150"/>
          <w:divBdr>
            <w:top w:val="none" w:sz="0" w:space="0" w:color="auto"/>
            <w:left w:val="none" w:sz="0" w:space="0" w:color="auto"/>
            <w:bottom w:val="none" w:sz="0" w:space="0" w:color="auto"/>
            <w:right w:val="none" w:sz="0" w:space="0" w:color="auto"/>
          </w:divBdr>
          <w:divsChild>
            <w:div w:id="113716909">
              <w:marLeft w:val="0"/>
              <w:marRight w:val="0"/>
              <w:marTop w:val="0"/>
              <w:marBottom w:val="0"/>
              <w:divBdr>
                <w:top w:val="none" w:sz="0" w:space="0" w:color="auto"/>
                <w:left w:val="none" w:sz="0" w:space="0" w:color="auto"/>
                <w:bottom w:val="none" w:sz="0" w:space="0" w:color="auto"/>
                <w:right w:val="none" w:sz="0" w:space="0" w:color="auto"/>
              </w:divBdr>
            </w:div>
          </w:divsChild>
        </w:div>
        <w:div w:id="612781913">
          <w:marLeft w:val="0"/>
          <w:marRight w:val="0"/>
          <w:marTop w:val="0"/>
          <w:marBottom w:val="150"/>
          <w:divBdr>
            <w:top w:val="none" w:sz="0" w:space="0" w:color="auto"/>
            <w:left w:val="none" w:sz="0" w:space="0" w:color="auto"/>
            <w:bottom w:val="none" w:sz="0" w:space="0" w:color="auto"/>
            <w:right w:val="none" w:sz="0" w:space="0" w:color="auto"/>
          </w:divBdr>
          <w:divsChild>
            <w:div w:id="916790031">
              <w:marLeft w:val="0"/>
              <w:marRight w:val="0"/>
              <w:marTop w:val="0"/>
              <w:marBottom w:val="0"/>
              <w:divBdr>
                <w:top w:val="none" w:sz="0" w:space="0" w:color="auto"/>
                <w:left w:val="none" w:sz="0" w:space="0" w:color="auto"/>
                <w:bottom w:val="none" w:sz="0" w:space="0" w:color="auto"/>
                <w:right w:val="none" w:sz="0" w:space="0" w:color="auto"/>
              </w:divBdr>
            </w:div>
          </w:divsChild>
        </w:div>
        <w:div w:id="2019384933">
          <w:marLeft w:val="0"/>
          <w:marRight w:val="0"/>
          <w:marTop w:val="0"/>
          <w:marBottom w:val="150"/>
          <w:divBdr>
            <w:top w:val="none" w:sz="0" w:space="0" w:color="auto"/>
            <w:left w:val="none" w:sz="0" w:space="0" w:color="auto"/>
            <w:bottom w:val="none" w:sz="0" w:space="0" w:color="auto"/>
            <w:right w:val="none" w:sz="0" w:space="0" w:color="auto"/>
          </w:divBdr>
          <w:divsChild>
            <w:div w:id="3743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1663428">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1374725">
      <w:bodyDiv w:val="1"/>
      <w:marLeft w:val="0"/>
      <w:marRight w:val="0"/>
      <w:marTop w:val="0"/>
      <w:marBottom w:val="0"/>
      <w:divBdr>
        <w:top w:val="none" w:sz="0" w:space="0" w:color="auto"/>
        <w:left w:val="none" w:sz="0" w:space="0" w:color="auto"/>
        <w:bottom w:val="none" w:sz="0" w:space="0" w:color="auto"/>
        <w:right w:val="none" w:sz="0" w:space="0" w:color="auto"/>
      </w:divBdr>
    </w:div>
    <w:div w:id="1622374248">
      <w:bodyDiv w:val="1"/>
      <w:marLeft w:val="0"/>
      <w:marRight w:val="0"/>
      <w:marTop w:val="0"/>
      <w:marBottom w:val="0"/>
      <w:divBdr>
        <w:top w:val="none" w:sz="0" w:space="0" w:color="auto"/>
        <w:left w:val="none" w:sz="0" w:space="0" w:color="auto"/>
        <w:bottom w:val="none" w:sz="0" w:space="0" w:color="auto"/>
        <w:right w:val="none" w:sz="0" w:space="0" w:color="auto"/>
      </w:divBdr>
      <w:divsChild>
        <w:div w:id="953442548">
          <w:marLeft w:val="0"/>
          <w:marRight w:val="0"/>
          <w:marTop w:val="0"/>
          <w:marBottom w:val="0"/>
          <w:divBdr>
            <w:top w:val="none" w:sz="0" w:space="0" w:color="auto"/>
            <w:left w:val="none" w:sz="0" w:space="0" w:color="auto"/>
            <w:bottom w:val="none" w:sz="0" w:space="0" w:color="auto"/>
            <w:right w:val="none" w:sz="0" w:space="0" w:color="auto"/>
          </w:divBdr>
        </w:div>
        <w:div w:id="292299352">
          <w:marLeft w:val="0"/>
          <w:marRight w:val="0"/>
          <w:marTop w:val="120"/>
          <w:marBottom w:val="0"/>
          <w:divBdr>
            <w:top w:val="none" w:sz="0" w:space="0" w:color="auto"/>
            <w:left w:val="none" w:sz="0" w:space="0" w:color="auto"/>
            <w:bottom w:val="none" w:sz="0" w:space="0" w:color="auto"/>
            <w:right w:val="none" w:sz="0" w:space="0" w:color="auto"/>
          </w:divBdr>
          <w:divsChild>
            <w:div w:id="664942486">
              <w:marLeft w:val="0"/>
              <w:marRight w:val="0"/>
              <w:marTop w:val="0"/>
              <w:marBottom w:val="0"/>
              <w:divBdr>
                <w:top w:val="none" w:sz="0" w:space="0" w:color="auto"/>
                <w:left w:val="none" w:sz="0" w:space="0" w:color="auto"/>
                <w:bottom w:val="none" w:sz="0" w:space="0" w:color="auto"/>
                <w:right w:val="none" w:sz="0" w:space="0" w:color="auto"/>
              </w:divBdr>
            </w:div>
          </w:divsChild>
        </w:div>
        <w:div w:id="715198957">
          <w:marLeft w:val="0"/>
          <w:marRight w:val="0"/>
          <w:marTop w:val="120"/>
          <w:marBottom w:val="0"/>
          <w:divBdr>
            <w:top w:val="none" w:sz="0" w:space="0" w:color="auto"/>
            <w:left w:val="none" w:sz="0" w:space="0" w:color="auto"/>
            <w:bottom w:val="none" w:sz="0" w:space="0" w:color="auto"/>
            <w:right w:val="none" w:sz="0" w:space="0" w:color="auto"/>
          </w:divBdr>
          <w:divsChild>
            <w:div w:id="268271155">
              <w:marLeft w:val="0"/>
              <w:marRight w:val="0"/>
              <w:marTop w:val="0"/>
              <w:marBottom w:val="0"/>
              <w:divBdr>
                <w:top w:val="none" w:sz="0" w:space="0" w:color="auto"/>
                <w:left w:val="none" w:sz="0" w:space="0" w:color="auto"/>
                <w:bottom w:val="none" w:sz="0" w:space="0" w:color="auto"/>
                <w:right w:val="none" w:sz="0" w:space="0" w:color="auto"/>
              </w:divBdr>
            </w:div>
          </w:divsChild>
        </w:div>
        <w:div w:id="1216745209">
          <w:marLeft w:val="0"/>
          <w:marRight w:val="0"/>
          <w:marTop w:val="120"/>
          <w:marBottom w:val="0"/>
          <w:divBdr>
            <w:top w:val="none" w:sz="0" w:space="0" w:color="auto"/>
            <w:left w:val="none" w:sz="0" w:space="0" w:color="auto"/>
            <w:bottom w:val="none" w:sz="0" w:space="0" w:color="auto"/>
            <w:right w:val="none" w:sz="0" w:space="0" w:color="auto"/>
          </w:divBdr>
          <w:divsChild>
            <w:div w:id="798567435">
              <w:marLeft w:val="0"/>
              <w:marRight w:val="0"/>
              <w:marTop w:val="0"/>
              <w:marBottom w:val="0"/>
              <w:divBdr>
                <w:top w:val="none" w:sz="0" w:space="0" w:color="auto"/>
                <w:left w:val="none" w:sz="0" w:space="0" w:color="auto"/>
                <w:bottom w:val="none" w:sz="0" w:space="0" w:color="auto"/>
                <w:right w:val="none" w:sz="0" w:space="0" w:color="auto"/>
              </w:divBdr>
            </w:div>
          </w:divsChild>
        </w:div>
        <w:div w:id="855266674">
          <w:marLeft w:val="0"/>
          <w:marRight w:val="0"/>
          <w:marTop w:val="120"/>
          <w:marBottom w:val="0"/>
          <w:divBdr>
            <w:top w:val="none" w:sz="0" w:space="0" w:color="auto"/>
            <w:left w:val="none" w:sz="0" w:space="0" w:color="auto"/>
            <w:bottom w:val="none" w:sz="0" w:space="0" w:color="auto"/>
            <w:right w:val="none" w:sz="0" w:space="0" w:color="auto"/>
          </w:divBdr>
          <w:divsChild>
            <w:div w:id="43453072">
              <w:marLeft w:val="0"/>
              <w:marRight w:val="0"/>
              <w:marTop w:val="0"/>
              <w:marBottom w:val="0"/>
              <w:divBdr>
                <w:top w:val="none" w:sz="0" w:space="0" w:color="auto"/>
                <w:left w:val="none" w:sz="0" w:space="0" w:color="auto"/>
                <w:bottom w:val="none" w:sz="0" w:space="0" w:color="auto"/>
                <w:right w:val="none" w:sz="0" w:space="0" w:color="auto"/>
              </w:divBdr>
            </w:div>
          </w:divsChild>
        </w:div>
        <w:div w:id="884291750">
          <w:marLeft w:val="0"/>
          <w:marRight w:val="0"/>
          <w:marTop w:val="120"/>
          <w:marBottom w:val="0"/>
          <w:divBdr>
            <w:top w:val="none" w:sz="0" w:space="0" w:color="auto"/>
            <w:left w:val="none" w:sz="0" w:space="0" w:color="auto"/>
            <w:bottom w:val="none" w:sz="0" w:space="0" w:color="auto"/>
            <w:right w:val="none" w:sz="0" w:space="0" w:color="auto"/>
          </w:divBdr>
          <w:divsChild>
            <w:div w:id="5791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1783">
      <w:bodyDiv w:val="1"/>
      <w:marLeft w:val="0"/>
      <w:marRight w:val="0"/>
      <w:marTop w:val="0"/>
      <w:marBottom w:val="0"/>
      <w:divBdr>
        <w:top w:val="none" w:sz="0" w:space="0" w:color="auto"/>
        <w:left w:val="none" w:sz="0" w:space="0" w:color="auto"/>
        <w:bottom w:val="none" w:sz="0" w:space="0" w:color="auto"/>
        <w:right w:val="none" w:sz="0" w:space="0" w:color="auto"/>
      </w:divBdr>
      <w:divsChild>
        <w:div w:id="219559475">
          <w:marLeft w:val="0"/>
          <w:marRight w:val="0"/>
          <w:marTop w:val="0"/>
          <w:marBottom w:val="0"/>
          <w:divBdr>
            <w:top w:val="none" w:sz="0" w:space="0" w:color="auto"/>
            <w:left w:val="none" w:sz="0" w:space="0" w:color="auto"/>
            <w:bottom w:val="none" w:sz="0" w:space="0" w:color="auto"/>
            <w:right w:val="none" w:sz="0" w:space="0" w:color="auto"/>
          </w:divBdr>
        </w:div>
        <w:div w:id="1547568255">
          <w:marLeft w:val="0"/>
          <w:marRight w:val="0"/>
          <w:marTop w:val="0"/>
          <w:marBottom w:val="0"/>
          <w:divBdr>
            <w:top w:val="none" w:sz="0" w:space="0" w:color="auto"/>
            <w:left w:val="none" w:sz="0" w:space="0" w:color="auto"/>
            <w:bottom w:val="none" w:sz="0" w:space="0" w:color="auto"/>
            <w:right w:val="none" w:sz="0" w:space="0" w:color="auto"/>
          </w:divBdr>
        </w:div>
        <w:div w:id="219942780">
          <w:marLeft w:val="0"/>
          <w:marRight w:val="0"/>
          <w:marTop w:val="0"/>
          <w:marBottom w:val="0"/>
          <w:divBdr>
            <w:top w:val="none" w:sz="0" w:space="0" w:color="auto"/>
            <w:left w:val="none" w:sz="0" w:space="0" w:color="auto"/>
            <w:bottom w:val="none" w:sz="0" w:space="0" w:color="auto"/>
            <w:right w:val="none" w:sz="0" w:space="0" w:color="auto"/>
          </w:divBdr>
        </w:div>
        <w:div w:id="34818879">
          <w:marLeft w:val="0"/>
          <w:marRight w:val="0"/>
          <w:marTop w:val="0"/>
          <w:marBottom w:val="0"/>
          <w:divBdr>
            <w:top w:val="none" w:sz="0" w:space="0" w:color="auto"/>
            <w:left w:val="none" w:sz="0" w:space="0" w:color="auto"/>
            <w:bottom w:val="none" w:sz="0" w:space="0" w:color="auto"/>
            <w:right w:val="none" w:sz="0" w:space="0" w:color="auto"/>
          </w:divBdr>
        </w:div>
        <w:div w:id="1568880399">
          <w:marLeft w:val="0"/>
          <w:marRight w:val="0"/>
          <w:marTop w:val="0"/>
          <w:marBottom w:val="0"/>
          <w:divBdr>
            <w:top w:val="none" w:sz="0" w:space="0" w:color="auto"/>
            <w:left w:val="none" w:sz="0" w:space="0" w:color="auto"/>
            <w:bottom w:val="none" w:sz="0" w:space="0" w:color="auto"/>
            <w:right w:val="none" w:sz="0" w:space="0" w:color="auto"/>
          </w:divBdr>
        </w:div>
        <w:div w:id="1271425547">
          <w:marLeft w:val="0"/>
          <w:marRight w:val="0"/>
          <w:marTop w:val="0"/>
          <w:marBottom w:val="0"/>
          <w:divBdr>
            <w:top w:val="none" w:sz="0" w:space="0" w:color="auto"/>
            <w:left w:val="none" w:sz="0" w:space="0" w:color="auto"/>
            <w:bottom w:val="none" w:sz="0" w:space="0" w:color="auto"/>
            <w:right w:val="none" w:sz="0" w:space="0" w:color="auto"/>
          </w:divBdr>
        </w:div>
        <w:div w:id="1182282785">
          <w:marLeft w:val="0"/>
          <w:marRight w:val="0"/>
          <w:marTop w:val="0"/>
          <w:marBottom w:val="0"/>
          <w:divBdr>
            <w:top w:val="none" w:sz="0" w:space="0" w:color="auto"/>
            <w:left w:val="none" w:sz="0" w:space="0" w:color="auto"/>
            <w:bottom w:val="none" w:sz="0" w:space="0" w:color="auto"/>
            <w:right w:val="none" w:sz="0" w:space="0" w:color="auto"/>
          </w:divBdr>
        </w:div>
        <w:div w:id="1577663643">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393703219">
          <w:marLeft w:val="0"/>
          <w:marRight w:val="0"/>
          <w:marTop w:val="120"/>
          <w:marBottom w:val="0"/>
          <w:divBdr>
            <w:top w:val="none" w:sz="0" w:space="0" w:color="auto"/>
            <w:left w:val="none" w:sz="0" w:space="0" w:color="auto"/>
            <w:bottom w:val="none" w:sz="0" w:space="0" w:color="auto"/>
            <w:right w:val="none" w:sz="0" w:space="0" w:color="auto"/>
          </w:divBdr>
          <w:divsChild>
            <w:div w:id="281112478">
              <w:marLeft w:val="0"/>
              <w:marRight w:val="0"/>
              <w:marTop w:val="0"/>
              <w:marBottom w:val="0"/>
              <w:divBdr>
                <w:top w:val="none" w:sz="0" w:space="0" w:color="auto"/>
                <w:left w:val="none" w:sz="0" w:space="0" w:color="auto"/>
                <w:bottom w:val="none" w:sz="0" w:space="0" w:color="auto"/>
                <w:right w:val="none" w:sz="0" w:space="0" w:color="auto"/>
              </w:divBdr>
            </w:div>
          </w:divsChild>
        </w:div>
        <w:div w:id="456219844">
          <w:marLeft w:val="0"/>
          <w:marRight w:val="0"/>
          <w:marTop w:val="120"/>
          <w:marBottom w:val="0"/>
          <w:divBdr>
            <w:top w:val="none" w:sz="0" w:space="0" w:color="auto"/>
            <w:left w:val="none" w:sz="0" w:space="0" w:color="auto"/>
            <w:bottom w:val="none" w:sz="0" w:space="0" w:color="auto"/>
            <w:right w:val="none" w:sz="0" w:space="0" w:color="auto"/>
          </w:divBdr>
          <w:divsChild>
            <w:div w:id="641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7662">
      <w:bodyDiv w:val="1"/>
      <w:marLeft w:val="0"/>
      <w:marRight w:val="0"/>
      <w:marTop w:val="0"/>
      <w:marBottom w:val="0"/>
      <w:divBdr>
        <w:top w:val="none" w:sz="0" w:space="0" w:color="auto"/>
        <w:left w:val="none" w:sz="0" w:space="0" w:color="auto"/>
        <w:bottom w:val="none" w:sz="0" w:space="0" w:color="auto"/>
        <w:right w:val="none" w:sz="0" w:space="0" w:color="auto"/>
      </w:divBdr>
      <w:divsChild>
        <w:div w:id="540166016">
          <w:marLeft w:val="0"/>
          <w:marRight w:val="0"/>
          <w:marTop w:val="120"/>
          <w:marBottom w:val="0"/>
          <w:divBdr>
            <w:top w:val="none" w:sz="0" w:space="0" w:color="auto"/>
            <w:left w:val="none" w:sz="0" w:space="0" w:color="auto"/>
            <w:bottom w:val="none" w:sz="0" w:space="0" w:color="auto"/>
            <w:right w:val="none" w:sz="0" w:space="0" w:color="auto"/>
          </w:divBdr>
          <w:divsChild>
            <w:div w:id="2071075883">
              <w:marLeft w:val="0"/>
              <w:marRight w:val="0"/>
              <w:marTop w:val="0"/>
              <w:marBottom w:val="0"/>
              <w:divBdr>
                <w:top w:val="none" w:sz="0" w:space="0" w:color="auto"/>
                <w:left w:val="none" w:sz="0" w:space="0" w:color="auto"/>
                <w:bottom w:val="none" w:sz="0" w:space="0" w:color="auto"/>
                <w:right w:val="none" w:sz="0" w:space="0" w:color="auto"/>
              </w:divBdr>
            </w:div>
          </w:divsChild>
        </w:div>
        <w:div w:id="942226114">
          <w:marLeft w:val="0"/>
          <w:marRight w:val="0"/>
          <w:marTop w:val="120"/>
          <w:marBottom w:val="0"/>
          <w:divBdr>
            <w:top w:val="none" w:sz="0" w:space="0" w:color="auto"/>
            <w:left w:val="none" w:sz="0" w:space="0" w:color="auto"/>
            <w:bottom w:val="none" w:sz="0" w:space="0" w:color="auto"/>
            <w:right w:val="none" w:sz="0" w:space="0" w:color="auto"/>
          </w:divBdr>
          <w:divsChild>
            <w:div w:id="703095676">
              <w:marLeft w:val="0"/>
              <w:marRight w:val="0"/>
              <w:marTop w:val="0"/>
              <w:marBottom w:val="0"/>
              <w:divBdr>
                <w:top w:val="none" w:sz="0" w:space="0" w:color="auto"/>
                <w:left w:val="none" w:sz="0" w:space="0" w:color="auto"/>
                <w:bottom w:val="none" w:sz="0" w:space="0" w:color="auto"/>
                <w:right w:val="none" w:sz="0" w:space="0" w:color="auto"/>
              </w:divBdr>
            </w:div>
          </w:divsChild>
        </w:div>
        <w:div w:id="1667321738">
          <w:marLeft w:val="0"/>
          <w:marRight w:val="0"/>
          <w:marTop w:val="120"/>
          <w:marBottom w:val="0"/>
          <w:divBdr>
            <w:top w:val="none" w:sz="0" w:space="0" w:color="auto"/>
            <w:left w:val="none" w:sz="0" w:space="0" w:color="auto"/>
            <w:bottom w:val="none" w:sz="0" w:space="0" w:color="auto"/>
            <w:right w:val="none" w:sz="0" w:space="0" w:color="auto"/>
          </w:divBdr>
          <w:divsChild>
            <w:div w:id="1000817713">
              <w:marLeft w:val="0"/>
              <w:marRight w:val="0"/>
              <w:marTop w:val="0"/>
              <w:marBottom w:val="0"/>
              <w:divBdr>
                <w:top w:val="none" w:sz="0" w:space="0" w:color="auto"/>
                <w:left w:val="none" w:sz="0" w:space="0" w:color="auto"/>
                <w:bottom w:val="none" w:sz="0" w:space="0" w:color="auto"/>
                <w:right w:val="none" w:sz="0" w:space="0" w:color="auto"/>
              </w:divBdr>
            </w:div>
            <w:div w:id="802624002">
              <w:marLeft w:val="0"/>
              <w:marRight w:val="0"/>
              <w:marTop w:val="0"/>
              <w:marBottom w:val="0"/>
              <w:divBdr>
                <w:top w:val="none" w:sz="0" w:space="0" w:color="auto"/>
                <w:left w:val="none" w:sz="0" w:space="0" w:color="auto"/>
                <w:bottom w:val="none" w:sz="0" w:space="0" w:color="auto"/>
                <w:right w:val="none" w:sz="0" w:space="0" w:color="auto"/>
              </w:divBdr>
            </w:div>
          </w:divsChild>
        </w:div>
        <w:div w:id="794064410">
          <w:marLeft w:val="0"/>
          <w:marRight w:val="0"/>
          <w:marTop w:val="120"/>
          <w:marBottom w:val="0"/>
          <w:divBdr>
            <w:top w:val="none" w:sz="0" w:space="0" w:color="auto"/>
            <w:left w:val="none" w:sz="0" w:space="0" w:color="auto"/>
            <w:bottom w:val="none" w:sz="0" w:space="0" w:color="auto"/>
            <w:right w:val="none" w:sz="0" w:space="0" w:color="auto"/>
          </w:divBdr>
          <w:divsChild>
            <w:div w:id="277567694">
              <w:marLeft w:val="0"/>
              <w:marRight w:val="0"/>
              <w:marTop w:val="0"/>
              <w:marBottom w:val="0"/>
              <w:divBdr>
                <w:top w:val="none" w:sz="0" w:space="0" w:color="auto"/>
                <w:left w:val="none" w:sz="0" w:space="0" w:color="auto"/>
                <w:bottom w:val="none" w:sz="0" w:space="0" w:color="auto"/>
                <w:right w:val="none" w:sz="0" w:space="0" w:color="auto"/>
              </w:divBdr>
            </w:div>
            <w:div w:id="142166249">
              <w:marLeft w:val="0"/>
              <w:marRight w:val="0"/>
              <w:marTop w:val="0"/>
              <w:marBottom w:val="0"/>
              <w:divBdr>
                <w:top w:val="none" w:sz="0" w:space="0" w:color="auto"/>
                <w:left w:val="none" w:sz="0" w:space="0" w:color="auto"/>
                <w:bottom w:val="none" w:sz="0" w:space="0" w:color="auto"/>
                <w:right w:val="none" w:sz="0" w:space="0" w:color="auto"/>
              </w:divBdr>
            </w:div>
          </w:divsChild>
        </w:div>
        <w:div w:id="930815047">
          <w:marLeft w:val="0"/>
          <w:marRight w:val="0"/>
          <w:marTop w:val="120"/>
          <w:marBottom w:val="0"/>
          <w:divBdr>
            <w:top w:val="none" w:sz="0" w:space="0" w:color="auto"/>
            <w:left w:val="none" w:sz="0" w:space="0" w:color="auto"/>
            <w:bottom w:val="none" w:sz="0" w:space="0" w:color="auto"/>
            <w:right w:val="none" w:sz="0" w:space="0" w:color="auto"/>
          </w:divBdr>
          <w:divsChild>
            <w:div w:id="1854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32441931">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0817750">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06784020">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58673600">
      <w:bodyDiv w:val="1"/>
      <w:marLeft w:val="0"/>
      <w:marRight w:val="0"/>
      <w:marTop w:val="0"/>
      <w:marBottom w:val="0"/>
      <w:divBdr>
        <w:top w:val="none" w:sz="0" w:space="0" w:color="auto"/>
        <w:left w:val="none" w:sz="0" w:space="0" w:color="auto"/>
        <w:bottom w:val="none" w:sz="0" w:space="0" w:color="auto"/>
        <w:right w:val="none" w:sz="0" w:space="0" w:color="auto"/>
      </w:divBdr>
      <w:divsChild>
        <w:div w:id="1634367333">
          <w:marLeft w:val="0"/>
          <w:marRight w:val="0"/>
          <w:marTop w:val="0"/>
          <w:marBottom w:val="0"/>
          <w:divBdr>
            <w:top w:val="none" w:sz="0" w:space="0" w:color="auto"/>
            <w:left w:val="none" w:sz="0" w:space="0" w:color="auto"/>
            <w:bottom w:val="none" w:sz="0" w:space="0" w:color="auto"/>
            <w:right w:val="none" w:sz="0" w:space="0" w:color="auto"/>
          </w:divBdr>
        </w:div>
        <w:div w:id="1060977726">
          <w:marLeft w:val="0"/>
          <w:marRight w:val="0"/>
          <w:marTop w:val="120"/>
          <w:marBottom w:val="0"/>
          <w:divBdr>
            <w:top w:val="none" w:sz="0" w:space="0" w:color="auto"/>
            <w:left w:val="none" w:sz="0" w:space="0" w:color="auto"/>
            <w:bottom w:val="none" w:sz="0" w:space="0" w:color="auto"/>
            <w:right w:val="none" w:sz="0" w:space="0" w:color="auto"/>
          </w:divBdr>
          <w:divsChild>
            <w:div w:id="254943830">
              <w:marLeft w:val="0"/>
              <w:marRight w:val="0"/>
              <w:marTop w:val="0"/>
              <w:marBottom w:val="0"/>
              <w:divBdr>
                <w:top w:val="none" w:sz="0" w:space="0" w:color="auto"/>
                <w:left w:val="none" w:sz="0" w:space="0" w:color="auto"/>
                <w:bottom w:val="none" w:sz="0" w:space="0" w:color="auto"/>
                <w:right w:val="none" w:sz="0" w:space="0" w:color="auto"/>
              </w:divBdr>
            </w:div>
          </w:divsChild>
        </w:div>
        <w:div w:id="1070467546">
          <w:marLeft w:val="0"/>
          <w:marRight w:val="0"/>
          <w:marTop w:val="120"/>
          <w:marBottom w:val="0"/>
          <w:divBdr>
            <w:top w:val="none" w:sz="0" w:space="0" w:color="auto"/>
            <w:left w:val="none" w:sz="0" w:space="0" w:color="auto"/>
            <w:bottom w:val="none" w:sz="0" w:space="0" w:color="auto"/>
            <w:right w:val="none" w:sz="0" w:space="0" w:color="auto"/>
          </w:divBdr>
          <w:divsChild>
            <w:div w:id="735590569">
              <w:marLeft w:val="0"/>
              <w:marRight w:val="0"/>
              <w:marTop w:val="0"/>
              <w:marBottom w:val="0"/>
              <w:divBdr>
                <w:top w:val="none" w:sz="0" w:space="0" w:color="auto"/>
                <w:left w:val="none" w:sz="0" w:space="0" w:color="auto"/>
                <w:bottom w:val="none" w:sz="0" w:space="0" w:color="auto"/>
                <w:right w:val="none" w:sz="0" w:space="0" w:color="auto"/>
              </w:divBdr>
            </w:div>
          </w:divsChild>
        </w:div>
        <w:div w:id="685718606">
          <w:marLeft w:val="0"/>
          <w:marRight w:val="0"/>
          <w:marTop w:val="120"/>
          <w:marBottom w:val="0"/>
          <w:divBdr>
            <w:top w:val="none" w:sz="0" w:space="0" w:color="auto"/>
            <w:left w:val="none" w:sz="0" w:space="0" w:color="auto"/>
            <w:bottom w:val="none" w:sz="0" w:space="0" w:color="auto"/>
            <w:right w:val="none" w:sz="0" w:space="0" w:color="auto"/>
          </w:divBdr>
          <w:divsChild>
            <w:div w:id="1793554872">
              <w:marLeft w:val="0"/>
              <w:marRight w:val="0"/>
              <w:marTop w:val="0"/>
              <w:marBottom w:val="0"/>
              <w:divBdr>
                <w:top w:val="none" w:sz="0" w:space="0" w:color="auto"/>
                <w:left w:val="none" w:sz="0" w:space="0" w:color="auto"/>
                <w:bottom w:val="none" w:sz="0" w:space="0" w:color="auto"/>
                <w:right w:val="none" w:sz="0" w:space="0" w:color="auto"/>
              </w:divBdr>
            </w:div>
          </w:divsChild>
        </w:div>
        <w:div w:id="1217737154">
          <w:marLeft w:val="0"/>
          <w:marRight w:val="0"/>
          <w:marTop w:val="120"/>
          <w:marBottom w:val="0"/>
          <w:divBdr>
            <w:top w:val="none" w:sz="0" w:space="0" w:color="auto"/>
            <w:left w:val="none" w:sz="0" w:space="0" w:color="auto"/>
            <w:bottom w:val="none" w:sz="0" w:space="0" w:color="auto"/>
            <w:right w:val="none" w:sz="0" w:space="0" w:color="auto"/>
          </w:divBdr>
          <w:divsChild>
            <w:div w:id="76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87850472">
      <w:bodyDiv w:val="1"/>
      <w:marLeft w:val="0"/>
      <w:marRight w:val="0"/>
      <w:marTop w:val="0"/>
      <w:marBottom w:val="0"/>
      <w:divBdr>
        <w:top w:val="none" w:sz="0" w:space="0" w:color="auto"/>
        <w:left w:val="none" w:sz="0" w:space="0" w:color="auto"/>
        <w:bottom w:val="none" w:sz="0" w:space="0" w:color="auto"/>
        <w:right w:val="none" w:sz="0" w:space="0" w:color="auto"/>
      </w:divBdr>
    </w:div>
    <w:div w:id="1788621122">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6733">
      <w:bodyDiv w:val="1"/>
      <w:marLeft w:val="0"/>
      <w:marRight w:val="0"/>
      <w:marTop w:val="0"/>
      <w:marBottom w:val="0"/>
      <w:divBdr>
        <w:top w:val="none" w:sz="0" w:space="0" w:color="auto"/>
        <w:left w:val="none" w:sz="0" w:space="0" w:color="auto"/>
        <w:bottom w:val="none" w:sz="0" w:space="0" w:color="auto"/>
        <w:right w:val="none" w:sz="0" w:space="0" w:color="auto"/>
      </w:divBdr>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17914424">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3514555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8521011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5363253">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56905917">
      <w:bodyDiv w:val="1"/>
      <w:marLeft w:val="0"/>
      <w:marRight w:val="0"/>
      <w:marTop w:val="0"/>
      <w:marBottom w:val="0"/>
      <w:divBdr>
        <w:top w:val="none" w:sz="0" w:space="0" w:color="auto"/>
        <w:left w:val="none" w:sz="0" w:space="0" w:color="auto"/>
        <w:bottom w:val="none" w:sz="0" w:space="0" w:color="auto"/>
        <w:right w:val="none" w:sz="0" w:space="0" w:color="auto"/>
      </w:divBdr>
    </w:div>
    <w:div w:id="1968857415">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14531599">
      <w:bodyDiv w:val="1"/>
      <w:marLeft w:val="0"/>
      <w:marRight w:val="0"/>
      <w:marTop w:val="0"/>
      <w:marBottom w:val="0"/>
      <w:divBdr>
        <w:top w:val="none" w:sz="0" w:space="0" w:color="auto"/>
        <w:left w:val="none" w:sz="0" w:space="0" w:color="auto"/>
        <w:bottom w:val="none" w:sz="0" w:space="0" w:color="auto"/>
        <w:right w:val="none" w:sz="0" w:space="0" w:color="auto"/>
      </w:divBdr>
    </w:div>
    <w:div w:id="2017266674">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58699871">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3017371">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89501952">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04764397">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12386498">
      <w:bodyDiv w:val="1"/>
      <w:marLeft w:val="0"/>
      <w:marRight w:val="0"/>
      <w:marTop w:val="0"/>
      <w:marBottom w:val="0"/>
      <w:divBdr>
        <w:top w:val="none" w:sz="0" w:space="0" w:color="auto"/>
        <w:left w:val="none" w:sz="0" w:space="0" w:color="auto"/>
        <w:bottom w:val="none" w:sz="0" w:space="0" w:color="auto"/>
        <w:right w:val="none" w:sz="0" w:space="0" w:color="auto"/>
      </w:divBdr>
    </w:div>
    <w:div w:id="2115711947">
      <w:bodyDiv w:val="1"/>
      <w:marLeft w:val="0"/>
      <w:marRight w:val="0"/>
      <w:marTop w:val="0"/>
      <w:marBottom w:val="0"/>
      <w:divBdr>
        <w:top w:val="none" w:sz="0" w:space="0" w:color="auto"/>
        <w:left w:val="none" w:sz="0" w:space="0" w:color="auto"/>
        <w:bottom w:val="none" w:sz="0" w:space="0" w:color="auto"/>
        <w:right w:val="none" w:sz="0" w:space="0" w:color="auto"/>
      </w:divBdr>
    </w:div>
    <w:div w:id="2117360947">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gov.a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youtu.be/8TPRh5euYn4" TargetMode="External"/><Relationship Id="rId21" Type="http://schemas.openxmlformats.org/officeDocument/2006/relationships/hyperlink" Target="https://www.aravot.am/2022/05/08/1266548/?fbclid=IwAR2j6BAmm8-B-LQIsLnfDBbLtAERvJf9rm3UUpQT4SVEbgbkEpYb25yBIRE" TargetMode="External"/><Relationship Id="rId42" Type="http://schemas.openxmlformats.org/officeDocument/2006/relationships/hyperlink" Target="http://asekose.am/am/post/herqoum" TargetMode="External"/><Relationship Id="rId63" Type="http://schemas.openxmlformats.org/officeDocument/2006/relationships/hyperlink" Target="https://youtu.be/54M8Uq5osEM" TargetMode="External"/><Relationship Id="rId84" Type="http://schemas.openxmlformats.org/officeDocument/2006/relationships/hyperlink" Target="https://antifake.am/am/news/8112?fbclid=IwAR1BBkNrQ_OiZH8qtqiVAwOMYlj6NxmEVfsese04QwoP3SZsjBtzw6zOe9g" TargetMode="External"/><Relationship Id="rId138" Type="http://schemas.openxmlformats.org/officeDocument/2006/relationships/hyperlink" Target="https://www.facebook.com/zhirayrvoskan/posts/pfbid0kSUC9i6cW4K6iHg25XaMVEqLiMMdqHU9vqDSALMAQSpDBYprLyieVvq49nH75w53l" TargetMode="External"/><Relationship Id="rId159" Type="http://schemas.openxmlformats.org/officeDocument/2006/relationships/hyperlink" Target="https://168.am/2022/11/09/1794049.html" TargetMode="External"/><Relationship Id="rId170" Type="http://schemas.openxmlformats.org/officeDocument/2006/relationships/hyperlink" Target="https://civic.am/society/25482-gexam-manukyani-harazat-kusakcutyuny-npatakaharmar-chi-gtnum-patasxanel-civicam-i-haarcerin.html" TargetMode="External"/><Relationship Id="rId191" Type="http://schemas.openxmlformats.org/officeDocument/2006/relationships/hyperlink" Target="https://www.facebook.com/karine.simonyan.9/posts/pfbid0ERpREXA58cfE6YCSNa6F21C9tWSrPhf8KCsLv3S32H85iA75jnaNeonrm7FqRBzul" TargetMode="External"/><Relationship Id="rId107" Type="http://schemas.openxmlformats.org/officeDocument/2006/relationships/hyperlink" Target="https://bit.ly/3MhPfWG" TargetMode="External"/><Relationship Id="rId11" Type="http://schemas.openxmlformats.org/officeDocument/2006/relationships/hyperlink" Target="https://khosq.am/2023/01/12/%d5%b0%d5%a1%d5%b5%d5%bf%d5%a1%d6%80%d5%a1%d6%80%d5%b8%d6%82%d5%a9%d5%b5%d5%b8%d6%82%d5%b6-103/" TargetMode="External"/><Relationship Id="rId32" Type="http://schemas.openxmlformats.org/officeDocument/2006/relationships/hyperlink" Target="https://blog.168.am/blog/325718.html" TargetMode="External"/><Relationship Id="rId53" Type="http://schemas.openxmlformats.org/officeDocument/2006/relationships/hyperlink" Target="http://www.hzham.am/articles/1664482480940241.html" TargetMode="External"/><Relationship Id="rId74" Type="http://schemas.openxmlformats.org/officeDocument/2006/relationships/hyperlink" Target="https://168.am/2020/10/13/1386212.html" TargetMode="External"/><Relationship Id="rId128" Type="http://schemas.openxmlformats.org/officeDocument/2006/relationships/hyperlink" Target="https://www.4rd.am/news/reform_yst_nikol_pashinyani/2022-04-20-7718" TargetMode="External"/><Relationship Id="rId149" Type="http://schemas.openxmlformats.org/officeDocument/2006/relationships/hyperlink" Target="https://factor.am/564423.html" TargetMode="External"/><Relationship Id="rId5" Type="http://schemas.openxmlformats.org/officeDocument/2006/relationships/hyperlink" Target="https://rsf.org/en/country/armenia" TargetMode="External"/><Relationship Id="rId95" Type="http://schemas.openxmlformats.org/officeDocument/2006/relationships/hyperlink" Target="https://www.youtube.com/watch?v=EQ1cf6LhYj0" TargetMode="External"/><Relationship Id="rId160" Type="http://schemas.openxmlformats.org/officeDocument/2006/relationships/hyperlink" Target="https://www.facebook.com/gevorget/posts/pfbid0sLN6vLBQaw4rY4P2uqRFKsiaeaP3PE77zWNTdUDyBYJSUUW8L9tEi9T7FY9hhuEml" TargetMode="External"/><Relationship Id="rId181" Type="http://schemas.openxmlformats.org/officeDocument/2006/relationships/hyperlink" Target="https://yerevan.today/all/society/106437/inchou%D5%9E-chi-asoum-ostikanoutyouny,-te-ichou-e-hatkapes-%C2%ABgrand-qendi%C2%BB-vaflinerov-kerakrel-tsarayoghnerin" TargetMode="External"/><Relationship Id="rId22" Type="http://schemas.openxmlformats.org/officeDocument/2006/relationships/hyperlink" Target="https://yerevan.today/all/105759/baxoumneri-ardyounqoum-toujel-e-naev-yerevan-today-i-operatory%E2%80%A4-kotrvel-e-texnikan,-evs-mek-texnika-korel-e" TargetMode="External"/><Relationship Id="rId43" Type="http://schemas.openxmlformats.org/officeDocument/2006/relationships/hyperlink" Target="https://www.facebook.com/hripsime.jebejyan/posts/4746577868767556" TargetMode="External"/><Relationship Id="rId64" Type="http://schemas.openxmlformats.org/officeDocument/2006/relationships/hyperlink" Target="https://www.facebook.com/tehmine.yenoqyan/posts/pfbid04pDRZdfN45ofXE7nUnh39CthoA7VxyJEbwXVkwXLyALCEPn1B1CU2uHScUpovxaDl" TargetMode="External"/><Relationship Id="rId118" Type="http://schemas.openxmlformats.org/officeDocument/2006/relationships/hyperlink" Target="https://168.am/2020/12/31/1438420.html" TargetMode="External"/><Relationship Id="rId139" Type="http://schemas.openxmlformats.org/officeDocument/2006/relationships/hyperlink" Target="https://www.facebook.com/permalink.php?story_fbid=pfbid0HfB8psRPpQ2PkfAkkDBxo5K3Unw7FHbLNTH6xtJWJtMPVUV2RNkM1KTu1wK7oF26l&amp;id=100001991456550" TargetMode="External"/><Relationship Id="rId85" Type="http://schemas.openxmlformats.org/officeDocument/2006/relationships/hyperlink" Target="http://hzham.am/articles/1666759386392681.html" TargetMode="External"/><Relationship Id="rId150" Type="http://schemas.openxmlformats.org/officeDocument/2006/relationships/hyperlink" Target="https://www.24news.am/news/100797" TargetMode="External"/><Relationship Id="rId171" Type="http://schemas.openxmlformats.org/officeDocument/2006/relationships/hyperlink" Target="https://hetq.am/hy/article/140927" TargetMode="External"/><Relationship Id="rId192" Type="http://schemas.openxmlformats.org/officeDocument/2006/relationships/hyperlink" Target="https://infocom.am/hy/article/95591?fbclid=IwAR2oODcUNaEj4VTQmZju8sP7mAFXsvHcYJweiOfO4PHHAf-mNDkKHD4MJ20" TargetMode="External"/><Relationship Id="rId12" Type="http://schemas.openxmlformats.org/officeDocument/2006/relationships/hyperlink" Target="https://twitter.com/freedomhouse/status/1545101120124633089" TargetMode="External"/><Relationship Id="rId33" Type="http://schemas.openxmlformats.org/officeDocument/2006/relationships/hyperlink" Target="https://news.am/arm/news/635740.html" TargetMode="External"/><Relationship Id="rId108" Type="http://schemas.openxmlformats.org/officeDocument/2006/relationships/hyperlink" Target="https://bit.ly/3b6RtcZ" TargetMode="External"/><Relationship Id="rId129" Type="http://schemas.openxmlformats.org/officeDocument/2006/relationships/hyperlink" Target="https://www.4rd.am/news/herqowm/2022-05-09-7880" TargetMode="External"/><Relationship Id="rId54" Type="http://schemas.openxmlformats.org/officeDocument/2006/relationships/hyperlink" Target="https://armtimes.com/hy/article/190467?fbclid=IwAR2iQWRf4TC57VkAV5Qky1JaynVUWUH6h-UHUh7rqIotmCdBoGUcyPpFGtQ" TargetMode="External"/><Relationship Id="rId75" Type="http://schemas.openxmlformats.org/officeDocument/2006/relationships/hyperlink" Target="https://www.facebook.com/watch/?v=491934574965832" TargetMode="External"/><Relationship Id="rId96" Type="http://schemas.openxmlformats.org/officeDocument/2006/relationships/hyperlink" Target="https://www.youtube.com/watch?v=etKjEn_RcQ4" TargetMode="External"/><Relationship Id="rId140" Type="http://schemas.openxmlformats.org/officeDocument/2006/relationships/hyperlink" Target="https://hraparak.am/post/c1cf0ec5169a39e8e7e5db4d031b7b1d?fbclid=IwAR1ODzrsCZX5jSXQfctEl0VKB3tFTZHCt06PmXvZ0fITgupOXw9TEGAQlWg" TargetMode="External"/><Relationship Id="rId161" Type="http://schemas.openxmlformats.org/officeDocument/2006/relationships/hyperlink" Target="https://mitk.am/2022/12/08/vesta/" TargetMode="External"/><Relationship Id="rId182" Type="http://schemas.openxmlformats.org/officeDocument/2006/relationships/hyperlink" Target="https://www.infocom.am/hy/Article/83837?fbclid=IwAR1-NDP5P3QQ3erAMGnp8aRyqN60YBGlt9LyFmoqOW6oBEUS0n7XlfHhNOM" TargetMode="External"/><Relationship Id="rId6" Type="http://schemas.openxmlformats.org/officeDocument/2006/relationships/hyperlink" Target="https://twitter.com/freedomhouse/status/1545101116043628544?cxt=HHwWgMC4vevRpvEqAAAA" TargetMode="External"/><Relationship Id="rId23" Type="http://schemas.openxmlformats.org/officeDocument/2006/relationships/hyperlink" Target="https://www.youtube.com/watch?v=KmfkkOIKYLs" TargetMode="External"/><Relationship Id="rId119" Type="http://schemas.openxmlformats.org/officeDocument/2006/relationships/hyperlink" Target="https://www.facebook.com/HHasmik/posts/10227740760007878" TargetMode="External"/><Relationship Id="rId44" Type="http://schemas.openxmlformats.org/officeDocument/2006/relationships/hyperlink" Target="https://armlur.am/1126666/" TargetMode="External"/><Relationship Id="rId65" Type="http://schemas.openxmlformats.org/officeDocument/2006/relationships/hyperlink" Target="https://alternativ.am/?p=41096&amp;l=am" TargetMode="External"/><Relationship Id="rId86" Type="http://schemas.openxmlformats.org/officeDocument/2006/relationships/hyperlink" Target="https://www.youtube.com/watch?v=0U6iBEDbIWw" TargetMode="External"/><Relationship Id="rId130" Type="http://schemas.openxmlformats.org/officeDocument/2006/relationships/hyperlink" Target="https://www.tert.am/am/news/2019/07/16/vahe-parazyan/3050642?fbclid=IwAR0ba7xITNht0RCar7sYNqRU7ETgWWZfBTXrvboonHl1xzCyRhmm1nAn9zs" TargetMode="External"/><Relationship Id="rId151" Type="http://schemas.openxmlformats.org/officeDocument/2006/relationships/hyperlink" Target="https://hetq.am/hy/article/148025" TargetMode="External"/><Relationship Id="rId172" Type="http://schemas.openxmlformats.org/officeDocument/2006/relationships/hyperlink" Target="https://www.facebook.com/HHasmik/posts/10227313170078397" TargetMode="External"/><Relationship Id="rId193" Type="http://schemas.openxmlformats.org/officeDocument/2006/relationships/hyperlink" Target="https://factor.am/575759.html?fbclid=IwAR3yp5WGFEJ_H3padImirKOX6X538_Ht7w_4CGsHfgJn5A-DsOoV7FaA_vY" TargetMode="External"/><Relationship Id="rId13" Type="http://schemas.openxmlformats.org/officeDocument/2006/relationships/hyperlink" Target="https://khosq.am/2022/12/27/%d5%b0%d5%a1%d5%b5%d5%bf%d5%a1%d6%80%d5%a1%d6%80%d5%b8%d6%82%d5%a9%d5%b5%d5%b8%d6%82%d5%b6-102/" TargetMode="External"/><Relationship Id="rId109" Type="http://schemas.openxmlformats.org/officeDocument/2006/relationships/hyperlink" Target="https://armlur.am/889450/" TargetMode="External"/><Relationship Id="rId34" Type="http://schemas.openxmlformats.org/officeDocument/2006/relationships/hyperlink" Target="https://www.pastinfo.am/hy/news/2021/03/22/vjdukbxxm/1168741" TargetMode="External"/><Relationship Id="rId55" Type="http://schemas.openxmlformats.org/officeDocument/2006/relationships/hyperlink" Target="https://168.am/2020/03/06/1269324.html" TargetMode="External"/><Relationship Id="rId76" Type="http://schemas.openxmlformats.org/officeDocument/2006/relationships/hyperlink" Target="https://yerevan.today/all/politics/51389/arevik-anapiosyany%D5%9D-aats-oum-qnnvogh-gortsi-het-ir-arnchoutyan-ou-hrajarakani-masin" TargetMode="External"/><Relationship Id="rId97" Type="http://schemas.openxmlformats.org/officeDocument/2006/relationships/hyperlink" Target="https://hraparak.am/post/b93c724fb855d707e28dee03d3079c36?fbclid=IwAR0hSdr0zK_BH0BB7fLQmv_nLmajFUNQoVkUZ0I-jBAYtrVGIehGJdvsvAU" TargetMode="External"/><Relationship Id="rId120" Type="http://schemas.openxmlformats.org/officeDocument/2006/relationships/hyperlink" Target="https://www.youtube.com/watch?v=3R78TT_sYb4" TargetMode="External"/><Relationship Id="rId141" Type="http://schemas.openxmlformats.org/officeDocument/2006/relationships/hyperlink" Target="https://lurer.com/?p=471857&amp;l=am" TargetMode="External"/><Relationship Id="rId7" Type="http://schemas.openxmlformats.org/officeDocument/2006/relationships/hyperlink" Target="https://moj.am/storage/uploads/11MM.pdf" TargetMode="External"/><Relationship Id="rId71" Type="http://schemas.openxmlformats.org/officeDocument/2006/relationships/hyperlink" Target="https://www.armdaily.am/?p=116543&amp;l=am" TargetMode="External"/><Relationship Id="rId92" Type="http://schemas.openxmlformats.org/officeDocument/2006/relationships/hyperlink" Target="https://bit.ly/2y6NWIb" TargetMode="External"/><Relationship Id="rId162" Type="http://schemas.openxmlformats.org/officeDocument/2006/relationships/hyperlink" Target="https://irakanum.am/post/448979?fbclid=IwAR2hkEZS2DKIJl0wloqRlCP4ePUcuYP5NeCKqzxsHguJ_FX2XcX54UfSX_c" TargetMode="External"/><Relationship Id="rId183" Type="http://schemas.openxmlformats.org/officeDocument/2006/relationships/hyperlink" Target="https://oragir.news/hy/material/2022/06/23/47138" TargetMode="External"/><Relationship Id="rId2" Type="http://schemas.openxmlformats.org/officeDocument/2006/relationships/hyperlink" Target="https://freedomhouse.org/report/freedom-net/2022/countering-authoritarian-overhaul-internet?fbclid=IwAR2bEueMZG_NpjayVS_zk3FpFaB5WAD6IpBjSUyUPR4PFRmNXKhoxvlsrv8" TargetMode="External"/><Relationship Id="rId29" Type="http://schemas.openxmlformats.org/officeDocument/2006/relationships/hyperlink" Target="https://hraparak.am/post/eb1ad9bf46a206d17ac6efa3e611951b" TargetMode="External"/><Relationship Id="rId24" Type="http://schemas.openxmlformats.org/officeDocument/2006/relationships/hyperlink" Target="https://www.yerkir.am/news/view/212232.html" TargetMode="External"/><Relationship Id="rId40" Type="http://schemas.openxmlformats.org/officeDocument/2006/relationships/hyperlink" Target="https://www.ccc.am/hy/1428493746/3/6325" TargetMode="External"/><Relationship Id="rId45" Type="http://schemas.openxmlformats.org/officeDocument/2006/relationships/hyperlink" Target="https://armlur.am/1207461/?fbclid=IwAR3hlR0kzAVPi_f6et8QSZdwfw8KMvH08X8RGBtG9w3ogtP78C_juZaf69I" TargetMode="External"/><Relationship Id="rId66" Type="http://schemas.openxmlformats.org/officeDocument/2006/relationships/hyperlink" Target="https://www.1in.am/2797828.html" TargetMode="External"/><Relationship Id="rId87" Type="http://schemas.openxmlformats.org/officeDocument/2006/relationships/hyperlink" Target="http://hzham.am/articles/1661036339300016.html" TargetMode="External"/><Relationship Id="rId110" Type="http://schemas.openxmlformats.org/officeDocument/2006/relationships/hyperlink" Target="https://hraparak.am/post/591fb734e3d84d0d37fd972c" TargetMode="External"/><Relationship Id="rId115" Type="http://schemas.openxmlformats.org/officeDocument/2006/relationships/hyperlink" Target="http://hzham.am/articles/1653342931046791.html" TargetMode="External"/><Relationship Id="rId131" Type="http://schemas.openxmlformats.org/officeDocument/2006/relationships/hyperlink" Target="https://armlur.am/1124388/" TargetMode="External"/><Relationship Id="rId136"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157" Type="http://schemas.openxmlformats.org/officeDocument/2006/relationships/hyperlink" Target="https://www.youtube.com/watch?v=wD3ZKXNydYc" TargetMode="External"/><Relationship Id="rId178" Type="http://schemas.openxmlformats.org/officeDocument/2006/relationships/hyperlink" Target="https://www.presstime.am/am/news/view/22203/" TargetMode="External"/><Relationship Id="rId61" Type="http://schemas.openxmlformats.org/officeDocument/2006/relationships/hyperlink" Target="https://www.armtimes.com/hy/article/194983" TargetMode="External"/><Relationship Id="rId82" Type="http://schemas.openxmlformats.org/officeDocument/2006/relationships/hyperlink" Target="https://hraparak.am/post/e5eb9e1a3fe1d1de585085441c07db0e" TargetMode="External"/><Relationship Id="rId152" Type="http://schemas.openxmlformats.org/officeDocument/2006/relationships/hyperlink" Target="https://www.aravot.am/2022/10/03/1295422/" TargetMode="External"/><Relationship Id="rId173" Type="http://schemas.openxmlformats.org/officeDocument/2006/relationships/hyperlink" Target="https://www.pastinfo.am/hy/news/2022/03/04/0trjivq0d/1358585" TargetMode="External"/><Relationship Id="rId194" Type="http://schemas.openxmlformats.org/officeDocument/2006/relationships/hyperlink" Target="https://infocom.am/hy/article/92658?fbclid=IwAR3kdN8coP1RhqNI-Bje6oxg2wMYQ0y64wC2-wGrhB3q58XiVV7O80YkpKA" TargetMode="External"/><Relationship Id="rId199" Type="http://schemas.openxmlformats.org/officeDocument/2006/relationships/hyperlink" Target="https://youtu.be/ZWCSWaMrtaI" TargetMode="External"/><Relationship Id="rId19" Type="http://schemas.openxmlformats.org/officeDocument/2006/relationships/hyperlink" Target="https://bit.ly/3wn5xnr" TargetMode="External"/><Relationship Id="rId14" Type="http://schemas.openxmlformats.org/officeDocument/2006/relationships/hyperlink" Target="https://khosq.am/2022/05/02/%d5%b0%d5%a1%d5%b5%d5%bf%d5%a1%d6%80%d5%a1%d6%80%d5%b8%d6%82%d5%a9%d5%b5%d5%b8%d6%82%d5%b6-95/" TargetMode="External"/><Relationship Id="rId30" Type="http://schemas.openxmlformats.org/officeDocument/2006/relationships/hyperlink" Target="http://yerkir.am/news/view/233589.html" TargetMode="External"/><Relationship Id="rId35" Type="http://schemas.openxmlformats.org/officeDocument/2006/relationships/hyperlink" Target="https://www.pastinfo.am/hy/news/2022/03/30/4fv3ypxlv/1372361" TargetMode="External"/><Relationship Id="rId56" Type="http://schemas.openxmlformats.org/officeDocument/2006/relationships/hyperlink" Target="https://analitik.am/news/view/644922?fbclid=IwAR07mkBeIRChj9DcPNmY-oDZGRvfunrQ3AuII_8H-zGP6vfsRfhj5AzgJbQ" TargetMode="External"/><Relationship Id="rId77" Type="http://schemas.openxmlformats.org/officeDocument/2006/relationships/hyperlink" Target="https://yerevan.today/heghinak/52561/aats-n-hastatel-e%D5%9D-kgms-pashtonatar-andzanc-arnchvogh-qrgorts-e-qnnvoum" TargetMode="External"/><Relationship Id="rId100" Type="http://schemas.openxmlformats.org/officeDocument/2006/relationships/hyperlink" Target="https://livenews.am/press/2021/118410/30/23/45/" TargetMode="External"/><Relationship Id="rId105" Type="http://schemas.openxmlformats.org/officeDocument/2006/relationships/hyperlink" Target="https://168.am/2021/04/14/1494904.html" TargetMode="External"/><Relationship Id="rId126" Type="http://schemas.openxmlformats.org/officeDocument/2006/relationships/hyperlink" Target="https://www.youtube.com/watch?v=lK6HT5ihmKQ" TargetMode="External"/><Relationship Id="rId147" Type="http://schemas.openxmlformats.org/officeDocument/2006/relationships/hyperlink" Target="https://armenpress.am/arm/news/1092539/" TargetMode="External"/><Relationship Id="rId168" Type="http://schemas.openxmlformats.org/officeDocument/2006/relationships/hyperlink" Target="https://168.am/2022/01/17/1638101.html" TargetMode="External"/><Relationship Id="rId8" Type="http://schemas.openxmlformats.org/officeDocument/2006/relationships/hyperlink" Target="https://cpj.org/2022/05/armenia-parliament-passes-bill-allowing-state-bodies-to-revoke-journalist-accreditation/" TargetMode="External"/><Relationship Id="rId51" Type="http://schemas.openxmlformats.org/officeDocument/2006/relationships/hyperlink" Target="https://hraparak.am/post/1622065385" TargetMode="External"/><Relationship Id="rId72" Type="http://schemas.openxmlformats.org/officeDocument/2006/relationships/hyperlink" Target="https://168.am/2020/06/07/1314973.html" TargetMode="External"/><Relationship Id="rId93" Type="http://schemas.openxmlformats.org/officeDocument/2006/relationships/hyperlink" Target="https://lurer.com/?p=451795&amp;l=am" TargetMode="External"/><Relationship Id="rId98" Type="http://schemas.openxmlformats.org/officeDocument/2006/relationships/hyperlink" Target="https://hetq.am/hy/article/130913" TargetMode="External"/><Relationship Id="rId121" Type="http://schemas.openxmlformats.org/officeDocument/2006/relationships/hyperlink" Target="https://www.tert.am/am/news/2021/08/20/zhoghovurd/3684094" TargetMode="External"/><Relationship Id="rId142" Type="http://schemas.openxmlformats.org/officeDocument/2006/relationships/hyperlink" Target="https://slaq.am/news/%D0%B2%D1%84%D0%B5-12" TargetMode="External"/><Relationship Id="rId163" Type="http://schemas.openxmlformats.org/officeDocument/2006/relationships/hyperlink" Target="https://ankakh.com/hy/article/115380" TargetMode="External"/><Relationship Id="rId184" Type="http://schemas.openxmlformats.org/officeDocument/2006/relationships/hyperlink" Target="https://bit.ly/3z7S9XZ" TargetMode="External"/><Relationship Id="rId189" Type="http://schemas.openxmlformats.org/officeDocument/2006/relationships/hyperlink" Target="https://infocom.am/hy/article/89450?fbclid=IwAR2Mj6p23GcYDSx1JTLM1QodpJ-IsAZQ2M5TNvsuFujeQUl-H1JCW3r4lL4" TargetMode="External"/><Relationship Id="rId3" Type="http://schemas.openxmlformats.org/officeDocument/2006/relationships/hyperlink" Target="https://freedomhouse.org/country/armenia/freedom-world/2022" TargetMode="External"/><Relationship Id="rId25" Type="http://schemas.openxmlformats.org/officeDocument/2006/relationships/hyperlink" Target="https://armdaily.am/?p=157160&amp;l=am" TargetMode="External"/><Relationship Id="rId46" Type="http://schemas.openxmlformats.org/officeDocument/2006/relationships/hyperlink" Target="https://a1plus.am/hy/article/346145" TargetMode="External"/><Relationship Id="rId67" Type="http://schemas.openxmlformats.org/officeDocument/2006/relationships/hyperlink" Target="https://youtu.be/MNT-LBExMgo" TargetMode="External"/><Relationship Id="rId116" Type="http://schemas.openxmlformats.org/officeDocument/2006/relationships/hyperlink" Target="https://www.youtube.com/watch?v=kt8rPD2m8YQ" TargetMode="External"/><Relationship Id="rId137" Type="http://schemas.openxmlformats.org/officeDocument/2006/relationships/hyperlink" Target="https://www.pastinfo.am/hy/news/2022/06/25/0pl4o52te/1422480?fbclid=IwAR1FYIdCqHMOtRSKgT3pFk2dePEu0noniHRQtpY4zHpFLYyOc7I91dD71oQ" TargetMode="External"/><Relationship Id="rId158" Type="http://schemas.openxmlformats.org/officeDocument/2006/relationships/hyperlink" Target="https://168.am/2022/10/15/1781606.html" TargetMode="External"/><Relationship Id="rId20" Type="http://schemas.openxmlformats.org/officeDocument/2006/relationships/hyperlink" Target="https://www.facebook.com/watch/?v=1970177439820473" TargetMode="External"/><Relationship Id="rId41" Type="http://schemas.openxmlformats.org/officeDocument/2006/relationships/hyperlink" Target="https://www.1in.am/2567780.html" TargetMode="External"/><Relationship Id="rId62" Type="http://schemas.openxmlformats.org/officeDocument/2006/relationships/hyperlink" Target="https://www.facebook.com/bomurazi/posts/4845752632169594" TargetMode="External"/><Relationship Id="rId83" Type="http://schemas.openxmlformats.org/officeDocument/2006/relationships/hyperlink" Target="https://hraparak.am/post/ba096f3bd924d6beb458715caf9c34cd" TargetMode="External"/><Relationship Id="rId88" Type="http://schemas.openxmlformats.org/officeDocument/2006/relationships/hyperlink" Target="http://hzham.am/articles/1668284337218388.html" TargetMode="External"/><Relationship Id="rId111" Type="http://schemas.openxmlformats.org/officeDocument/2006/relationships/hyperlink" Target="https://hraparak.am/post/591fb531e3d84d0d37fd8835" TargetMode="External"/><Relationship Id="rId132" Type="http://schemas.openxmlformats.org/officeDocument/2006/relationships/hyperlink" Target="https://www.facebook.com/satik.seyranyan/posts/pfbid02HU8UuBYa5MU9cCBJRiWzbGo1wkEpcLNn9mGqsX7da27vL763C4m9Ui8kdjonef81l" TargetMode="External"/><Relationship Id="rId153" Type="http://schemas.openxmlformats.org/officeDocument/2006/relationships/hyperlink" Target="https://yerevan.today/heghinak/88151/isk-e%D5%9Erb-eq-eph-n-kochelou-sorosi-anounov" TargetMode="External"/><Relationship Id="rId174" Type="http://schemas.openxmlformats.org/officeDocument/2006/relationships/hyperlink" Target="https://hetq.am/hy/article/141727" TargetMode="External"/><Relationship Id="rId179" Type="http://schemas.openxmlformats.org/officeDocument/2006/relationships/hyperlink" Target="https://hetq.am/hy/article/142609?fbclid=IwAR0iIiMW0VkoxudMKBNCN1R50PX-D2GTdQNNqUuV19m965ma1pISYlnzuqc" TargetMode="External"/><Relationship Id="rId195" Type="http://schemas.openxmlformats.org/officeDocument/2006/relationships/hyperlink" Target="https://www.facebook.com/100011299622523/posts/pfbid0m4bbYbRqrepg7ciFFBAfB3i1Gc1UFrUYvymgkjjNDFKknp7gwb3Sx85y2bvou5Qcl/?mibextid=Nif5oz" TargetMode="External"/><Relationship Id="rId190" Type="http://schemas.openxmlformats.org/officeDocument/2006/relationships/hyperlink" Target="https://infocom.am/hy/article/89216?fbclid=IwAR3su-sG-poCu6-o1IwpT4RAEdzLNcTJf_yIZQlYHAHXtk9grhhSx5ebn_U" TargetMode="External"/><Relationship Id="rId15" Type="http://schemas.openxmlformats.org/officeDocument/2006/relationships/hyperlink" Target="https://khosq.am/2022/06/01/%d5%b0%d5%a1%d5%b5%d5%bf%d5%a1%d6%80%d5%a1%d6%80%d5%b8%d6%82%d5%a9%d5%b5%d5%b8%d6%82%d5%b6-96/" TargetMode="External"/><Relationship Id="rId36" Type="http://schemas.openxmlformats.org/officeDocument/2006/relationships/hyperlink" Target="http://yerkir.am/news/view/233589.html" TargetMode="External"/><Relationship Id="rId57" Type="http://schemas.openxmlformats.org/officeDocument/2006/relationships/hyperlink" Target="https://www.facebook.com/gohar.hayrapetyan.7/posts/4804851132966078" TargetMode="External"/><Relationship Id="rId106" Type="http://schemas.openxmlformats.org/officeDocument/2006/relationships/hyperlink" Target="https://168.am/2021/04/24/1501309.html" TargetMode="External"/><Relationship Id="rId127" Type="http://schemas.openxmlformats.org/officeDocument/2006/relationships/hyperlink" Target="https://hraparak.am/post/ac0a57cd162fe9fac32b3ae0719f2877" TargetMode="External"/><Relationship Id="rId10" Type="http://schemas.openxmlformats.org/officeDocument/2006/relationships/hyperlink" Target="https://www.e-draft.am/projects/5186/about?fbclid=IwAR0wPx9kMPcbAqeBm-RwZFybNLXMTeL80otheTB5aal2KAGDAxEcotIR7Ic" TargetMode="External"/><Relationship Id="rId31" Type="http://schemas.openxmlformats.org/officeDocument/2006/relationships/hyperlink" Target="https://yerevan.today/all/society/79318/zgoushace%D5%9Bq-xachatour-souqiasyani-benziny-pchacnoum-e-meqenanery%E2%80%A4-dejavyou" TargetMode="External"/><Relationship Id="rId52" Type="http://schemas.openxmlformats.org/officeDocument/2006/relationships/hyperlink" Target="https://168.am/2021/04/12/1493119.html" TargetMode="External"/><Relationship Id="rId73" Type="http://schemas.openxmlformats.org/officeDocument/2006/relationships/hyperlink" Target="https://www.facebook.com/taguhi.aslanyan/posts/4325353364182778" TargetMode="External"/><Relationship Id="rId78" Type="http://schemas.openxmlformats.org/officeDocument/2006/relationships/hyperlink" Target="https://armlur.am/915337/" TargetMode="External"/><Relationship Id="rId94" Type="http://schemas.openxmlformats.org/officeDocument/2006/relationships/hyperlink" Target="https://armday.am/post/205597" TargetMode="External"/><Relationship Id="rId99" Type="http://schemas.openxmlformats.org/officeDocument/2006/relationships/hyperlink" Target="https://livenews.am/press/2021/118410/30/23/45/" TargetMode="External"/><Relationship Id="rId101" Type="http://schemas.openxmlformats.org/officeDocument/2006/relationships/hyperlink" Target="https://bit.ly/3JaYfcM" TargetMode="External"/><Relationship Id="rId122" Type="http://schemas.openxmlformats.org/officeDocument/2006/relationships/hyperlink" Target="https://yerkir.am/news/view/266383.html" TargetMode="External"/><Relationship Id="rId143" Type="http://schemas.openxmlformats.org/officeDocument/2006/relationships/hyperlink" Target="https://www.youtube.com/watch?v=mMuBzAKA2hs&amp;fbclid=IwAR3QE-st41Ql9pss09AQsscaQe7awNNUtMsIQ4PihtA7YDxxrg6YO7UvpTc" TargetMode="External"/><Relationship Id="rId148" Type="http://schemas.openxmlformats.org/officeDocument/2006/relationships/hyperlink" Target="https://www.facebook.com/watch/?v=1122278228370324" TargetMode="External"/><Relationship Id="rId164" Type="http://schemas.openxmlformats.org/officeDocument/2006/relationships/hyperlink" Target="https://www.1in.am/3209743.html" TargetMode="External"/><Relationship Id="rId169" Type="http://schemas.openxmlformats.org/officeDocument/2006/relationships/hyperlink" Target="https://infocom.am/hy/Article/71926" TargetMode="External"/><Relationship Id="rId185" Type="http://schemas.openxmlformats.org/officeDocument/2006/relationships/hyperlink" Target="https://168.am/2022/06/24/1723904.html" TargetMode="External"/><Relationship Id="rId4" Type="http://schemas.openxmlformats.org/officeDocument/2006/relationships/hyperlink" Target="https://www.amnesty.org/en/location/europe-and-central-asia/armenia/report-armenia/" TargetMode="External"/><Relationship Id="rId9" Type="http://schemas.openxmlformats.org/officeDocument/2006/relationships/hyperlink" Target="https://khosq.am/2022/06/20/%d5%b0%d5%a1%d5%b5%d5%bf%d5%a1%d6%80%d5%a1%d6%80%d5%b8%d6%82%d5%a9%d5%b5%d5%b8%d6%82%d5%b6-98/" TargetMode="External"/><Relationship Id="rId180" Type="http://schemas.openxmlformats.org/officeDocument/2006/relationships/hyperlink" Target="https://www.pastinfo.am/hy/news/2022/05/12/154z5x7ii/1397246" TargetMode="External"/><Relationship Id="rId26" Type="http://schemas.openxmlformats.org/officeDocument/2006/relationships/hyperlink" Target="https://www.youtube.com/watch?v=hsw8nVMKjxI&amp;t=172s" TargetMode="External"/><Relationship Id="rId47" Type="http://schemas.openxmlformats.org/officeDocument/2006/relationships/hyperlink" Target="https://hraparak.am/post/5bbb5b8bef999406dd155359?fbclid=IwAR2405YtdTIDGbcwT5b82eRqbvO0AIS6mT68qE3515BeFupiKGA0_x1HvKM" TargetMode="External"/><Relationship Id="rId68" Type="http://schemas.openxmlformats.org/officeDocument/2006/relationships/hyperlink" Target="https://mamul.am/am/news/197221" TargetMode="External"/><Relationship Id="rId89" Type="http://schemas.openxmlformats.org/officeDocument/2006/relationships/hyperlink" Target="http://hzham.am/articles/1671819965288944.html" TargetMode="External"/><Relationship Id="rId112" Type="http://schemas.openxmlformats.org/officeDocument/2006/relationships/hyperlink" Target="https://hetq.am/hy/article/117483?fbclid=IwAR0hsTR937FaVgio0ipQqDWOCWaowzo-wrFssO3DmGQSjifkf41bwR9js04" TargetMode="External"/><Relationship Id="rId133" Type="http://schemas.openxmlformats.org/officeDocument/2006/relationships/hyperlink" Target="https://hraparak.am/post/fce1d14accd0c9cceabc338fdc0e6a51" TargetMode="External"/><Relationship Id="rId154" Type="http://schemas.openxmlformats.org/officeDocument/2006/relationships/hyperlink" Target="https://politik.am/am/sorosakan-hovhannes-hovhannisyany-knshanakvi-eph-rektori-zhp" TargetMode="External"/><Relationship Id="rId175" Type="http://schemas.openxmlformats.org/officeDocument/2006/relationships/hyperlink" Target="https://armlur.am/1169625/" TargetMode="External"/><Relationship Id="rId196" Type="http://schemas.openxmlformats.org/officeDocument/2006/relationships/hyperlink" Target="http://www.parliament.am/Council.php?do=show&amp;month=all&amp;year=&amp;cat_id=agendas&amp;agenda=437?lang=arm" TargetMode="External"/><Relationship Id="rId16" Type="http://schemas.openxmlformats.org/officeDocument/2006/relationships/hyperlink" Target="https://www.state.gov/?post_type=state_briefing&amp;;p=92333%2F" TargetMode="External"/><Relationship Id="rId37" Type="http://schemas.openxmlformats.org/officeDocument/2006/relationships/hyperlink" Target="http://armtimes.com/hy/article/142602" TargetMode="External"/><Relationship Id="rId58" Type="http://schemas.openxmlformats.org/officeDocument/2006/relationships/hyperlink" Target="https://bit.ly/3iyJYdF" TargetMode="External"/><Relationship Id="rId79" Type="http://schemas.openxmlformats.org/officeDocument/2006/relationships/hyperlink" Target="https://www.youtube.com/watch?v=z-OFYR4Hw5I" TargetMode="External"/><Relationship Id="rId102" Type="http://schemas.openxmlformats.org/officeDocument/2006/relationships/hyperlink" Target="https://shamshyan.com/hy/article/2020/06/14/1157316/" TargetMode="External"/><Relationship Id="rId123" Type="http://schemas.openxmlformats.org/officeDocument/2006/relationships/hyperlink" Target="https://yerkir.am/news/view/267508.html" TargetMode="External"/><Relationship Id="rId144" Type="http://schemas.openxmlformats.org/officeDocument/2006/relationships/hyperlink" Target="https://hraparak.am/post/3fac11e725486a4789823277b7150115?fbclid=IwAR3Q50Sz8YKopgqSL7w8NcWr7aZyhTuaQTfOAzPtOIpoGT75Th3FBC4ZlEo" TargetMode="External"/><Relationship Id="rId90"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165" Type="http://schemas.openxmlformats.org/officeDocument/2006/relationships/hyperlink" Target="https://www.1in.am/3209743.html" TargetMode="External"/><Relationship Id="rId186" Type="http://schemas.openxmlformats.org/officeDocument/2006/relationships/hyperlink" Target="https://hetq.am/hy/article/145909?fbclid=IwAR0kzrSBNRX4o7PKWPoc287HH9p09eKL9KZBZP-X-SJ5QOC63A5761adft8" TargetMode="External"/><Relationship Id="rId27" Type="http://schemas.openxmlformats.org/officeDocument/2006/relationships/hyperlink" Target="https://armlur.am/1150579/" TargetMode="External"/><Relationship Id="rId48" Type="http://schemas.openxmlformats.org/officeDocument/2006/relationships/hyperlink" Target="https://hraparak.am/post/0d8d1bc6c9a6800ea110fcb6878812f6" TargetMode="External"/><Relationship Id="rId69" Type="http://schemas.openxmlformats.org/officeDocument/2006/relationships/hyperlink" Target="https://www.youtube.com/watch?v=lK6HT5ihmKQ" TargetMode="External"/><Relationship Id="rId113" Type="http://schemas.openxmlformats.org/officeDocument/2006/relationships/hyperlink" Target="https://lurer.com/?p=255408&amp;l=am" TargetMode="External"/><Relationship Id="rId134" Type="http://schemas.openxmlformats.org/officeDocument/2006/relationships/hyperlink" Target="http://exclusive.am/post/27939/am?fbclid=IwAR12VWjYBd9K15m2drw463Wohcnw1aDScg4n4k-KsH15IyC2j-WIaprzkyQ" TargetMode="External"/><Relationship Id="rId80" Type="http://schemas.openxmlformats.org/officeDocument/2006/relationships/hyperlink" Target="https://bit.ly/3J53T08" TargetMode="External"/><Relationship Id="rId155" Type="http://schemas.openxmlformats.org/officeDocument/2006/relationships/hyperlink" Target="https://youtu.be/ZWCSWaMrtaI" TargetMode="External"/><Relationship Id="rId176" Type="http://schemas.openxmlformats.org/officeDocument/2006/relationships/hyperlink" Target="https://armlur.am/1170178/" TargetMode="External"/><Relationship Id="rId197" Type="http://schemas.openxmlformats.org/officeDocument/2006/relationships/hyperlink" Target="https://hetq.am/hy/article/119421?fbclid=IwAR0BvMzs5u1nhud3KOWKhn6yqatwDHqw7QvcuVZNqSmZxD5L-eCMqO-WQDU" TargetMode="External"/><Relationship Id="rId17" Type="http://schemas.openxmlformats.org/officeDocument/2006/relationships/hyperlink" Target="https://twitter.com/freedomhouse/status/1525082373829844994?s=21&amp;t=zHQt86EffPHYuDjXdS0VQQ&amp;fbclid=IwAR31T_4saOjg5rZ7zysEl5q5WD5x1eC7R5mH8WKXrxlhf9LgOzSd5H_xpeY" TargetMode="External"/><Relationship Id="rId38" Type="http://schemas.openxmlformats.org/officeDocument/2006/relationships/hyperlink" Target="https://khosq.am/2022/01/21/%d5%b0%d5%a1%d5%b5%d5%bf%d5%a1%d6%80%d5%a1%d6%80%d5%b8%d6%82%d5%a9%d5%b5%d5%b8%d6%82%d5%b6-93/" TargetMode="External"/><Relationship Id="rId59" Type="http://schemas.openxmlformats.org/officeDocument/2006/relationships/hyperlink" Target="https://168.am/2019/11/25/1210193.html" TargetMode="External"/><Relationship Id="rId103" Type="http://schemas.openxmlformats.org/officeDocument/2006/relationships/hyperlink" Target="https://hraparak.am/post/ffdfbdaf80b1f166ee6b67fa65274917" TargetMode="External"/><Relationship Id="rId124" Type="http://schemas.openxmlformats.org/officeDocument/2006/relationships/hyperlink" Target="https://yerkir.am/news/view/266946.html" TargetMode="External"/><Relationship Id="rId70" Type="http://schemas.openxmlformats.org/officeDocument/2006/relationships/hyperlink" Target="https://hayeli.am/?p=130607&amp;l=am%2F&amp;fb_comment_id=2275903112504681_2276035325824793" TargetMode="External"/><Relationship Id="rId91" Type="http://schemas.openxmlformats.org/officeDocument/2006/relationships/hyperlink" Target="https://yerevan.today/all/iravakan/112800/herqoum?fbclid=IwAR17DXx6RgbJM_ZYjDXCk0Tr2SyH0OzgydUnOXMEmiF8cyP0nKj7M0l1ngA" TargetMode="External"/><Relationship Id="rId145" Type="http://schemas.openxmlformats.org/officeDocument/2006/relationships/hyperlink" Target="https://news.am/arm/news/715553.html?fbclid=IwAR1ylYKEbbCvMHBqgLEU1oIYoEovjLuBLWdQw6lpFy326e0iQXYlf-_3uLw" TargetMode="External"/><Relationship Id="rId166" Type="http://schemas.openxmlformats.org/officeDocument/2006/relationships/hyperlink" Target="https://ombuds.am/am/site/ViewNews/2463" TargetMode="External"/><Relationship Id="rId187" Type="http://schemas.openxmlformats.org/officeDocument/2006/relationships/hyperlink" Target="https://www.pastinfo.am/hy/news/2022/06/25/0pl4o52te/1422480?fbclid=IwAR1FYIdCqHMOtRSKgT3pFk2dePEu0noniHRQtpY4zHpFLYyOc7I91dD71oQ" TargetMode="External"/><Relationship Id="rId1" Type="http://schemas.openxmlformats.org/officeDocument/2006/relationships/hyperlink" Target="https://rsf.org/en/country/armenia" TargetMode="External"/><Relationship Id="rId28" Type="http://schemas.openxmlformats.org/officeDocument/2006/relationships/hyperlink" Target="https://www.iravunk.com/news/102231" TargetMode="External"/><Relationship Id="rId49" Type="http://schemas.openxmlformats.org/officeDocument/2006/relationships/hyperlink" Target="https://www.1in.am/2871023.html" TargetMode="External"/><Relationship Id="rId114" Type="http://schemas.openxmlformats.org/officeDocument/2006/relationships/hyperlink" Target="https://armlur.am/922256/" TargetMode="External"/><Relationship Id="rId60" Type="http://schemas.openxmlformats.org/officeDocument/2006/relationships/hyperlink" Target="https://www.facebook.com/sglmc/posts/1450040148537675" TargetMode="External"/><Relationship Id="rId81" Type="http://schemas.openxmlformats.org/officeDocument/2006/relationships/hyperlink" Target="https://newsmedia.am/?p=2544562&amp;l=am/herqum%D5%9D+xachatur+suqiasyani+veraberyal+hraparakac+texekutyuneri+veraberyal" TargetMode="External"/><Relationship Id="rId135" Type="http://schemas.openxmlformats.org/officeDocument/2006/relationships/hyperlink" Target="https://www.facebook.com/tehmine.yenoqyan/posts/pfbid0j3RTd3FidFgdUMJfjpMFsL5kZWjhtn8h1GbWiXjeEr3Y9gsarusreta1ESYrMk7nl" TargetMode="External"/><Relationship Id="rId156" Type="http://schemas.openxmlformats.org/officeDocument/2006/relationships/hyperlink" Target="https://www.youtube.com/watch?v=AZAeTuPqT5E" TargetMode="External"/><Relationship Id="rId177" Type="http://schemas.openxmlformats.org/officeDocument/2006/relationships/hyperlink" Target="https://www.presstime.am/am/news/view/19889/" TargetMode="External"/><Relationship Id="rId198" Type="http://schemas.openxmlformats.org/officeDocument/2006/relationships/hyperlink" Target="https://www.armdaily.am/?p=61205&amp;l=am" TargetMode="External"/><Relationship Id="rId18" Type="http://schemas.openxmlformats.org/officeDocument/2006/relationships/hyperlink" Target="https://twitter.com/freedomhouse/status/1545101118178459652" TargetMode="External"/><Relationship Id="rId39" Type="http://schemas.openxmlformats.org/officeDocument/2006/relationships/hyperlink" Target="https://armlur.am/1133898/" TargetMode="External"/><Relationship Id="rId50" Type="http://schemas.openxmlformats.org/officeDocument/2006/relationships/hyperlink" Target="http://newspress.am/?p=96487&amp;l=am/hertakan+tankargeq+nvery+20+mln+dram+argoxutyamb+heraxosahamar%D5%9D+hayk+sargsyanin" TargetMode="External"/><Relationship Id="rId104" Type="http://schemas.openxmlformats.org/officeDocument/2006/relationships/hyperlink" Target="https://hetq.am/hy/article/132716" TargetMode="External"/><Relationship Id="rId125" Type="http://schemas.openxmlformats.org/officeDocument/2006/relationships/hyperlink" Target="https://www.facebook.com/rubenmelikian/posts/10227818387109285" TargetMode="External"/><Relationship Id="rId146" Type="http://schemas.openxmlformats.org/officeDocument/2006/relationships/hyperlink" Target="https://www.youtube.com/watch?v=gPBZZ76elew&amp;t=152s" TargetMode="External"/><Relationship Id="rId167" Type="http://schemas.openxmlformats.org/officeDocument/2006/relationships/hyperlink" Target="https://irakanum.am/post/427449?fbclid=IwAR3-BhhiFNZdk9pAu-4LQo0JnPdrTs8u4Q_Id_PTs4NA3uaIeqEidygaZsk" TargetMode="External"/><Relationship Id="rId188" Type="http://schemas.openxmlformats.org/officeDocument/2006/relationships/hyperlink" Target="https://www.mediahub.am/post/107331d3409ecbf8cc201d8d9892cf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A4F6-8424-4486-A958-539D1212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91</Pages>
  <Words>41415</Words>
  <Characters>236068</Characters>
  <Application>Microsoft Office Word</Application>
  <DocSecurity>0</DocSecurity>
  <Lines>1967</Lines>
  <Paragraphs>553</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276930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102</cp:revision>
  <cp:lastPrinted>2022-03-30T07:29:00Z</cp:lastPrinted>
  <dcterms:created xsi:type="dcterms:W3CDTF">2023-03-03T12:25:00Z</dcterms:created>
  <dcterms:modified xsi:type="dcterms:W3CDTF">2023-03-10T10:03:00Z</dcterms:modified>
</cp:coreProperties>
</file>